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03a" w14:textId="c48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октября 2001 года № 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между Правительством Республики Казахстан и Правительством Республики Таджикистан о поощрении и взаимной защите инвестиций, совершенное в Душанбе 16 декабря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Правительством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поощрении и взаимной защите инвестиций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*(Вступило в силу 20 ноября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 договоров РК, 2002 г., N 3, ст. 34)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Таджикистан, ниже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расширять экономическое сотрудничество между двумя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поощрение и взаимная защита инвестиций в соответствии с Соглашением будут способствовать экономическому развитию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1.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"инвестиции" означает все виды имущественных ценностей и прав на них, а также прав на интеллектуальную собственность, вкладываемых инвесторами в объекты предпринимательской деятельности в целях получения прибыли (дохода) и охватывает, в частности, но в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движимое и недвижимое имущество и любые другие связанные с ним имущественные права, включая закладные, право удержания ипотеки или иного залога и средства на счетах в банках и других финансовых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акции, вклады (паи), облигации, и любые другие формы участия в предприятиях, акционерных обществах, хозяйственных товариществах, объединениях и в иных признаваемых законодательством юридических лицах, зарегистрированных в соответствии с законодательством каждой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займы, кредиты, целевые банковские и финансовые вклады и иные денежные требования, связанные с осуществлением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объекты интеллектуальной и промышленной собственности, включая объекты, охраняемые авторским правом, патенты, товарные знаки, знаки обслуживания, фирменные наименования, промышленные образцы, хозяйственные секреты и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реинвестирование доходов и выплат основного долга и процентов по кредитным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"инвестор"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физическое лицо, являющееся гражданином одного из государств Договаривающихся Сторон в соответствии с их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любое юридическое лицо, учрежденное в соответствии с действующим законодательством государства одной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юридическое лицо, не учрежденное в соответствии с законодательством государства одной из Договаривающихся Сторон, но прямо или косвенно контролируемое физическими или юридическими лицами государства той же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"доходы"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результате осуществления инвестиций или связанные с ними, в денежной или натуральной форме, включая прибыль, дивиденды, вознаграждение за управление предприятием, техническое обслуживание и любые другие средства, полученные законным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"территория"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территорию государств Договаривающихся Сторон, включая свободные экономические зоны, континентальный шельф и недра, над которыми государства Договаривающихся Сторон осуществляют, в соответствии с международным правом, свои суверенные права и юрисдикцию.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формы инвестиции, разрешенной в соответствии с законодательством и другими нормативными актами государства Договаривающейся Стороны, на территории которой инвестиции были осуществлены, не меняет их характера как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2. Поощрение и защита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будет способствовать инвестициям инвесторов другой Договаривающейся Стороны и будет разрешать такие инвестиции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будет обеспечивать справедливый и равноправный режим для инвестиций инвесторов другой Договаривающейся Стороны и не будет ущемлять за счет произвольных или дискриминационных мер управление, функционирование, пользование или распоряжение этими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3. Правовой режим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взаимно обеспечивают на своей территории в отношении инвестиций режим, не менее благоприятный, чем тот, который предоставляется инвестициям своих собственных инвесторов или инвестициям инвесторов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Данный режим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преимущества, которые одна из Договаривающихся Сторон предоставляет инвесторам отдельных стран в связи с совместным с ними участием в таможенном или экономическом союзе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преимущества, которые одна из Договаривающихся Сторон предоставляет инвесторам отдельных стран на основании соглашения об избежании двойного налогообложения или других соглашений по налоговым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4. Гарантии инвестициям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инвесторов одной из Договаривающихся Сторон не могут быть реквизированы, национализированы, экспроприированы или подвергнуты иным мерам, имеющим такие последствия, как реквизиция, национализация, экспроприация (далее - экспроприация), за исключением тех случаев, когда экспроприация осуществляется в общественных интересах 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порядке, установленном законодательством государства Договаривающейся Стороны, осуществляющей экспроприацию;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выплатой без задержки адекватной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быть равна справедливой рыночной стоимости экспроприируемых инвестиций на момент, когда инвестору стало известно об экспроприации.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должна включать проценты соответствующие действующей процентной ставке и рассчитанные за период между датой экспроприации и датой выплаты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выплачивается в той валюте, в которой были осуществлены инвестиции, либо, с согласия инвестора, в любой другой валюте. Компенсация подлежит переводу за границу без ограничений и лишней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5. Возмещение ущерба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Инвесторам одной из Договаривающихся Сторон, чьим инвестициям на территории другой Договаривающейся Стороны, был причинен ущерб в результате войны или другого вооруженного конфликта, чрезвычайного положения, гражданских столкновений или подобных обстоятельств, предоставляется режим, не менее благоприятный, чем применяемый в отношении национальных инвесторов, либо инвесторов третьих стран, при возмещении понесенного ими в результате вышеуказанных обстоятельств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Статья 6. Перевод платежей, связанных с инвестициями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гарантируют, что все связанные с инвестициями переводы средств осуществляются свободно и без лишней задержки в соответствии с процедурой, установленной законодательством государства Договаривающейся Стороны, которой могут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оформления таких переводов с учетом того, чтобы не нарушалось само право свободного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удержание налогов и сборов с переводимых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законных прав кредиторов или обеспечение выполнения решений, вынесенных в ходе судебных разбирательств.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в настоящей статье процедура должна быть справедливой и недискриминационной.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переводы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первоначально инвестируемый капитал, а также любой дополнительный иностранный капитал, используемый для поддержания или расширения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компенсацию в соответствии со статьей 4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платежи, вытекающие при решении инвестиционного спора;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соответствии с кредитным соглашением, а также вознаграждения в связи с правами на интеллектуальную и промышленную собственность, оплату по соглашениям об управлении, техническом и сервисном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платежи в возмещение ущерба, осуществляемые в соответствии со статьей 5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за труд на регулярной основе для физических лиц государства другой Договаривающейся Стороны, осуществляющих деятельность, связанную с инвестициями;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выручку от продажи или ликвидации части или всей инвестиции, однако при условии, что выручка может быть свободно переведена только по разрешению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Переводы будут осуществляться без лишней задержки в свободно конвертируемой валюте по курсу, применяемому в день перевода, при условии уплаты установленных законодательствами государств Договаривающихся Сторон налогов и сборов и соблюдения норм валютных законодательств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Переводом "без лишней задержки" будет считаться перевод, произведенный в течение времени, оптимально требуемого для выполнения формальных действий, связанных с переводом.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Статья 7. Принцип режима наибольшего благоприятствования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законодательство государства Договаривающейся Стороны или существующие обстоятельства, возникшие между Договаривающимися Сторонами в соответствии с международным законодательством, содержат дополнительные регулировки, которые в общем виде или детально предусматривают по отношению к инвестициям, осуществленным инвесторами другой Договаривающейся Стороны, более выгодный режим, чем предусмотренный в настоящем Соглашении, тогда такие регулировки, в том объеме, в котором они более выгодные, будут иметь приоритет по сравнению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8. Суброгация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Договаривающаяся Сторона или какой-либо уполномоченный ею институт произведет платежи любому из инвесторов в рамках гарантии или страхования, заключенного в связи с инвестициями, другой Договаривающейся Стороной будет признана переуступка первой Договаривающейся Стороне или ее институту любых прав или требований, присущих инвестору. Договаривающаяся Сторона или какой-либо ее институт, которыми переняты права инвестора, имеют право на те же права, которыми располагает инвестор и на требования таких прав в таком же объеме, с оговоркой в отношении обязательств инвестора, связанных с застрахованными таким образом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суброгации, определенной в пункте 1 настоящей статьи, инвестор не будет выступать с требованиями, если он не будет уполномочен Договаривающейся Стороной или ее любым институтом.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9. Споры между Договаривающимися Сторонами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Договаривающимися Сторонами, касающиеся толкования и применения положений настоящего Соглашения, будут решаться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Договаривающимися Сторонами не будет достигнуто согласие в течение шести месяцев с даты возникновения спора, спор, по требованию любой из Договаривающихся Сторон, будет передан арбитражному суду в составе трех членов. Каждая из Договаривающихся Сторон назначает по одному арбитру, а назначенные арбитры выбирают председателя, который будет являться гражданином третьего государства, поддерживающего дипломатические отношения с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Договаривающихся Сторон не назначит арбитра и не согласится с приглашением второй Договаривающейся Стороны привести такое назначение в течение двух месяцев, арбитр назначается по просьбе этой Договаривающейся Стороны Президентом Международного суда ООН в городе Гаага.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оба арбитра не могут достигнуть согласия в отношении выбора председателя в течение двух месяцев с даты их назначения, он назначается по просьбе любой из Договаривающихся Сторон Президентом Международного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случаях, указанных в пунктах 3 и 4 настоящей статьи, Президент Международного суда не может выполнить указанной функции или, если он является гражданином одной из Договаривающихся Сторон, то такое назначение будет произведено Вице-президентом, а, если и он не может выполнить соответствующие функции или является гражданином одной из Договаривающихся Сторон, то назначение будет произведено самым старшим по рангу судьей Международного суда, не являющимся гражданином ни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нарушая других договоренностей между Договаривающимися Сторонами, арбитражный суд устанавливает свои правила процедуры. Арбитражный суд выносит решение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Договаривающихся Сторон несет расходы по содержанию своего члена суда, а также в соответствии со своей долей в арбитражной процедуре; расходы по содержанию председателя и прочие расходы покрываются Договаривающимися Сторонами в равных частях. Однако суд может в своем решении определить большее участие в расходах одной из Договаривающихся Сторон и такое решение будет обязывать обе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суда являются окончательными и обязательными для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10. Споры между Договаривающейся Стороной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инвестором государства другой Договаривающейся Стороны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решения спора между Договаривающейся Стороной и инвестором государства другой Договаривающейся Стороны по отношению к инвестициям, между заинтересованными сторонами будут проводиться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переговоры не будут закончены решением в течение шести месяцев с даты письменного предложения начать переговоры, стороны спора могут поступать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спор касается обязательств по статьям 4, 5, 6 настоящего Соглашения, он, по просьбе инвестора, передается на решение арбитражному суду;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спор, не указанный в подпункте а) пункта 2 этой статьи, будет передан по согласию обеих сторон спора на рассмотрение арбитражному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Арбитражный суд будет создан для каждого индивидуального дела. Если стороны, участвующие в споре, не согласуют иное, каждая из них назначит одного арбитра. Назначенные арбитры выбирают председателя, которым будет являться гражданин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Арбитры должны быть назначены в течение двух месяцев с даты получения требования передачи спора для рассмотрения арбитражным судом, а председатель - в течение следующих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сроки, указанные в пункте 3 настоящей статьи, не были выполнены, любая из сторон спора может, не имея других договоренностей, обратиться к Председателю Арбитражного суда при международной торговой палате в Париже с просьбой произвести необходимые назначения. Если Председатель не может выполнить указанную функцию или является гражданином Государства Договаривающейся Стороны, применяются аналогичные положения пункта 5 статьи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сторонами не согласовано иначе, арбитражный суд устанавливает свои правила процедуры. Решения являются окончательными и обязательными. Каждая из Договаривающихся Сторон обеспечит признание и выполнение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сторон спора несет расходы по содержанию своего члена суда и в соответствии с собственной долей в арбитражной процедуре расходы по содержанию председателя и прочие расходы они будут нести в равных частях как стороны спора. Однако суд в своем решении может установить другую пропорцию разделения расходов, понесенных одной из сторон, и это решение будет обязательно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Договаривающаяся Сторона, являющаяся стороной спора, не может на любой стадии третейской процедуры или выполнения решения суда ссылаться на факт, что инвестором получено в результате договора страхования возмещение, охватывающее весь или часть причиненного убытка.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две Договаривающиеся Стороны станут сторонами Вашингтонской Конвенции от 18 марта 1965 года "О Разрешении споров, касающихся инвестиций между государствами и гражданами других государств", споры будут направляться в Международный центр решения споров по инвестициям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указанные в пункте 2, подпункта а) настоящей статьи, по требованию инвестора,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указанные в пункте 2, подпункта б) настоящей статьи, по обоюдному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11.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подлежит ратификации и вступит в силу после обмена нотами Договаривающихся Сторон о ратификации настоящего Соглашения. Датой вступления в силу настоящего Соглашения является дата получения последней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действовать в течение 10 (десяти) лет после вступления в силу и будет действовать до тех пор, пока его действие не будет прекращено в соответствии с пунктом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Соглашения, с момента его вступления в силу, распространяются и на инвестиции, осуществленные с 16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тех инвестиций, которые были осуществлены до прекращения действия настоящего Соглашения, положения всех предыдущих статей настоящего Соглашения будут оставаться в силе в течение 10 (десяти) лет с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настоящее Соглашение могут быть внесены поправки по письменному соглашению между Сторонами. Любая поправка должна войти в силу, если каждая из Сторон известила другую Сторону, что она отрегулировала все собственные формальности, препятствующие введению в силу такой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Договаривающихся Сторон может письменно уведомить другую Договаривающуюся Сторону за один год до окончания срока действия о прекращении действия настоящего Соглашения по истечении первых девяти лет или в любое время после этого. 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удостоверение чего, мы, должным образом уполномоченные представители подписали настоящее Соглашение.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Душанбе 16 декабря 1999 года в двух подлинных экземплярах на казахском, таджикском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расхождений в толковании положений настоящего Соглашения Договаривающиеся Стороны будут руководствоваться текстом Соглашения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