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a25" w14:textId="c0e1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электронного документа, электронной цифровой подписи 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января 2003 года N 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после слов "факсимильного копирования подписи," дополнить словами "электронной цифровой подписи,";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после слов "телетайпограммами, факсами" дополнить словами ", электронными документами".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84. Отказ в предоставлении гражданину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 равно незаконное ограничение права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доступ к информационным ресурсам";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"Незаконное ограничение права на доступ к информационным ресурсам - влечет штраф на граждан в размере от пяти до десяти, на должностных лиц - в размере от десяти до пятидесяти, на юридических лиц - в размере от двадцати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497-1, 497-2, 497-3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497-1. Нарушение требований по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защиты информационных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по эксплуатации средств защиты информационных ресурсов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пяти до десяти, на должностных лиц - в размере от десяти до пятидесяти, на юридических лиц - в размере от двадцати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497-2. Нарушение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об электронном документе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электронной цифровой подписи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удостоверяющим центром обязанностей, предусмотренных законодательным актом Республики Казахстан об электронном документе и электронной цифровой подписи,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Невыполнение владельцем регистрационного свидетельства обязанностей, предусмотренных законодательным актом Республики Казахстан об электронном документе и электронной цифровой подписи,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Неправомерное получение закрытого ключа и (или) использование электронной цифровой подписи другого лица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граждан в размере от пяти до десяти, на должностных лиц - в размере от десяти до пятидесяти, на юридических лиц - в размере от двадцати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Невыполнение участниками системы электронного документооборота обязанностей, предусмотренных законодательным актом Республики Казахстан об электронном документе и электронной цифровой подписи,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пяти до десяти, на должностных лиц - в размере от десяти до пятидесяти, на юридических лиц - в размере от двадцати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497-3. Нарушение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об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информационных ресурсов, содержащих конфиденциальные сведения о физических и юридических лицах, в целях причинения им имущественного и морального вреда, ограничения реализации прав и свобод, гарантированных законодательными актами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пяти до десяти, на должностных лиц - в размере от десяти до пятидесяти, на юридических лиц - в размере от двадцати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549 после цифр "497," дополнить цифрами "497-1, 497-2, 497-3,".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июля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