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e1af" w14:textId="707e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13 декабря 2004 года N 11</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процессуальный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N 17, ст. 97):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часть вторую статьи 104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105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cт. 97):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части четвертой статьи 48 слова "размеры штрафов, указанных в части третьей настоящей статьи" заменить словами "или менее установленных размеров штрафов, указанных в настоящей статье";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часть вторую статьи 69 изложить в следующей редакции:
</w:t>
      </w:r>
      <w:r>
        <w:br/>
      </w: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по истечении трех лет со дня его совершения, а за правонарушение в области налогообложения - по истечении пяти лет со дня его совершения.";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статью 88 изложить в следующей редакции:
</w:t>
      </w:r>
      <w:r>
        <w:br/>
      </w:r>
      <w:r>
        <w:rPr>
          <w:rFonts w:ascii="Times New Roman"/>
          <w:b w:val="false"/>
          <w:i w:val="false"/>
          <w:color w:val="000000"/>
          <w:sz w:val="28"/>
        </w:rPr>
        <w:t>
</w:t>
      </w:r>
      <w:r>
        <w:br/>
      </w:r>
      <w:r>
        <w:rPr>
          <w:rFonts w:ascii="Times New Roman"/>
          <w:b w:val="false"/>
          <w:i w:val="false"/>
          <w:color w:val="000000"/>
          <w:sz w:val="28"/>
        </w:rPr>
        <w:t>
      "Статья 88. Нарушения законодательства Республики Казахстан
</w:t>
      </w:r>
      <w:r>
        <w:br/>
      </w:r>
      <w:r>
        <w:rPr>
          <w:rFonts w:ascii="Times New Roman"/>
          <w:b w:val="false"/>
          <w:i w:val="false"/>
          <w:color w:val="000000"/>
          <w:sz w:val="28"/>
        </w:rPr>
        <w:t>
                  о пенсионном обеспечении
</w:t>
      </w:r>
      <w:r>
        <w:br/>
      </w:r>
      <w:r>
        <w:rPr>
          <w:rFonts w:ascii="Times New Roman"/>
          <w:b w:val="false"/>
          <w:i w:val="false"/>
          <w:color w:val="000000"/>
          <w:sz w:val="28"/>
        </w:rPr>
        <w:t>
</w:t>
      </w:r>
      <w:r>
        <w:br/>
      </w:r>
      <w:r>
        <w:rPr>
          <w:rFonts w:ascii="Times New Roman"/>
          <w:b w:val="false"/>
          <w:i w:val="false"/>
          <w:color w:val="000000"/>
          <w:sz w:val="28"/>
        </w:rPr>
        <w:t>
      1. Неисполнение обязанностей, предусмотренных законодательством Республики Казахстан о пенсионном обеспечении, по своевременному осуществлению накопительными пенсионными фондами пенсионных выплат, переводов и изъятий в установленные сроки -
</w:t>
      </w:r>
      <w:r>
        <w:br/>
      </w:r>
      <w:r>
        <w:rPr>
          <w:rFonts w:ascii="Times New Roman"/>
          <w:b w:val="false"/>
          <w:i w:val="false"/>
          <w:color w:val="000000"/>
          <w:sz w:val="28"/>
        </w:rPr>
        <w:t>
      влечет штраф на должностных лиц в размере до двадцати, на юридических лиц в размере до пятидесяти месячных расчетных показателей.
</w:t>
      </w:r>
      <w:r>
        <w:br/>
      </w:r>
      <w:r>
        <w:rPr>
          <w:rFonts w:ascii="Times New Roman"/>
          <w:b w:val="false"/>
          <w:i w:val="false"/>
          <w:color w:val="000000"/>
          <w:sz w:val="28"/>
        </w:rPr>
        <w:t>
      2. Неисполнение обязанностей, предусмотренных законодательством Республики Казахстан о пенсионном обеспечении, по выплате пенсий в полном размере и в установленные сроки должностными лицами Центра по выплате пенсий -
</w:t>
      </w:r>
      <w:r>
        <w:br/>
      </w:r>
      <w:r>
        <w:rPr>
          <w:rFonts w:ascii="Times New Roman"/>
          <w:b w:val="false"/>
          <w:i w:val="false"/>
          <w:color w:val="000000"/>
          <w:sz w:val="28"/>
        </w:rPr>
        <w:t>
      влечет штраф в размере до двадцати месячных расчетных показателей.
</w:t>
      </w:r>
      <w:r>
        <w:br/>
      </w:r>
      <w:r>
        <w:rPr>
          <w:rFonts w:ascii="Times New Roman"/>
          <w:b w:val="false"/>
          <w:i w:val="false"/>
          <w:color w:val="000000"/>
          <w:sz w:val="28"/>
        </w:rPr>
        <w:t>
      3. Неисполнение либо ненадлежащее исполнение физическим лицом, индивидуальным предпринимателем, частным нотариусом, адвокатом, юридическим лицом или его должностными лицами обязанностей, предусмотренных законодательством Республики Казахстан о пенсионном обеспечении, совершенное в виде:
</w:t>
      </w:r>
      <w:r>
        <w:br/>
      </w:r>
      <w:r>
        <w:rPr>
          <w:rFonts w:ascii="Times New Roman"/>
          <w:b w:val="false"/>
          <w:i w:val="false"/>
          <w:color w:val="000000"/>
          <w:sz w:val="28"/>
        </w:rPr>
        <w:t>
      непредставления в налоговый орган списков вкладчиков накопительных пенсионных фондов, в пользу которых взыскивается задолженность по обязательным пенсионным взносам;
</w:t>
      </w:r>
      <w:r>
        <w:br/>
      </w:r>
      <w:r>
        <w:rPr>
          <w:rFonts w:ascii="Times New Roman"/>
          <w:b w:val="false"/>
          <w:i w:val="false"/>
          <w:color w:val="000000"/>
          <w:sz w:val="28"/>
        </w:rPr>
        <w:t>
      непредставления в налоговый орган списков накопительных пенсионных фондов с указанием общей суммы задолженности по каждому накопительному пенсионному фонду;
</w:t>
      </w:r>
      <w:r>
        <w:br/>
      </w:r>
      <w:r>
        <w:rPr>
          <w:rFonts w:ascii="Times New Roman"/>
          <w:b w:val="false"/>
          <w:i w:val="false"/>
          <w:color w:val="000000"/>
          <w:sz w:val="28"/>
        </w:rPr>
        <w:t>
      непредставления в налоговые органы расчетов по исчисленным, удержанным (начисленным) и перечисленным суммам обязательных пенсионных взносов в сроки, установленные законодательством Республики Казахстан о пенсионном обеспечении;
</w:t>
      </w:r>
      <w:r>
        <w:br/>
      </w:r>
      <w:r>
        <w:rPr>
          <w:rFonts w:ascii="Times New Roman"/>
          <w:b w:val="false"/>
          <w:i w:val="false"/>
          <w:color w:val="000000"/>
          <w:sz w:val="28"/>
        </w:rPr>
        <w:t>
      неведения первичного учета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
</w:t>
      </w:r>
      <w:r>
        <w:br/>
      </w:r>
      <w:r>
        <w:rPr>
          <w:rFonts w:ascii="Times New Roman"/>
          <w:b w:val="false"/>
          <w:i w:val="false"/>
          <w:color w:val="000000"/>
          <w:sz w:val="28"/>
        </w:rPr>
        <w:t>
      непредставления вкладчикам сведений об исчисленных, удержанных (начисленных) и перечисленных обязательных пенсионных взносах в сроки, установленные законодательством Республики Казахстан о пенсионном обеспечении;
</w:t>
      </w:r>
      <w:r>
        <w:br/>
      </w:r>
      <w:r>
        <w:rPr>
          <w:rFonts w:ascii="Times New Roman"/>
          <w:b w:val="false"/>
          <w:i w:val="false"/>
          <w:color w:val="000000"/>
          <w:sz w:val="28"/>
        </w:rPr>
        <w:t>
      несвоевременного и (или) неполного исчисления, удержания (начисления) и (или) уплаты (перечисления) обязательных пенсионных взносов в накопительные пенсионные фонды, -
</w:t>
      </w:r>
      <w:r>
        <w:br/>
      </w:r>
      <w:r>
        <w:rPr>
          <w:rFonts w:ascii="Times New Roman"/>
          <w:b w:val="false"/>
          <w:i w:val="false"/>
          <w:color w:val="000000"/>
          <w:sz w:val="28"/>
        </w:rPr>
        <w:t>
      влечет штраф на физическое лицо в размере от десяти до двадцати, на индивидуальных предпринимателей, частных нотариусов, адвокатов, должностных лиц - в размере от двадцати до сорока, на юридическое лицо - в размере от ста до двухсот месячных расчетных показателей.
</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физическое лицо в размере от двадцати до сорока, на индивидуальных предпринимателей, частных нотариусов, адвокатов, должностных лиц - в размере от сорока до восьмидесяти, на юридическое лицо - в размере от двухсот до четырехсот месячных расчетных показателей.";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абзац второй статьи 205-1 изложить в следующей редакции:
</w:t>
      </w:r>
      <w:r>
        <w:br/>
      </w:r>
      <w:r>
        <w:rPr>
          <w:rFonts w:ascii="Times New Roman"/>
          <w:b w:val="false"/>
          <w:i w:val="false"/>
          <w:color w:val="000000"/>
          <w:sz w:val="28"/>
        </w:rPr>
        <w:t>
      "влечет штраф на физических лиц и индивидуальных предпринимателей в размере от двадцати до сорока, на юридических лиц - в размере от сорока до шестидесяти месячных расчетных показателей.";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части первую - третью статьи 206 изложить в следующей редакции:
</w:t>
      </w:r>
      <w:r>
        <w:br/>
      </w:r>
      <w:r>
        <w:rPr>
          <w:rFonts w:ascii="Times New Roman"/>
          <w:b w:val="false"/>
          <w:i w:val="false"/>
          <w:color w:val="000000"/>
          <w:sz w:val="28"/>
        </w:rPr>
        <w:t>
      "1. Непредставление налогоплательщиком в налоговый орган налоговой отчетности в срок, установленный законодательными актами Республики Казахстан, кроме случая, предусмотренного частью второй настоящей статьи, -
</w:t>
      </w:r>
      <w:r>
        <w:br/>
      </w:r>
      <w:r>
        <w:rPr>
          <w:rFonts w:ascii="Times New Roman"/>
          <w:b w:val="false"/>
          <w:i w:val="false"/>
          <w:color w:val="000000"/>
          <w:sz w:val="28"/>
        </w:rPr>
        <w:t>
      влечет штраф на физических лиц в размере от десяти до двадцати, на индивидуальных предпринимателей и должностных лиц - в размере от сорока до пятидесяти месячных расчетных показателей, на юридических лиц - в размере от шестидесяти до восьмидесяти месячных расчетных показателей.
</w:t>
      </w:r>
      <w:r>
        <w:br/>
      </w:r>
      <w:r>
        <w:rPr>
          <w:rFonts w:ascii="Times New Roman"/>
          <w:b w:val="false"/>
          <w:i w:val="false"/>
          <w:color w:val="000000"/>
          <w:sz w:val="28"/>
        </w:rPr>
        <w:t>
      2. Непредставление налогоплательщиком налоговой отчетности в налоговый орган по истечении девяноста дней от установленного законодательными актами Республики Казахстан срока представления такой отчетности -
</w:t>
      </w:r>
      <w:r>
        <w:br/>
      </w:r>
      <w:r>
        <w:rPr>
          <w:rFonts w:ascii="Times New Roman"/>
          <w:b w:val="false"/>
          <w:i w:val="false"/>
          <w:color w:val="000000"/>
          <w:sz w:val="28"/>
        </w:rPr>
        <w:t>
      влечет штраф на физических лиц в размере от двадцати до сорока, на индивидуальных предпринимателей и должностных лиц - в размере от пятидесяти до семидесяти месячных расчетных показателей, на юридических лиц - в размере от восьмидесяти до ста месячных расчетных показателей.
</w:t>
      </w:r>
      <w:r>
        <w:br/>
      </w:r>
      <w:r>
        <w:rPr>
          <w:rFonts w:ascii="Times New Roman"/>
          <w:b w:val="false"/>
          <w:i w:val="false"/>
          <w:color w:val="000000"/>
          <w:sz w:val="28"/>
        </w:rPr>
        <w:t>
      3. Непредставление в срок, установленный уполномоченным государственным органом, либо отказ в представлении налогоплательщиком документов (в том числе в электронном виде), а также налоговой отчетности по электронному мониторингу, необходимых для проведения мониторинга налогоплательщиков, -
</w:t>
      </w:r>
      <w:r>
        <w:br/>
      </w:r>
      <w:r>
        <w:rPr>
          <w:rFonts w:ascii="Times New Roman"/>
          <w:b w:val="false"/>
          <w:i w:val="false"/>
          <w:color w:val="000000"/>
          <w:sz w:val="28"/>
        </w:rPr>
        <w:t>
      влечет штраф на индивидуальных предпринимателей и должностных лиц в размере от двадцати до пятидесяти, на юридических лиц - в размере от двухсот до пятисот месячных расчетных показателей.";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статье 207:
</w:t>
      </w:r>
      <w:r>
        <w:br/>
      </w:r>
      <w:r>
        <w:rPr>
          <w:rFonts w:ascii="Times New Roman"/>
          <w:b w:val="false"/>
          <w:i w:val="false"/>
          <w:color w:val="000000"/>
          <w:sz w:val="28"/>
        </w:rPr>
        <w:t>
      в абзаце втором части первой слова "пятидесяти процентов от стоимости сокрытых объектов" заменить словами "ста пятидесяти процентов от суммы налогов и других обязательных платежей, подлежащих уплате по сокрытому объекту";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втором части второй слова "ста процентов от стоимости сокрытых объектов" заменить словами "двухсот процентов от суммы налогов и других обязательных платежей, подлежащих уплате по сокрытому объекту";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части четвертой статьи 209 слова "начисленного", "начисленных" заменить соответственно словами "исчисленного", "исчисленных";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статью 358 изложить в следующей редакции:
</w:t>
      </w:r>
      <w:r>
        <w:br/>
      </w:r>
      <w:r>
        <w:rPr>
          <w:rFonts w:ascii="Times New Roman"/>
          <w:b w:val="false"/>
          <w:i w:val="false"/>
          <w:color w:val="000000"/>
          <w:sz w:val="28"/>
        </w:rPr>
        <w:t>
</w:t>
      </w:r>
      <w:r>
        <w:br/>
      </w:r>
      <w:r>
        <w:rPr>
          <w:rFonts w:ascii="Times New Roman"/>
          <w:b w:val="false"/>
          <w:i w:val="false"/>
          <w:color w:val="000000"/>
          <w:sz w:val="28"/>
        </w:rPr>
        <w:t>
      "Статья 358. Невыполнение местными исполнительными органами
</w:t>
      </w:r>
      <w:r>
        <w:br/>
      </w:r>
      <w:r>
        <w:rPr>
          <w:rFonts w:ascii="Times New Roman"/>
          <w:b w:val="false"/>
          <w:i w:val="false"/>
          <w:color w:val="000000"/>
          <w:sz w:val="28"/>
        </w:rPr>
        <w:t>
                   и иными уполномоченными органами обязанностей,
</w:t>
      </w:r>
      <w:r>
        <w:br/>
      </w:r>
      <w:r>
        <w:rPr>
          <w:rFonts w:ascii="Times New Roman"/>
          <w:b w:val="false"/>
          <w:i w:val="false"/>
          <w:color w:val="000000"/>
          <w:sz w:val="28"/>
        </w:rPr>
        <w:t>
                   установленных налоговым законодательством
</w:t>
      </w:r>
      <w:r>
        <w:br/>
      </w:r>
      <w:r>
        <w:rPr>
          <w:rFonts w:ascii="Times New Roman"/>
          <w:b w:val="false"/>
          <w:i w:val="false"/>
          <w:color w:val="000000"/>
          <w:sz w:val="28"/>
        </w:rPr>
        <w:t>
</w:t>
      </w:r>
      <w:r>
        <w:br/>
      </w: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органами сумм налогов и других обязательных платежей в бюджет, подлежащих перечислению в бюджет в соответствии с налоговым законодательством органами, указанными в настоящей части, -
</w:t>
      </w:r>
      <w:r>
        <w:br/>
      </w:r>
      <w:r>
        <w:rPr>
          <w:rFonts w:ascii="Times New Roman"/>
          <w:b w:val="false"/>
          <w:i w:val="false"/>
          <w:color w:val="000000"/>
          <w:sz w:val="28"/>
        </w:rPr>
        <w:t>
      влекут штраф на должностных лиц в размере от двадцати до сорока месячных расчетных показателей.
</w:t>
      </w:r>
      <w:r>
        <w:br/>
      </w: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 иными уполномоченными органами сведений, определенных налоговым законодательством для представления органам налоговой службы, -
</w:t>
      </w:r>
      <w:r>
        <w:br/>
      </w:r>
      <w:r>
        <w:rPr>
          <w:rFonts w:ascii="Times New Roman"/>
          <w:b w:val="false"/>
          <w:i w:val="false"/>
          <w:color w:val="000000"/>
          <w:sz w:val="28"/>
        </w:rPr>
        <w:t>
      влекут штраф на должностных лиц в размере от двадцати до сорока месячных расчетных показателей.
</w:t>
      </w:r>
      <w:r>
        <w:br/>
      </w:r>
      <w:r>
        <w:rPr>
          <w:rFonts w:ascii="Times New Roman"/>
          <w:b w:val="false"/>
          <w:i w:val="false"/>
          <w:color w:val="000000"/>
          <w:sz w:val="28"/>
        </w:rPr>
        <w:t>
      3. Невыдача и (или) выдача разовых талонов ниже установленной стоимости местными исполнительными органами или уполномоченными органами, а равно несоблюдение требований налогового законодательства, предъявляемых к организации работы по выдаче разовых талонов, -
</w:t>
      </w:r>
      <w:r>
        <w:br/>
      </w:r>
      <w:r>
        <w:rPr>
          <w:rFonts w:ascii="Times New Roman"/>
          <w:b w:val="false"/>
          <w:i w:val="false"/>
          <w:color w:val="000000"/>
          <w:sz w:val="28"/>
        </w:rPr>
        <w:t>
      влекут штраф на должностных лиц в размере от двадцати до сорока месячных расчетных показателей.
</w:t>
      </w:r>
      <w:r>
        <w:br/>
      </w:r>
      <w:r>
        <w:rPr>
          <w:rFonts w:ascii="Times New Roman"/>
          <w:b w:val="false"/>
          <w:i w:val="false"/>
          <w:color w:val="000000"/>
          <w:sz w:val="28"/>
        </w:rPr>
        <w:t>
      4. Те же деяния, совершенные повторно в течение года после наложения административного взыскания, предусмотренного частями первой, второй и третьей настоящей статьи, -
</w:t>
      </w:r>
      <w:r>
        <w:br/>
      </w:r>
      <w:r>
        <w:rPr>
          <w:rFonts w:ascii="Times New Roman"/>
          <w:b w:val="false"/>
          <w:i w:val="false"/>
          <w:color w:val="000000"/>
          <w:sz w:val="28"/>
        </w:rPr>
        <w:t>
      влекут штраф на должностных лиц в размере от пятидесяти до семидесяти месячных расчетных показателей.";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части первой статьи 570 слова "частью третьей" заменить словами "частями третьей, четвертой";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часть вторую статьи 647 дополнить словами ", а по делам, связанным с исполнением налогового обязательства, на период срока обжалования";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часть первую статьи 703 дополнить словами ", а по постановлению о наложении административного взыскания за правонарушения в области налогообложения - в течение пяти лет со дня вступления его в законную силу";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часть вторую статьи 709 дополнить абзацем вторым следующего содержания:
</w:t>
      </w:r>
      <w:r>
        <w:br/>
      </w:r>
      <w:r>
        <w:rPr>
          <w:rFonts w:ascii="Times New Roman"/>
          <w:b w:val="false"/>
          <w:i w:val="false"/>
          <w:color w:val="000000"/>
          <w:sz w:val="28"/>
        </w:rPr>
        <w:t>
      "Постановление о принудительном взыскании штрафа по административным правонарушениям в области налогообложения направляется судом в орган налоговой службы, составивший протокол об административном правонарушении и (или) наложивший административное взыскание, для взыскания суммы штрафа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 всему тексту слова "участниками, учредителями", "участников, учредителей" заменить соответственно словами "учредителями, участниками", "учредителей, участников";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1 статьи 10:
</w:t>
      </w:r>
      <w:r>
        <w:br/>
      </w:r>
      <w:r>
        <w:rPr>
          <w:rFonts w:ascii="Times New Roman"/>
          <w:b w:val="false"/>
          <w:i w:val="false"/>
          <w:color w:val="000000"/>
          <w:sz w:val="28"/>
        </w:rPr>
        <w:t>
      подпункт 6) после слов "выплате по акциям;" дополнить словами "доход, подлежащий выплате по паям паевого инвестиционного фонда, за исключением дохода по паям при их выкупе управляющей компанией фонда;"; после слов "в уставный капитал" дополнить словами ", кроме имущества, распределенного юридическим лицом-резидентом между его учредителями, участниками и направленного на увеличение уставного капитала с сохранением доли участия каждого учредителя, участника";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"к дивидендам не относится доход, направленный на увеличение уставного капитала юридического лица-резидента при распределении чистого дохода с сохранением доли участия каждого учредителя, участника;";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дополнить словами "и паевых инвестиционных фондов";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28-1) следующего содержания:
</w:t>
      </w:r>
      <w:r>
        <w:br/>
      </w:r>
      <w:r>
        <w:rPr>
          <w:rFonts w:ascii="Times New Roman"/>
          <w:b w:val="false"/>
          <w:i w:val="false"/>
          <w:color w:val="000000"/>
          <w:sz w:val="28"/>
        </w:rPr>
        <w:t>
      "28-1) спонсорская помощь - имущество, предоставляемое на безвозмездной основе с целью распространения информации о лице, оказывающем данную помощь:
</w:t>
      </w:r>
      <w:r>
        <w:br/>
      </w:r>
      <w:r>
        <w:rPr>
          <w:rFonts w:ascii="Times New Roman"/>
          <w:b w:val="false"/>
          <w:i w:val="false"/>
          <w:color w:val="000000"/>
          <w:sz w:val="28"/>
        </w:rPr>
        <w:t>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w:t>
      </w:r>
      <w:r>
        <w:br/>
      </w:r>
      <w:r>
        <w:rPr>
          <w:rFonts w:ascii="Times New Roman"/>
          <w:b w:val="false"/>
          <w:i w:val="false"/>
          <w:color w:val="000000"/>
          <w:sz w:val="28"/>
        </w:rPr>
        <w:t>
      некоммерческим организациям для реализации их уставных целей;";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 6) пункта 1 статьи 12 после слов "в связи с" дополнить словами "прекращением предпринимательской деятельности индивидуального предпринимателя,";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подпункт 9) пункта 1 статьи 16 дополнить абзацем вторым следующего содержания:
</w:t>
      </w:r>
      <w:r>
        <w:br/>
      </w:r>
      <w:r>
        <w:rPr>
          <w:rFonts w:ascii="Times New Roman"/>
          <w:b w:val="false"/>
          <w:i w:val="false"/>
          <w:color w:val="000000"/>
          <w:sz w:val="28"/>
        </w:rPr>
        <w:t>
      "сведения, указанные в настоящем подпункте, в отношении бездействующего юридического лица запрашиваются независимо от осуществления в отношении таких лиц налоговой проверки в порядке, установленном уполномоченным государственным органом по согласованию с уполномоченным органом по регулированию и надзору финансового рынка и финансовых организаций;";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в пункте 6 статьи 29 слова "статьей 39" заменить словами "статьями 39 и 252";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в пункте 2 статьи 31:
</w:t>
      </w:r>
      <w:r>
        <w:br/>
      </w:r>
      <w:r>
        <w:rPr>
          <w:rFonts w:ascii="Times New Roman"/>
          <w:b w:val="false"/>
          <w:i w:val="false"/>
          <w:color w:val="000000"/>
          <w:sz w:val="28"/>
        </w:rPr>
        <w:t>
      в подпунктах 2) и 8) слова ", пени и штрафов" заменить словами "и пени";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4) слова "и в пункте 1 статьи 48"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после слов "дней до" дополнить словом "начала";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слово "пяти" заменить словом "десяти";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в статье 32:
</w:t>
      </w:r>
      <w:r>
        <w:br/>
      </w:r>
      <w:r>
        <w:rPr>
          <w:rFonts w:ascii="Times New Roman"/>
          <w:b w:val="false"/>
          <w:i w:val="false"/>
          <w:color w:val="000000"/>
          <w:sz w:val="28"/>
        </w:rPr>
        <w:t>
      в пункте 2 слова ", пени и штрафов" заменить словами "и пеней"; слово "десяти" заменить словом "пятнадцати";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слова ", пени и штрафов" заменить словами "и пеней";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статью 33 изложить в следующей редакции:
</w:t>
      </w:r>
      <w:r>
        <w:br/>
      </w:r>
      <w:r>
        <w:rPr>
          <w:rFonts w:ascii="Times New Roman"/>
          <w:b w:val="false"/>
          <w:i w:val="false"/>
          <w:color w:val="000000"/>
          <w:sz w:val="28"/>
        </w:rPr>
        <w:t>
      "Статья 33. Порядок погашения налоговой задолженности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Погашение налоговой задолженности производится в следующем порядке:
</w:t>
      </w:r>
      <w:r>
        <w:br/>
      </w:r>
      <w:r>
        <w:rPr>
          <w:rFonts w:ascii="Times New Roman"/>
          <w:b w:val="false"/>
          <w:i w:val="false"/>
          <w:color w:val="000000"/>
          <w:sz w:val="28"/>
        </w:rPr>
        <w:t>
      1) начисленные пени;
</w:t>
      </w:r>
      <w:r>
        <w:br/>
      </w:r>
      <w:r>
        <w:rPr>
          <w:rFonts w:ascii="Times New Roman"/>
          <w:b w:val="false"/>
          <w:i w:val="false"/>
          <w:color w:val="000000"/>
          <w:sz w:val="28"/>
        </w:rPr>
        <w:t>
      2) сумма недоимки;
</w:t>
      </w:r>
      <w:r>
        <w:br/>
      </w:r>
      <w:r>
        <w:rPr>
          <w:rFonts w:ascii="Times New Roman"/>
          <w:b w:val="false"/>
          <w:i w:val="false"/>
          <w:color w:val="000000"/>
          <w:sz w:val="28"/>
        </w:rPr>
        <w:t>
      3) сумма штрафов.";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в статье 38:
</w:t>
      </w:r>
      <w:r>
        <w:br/>
      </w:r>
      <w:r>
        <w:rPr>
          <w:rFonts w:ascii="Times New Roman"/>
          <w:b w:val="false"/>
          <w:i w:val="false"/>
          <w:color w:val="000000"/>
          <w:sz w:val="28"/>
        </w:rPr>
        <w:t>
      пункт 1-1 после слов "начисленную сумму" дополнить словами "налога на сверхприбыль, а также"; слова "используются показатели внутренней нормы рентабельности (ВНР) и R-фактора (показателя доходности)" заменить словами "используется один из следующих показателей: внутренняя норма рентабельности (ВНР) или внутренняя норма прибыли или R-фактор (показатель доходности)";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1-2 следующего содержания:
</w:t>
      </w:r>
      <w:r>
        <w:br/>
      </w:r>
      <w:r>
        <w:rPr>
          <w:rFonts w:ascii="Times New Roman"/>
          <w:b w:val="false"/>
          <w:i w:val="false"/>
          <w:color w:val="000000"/>
          <w:sz w:val="28"/>
        </w:rPr>
        <w:t>
      "1-2. В случае представления налогоплательщиком дополнительной налоговой отчетности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начисленной суммы налогов и других обязательных платежей в бюджет на один календарный год.";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Налогоплательщик вправе потребовать зачет излишне уплаченных сумм налогов или возврат излишне уплаченных сумм налогов и других обязательных платежей в бюджет в течение пяти лет после окончания налогового периода и (или) в течение пяти лет после завершения срока действия контракта на недропользование по налогам, указанным в пункте 1-1 настоящей статьи.";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в статье 39: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Сумма излишне уплаченного налога в бюджет подлежит обязательному зачету в счет погашения налоговой задолженности:
</w:t>
      </w:r>
      <w:r>
        <w:br/>
      </w:r>
      <w:r>
        <w:rPr>
          <w:rFonts w:ascii="Times New Roman"/>
          <w:b w:val="false"/>
          <w:i w:val="false"/>
          <w:color w:val="000000"/>
          <w:sz w:val="28"/>
        </w:rPr>
        <w:t>
      1) без заявления налогоплательщика в счет погашения пени и штрафов по данному виду налога;
</w:t>
      </w:r>
      <w:r>
        <w:br/>
      </w:r>
      <w:r>
        <w:rPr>
          <w:rFonts w:ascii="Times New Roman"/>
          <w:b w:val="false"/>
          <w:i w:val="false"/>
          <w:color w:val="000000"/>
          <w:sz w:val="28"/>
        </w:rPr>
        <w:t>
      2) по заявлению налогоплательщика в течение десяти рабочих дней со дня подачи заявления в следующем порядке:
</w:t>
      </w:r>
      <w:r>
        <w:br/>
      </w:r>
      <w:r>
        <w:rPr>
          <w:rFonts w:ascii="Times New Roman"/>
          <w:b w:val="false"/>
          <w:i w:val="false"/>
          <w:color w:val="000000"/>
          <w:sz w:val="28"/>
        </w:rPr>
        <w:t>
      в счет погашения пени и штрафов по другим видам налогов;
</w:t>
      </w:r>
      <w:r>
        <w:br/>
      </w:r>
      <w:r>
        <w:rPr>
          <w:rFonts w:ascii="Times New Roman"/>
          <w:b w:val="false"/>
          <w:i w:val="false"/>
          <w:color w:val="000000"/>
          <w:sz w:val="28"/>
        </w:rPr>
        <w:t>
      в счет погашения недоимки по другим видам налогов;
</w:t>
      </w:r>
      <w:r>
        <w:br/>
      </w:r>
      <w:r>
        <w:rPr>
          <w:rFonts w:ascii="Times New Roman"/>
          <w:b w:val="false"/>
          <w:i w:val="false"/>
          <w:color w:val="000000"/>
          <w:sz w:val="28"/>
        </w:rPr>
        <w:t>
      в счет предстоящих платежей по данному и по другим видам налогов.";
</w:t>
      </w:r>
    </w:p>
    <w:p>
      <w:pPr>
        <w:spacing w:after="0"/>
        <w:ind w:left="0"/>
        <w:jc w:val="both"/>
      </w:pPr>
      <w:r>
        <w:rPr>
          <w:rFonts w:ascii="Times New Roman"/>
          <w:b w:val="false"/>
          <w:i w:val="false"/>
          <w:color w:val="000000"/>
          <w:sz w:val="28"/>
        </w:rPr>
        <w:t>
      в пункте 3-1 слова "2-кратной" заменить словами "2,5-кратной";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в пункте 3 статьи 40 слова "2-кратной" заменить словами "2,5-кратной";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статью 45 дополнить частью второй следующего содержания:
</w:t>
      </w:r>
      <w:r>
        <w:br/>
      </w:r>
      <w:r>
        <w:rPr>
          <w:rFonts w:ascii="Times New Roman"/>
          <w:b w:val="false"/>
          <w:i w:val="false"/>
          <w:color w:val="000000"/>
          <w:sz w:val="28"/>
        </w:rPr>
        <w:t>
      "Способы обеспечения исполнения не выполненного в срок налогового обязательства, указанные в подпунктах 2) и 3) настоящей статьи, применяются при направлении уведомления налогоплательщику в сроки, установленные статьей 31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в пункте 3 статьи 46 слова "2-кратной" заменить словами "2,5-кратной";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в статье 47:
</w:t>
      </w:r>
      <w:r>
        <w:br/>
      </w:r>
      <w:r>
        <w:rPr>
          <w:rFonts w:ascii="Times New Roman"/>
          <w:b w:val="false"/>
          <w:i w:val="false"/>
          <w:color w:val="000000"/>
          <w:sz w:val="28"/>
        </w:rPr>
        <w:t>
      в части второй пункта 1 слова "производится с уведомлением налогоплательщика в сроки, установленные статьей 31 настоящего Кодекса,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слова ", пени и штрафов" заменить словами "и пени";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в статье 48:
</w:t>
      </w:r>
      <w:r>
        <w:br/>
      </w:r>
      <w:r>
        <w:rPr>
          <w:rFonts w:ascii="Times New Roman"/>
          <w:b w:val="false"/>
          <w:i w:val="false"/>
          <w:color w:val="000000"/>
          <w:sz w:val="28"/>
        </w:rPr>
        <w:t>
      предложение второе части первой пункта 1 исключить;
</w:t>
      </w:r>
    </w:p>
    <w:p>
      <w:pPr>
        <w:spacing w:after="0"/>
        <w:ind w:left="0"/>
        <w:jc w:val="both"/>
      </w:pPr>
      <w:r>
        <w:rPr>
          <w:rFonts w:ascii="Times New Roman"/>
          <w:b w:val="false"/>
          <w:i w:val="false"/>
          <w:color w:val="000000"/>
          <w:sz w:val="28"/>
        </w:rPr>
        <w:t>
      часть вторую пункта 2 изложить в следующей редакции:
</w:t>
      </w:r>
      <w:r>
        <w:br/>
      </w:r>
      <w:r>
        <w:rPr>
          <w:rFonts w:ascii="Times New Roman"/>
          <w:b w:val="false"/>
          <w:i w:val="false"/>
          <w:color w:val="000000"/>
          <w:sz w:val="28"/>
        </w:rPr>
        <w:t>
      "При вынесении решения об ограничении в распоряжении имуществом налогоплательщика, переданном в финансовый лизинг и (или) в залог, запрещается налоговым органам изъятие этого имущества до прекращения действия договора, а налогоплательщику - изменение условий договора (продление срока действия договора, сублизинг и (или) перезалог) с момента вынесения налоговым органом решения в отношении этого имущества и до его отмены.";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дополнить частью третьей следующего содержания:
</w:t>
      </w:r>
      <w:r>
        <w:br/>
      </w:r>
      <w:r>
        <w:rPr>
          <w:rFonts w:ascii="Times New Roman"/>
          <w:b w:val="false"/>
          <w:i w:val="false"/>
          <w:color w:val="000000"/>
          <w:sz w:val="28"/>
        </w:rPr>
        <w:t>
      "При составлении акта описи налогоплательщик обязан представить нотариально засвидетельствованные копии документов, подтверждающих права собственности и (или) хозяйственного ведения на такое имущество.";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предложение второе абзаца первого статьи 49 изложить в следующей редакции:
</w:t>
      </w:r>
      <w:r>
        <w:br/>
      </w:r>
      <w:r>
        <w:rPr>
          <w:rFonts w:ascii="Times New Roman"/>
          <w:b w:val="false"/>
          <w:i w:val="false"/>
          <w:color w:val="000000"/>
          <w:sz w:val="28"/>
        </w:rPr>
        <w:t>
      "До начала применения мер принудительного взыскания налогоплательщику направляется уведомление в соответствии со статьей 31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в статье 50:
</w:t>
      </w:r>
      <w:r>
        <w:br/>
      </w:r>
      <w:r>
        <w:rPr>
          <w:rFonts w:ascii="Times New Roman"/>
          <w:b w:val="false"/>
          <w:i w:val="false"/>
          <w:color w:val="000000"/>
          <w:sz w:val="28"/>
        </w:rPr>
        <w:t>
      пункт 2 дополнить словами ", за исключением суммы денег, являющихся обеспечением по займам, выданным банком, в размере непогашенного основного долга указанного займа";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В случае отсутствия или недостаточности денег на банковском (банковских) счете (счетах) налогоплательщика при предъявлении к клиенту нескольких требований банк производит изъятие денег клиента в счет погашения налоговой задолженности по мере поступления денег на такой (такие) счет (счета) и в порядке очередности, установленной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статье 51:
</w:t>
      </w:r>
      <w:r>
        <w:br/>
      </w:r>
      <w:r>
        <w:rPr>
          <w:rFonts w:ascii="Times New Roman"/>
          <w:b w:val="false"/>
          <w:i w:val="false"/>
          <w:color w:val="000000"/>
          <w:sz w:val="28"/>
        </w:rPr>
        <w:t>
      пункт 1 после слова "отсутствия" дополнить словами "или недостаточности";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пункта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в статье 52: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случае отсутствия или недостаточности денег на банковских счетах и наличных денег налогоплательщика налоговый орган вправе в пределах образовавшейся налоговой задолженности обращать взыскание на деньги на банковских счетах третьих лиц, имеющих задолженность перед налогоплательщиком (далее - дебиторов).";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пунктами 1-1 - 1-4 следующего содержания:
</w:t>
      </w:r>
      <w:r>
        <w:br/>
      </w:r>
      <w:r>
        <w:rPr>
          <w:rFonts w:ascii="Times New Roman"/>
          <w:b w:val="false"/>
          <w:i w:val="false"/>
          <w:color w:val="000000"/>
          <w:sz w:val="28"/>
        </w:rPr>
        <w:t>
      "1-1. Налогоплательщик не позднее десяти рабочих дней со дня получения уведомления о принимаемых мерах принудительного взыскания налоговой задолженности обязан представить в налоговый орган, направивший уведомление, список дебиторов с указанием сумм дебиторской задолженности.
</w:t>
      </w:r>
      <w:r>
        <w:br/>
      </w:r>
      <w:r>
        <w:rPr>
          <w:rFonts w:ascii="Times New Roman"/>
          <w:b w:val="false"/>
          <w:i w:val="false"/>
          <w:color w:val="000000"/>
          <w:sz w:val="28"/>
        </w:rPr>
        <w:t>
      В случае непредставления списка дебиторов в срок, указанный в настоящем пункте, налоговый орган проводит налоговую проверку налогоплательщика.
</w:t>
      </w:r>
      <w:r>
        <w:br/>
      </w:r>
      <w:r>
        <w:rPr>
          <w:rFonts w:ascii="Times New Roman"/>
          <w:b w:val="false"/>
          <w:i w:val="false"/>
          <w:color w:val="000000"/>
          <w:sz w:val="28"/>
        </w:rPr>
        <w:t>
      1-2. На основании представленного списка дебиторов или акта налоговой проверки,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в пределах сумм дебиторской задолженности.
</w:t>
      </w:r>
      <w:r>
        <w:br/>
      </w:r>
      <w:r>
        <w:rPr>
          <w:rFonts w:ascii="Times New Roman"/>
          <w:b w:val="false"/>
          <w:i w:val="false"/>
          <w:color w:val="000000"/>
          <w:sz w:val="28"/>
        </w:rPr>
        <w:t>
      Не позднее десяти рабочих дней со дня получения уведомления, за исключением случая, предусмотренного настоящей статьей, дебитор обязан представить в налоговый орган, направивший уведомление, акт сверки взаиморасчетов, составленный совместно с налогоплательщиком на дату получения уведомления.
</w:t>
      </w:r>
      <w:r>
        <w:br/>
      </w:r>
      <w:r>
        <w:rPr>
          <w:rFonts w:ascii="Times New Roman"/>
          <w:b w:val="false"/>
          <w:i w:val="false"/>
          <w:color w:val="000000"/>
          <w:sz w:val="28"/>
        </w:rPr>
        <w:t>
      В случае непредставления дебиторами акта сверки взаиморасчетов в срок, указанный в настоящем пункте, налоговым органом проводится налоговая проверка указанных дебиторов.
</w:t>
      </w:r>
      <w:r>
        <w:br/>
      </w:r>
      <w:r>
        <w:rPr>
          <w:rFonts w:ascii="Times New Roman"/>
          <w:b w:val="false"/>
          <w:i w:val="false"/>
          <w:color w:val="000000"/>
          <w:sz w:val="28"/>
        </w:rPr>
        <w:t>
      1-3. При наличии акта налоговой проверки, подтверждающего сумму дебиторской задолженности, и уведомления об обращении взыскания на деньги с банковских счетов дебиторов акт сверки взаиморасчетов ими не представляется.
</w:t>
      </w:r>
      <w:r>
        <w:br/>
      </w:r>
      <w:r>
        <w:rPr>
          <w:rFonts w:ascii="Times New Roman"/>
          <w:b w:val="false"/>
          <w:i w:val="false"/>
          <w:color w:val="000000"/>
          <w:sz w:val="28"/>
        </w:rPr>
        <w:t>
      1-4. В случае погашения налогоплательщиком налоговой задолженности список дебиторов или акт сверки взаиморасчетов не представляется.";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после слова "взаиморасчетов" дополнить словами "или акта налоговой проверки, подтверждающего сумму дебиторской задолженности,";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 пункт 1 статьи 53 после слова "отсутствия" дополнить словами "или недостаточности";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в пункте 3 статьи 59 слова "Законом Республики Казахстан "О бюджетной системе" заменить словами "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 статью 60 дополнить пунктом 4-1 следующего содержания:
</w:t>
      </w:r>
      <w:r>
        <w:br/>
      </w:r>
      <w:r>
        <w:rPr>
          <w:rFonts w:ascii="Times New Roman"/>
          <w:b w:val="false"/>
          <w:i w:val="false"/>
          <w:color w:val="000000"/>
          <w:sz w:val="28"/>
        </w:rPr>
        <w:t>
      "4-1. Рентный налог на экспортируемую сырую нефть, газовый конденсат.";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23) статью 61 дополнить пунктом 3-1 следующего содержания:
</w:t>
      </w:r>
      <w:r>
        <w:br/>
      </w:r>
      <w:r>
        <w:rPr>
          <w:rFonts w:ascii="Times New Roman"/>
          <w:b w:val="false"/>
          <w:i w:val="false"/>
          <w:color w:val="000000"/>
          <w:sz w:val="28"/>
        </w:rPr>
        <w:t>
      "3-1. Сбор за государственную регистрацию залога движимого имущества.";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24) в статье 67: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Раздельный учет ведется налогоплательщиками на основании данных бухгалтерского учета с учетом особенностей, установленных настоящим Кодексом. Раздельный учет ведется отдельно по каждому виду деятельности, если иное не предусмотрено настоящей статьей.";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Недропользователь обязан вести раздельный учет для исчисления налоговых обязательств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в статье 68:
</w:t>
      </w:r>
      <w:r>
        <w:br/>
      </w:r>
      <w:r>
        <w:rPr>
          <w:rFonts w:ascii="Times New Roman"/>
          <w:b w:val="false"/>
          <w:i w:val="false"/>
          <w:color w:val="000000"/>
          <w:sz w:val="28"/>
        </w:rPr>
        <w:t>
      пункт 1 дополнить словами "с учетом положений статьи 67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пятом слова "на получение регистрационных карточек учета" заменить словами "о регистрации и перерегистрации";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26) в статье 69:
</w:t>
      </w:r>
      <w:r>
        <w:br/>
      </w:r>
      <w:r>
        <w:rPr>
          <w:rFonts w:ascii="Times New Roman"/>
          <w:b w:val="false"/>
          <w:i w:val="false"/>
          <w:color w:val="000000"/>
          <w:sz w:val="28"/>
        </w:rPr>
        <w:t>
      пункт 1 дополнить частями второй и третьей следующего содержания:
</w:t>
      </w:r>
      <w:r>
        <w:br/>
      </w:r>
      <w:r>
        <w:rPr>
          <w:rFonts w:ascii="Times New Roman"/>
          <w:b w:val="false"/>
          <w:i w:val="false"/>
          <w:color w:val="000000"/>
          <w:sz w:val="28"/>
        </w:rPr>
        <w:t>
      "Налогоплательщики, осуществляющие виды деятельности, для которых настоящим Кодексом предусмотрены различные условия налогообложения, составляют налоговую отчетность раздельно для каждого такого вида деятельности.
</w:t>
      </w:r>
      <w:r>
        <w:br/>
      </w:r>
      <w:r>
        <w:rPr>
          <w:rFonts w:ascii="Times New Roman"/>
          <w:b w:val="false"/>
          <w:i w:val="false"/>
          <w:color w:val="000000"/>
          <w:sz w:val="28"/>
        </w:rPr>
        <w:t>
      Недропользователи, для которых предусмотрена необходимость ведения раздельного учета, составляют налоговую отчетность раздельно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"налоговых органов" заменить словами "уполномоченного государственного органа";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первую пункта 7 после слова "Налогоплательщик" дополнить словами "(юридическое лицо)";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Индивидуальный предприниматель в течение трех рабочих дней со дня принятия решения о прекращении предпринимательской деятельности письменно сообщает об этом налоговому органу.
</w:t>
      </w:r>
      <w:r>
        <w:br/>
      </w:r>
      <w:r>
        <w:rPr>
          <w:rFonts w:ascii="Times New Roman"/>
          <w:b w:val="false"/>
          <w:i w:val="false"/>
          <w:color w:val="000000"/>
          <w:sz w:val="28"/>
        </w:rPr>
        <w:t>
      В течение одного месяца со дня принятия решения о прекращении предпринимательской деятельности индивидуальный предприниматель представляет в налоговый орган налоговую отчетность, составленную с начала налогового периода до дня прекращения предпринимательской деятельности.
</w:t>
      </w:r>
      <w:r>
        <w:br/>
      </w:r>
      <w:r>
        <w:rPr>
          <w:rFonts w:ascii="Times New Roman"/>
          <w:b w:val="false"/>
          <w:i w:val="false"/>
          <w:color w:val="000000"/>
          <w:sz w:val="28"/>
        </w:rPr>
        <w:t>
      Одновременно с налоговой отчетностью, указанной в настоящем пункте, индивидуальный предприниматель представляет заявление о проведении документальной проверки в связи с прекращением предпринимательской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Представление налоговой отчетности при ведении раздельного учета производится отдельно по каждому виду деятельности, а для недропользователей - по каждому контракту на недропользование, если иное не предусмотрено настоящим Кодексом и (или) контрактом на недропользование.";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27) пункт 1 статьи 74 изложить в следующей редакции:
</w:t>
      </w:r>
      <w:r>
        <w:br/>
      </w:r>
      <w:r>
        <w:rPr>
          <w:rFonts w:ascii="Times New Roman"/>
          <w:b w:val="false"/>
          <w:i w:val="false"/>
          <w:color w:val="000000"/>
          <w:sz w:val="28"/>
        </w:rPr>
        <w:t>
      "1. Передача имущества по договору лизинга, заключенному в соответствии с законодательством Республики Казахстан на срок, превышающий три года, является финансовым лизингом, если она отвечает одному из следующих условий:
</w:t>
      </w:r>
      <w:r>
        <w:br/>
      </w:r>
      <w:r>
        <w:rPr>
          <w:rFonts w:ascii="Times New Roman"/>
          <w:b w:val="false"/>
          <w:i w:val="false"/>
          <w:color w:val="000000"/>
          <w:sz w:val="28"/>
        </w:rPr>
        <w:t>
      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
</w:t>
      </w:r>
      <w:r>
        <w:br/>
      </w:r>
      <w:r>
        <w:rPr>
          <w:rFonts w:ascii="Times New Roman"/>
          <w:b w:val="false"/>
          <w:i w:val="false"/>
          <w:color w:val="000000"/>
          <w:sz w:val="28"/>
        </w:rPr>
        <w:t>
      2) срок финансового лизинга превышает семьдесят пять процентов срока полезной службы передаваемого по финансовому лизингу имущества;
</w:t>
      </w:r>
      <w:r>
        <w:br/>
      </w:r>
      <w:r>
        <w:rPr>
          <w:rFonts w:ascii="Times New Roman"/>
          <w:b w:val="false"/>
          <w:i w:val="false"/>
          <w:color w:val="000000"/>
          <w:sz w:val="28"/>
        </w:rPr>
        <w:t>
      3) текущая (дисконтированная) стоимость лизинговых платежей за весь срок финансового лизинга превышает девяносто процентов стоимости передаваемого по финансовому лизингу имущества.
</w:t>
      </w:r>
      <w:r>
        <w:br/>
      </w:r>
      <w:r>
        <w:rPr>
          <w:rFonts w:ascii="Times New Roman"/>
          <w:b w:val="false"/>
          <w:i w:val="false"/>
          <w:color w:val="000000"/>
          <w:sz w:val="28"/>
        </w:rPr>
        <w:t>
      Стоимость имущества, переданного (полученного) в финансовый лизинг (по лизингу), определяется на момент заключения договора лизинга.
</w:t>
      </w:r>
      <w:r>
        <w:br/>
      </w:r>
      <w:r>
        <w:rPr>
          <w:rFonts w:ascii="Times New Roman"/>
          <w:b w:val="false"/>
          <w:i w:val="false"/>
          <w:color w:val="000000"/>
          <w:sz w:val="28"/>
        </w:rPr>
        <w:t>
      Имуществом, передаваемым по финансовому лизингу, являются предметы лизинга, подлежащие получению в качестве основного средства лизингополучателем при внутреннем лизинге, а также лизингополучателем или сублизингополучателем при международном лизинге.";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статью 75 дополнить словами ", за исключением собственников паев паевого инвестиционного фонда";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29) в статье 76:
</w:t>
      </w:r>
      <w:r>
        <w:br/>
      </w:r>
      <w:r>
        <w:rPr>
          <w:rFonts w:ascii="Times New Roman"/>
          <w:b w:val="false"/>
          <w:i w:val="false"/>
          <w:color w:val="000000"/>
          <w:sz w:val="28"/>
        </w:rPr>
        <w:t>
      в пункте 1 слова ", явившихся следствием непреодолимой силы," исключить; дополнить словами "в порядке, определенном уполномоченным государственным органом по согласованию с уполномоченным государственным органом Республики Казахстан, осуществляющим формирование и реализацию государственной налогово-бюджетной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слова "за вычетом" заменить словами "без вычета";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 пункт 2 статьи 80 дополнить подпунктом 15-1) следующего содержания:
</w:t>
      </w:r>
      <w:r>
        <w:br/>
      </w:r>
      <w:r>
        <w:rPr>
          <w:rFonts w:ascii="Times New Roman"/>
          <w:b w:val="false"/>
          <w:i w:val="false"/>
          <w:color w:val="000000"/>
          <w:sz w:val="28"/>
        </w:rPr>
        <w:t>
      "15-1) доход, полученный при распределении чистого дохода и направленный на увеличение уставного капитала юридического лица-резидента с сохранением доли участия каждого учредителя, участника;";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в статье 82:
</w:t>
      </w:r>
      <w:r>
        <w:br/>
      </w:r>
      <w:r>
        <w:rPr>
          <w:rFonts w:ascii="Times New Roman"/>
          <w:b w:val="false"/>
          <w:i w:val="false"/>
          <w:color w:val="000000"/>
          <w:sz w:val="28"/>
        </w:rPr>
        <w:t>
      в части первой пункта 2 слова "пунктах 3 и 4" заменить словами "пунктах 3 - 5";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абзац первый после слов "ценных бумаг" дополнить словами "и доли участия";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 второй после слов "ценных бумаг," дополнить словами "и доле участия"; после слов "стоимостью приобретения" дополнить словом "(вклада)";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При реализации активов, указанных в подпунктах 7) и 8) пункта 1 настоящей статьи, прирост стоимости определяется в размере стоимости реализации.";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подпункт 1) пункта 1 статьи 83 дополнить словами ", включая обязательства, не востребованные кредитором на момент утверждения ликвидационного баланса при ликвидации налогоплательщика";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33) дополнить статьей 87-1 следующего содержания:
</w:t>
      </w:r>
      <w:r>
        <w:br/>
      </w:r>
      <w:r>
        <w:rPr>
          <w:rFonts w:ascii="Times New Roman"/>
          <w:b w:val="false"/>
          <w:i w:val="false"/>
          <w:color w:val="000000"/>
          <w:sz w:val="28"/>
        </w:rPr>
        <w:t>
      "Статья 87-1. Доходы от корректировки расходов на
</w:t>
      </w:r>
      <w:r>
        <w:br/>
      </w:r>
      <w:r>
        <w:rPr>
          <w:rFonts w:ascii="Times New Roman"/>
          <w:b w:val="false"/>
          <w:i w:val="false"/>
          <w:color w:val="000000"/>
          <w:sz w:val="28"/>
        </w:rPr>
        <w:t>
                    геологическое изучение и подготовительные
</w:t>
      </w:r>
      <w:r>
        <w:br/>
      </w:r>
      <w:r>
        <w:rPr>
          <w:rFonts w:ascii="Times New Roman"/>
          <w:b w:val="false"/>
          <w:i w:val="false"/>
          <w:color w:val="000000"/>
          <w:sz w:val="28"/>
        </w:rPr>
        <w:t>
                    работы к добыче природных ресурсов, а
</w:t>
      </w:r>
      <w:r>
        <w:br/>
      </w:r>
      <w:r>
        <w:rPr>
          <w:rFonts w:ascii="Times New Roman"/>
          <w:b w:val="false"/>
          <w:i w:val="false"/>
          <w:color w:val="000000"/>
          <w:sz w:val="28"/>
        </w:rPr>
        <w:t>
                    также других расходов недропользователей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Если размер доходов, корректирующих в соответствии со статьей 101 настоящего Кодекса расходы, которые образуют отдельную группу, превышает размер последней на начало налогового периода с учетом произведенных расходов в налоговом периоде, величина превышения подлежит включению в совокупный годовой доход. Размер данной группы на конец налогового периода становится равным нулю.";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34) пункт 2 статьи 90 дополнить подпунктами 3) - 5) следующего содержания:
</w:t>
      </w:r>
      <w:r>
        <w:br/>
      </w:r>
      <w:r>
        <w:rPr>
          <w:rFonts w:ascii="Times New Roman"/>
          <w:b w:val="false"/>
          <w:i w:val="false"/>
          <w:color w:val="000000"/>
          <w:sz w:val="28"/>
        </w:rPr>
        <w:t>
      "3) сумма обязательных, дополнительных и чрезвычайных взносов банков, полученная организацией, осуществляющей обязательное коллективное гарантирование (страхование) вкладов (депозитов) физических лиц;
</w:t>
      </w:r>
      <w:r>
        <w:br/>
      </w:r>
      <w:r>
        <w:rPr>
          <w:rFonts w:ascii="Times New Roman"/>
          <w:b w:val="false"/>
          <w:i w:val="false"/>
          <w:color w:val="000000"/>
          <w:sz w:val="28"/>
        </w:rPr>
        <w:t>
      4) сумма обязательных и чрезвычайных взносов страховых организаций, полученная Фондом гарантирования страховых выплат;
</w:t>
      </w:r>
      <w:r>
        <w:br/>
      </w:r>
      <w:r>
        <w:rPr>
          <w:rFonts w:ascii="Times New Roman"/>
          <w:b w:val="false"/>
          <w:i w:val="false"/>
          <w:color w:val="000000"/>
          <w:sz w:val="28"/>
        </w:rPr>
        <w:t>
      5) суммы денег, полученные организацией, осуществляющей обязательное коллективное гарантирование (страхование) вкладов (депозитов) физических лиц, и Фондом гарантирования страховых выплат, в порядке удовлетворения их требований по возмещенным вкладам (депозитам) и выплаченным гарантийным и компенсационным выплатам.";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35) пункт 1 статьи 91 дополнить подпунктами 9) и 10) следующего содержания:
</w:t>
      </w:r>
      <w:r>
        <w:br/>
      </w:r>
      <w:r>
        <w:rPr>
          <w:rFonts w:ascii="Times New Roman"/>
          <w:b w:val="false"/>
          <w:i w:val="false"/>
          <w:color w:val="000000"/>
          <w:sz w:val="28"/>
        </w:rPr>
        <w:t>
      "9)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
</w:t>
      </w:r>
      <w:r>
        <w:br/>
      </w:r>
      <w:r>
        <w:rPr>
          <w:rFonts w:ascii="Times New Roman"/>
          <w:b w:val="false"/>
          <w:i w:val="false"/>
          <w:color w:val="000000"/>
          <w:sz w:val="28"/>
        </w:rPr>
        <w:t>
      10) доход, полученный при распределении чистого дохода и направленный на увеличение уставного капитала юридического лица-резидента с сохранением доли участия каждого учредителя, участника.";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 в статье 93:
</w:t>
      </w:r>
      <w:r>
        <w:br/>
      </w:r>
      <w:r>
        <w:rPr>
          <w:rFonts w:ascii="Times New Roman"/>
          <w:b w:val="false"/>
          <w:i w:val="false"/>
          <w:color w:val="000000"/>
          <w:sz w:val="28"/>
        </w:rPr>
        <w:t>
      в подпункте 3) пункта 1 слово "двух" заменить словом "трех";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пункта 2 слова "буфетное (фуршетное) обслуживание во время переговоров," заменить словами "расходы на питание во время переговоров, а также расходы";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37) статью 98 изложить в следующей редакции:
</w:t>
      </w:r>
      <w:r>
        <w:br/>
      </w:r>
      <w:r>
        <w:rPr>
          <w:rFonts w:ascii="Times New Roman"/>
          <w:b w:val="false"/>
          <w:i w:val="false"/>
          <w:color w:val="000000"/>
          <w:sz w:val="28"/>
        </w:rPr>
        <w:t>
      "Статья 98. Вычеты по расходам на научно-исследовательские
</w:t>
      </w:r>
      <w:r>
        <w:br/>
      </w:r>
      <w:r>
        <w:rPr>
          <w:rFonts w:ascii="Times New Roman"/>
          <w:b w:val="false"/>
          <w:i w:val="false"/>
          <w:color w:val="000000"/>
          <w:sz w:val="28"/>
        </w:rPr>
        <w:t>
                  и научно-технические работы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Расходы на научно-исследовательские и научно-технические работы, кроме расходов на приобретение основных средств, их установку и других затрат капитального характера, относятся на вычеты. Основанием для отнесения таких расходов на вычеты являются проектно-сметная документация, акт выполненных работ и другие документы, подтверждающие проведение соответствующих научно-исследовательских и научно-технических работ.";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38) в пункте 1 статьи 99 слова "по классам страхования в пределах, установленных уполномоченным органом по регулированию и надзору за страховой деятельностью по согласованию с Министерством финансов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39) пункты 1 и 2 статьи 101 изложить в следующей редакции:
</w:t>
      </w:r>
      <w:r>
        <w:br/>
      </w:r>
      <w:r>
        <w:rPr>
          <w:rFonts w:ascii="Times New Roman"/>
          <w:b w:val="false"/>
          <w:i w:val="false"/>
          <w:color w:val="000000"/>
          <w:sz w:val="28"/>
        </w:rPr>
        <w:t>
      "1. Расходы, произведенные недропользователем до момента начала добычи после коммерческого обнаружения, на геологическое изучение, разведку и подготовительные работы к добыче полезных ископаемых в период оценки и обустройства, общие административные расходы, суммы выплаченного подписного бонуса и бонуса коммерческого обнаружения, включая расходы по приобретению основных средств и нематериальных активов, а также иные расходы, подлежащие вычету в соответствии с настоящим Кодексом, кроме расходов по реализации добытых полезных ископаемых, образуют отдельную группу 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по нормам, определяемым по усмотрению недропользователя, но не выше предельной нормы амортизации в размере 25 процентов.
</w:t>
      </w:r>
      <w:r>
        <w:br/>
      </w:r>
      <w:r>
        <w:rPr>
          <w:rFonts w:ascii="Times New Roman"/>
          <w:b w:val="false"/>
          <w:i w:val="false"/>
          <w:color w:val="000000"/>
          <w:sz w:val="28"/>
        </w:rPr>
        <w:t>
      Для целей настоящей статьи добыча после коммерческого обнаружения означает начало промышленной добычи полезных ископаемых после утверждения запасов уполномоченным органом в сфере геологического изучения, охраны и использования недр.
</w:t>
      </w:r>
      <w:r>
        <w:br/>
      </w:r>
      <w:r>
        <w:rPr>
          <w:rFonts w:ascii="Times New Roman"/>
          <w:b w:val="false"/>
          <w:i w:val="false"/>
          <w:color w:val="000000"/>
          <w:sz w:val="28"/>
        </w:rPr>
        <w:t>
      Такие расходы, произведенные после образования отдельной группы, относятся на ее увеличение.
</w:t>
      </w:r>
      <w:r>
        <w:br/>
      </w:r>
      <w:r>
        <w:rPr>
          <w:rFonts w:ascii="Times New Roman"/>
          <w:b w:val="false"/>
          <w:i w:val="false"/>
          <w:color w:val="000000"/>
          <w:sz w:val="28"/>
        </w:rPr>
        <w:t>
      Данные расходы подлежат корректировке путем их уменьшения на сумму доходов, полученных недропользователем по деятельности, осуществляемой в рамках заключенного контракта в период проведения геологического изучения и подготовительных работ к добыче природных ресурсов, включая доходы от передачи части права недропользования, за исключением:
</w:t>
      </w:r>
      <w:r>
        <w:br/>
      </w:r>
      <w:r>
        <w:rPr>
          <w:rFonts w:ascii="Times New Roman"/>
          <w:b w:val="false"/>
          <w:i w:val="false"/>
          <w:color w:val="000000"/>
          <w:sz w:val="28"/>
        </w:rPr>
        <w:t>
      1) доходов, полученных при реализации полезных ископаемых;
</w:t>
      </w:r>
      <w:r>
        <w:br/>
      </w:r>
      <w:r>
        <w:rPr>
          <w:rFonts w:ascii="Times New Roman"/>
          <w:b w:val="false"/>
          <w:i w:val="false"/>
          <w:color w:val="000000"/>
          <w:sz w:val="28"/>
        </w:rPr>
        <w:t>
      2) доходов, подлежащих исключению из совокупного годового дохода в соответствии со статьей 91 настоящего Кодекса.
</w:t>
      </w:r>
      <w:r>
        <w:br/>
      </w:r>
      <w:r>
        <w:rPr>
          <w:rFonts w:ascii="Times New Roman"/>
          <w:b w:val="false"/>
          <w:i w:val="false"/>
          <w:color w:val="000000"/>
          <w:sz w:val="28"/>
        </w:rPr>
        <w:t>
      2. Порядок, установленный пунктом 1 настоящей статьи, применяется также к расходам на приобретение нематериальных активов, понесенным налогоплательщиком в связи с приобретением права недропользования.";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40) в статье 104: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расходы на строительство и приобретение основных средств, нематериальных активов и другие расходы капитального характера налогоплательщика, не связанные с получением совокупного годового дохода;";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сумма уплаченного дополнительного платежа недропользователя, осуществляющего деятельность по контракту о разделе продукции.";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статью 105 изложить в следующей редакции:
</w:t>
      </w:r>
      <w:r>
        <w:br/>
      </w:r>
      <w:r>
        <w:rPr>
          <w:rFonts w:ascii="Times New Roman"/>
          <w:b w:val="false"/>
          <w:i w:val="false"/>
          <w:color w:val="000000"/>
          <w:sz w:val="28"/>
        </w:rPr>
        <w:t>
      "Статья 105. Фиксированные активы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Фиксированные активы - основные средства и нематериальные активы, учитываемые в бухгалтерском балансе налогоплательщика в соответствии с законодательством Республики Казахстан о бухгалтерском учете и финансовой отчетности, а также стандартами бухгалтерского учета и используемые для получения совокупного годового дохода, за исключением основных средств и нематериальных активов, вводимых в эксплуатацию недропользователем до момента начала добычи после коммерческого обнаружения и учитываемых в целях налогообложения в соответствии со статьей 101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42) в статье 106:
</w:t>
      </w:r>
      <w:r>
        <w:br/>
      </w:r>
      <w:r>
        <w:rPr>
          <w:rFonts w:ascii="Times New Roman"/>
          <w:b w:val="false"/>
          <w:i w:val="false"/>
          <w:color w:val="000000"/>
          <w:sz w:val="28"/>
        </w:rPr>
        <w:t>
      пункт 1 дополнить словами "в соответствии со статьями 92 - 103 настоящего Кодекса"; 
</w:t>
      </w:r>
    </w:p>
    <w:p>
      <w:pPr>
        <w:spacing w:after="0"/>
        <w:ind w:left="0"/>
        <w:jc w:val="both"/>
      </w:pPr>
      <w:r>
        <w:rPr>
          <w:rFonts w:ascii="Times New Roman"/>
          <w:b w:val="false"/>
          <w:i w:val="false"/>
          <w:color w:val="000000"/>
          <w:sz w:val="28"/>
        </w:rPr>
        <w:t>
      пункт 4 после слова "приобретению" дополнить словами "и (или) созданию";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43) в статье 107:
</w:t>
      </w:r>
      <w:r>
        <w:br/>
      </w:r>
      <w:r>
        <w:rPr>
          <w:rFonts w:ascii="Times New Roman"/>
          <w:b w:val="false"/>
          <w:i w:val="false"/>
          <w:color w:val="000000"/>
          <w:sz w:val="28"/>
        </w:rPr>
        <w:t>
      в пункте 1: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дополнить словами ", стоимость которых подлежит отнесению (отнесена) на вычеты в соответствии со статьями 138 - 140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пункта 2 слова "но не выше предельной,"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 зданиям, строениям и сооружениям учет в целях исчисления доходов и вычетов по фиксированным активам ведется по каждому объекту отдельно, и стоимость основного средства I группы приравнивается к стоимостному балансу подгруппы.";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44) статью 108 изложить в следующей редакции:
</w:t>
      </w:r>
      <w:r>
        <w:br/>
      </w:r>
      <w:r>
        <w:rPr>
          <w:rFonts w:ascii="Times New Roman"/>
          <w:b w:val="false"/>
          <w:i w:val="false"/>
          <w:color w:val="000000"/>
          <w:sz w:val="28"/>
        </w:rPr>
        <w:t>
      "Статья 108. Определение стоимостного баланса
</w:t>
      </w:r>
      <w:r>
        <w:br/>
      </w:r>
      <w:r>
        <w:rPr>
          <w:rFonts w:ascii="Times New Roman"/>
          <w:b w:val="false"/>
          <w:i w:val="false"/>
          <w:color w:val="000000"/>
          <w:sz w:val="28"/>
        </w:rPr>
        <w:t>
                   амортизационных групп и подгрупп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 каждой амортизационной группе на начало налогового периода определяются итоговые суммы, называемые стоимостным балансом группы.
</w:t>
      </w:r>
      <w:r>
        <w:br/>
      </w:r>
      <w:r>
        <w:rPr>
          <w:rFonts w:ascii="Times New Roman"/>
          <w:b w:val="false"/>
          <w:i w:val="false"/>
          <w:color w:val="000000"/>
          <w:sz w:val="28"/>
        </w:rPr>
        <w:t>
      Стоимостный баланс I группы состоит из стоимостных балансов подгрупп по каждому объекту основных средств.
</w:t>
      </w:r>
      <w:r>
        <w:br/>
      </w:r>
      <w:r>
        <w:rPr>
          <w:rFonts w:ascii="Times New Roman"/>
          <w:b w:val="false"/>
          <w:i w:val="false"/>
          <w:color w:val="000000"/>
          <w:sz w:val="28"/>
        </w:rPr>
        <w:t>
      Стоимостные балансы II, III, IV и V групп состоят из отдельных по каждому налоговому периоду стоимостных балансов подгрупп.
</w:t>
      </w:r>
      <w:r>
        <w:br/>
      </w:r>
      <w:r>
        <w:rPr>
          <w:rFonts w:ascii="Times New Roman"/>
          <w:b w:val="false"/>
          <w:i w:val="false"/>
          <w:color w:val="000000"/>
          <w:sz w:val="28"/>
        </w:rPr>
        <w:t>
      2. Стоимостный баланс подгруппы на конец налогового периода определяется как:
</w:t>
      </w:r>
      <w:r>
        <w:br/>
      </w:r>
      <w:r>
        <w:rPr>
          <w:rFonts w:ascii="Times New Roman"/>
          <w:b w:val="false"/>
          <w:i w:val="false"/>
          <w:color w:val="000000"/>
          <w:sz w:val="28"/>
        </w:rPr>
        <w:t>
      1) по стоимостным балансам подгрупп, образованным в предыдущих налоговых периодах:
</w:t>
      </w:r>
      <w:r>
        <w:br/>
      </w:r>
      <w:r>
        <w:rPr>
          <w:rFonts w:ascii="Times New Roman"/>
          <w:b w:val="false"/>
          <w:i w:val="false"/>
          <w:color w:val="000000"/>
          <w:sz w:val="28"/>
        </w:rPr>
        <w:t>
      стоимостный баланс подгруппы на начало налогового периода, определяемый как стоимостный баланс подгруппы на конец предыдущего налогового периода, уменьшенный на сумму амортизационных отчислений, исчисленных в предыдущем налоговом периоде, а также с учетом корректировок, производимых согласно пунктам 1 и 2 статьи 111 и пунктам 2 и 4 статьи 113 настоящего Кодекса,
</w:t>
      </w:r>
      <w:r>
        <w:br/>
      </w:r>
      <w:r>
        <w:rPr>
          <w:rFonts w:ascii="Times New Roman"/>
          <w:b w:val="false"/>
          <w:i w:val="false"/>
          <w:color w:val="000000"/>
          <w:sz w:val="28"/>
        </w:rPr>
        <w:t>
      минус
</w:t>
      </w:r>
      <w:r>
        <w:br/>
      </w:r>
      <w:r>
        <w:rPr>
          <w:rFonts w:ascii="Times New Roman"/>
          <w:b w:val="false"/>
          <w:i w:val="false"/>
          <w:color w:val="000000"/>
          <w:sz w:val="28"/>
        </w:rPr>
        <w:t>
      выбывшие в налоговом периоде фиксированные активы в порядке, определенном в соответствии со статьей 109 настоящего Кодекса;
</w:t>
      </w:r>
      <w:r>
        <w:br/>
      </w:r>
      <w:r>
        <w:rPr>
          <w:rFonts w:ascii="Times New Roman"/>
          <w:b w:val="false"/>
          <w:i w:val="false"/>
          <w:color w:val="000000"/>
          <w:sz w:val="28"/>
        </w:rPr>
        <w:t>
      2) по стоимостным балансам подгрупп, образованным в течение налогового периода:
</w:t>
      </w:r>
      <w:r>
        <w:br/>
      </w:r>
      <w:r>
        <w:rPr>
          <w:rFonts w:ascii="Times New Roman"/>
          <w:b w:val="false"/>
          <w:i w:val="false"/>
          <w:color w:val="000000"/>
          <w:sz w:val="28"/>
        </w:rPr>
        <w:t>
      поступившие в налоговом периоде фиксированные активы в порядке, определенном в соответствии со статьей 109 настоящего Кодекса,
</w:t>
      </w:r>
      <w:r>
        <w:br/>
      </w:r>
      <w:r>
        <w:rPr>
          <w:rFonts w:ascii="Times New Roman"/>
          <w:b w:val="false"/>
          <w:i w:val="false"/>
          <w:color w:val="000000"/>
          <w:sz w:val="28"/>
        </w:rPr>
        <w:t>
      минус 
</w:t>
      </w:r>
      <w:r>
        <w:br/>
      </w:r>
      <w:r>
        <w:rPr>
          <w:rFonts w:ascii="Times New Roman"/>
          <w:b w:val="false"/>
          <w:i w:val="false"/>
          <w:color w:val="000000"/>
          <w:sz w:val="28"/>
        </w:rPr>
        <w:t>
      выбывшие в налоговом периоде фиксированные активы в порядке, определенном в соответствии со статьей 109 настоящего Кодекса.
</w:t>
      </w:r>
      <w:r>
        <w:br/>
      </w:r>
      <w:r>
        <w:rPr>
          <w:rFonts w:ascii="Times New Roman"/>
          <w:b w:val="false"/>
          <w:i w:val="false"/>
          <w:color w:val="000000"/>
          <w:sz w:val="28"/>
        </w:rPr>
        <w:t>
      3. Стоимостные балансы подгрупп по состоянию на 1 января 2006 года, определенные как стоимостные балансы подгрупп на конец предыдущего налогового периода, уменьшенные на сумму амортизационных отчислений, исчисленных в предыдущем налоговом периоде, а также с учетом корректировок, произведенных в соответствии с налоговым законодательством Республики Казахстан, действовавшим до 1 января 2006 года, распределяются по группам, определенным статьей 110 настоящего Кодекса.
</w:t>
      </w:r>
      <w:r>
        <w:br/>
      </w:r>
      <w:r>
        <w:rPr>
          <w:rFonts w:ascii="Times New Roman"/>
          <w:b w:val="false"/>
          <w:i w:val="false"/>
          <w:color w:val="000000"/>
          <w:sz w:val="28"/>
        </w:rPr>
        <w:t>
      Стоимостные балансы подгрупп, определенные по состоянию на 1 января 2006 года, включаемые в состав V группы, признаются фиксированными активами, поступившими в 2006 году.
</w:t>
      </w:r>
      <w:r>
        <w:br/>
      </w:r>
      <w:r>
        <w:rPr>
          <w:rFonts w:ascii="Times New Roman"/>
          <w:b w:val="false"/>
          <w:i w:val="false"/>
          <w:color w:val="000000"/>
          <w:sz w:val="28"/>
        </w:rPr>
        <w:t>
      Стоимостные балансы II, III и IV групп, определенные по состоянию на 1 января 2006 года, учитываются отдельно от стоимостных балансов соответствующих групп.";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45) пункты 1 и 2 статьи 109 изложить в следующей редакции:
</w:t>
      </w:r>
      <w:r>
        <w:br/>
      </w:r>
      <w:r>
        <w:rPr>
          <w:rFonts w:ascii="Times New Roman"/>
          <w:b w:val="false"/>
          <w:i w:val="false"/>
          <w:color w:val="000000"/>
          <w:sz w:val="28"/>
        </w:rPr>
        <w:t>
      "1. При приобретении, безвозмездном получении, получении в качестве вклада в уставный капитал поступившие фиксированные активы учитываются по стоимости, определяемой в соответствии со статьей 106 настоящего Кодекса, в следующем порядке:
</w:t>
      </w:r>
      <w:r>
        <w:br/>
      </w:r>
      <w:r>
        <w:rPr>
          <w:rFonts w:ascii="Times New Roman"/>
          <w:b w:val="false"/>
          <w:i w:val="false"/>
          <w:color w:val="000000"/>
          <w:sz w:val="28"/>
        </w:rPr>
        <w:t>
      по I группе - образуют стоимостный баланс соответствующей подгруппы;
</w:t>
      </w:r>
      <w:r>
        <w:br/>
      </w:r>
      <w:r>
        <w:rPr>
          <w:rFonts w:ascii="Times New Roman"/>
          <w:b w:val="false"/>
          <w:i w:val="false"/>
          <w:color w:val="000000"/>
          <w:sz w:val="28"/>
        </w:rPr>
        <w:t>
      по II, III, IV и V группам - включаются в стоимостный баланс подгруппы налогового периода, в котором было поступление.
</w:t>
      </w:r>
      <w:r>
        <w:br/>
      </w:r>
      <w:r>
        <w:rPr>
          <w:rFonts w:ascii="Times New Roman"/>
          <w:b w:val="false"/>
          <w:i w:val="false"/>
          <w:color w:val="000000"/>
          <w:sz w:val="28"/>
        </w:rPr>
        <w:t>
      2. Выбывающие фиксированные активы уменьшают стоимостный баланс соответствующих подгрупп (по I группе) или стоимостный баланс подгрупп соответствующих налоговых периодов (по II, III, IV и V группам):
</w:t>
      </w:r>
      <w:r>
        <w:br/>
      </w:r>
      <w:r>
        <w:rPr>
          <w:rFonts w:ascii="Times New Roman"/>
          <w:b w:val="false"/>
          <w:i w:val="false"/>
          <w:color w:val="000000"/>
          <w:sz w:val="28"/>
        </w:rPr>
        <w:t>
      при реализации, передаче в финансовый лизинг - на стоимость реализации;
</w:t>
      </w:r>
      <w:r>
        <w:br/>
      </w:r>
      <w:r>
        <w:rPr>
          <w:rFonts w:ascii="Times New Roman"/>
          <w:b w:val="false"/>
          <w:i w:val="false"/>
          <w:color w:val="000000"/>
          <w:sz w:val="28"/>
        </w:rPr>
        <w:t>
      при передаче в качестве вклада в уставный капитал - по стоимости, определяемой в соответствии со статьей 106 настоящего Кодекса;
</w:t>
      </w:r>
      <w:r>
        <w:br/>
      </w:r>
      <w:r>
        <w:rPr>
          <w:rFonts w:ascii="Times New Roman"/>
          <w:b w:val="false"/>
          <w:i w:val="false"/>
          <w:color w:val="000000"/>
          <w:sz w:val="28"/>
        </w:rPr>
        <w:t>
      при списании, утрате, уничтожении, порче, потере, в случаях страхования фиксированных активов - по стоимости, определяемой исходя из суммы страховых выплат, выплачиваемых страхователю страховой организацией в соответствии с договором страхования, в иных случаях - по балансовой стоимости;
</w:t>
      </w:r>
      <w:r>
        <w:br/>
      </w:r>
      <w:r>
        <w:rPr>
          <w:rFonts w:ascii="Times New Roman"/>
          <w:b w:val="false"/>
          <w:i w:val="false"/>
          <w:color w:val="000000"/>
          <w:sz w:val="28"/>
        </w:rPr>
        <w:t>
      при безвозмездной передаче - по балансовой стоимости.";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46) статью 110 изложить в следующей редакции:
</w:t>
      </w:r>
      <w:r>
        <w:br/>
      </w:r>
      <w:r>
        <w:rPr>
          <w:rFonts w:ascii="Times New Roman"/>
          <w:b w:val="false"/>
          <w:i w:val="false"/>
          <w:color w:val="000000"/>
          <w:sz w:val="28"/>
        </w:rPr>
        <w:t>
      "Статья 110. Нормы амортизации фиксированных активов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Подлежащие амортизации фиксированные активы распределяются по группам со следующими нормами амортизации: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Наименование фиксированных активов    ! Норма
</w:t>
      </w:r>
      <w:r>
        <w:br/>
      </w:r>
      <w:r>
        <w:rPr>
          <w:rFonts w:ascii="Times New Roman"/>
          <w:b w:val="false"/>
          <w:i w:val="false"/>
          <w:color w:val="000000"/>
          <w:sz w:val="28"/>
        </w:rPr>
        <w:t>
групп!                                           ! амортизации (%)
</w:t>
      </w:r>
      <w:r>
        <w:br/>
      </w:r>
      <w:r>
        <w:rPr>
          <w:rFonts w:ascii="Times New Roman"/>
          <w:b w:val="false"/>
          <w:i w:val="false"/>
          <w:color w:val="000000"/>
          <w:sz w:val="28"/>
        </w:rPr>
        <w:t>
-------------------------------------------------------------------
</w:t>
      </w:r>
      <w:r>
        <w:br/>
      </w:r>
      <w:r>
        <w:rPr>
          <w:rFonts w:ascii="Times New Roman"/>
          <w:b w:val="false"/>
          <w:i w:val="false"/>
          <w:color w:val="000000"/>
          <w:sz w:val="28"/>
        </w:rPr>
        <w:t>
  I   Здания, сооружения, за исключением
</w:t>
      </w:r>
      <w:r>
        <w:br/>
      </w:r>
      <w:r>
        <w:rPr>
          <w:rFonts w:ascii="Times New Roman"/>
          <w:b w:val="false"/>
          <w:i w:val="false"/>
          <w:color w:val="000000"/>
          <w:sz w:val="28"/>
        </w:rPr>
        <w:t>
      передаточных устройств, нефтяных и газовых
</w:t>
      </w:r>
      <w:r>
        <w:br/>
      </w:r>
      <w:r>
        <w:rPr>
          <w:rFonts w:ascii="Times New Roman"/>
          <w:b w:val="false"/>
          <w:i w:val="false"/>
          <w:color w:val="000000"/>
          <w:sz w:val="28"/>
        </w:rPr>
        <w:t>
      скважин                                             8
</w:t>
      </w:r>
      <w:r>
        <w:br/>
      </w:r>
      <w:r>
        <w:rPr>
          <w:rFonts w:ascii="Times New Roman"/>
          <w:b w:val="false"/>
          <w:i w:val="false"/>
          <w:color w:val="000000"/>
          <w:sz w:val="28"/>
        </w:rPr>
        <w:t>
 II   Нефтяные и газовые скважины, машины и
</w:t>
      </w:r>
      <w:r>
        <w:br/>
      </w:r>
      <w:r>
        <w:rPr>
          <w:rFonts w:ascii="Times New Roman"/>
          <w:b w:val="false"/>
          <w:i w:val="false"/>
          <w:color w:val="000000"/>
          <w:sz w:val="28"/>
        </w:rPr>
        <w:t>
      оборудование, за исключением машин и
</w:t>
      </w:r>
      <w:r>
        <w:br/>
      </w:r>
      <w:r>
        <w:rPr>
          <w:rFonts w:ascii="Times New Roman"/>
          <w:b w:val="false"/>
          <w:i w:val="false"/>
          <w:color w:val="000000"/>
          <w:sz w:val="28"/>
        </w:rPr>
        <w:t>
      оборудования горнодобывающей промышленности,
</w:t>
      </w:r>
      <w:r>
        <w:br/>
      </w:r>
      <w:r>
        <w:rPr>
          <w:rFonts w:ascii="Times New Roman"/>
          <w:b w:val="false"/>
          <w:i w:val="false"/>
          <w:color w:val="000000"/>
          <w:sz w:val="28"/>
        </w:rPr>
        <w:t>
      а также транспортных средств и оборудования        20
</w:t>
      </w:r>
      <w:r>
        <w:br/>
      </w:r>
      <w:r>
        <w:rPr>
          <w:rFonts w:ascii="Times New Roman"/>
          <w:b w:val="false"/>
          <w:i w:val="false"/>
          <w:color w:val="000000"/>
          <w:sz w:val="28"/>
        </w:rPr>
        <w:t>
III   Машины и оборудование горнодобывающей
</w:t>
      </w:r>
      <w:r>
        <w:br/>
      </w:r>
      <w:r>
        <w:rPr>
          <w:rFonts w:ascii="Times New Roman"/>
          <w:b w:val="false"/>
          <w:i w:val="false"/>
          <w:color w:val="000000"/>
          <w:sz w:val="28"/>
        </w:rPr>
        <w:t>
      промышленности, включая карьерные
</w:t>
      </w:r>
      <w:r>
        <w:br/>
      </w:r>
      <w:r>
        <w:rPr>
          <w:rFonts w:ascii="Times New Roman"/>
          <w:b w:val="false"/>
          <w:i w:val="false"/>
          <w:color w:val="000000"/>
          <w:sz w:val="28"/>
        </w:rPr>
        <w:t>
      автосамосвалы грузоподъемностью 40 тонн
</w:t>
      </w:r>
      <w:r>
        <w:br/>
      </w:r>
      <w:r>
        <w:rPr>
          <w:rFonts w:ascii="Times New Roman"/>
          <w:b w:val="false"/>
          <w:i w:val="false"/>
          <w:color w:val="000000"/>
          <w:sz w:val="28"/>
        </w:rPr>
        <w:t>
      и более                                            25
</w:t>
      </w:r>
      <w:r>
        <w:br/>
      </w:r>
      <w:r>
        <w:rPr>
          <w:rFonts w:ascii="Times New Roman"/>
          <w:b w:val="false"/>
          <w:i w:val="false"/>
          <w:color w:val="000000"/>
          <w:sz w:val="28"/>
        </w:rPr>
        <w:t>
IV    Канцелярские машины и компьютеры                   50
</w:t>
      </w:r>
      <w:r>
        <w:br/>
      </w:r>
      <w:r>
        <w:rPr>
          <w:rFonts w:ascii="Times New Roman"/>
          <w:b w:val="false"/>
          <w:i w:val="false"/>
          <w:color w:val="000000"/>
          <w:sz w:val="28"/>
        </w:rPr>
        <w:t>
 V    Фиксированные активы,
</w:t>
      </w:r>
      <w:r>
        <w:br/>
      </w:r>
      <w:r>
        <w:rPr>
          <w:rFonts w:ascii="Times New Roman"/>
          <w:b w:val="false"/>
          <w:i w:val="false"/>
          <w:color w:val="000000"/>
          <w:sz w:val="28"/>
        </w:rPr>
        <w:t>
      не включенные в другие группы                      15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47) пункт 2 статьи 111 изложить в следующей редакции:
</w:t>
      </w:r>
      <w:r>
        <w:br/>
      </w:r>
      <w:r>
        <w:rPr>
          <w:rFonts w:ascii="Times New Roman"/>
          <w:b w:val="false"/>
          <w:i w:val="false"/>
          <w:color w:val="000000"/>
          <w:sz w:val="28"/>
        </w:rPr>
        <w:t>
      "2. Величина стоимостного баланса подгруппы I группы подлежит вычету и становится равным нулю, если стоимостный баланс данной подгруппы на конец налогового периода составляет сумму менее 10 процентов от первоначальной стоимости.
</w:t>
      </w:r>
      <w:r>
        <w:br/>
      </w:r>
      <w:r>
        <w:rPr>
          <w:rFonts w:ascii="Times New Roman"/>
          <w:b w:val="false"/>
          <w:i w:val="false"/>
          <w:color w:val="000000"/>
          <w:sz w:val="28"/>
        </w:rPr>
        <w:t>
      Стоимостный баланс подгруппы II, III, IV и V групп подлежит вычету, если стоимостный баланс данной подгруппы на конец налогового периода составляет сумму менее 10 процентов от стоимостного баланса данной подгруппы на конец налогового периода, в котором она была образована, с учетом корректировок, произведенных в указанном налоговом периоде согласно пунктам 2 и 4 статьи 113 настоящего Кодекса, но не ранее истечения с момента образования следующих сроков: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Наименование фиксированных активов    !Предельный срок
</w:t>
      </w:r>
      <w:r>
        <w:br/>
      </w:r>
      <w:r>
        <w:rPr>
          <w:rFonts w:ascii="Times New Roman"/>
          <w:b w:val="false"/>
          <w:i w:val="false"/>
          <w:color w:val="000000"/>
          <w:sz w:val="28"/>
        </w:rPr>
        <w:t>
групп!                                           !амортизации (лет)
</w:t>
      </w:r>
      <w:r>
        <w:br/>
      </w:r>
      <w:r>
        <w:rPr>
          <w:rFonts w:ascii="Times New Roman"/>
          <w:b w:val="false"/>
          <w:i w:val="false"/>
          <w:color w:val="000000"/>
          <w:sz w:val="28"/>
        </w:rPr>
        <w:t>
-------------------------------------------------------------------
</w:t>
      </w:r>
      <w:r>
        <w:br/>
      </w:r>
      <w:r>
        <w:rPr>
          <w:rFonts w:ascii="Times New Roman"/>
          <w:b w:val="false"/>
          <w:i w:val="false"/>
          <w:color w:val="000000"/>
          <w:sz w:val="28"/>
        </w:rPr>
        <w:t>
 II   Нефтяные и газовые скважины, машины и
</w:t>
      </w:r>
      <w:r>
        <w:br/>
      </w:r>
      <w:r>
        <w:rPr>
          <w:rFonts w:ascii="Times New Roman"/>
          <w:b w:val="false"/>
          <w:i w:val="false"/>
          <w:color w:val="000000"/>
          <w:sz w:val="28"/>
        </w:rPr>
        <w:t>
      оборудование, за исключением машин и
</w:t>
      </w:r>
      <w:r>
        <w:br/>
      </w:r>
      <w:r>
        <w:rPr>
          <w:rFonts w:ascii="Times New Roman"/>
          <w:b w:val="false"/>
          <w:i w:val="false"/>
          <w:color w:val="000000"/>
          <w:sz w:val="28"/>
        </w:rPr>
        <w:t>
      оборудования горнодобывающей промышленности,
</w:t>
      </w:r>
      <w:r>
        <w:br/>
      </w:r>
      <w:r>
        <w:rPr>
          <w:rFonts w:ascii="Times New Roman"/>
          <w:b w:val="false"/>
          <w:i w:val="false"/>
          <w:color w:val="000000"/>
          <w:sz w:val="28"/>
        </w:rPr>
        <w:t>
      а также транспортных средств и оборудования        11
</w:t>
      </w:r>
      <w:r>
        <w:br/>
      </w:r>
      <w:r>
        <w:rPr>
          <w:rFonts w:ascii="Times New Roman"/>
          <w:b w:val="false"/>
          <w:i w:val="false"/>
          <w:color w:val="000000"/>
          <w:sz w:val="28"/>
        </w:rPr>
        <w:t>
III   Машины и оборудование горнодобывающей
</w:t>
      </w:r>
      <w:r>
        <w:br/>
      </w:r>
      <w:r>
        <w:rPr>
          <w:rFonts w:ascii="Times New Roman"/>
          <w:b w:val="false"/>
          <w:i w:val="false"/>
          <w:color w:val="000000"/>
          <w:sz w:val="28"/>
        </w:rPr>
        <w:t>
      промышленности, включая карьерные
</w:t>
      </w:r>
      <w:r>
        <w:br/>
      </w:r>
      <w:r>
        <w:rPr>
          <w:rFonts w:ascii="Times New Roman"/>
          <w:b w:val="false"/>
          <w:i w:val="false"/>
          <w:color w:val="000000"/>
          <w:sz w:val="28"/>
        </w:rPr>
        <w:t>
      автосамосвалы грузоподъемностью 40 тонн и более     9
</w:t>
      </w:r>
      <w:r>
        <w:br/>
      </w:r>
      <w:r>
        <w:rPr>
          <w:rFonts w:ascii="Times New Roman"/>
          <w:b w:val="false"/>
          <w:i w:val="false"/>
          <w:color w:val="000000"/>
          <w:sz w:val="28"/>
        </w:rPr>
        <w:t>
 IV   Канцелярские машины и компьютеры                    4
</w:t>
      </w:r>
      <w:r>
        <w:br/>
      </w:r>
      <w:r>
        <w:rPr>
          <w:rFonts w:ascii="Times New Roman"/>
          <w:b w:val="false"/>
          <w:i w:val="false"/>
          <w:color w:val="000000"/>
          <w:sz w:val="28"/>
        </w:rPr>
        <w:t>
  V   Фиксированные активы,
</w:t>
      </w:r>
      <w:r>
        <w:br/>
      </w:r>
      <w:r>
        <w:rPr>
          <w:rFonts w:ascii="Times New Roman"/>
          <w:b w:val="false"/>
          <w:i w:val="false"/>
          <w:color w:val="000000"/>
          <w:sz w:val="28"/>
        </w:rPr>
        <w:t>
      не включенные в другие группы                      15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48) дополнить статьей 111-1 следующего содержания:
</w:t>
      </w:r>
      <w:r>
        <w:br/>
      </w:r>
      <w:r>
        <w:rPr>
          <w:rFonts w:ascii="Times New Roman"/>
          <w:b w:val="false"/>
          <w:i w:val="false"/>
          <w:color w:val="000000"/>
          <w:sz w:val="28"/>
        </w:rPr>
        <w:t>
      "Статья 111-1. Вычеты по фиксированным активам,
</w:t>
      </w:r>
      <w:r>
        <w:br/>
      </w:r>
      <w:r>
        <w:rPr>
          <w:rFonts w:ascii="Times New Roman"/>
          <w:b w:val="false"/>
          <w:i w:val="false"/>
          <w:color w:val="000000"/>
          <w:sz w:val="28"/>
        </w:rPr>
        <w:t>
                     не включенным в стоимостные балансы
</w:t>
      </w:r>
      <w:r>
        <w:br/>
      </w:r>
      <w:r>
        <w:rPr>
          <w:rFonts w:ascii="Times New Roman"/>
          <w:b w:val="false"/>
          <w:i w:val="false"/>
          <w:color w:val="000000"/>
          <w:sz w:val="28"/>
        </w:rPr>
        <w:t>
                     групп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Стоимостные балансы подгрупп, определенные по состоянию на 1 января 2006 года в соответствии с налоговым законодательством Республики Казахстан, действовавшим до 1 января 2006 года, и относящиеся к II, III и IV группам, подлежат отнесению на вычеты равными долями в течение следующих сроков:
</w:t>
      </w:r>
      <w:r>
        <w:br/>
      </w:r>
      <w:r>
        <w:rPr>
          <w:rFonts w:ascii="Times New Roman"/>
          <w:b w:val="false"/>
          <w:i w:val="false"/>
          <w:color w:val="000000"/>
          <w:sz w:val="28"/>
        </w:rPr>
        <w:t>
      по II и III группам - 5-ти лет;
</w:t>
      </w:r>
      <w:r>
        <w:br/>
      </w:r>
      <w:r>
        <w:rPr>
          <w:rFonts w:ascii="Times New Roman"/>
          <w:b w:val="false"/>
          <w:i w:val="false"/>
          <w:color w:val="000000"/>
          <w:sz w:val="28"/>
        </w:rPr>
        <w:t>
      по IV группе - 2-х лет.
</w:t>
      </w:r>
      <w:r>
        <w:br/>
      </w:r>
      <w:r>
        <w:rPr>
          <w:rFonts w:ascii="Times New Roman"/>
          <w:b w:val="false"/>
          <w:i w:val="false"/>
          <w:color w:val="000000"/>
          <w:sz w:val="28"/>
        </w:rPr>
        <w:t>
      Сумма, подлежащая отнесению на вычеты, определяется как отношение стоимостного баланса подгруппы на конец налогового периода к количеству лет, оставшихся до окончания срока, определенного настоящим пунктом.
</w:t>
      </w:r>
      <w:r>
        <w:br/>
      </w:r>
      <w:r>
        <w:rPr>
          <w:rFonts w:ascii="Times New Roman"/>
          <w:b w:val="false"/>
          <w:i w:val="false"/>
          <w:color w:val="000000"/>
          <w:sz w:val="28"/>
        </w:rPr>
        <w:t>
      2. Стоимостный баланс указанных подгрупп на конец налогового периода определяется как:
</w:t>
      </w:r>
      <w:r>
        <w:br/>
      </w:r>
      <w:r>
        <w:rPr>
          <w:rFonts w:ascii="Times New Roman"/>
          <w:b w:val="false"/>
          <w:i w:val="false"/>
          <w:color w:val="000000"/>
          <w:sz w:val="28"/>
        </w:rPr>
        <w:t>
      стоимостный баланс на начало налогового периода, определяемый как стоимостный баланс подгруппы на конец предыдущего налогового периода, уменьшенный на сумму, подлежащую отнесению на вычеты, исчисленную в предыдущем налоговом периоде в соответствии с пунктом 1 настоящей статьи,
</w:t>
      </w:r>
      <w:r>
        <w:br/>
      </w:r>
      <w:r>
        <w:rPr>
          <w:rFonts w:ascii="Times New Roman"/>
          <w:b w:val="false"/>
          <w:i w:val="false"/>
          <w:color w:val="000000"/>
          <w:sz w:val="28"/>
        </w:rPr>
        <w:t>
      минус
</w:t>
      </w:r>
      <w:r>
        <w:br/>
      </w:r>
      <w:r>
        <w:rPr>
          <w:rFonts w:ascii="Times New Roman"/>
          <w:b w:val="false"/>
          <w:i w:val="false"/>
          <w:color w:val="000000"/>
          <w:sz w:val="28"/>
        </w:rPr>
        <w:t>
      выбывшие в налоговом периоде фиксированные активы по стоимости, определенной в соответствии со статьей 109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49) статью 113 изложить в следующей редакции:
</w:t>
      </w:r>
      <w:r>
        <w:br/>
      </w:r>
      <w:r>
        <w:rPr>
          <w:rFonts w:ascii="Times New Roman"/>
          <w:b w:val="false"/>
          <w:i w:val="false"/>
          <w:color w:val="000000"/>
          <w:sz w:val="28"/>
        </w:rPr>
        <w:t>
      "Статья 113. Вычеты по расходам на ремонт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Вычет допускается в отношении каждой группы по фактическим расходам, произведенным налогоплательщиком на ремонт основных средств, входящих в данную группу и (или) учитываемых в бухгалтерском балансе налогоплательщика в соответствии с законодательством Республики Казахстан о бухгалтерском учете и финансовой отчетности, а также стандартами бухгалтерского учета, при условии их использования для получения совокупного годового дохода.
</w:t>
      </w:r>
      <w:r>
        <w:br/>
      </w:r>
      <w:r>
        <w:rPr>
          <w:rFonts w:ascii="Times New Roman"/>
          <w:b w:val="false"/>
          <w:i w:val="false"/>
          <w:color w:val="000000"/>
          <w:sz w:val="28"/>
        </w:rPr>
        <w:t>
      2. Сумма фактических расходов на ремонт основных средств вычитается в следующих пределах, установленных от стоимостного баланса группы на конец налогового периода, увеличенного на величину соответствующего стоимостного баланса подгруппы, определенного в соответствии со статьей 111-1 настоящего Кодекса, на конец налогового периода: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Наименование фиксированных активов    ! Предельная
</w:t>
      </w:r>
      <w:r>
        <w:br/>
      </w:r>
      <w:r>
        <w:rPr>
          <w:rFonts w:ascii="Times New Roman"/>
          <w:b w:val="false"/>
          <w:i w:val="false"/>
          <w:color w:val="000000"/>
          <w:sz w:val="28"/>
        </w:rPr>
        <w:t>
групп!                                           ! норма (%)
</w:t>
      </w:r>
      <w:r>
        <w:br/>
      </w:r>
      <w:r>
        <w:rPr>
          <w:rFonts w:ascii="Times New Roman"/>
          <w:b w:val="false"/>
          <w:i w:val="false"/>
          <w:color w:val="000000"/>
          <w:sz w:val="28"/>
        </w:rPr>
        <w:t>
-------------------------------------------------------------------
</w:t>
      </w:r>
      <w:r>
        <w:br/>
      </w:r>
      <w:r>
        <w:rPr>
          <w:rFonts w:ascii="Times New Roman"/>
          <w:b w:val="false"/>
          <w:i w:val="false"/>
          <w:color w:val="000000"/>
          <w:sz w:val="28"/>
        </w:rPr>
        <w:t>
  I   Здания, сооружения, за исключением
</w:t>
      </w:r>
      <w:r>
        <w:br/>
      </w:r>
      <w:r>
        <w:rPr>
          <w:rFonts w:ascii="Times New Roman"/>
          <w:b w:val="false"/>
          <w:i w:val="false"/>
          <w:color w:val="000000"/>
          <w:sz w:val="28"/>
        </w:rPr>
        <w:t>
      передаточных устройств, нефтяных и газовых
</w:t>
      </w:r>
      <w:r>
        <w:br/>
      </w:r>
      <w:r>
        <w:rPr>
          <w:rFonts w:ascii="Times New Roman"/>
          <w:b w:val="false"/>
          <w:i w:val="false"/>
          <w:color w:val="000000"/>
          <w:sz w:val="28"/>
        </w:rPr>
        <w:t>
      скважин                                             5
</w:t>
      </w:r>
      <w:r>
        <w:br/>
      </w:r>
      <w:r>
        <w:rPr>
          <w:rFonts w:ascii="Times New Roman"/>
          <w:b w:val="false"/>
          <w:i w:val="false"/>
          <w:color w:val="000000"/>
          <w:sz w:val="28"/>
        </w:rPr>
        <w:t>
 II   Нефтяные и газовые скважины, машины и
</w:t>
      </w:r>
      <w:r>
        <w:br/>
      </w:r>
      <w:r>
        <w:rPr>
          <w:rFonts w:ascii="Times New Roman"/>
          <w:b w:val="false"/>
          <w:i w:val="false"/>
          <w:color w:val="000000"/>
          <w:sz w:val="28"/>
        </w:rPr>
        <w:t>
      оборудование, за исключением машин и
</w:t>
      </w:r>
      <w:r>
        <w:br/>
      </w:r>
      <w:r>
        <w:rPr>
          <w:rFonts w:ascii="Times New Roman"/>
          <w:b w:val="false"/>
          <w:i w:val="false"/>
          <w:color w:val="000000"/>
          <w:sz w:val="28"/>
        </w:rPr>
        <w:t>
      оборудования горнодобывающей промышленности,
</w:t>
      </w:r>
      <w:r>
        <w:br/>
      </w:r>
      <w:r>
        <w:rPr>
          <w:rFonts w:ascii="Times New Roman"/>
          <w:b w:val="false"/>
          <w:i w:val="false"/>
          <w:color w:val="000000"/>
          <w:sz w:val="28"/>
        </w:rPr>
        <w:t>
      а также транспортных средств и оборудования        15
</w:t>
      </w:r>
      <w:r>
        <w:br/>
      </w:r>
      <w:r>
        <w:rPr>
          <w:rFonts w:ascii="Times New Roman"/>
          <w:b w:val="false"/>
          <w:i w:val="false"/>
          <w:color w:val="000000"/>
          <w:sz w:val="28"/>
        </w:rPr>
        <w:t>
III   Машины и оборудование горнодобывающей
</w:t>
      </w:r>
      <w:r>
        <w:br/>
      </w:r>
      <w:r>
        <w:rPr>
          <w:rFonts w:ascii="Times New Roman"/>
          <w:b w:val="false"/>
          <w:i w:val="false"/>
          <w:color w:val="000000"/>
          <w:sz w:val="28"/>
        </w:rPr>
        <w:t>
      промышленности, включая карьерные
</w:t>
      </w:r>
      <w:r>
        <w:br/>
      </w:r>
      <w:r>
        <w:rPr>
          <w:rFonts w:ascii="Times New Roman"/>
          <w:b w:val="false"/>
          <w:i w:val="false"/>
          <w:color w:val="000000"/>
          <w:sz w:val="28"/>
        </w:rPr>
        <w:t>
      автосамосвалы грузоподъемностью 40 тонн
</w:t>
      </w:r>
      <w:r>
        <w:br/>
      </w:r>
      <w:r>
        <w:rPr>
          <w:rFonts w:ascii="Times New Roman"/>
          <w:b w:val="false"/>
          <w:i w:val="false"/>
          <w:color w:val="000000"/>
          <w:sz w:val="28"/>
        </w:rPr>
        <w:t>
      и более                                            15
</w:t>
      </w:r>
      <w:r>
        <w:br/>
      </w:r>
      <w:r>
        <w:rPr>
          <w:rFonts w:ascii="Times New Roman"/>
          <w:b w:val="false"/>
          <w:i w:val="false"/>
          <w:color w:val="000000"/>
          <w:sz w:val="28"/>
        </w:rPr>
        <w:t>
 IV   Канцелярские машины и компьютеры                    5
</w:t>
      </w:r>
      <w:r>
        <w:br/>
      </w:r>
      <w:r>
        <w:rPr>
          <w:rFonts w:ascii="Times New Roman"/>
          <w:b w:val="false"/>
          <w:i w:val="false"/>
          <w:color w:val="000000"/>
          <w:sz w:val="28"/>
        </w:rPr>
        <w:t>
  V   Фиксированные активы,
</w:t>
      </w:r>
      <w:r>
        <w:br/>
      </w:r>
      <w:r>
        <w:rPr>
          <w:rFonts w:ascii="Times New Roman"/>
          <w:b w:val="false"/>
          <w:i w:val="false"/>
          <w:color w:val="000000"/>
          <w:sz w:val="28"/>
        </w:rPr>
        <w:t>
      не включенные в другие группы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Сумма, превышающая указанный предел:
</w:t>
      </w:r>
      <w:r>
        <w:br/>
      </w:r>
      <w:r>
        <w:rPr>
          <w:rFonts w:ascii="Times New Roman"/>
          <w:b w:val="false"/>
          <w:i w:val="false"/>
          <w:color w:val="000000"/>
          <w:sz w:val="28"/>
        </w:rPr>
        <w:t>
      по I группе:
</w:t>
      </w:r>
      <w:r>
        <w:br/>
      </w:r>
      <w:r>
        <w:rPr>
          <w:rFonts w:ascii="Times New Roman"/>
          <w:b w:val="false"/>
          <w:i w:val="false"/>
          <w:color w:val="000000"/>
          <w:sz w:val="28"/>
        </w:rPr>
        <w:t>
      если на конец налогового периода основное средство, входящее в состав стоимостного баланса подгруппы, фактически выбыло, - уменьшает соответствующий размер дохода от прироста стоимости или дохода от превышения стоимости выбывших фиксированных активов над стоимостным балансом подгруппы пропорционально фактическим расходам и (или) не увеличивает соответствующего стоимостного баланса подгруппы;
</w:t>
      </w:r>
      <w:r>
        <w:br/>
      </w:r>
      <w:r>
        <w:rPr>
          <w:rFonts w:ascii="Times New Roman"/>
          <w:b w:val="false"/>
          <w:i w:val="false"/>
          <w:color w:val="000000"/>
          <w:sz w:val="28"/>
        </w:rPr>
        <w:t>
      в иных случаях - увеличивает соответствующий стоимостный баланс подгруппы пропорционально фактическим расходам;
</w:t>
      </w:r>
      <w:r>
        <w:br/>
      </w:r>
      <w:r>
        <w:rPr>
          <w:rFonts w:ascii="Times New Roman"/>
          <w:b w:val="false"/>
          <w:i w:val="false"/>
          <w:color w:val="000000"/>
          <w:sz w:val="28"/>
        </w:rPr>
        <w:t>
      по основным средствам, не включаемым в стоимостный баланс группы, - образует или увеличивает стоимостный баланс отдельной подгруппы;
</w:t>
      </w:r>
      <w:r>
        <w:br/>
      </w:r>
      <w:r>
        <w:rPr>
          <w:rFonts w:ascii="Times New Roman"/>
          <w:b w:val="false"/>
          <w:i w:val="false"/>
          <w:color w:val="000000"/>
          <w:sz w:val="28"/>
        </w:rPr>
        <w:t>
      по II, III, IV и V группам - образует или увеличивает стоимостный баланс подгруппы налогового периода, в котором был произведен ремонт.
</w:t>
      </w:r>
      <w:r>
        <w:br/>
      </w:r>
      <w:r>
        <w:rPr>
          <w:rFonts w:ascii="Times New Roman"/>
          <w:b w:val="false"/>
          <w:i w:val="false"/>
          <w:color w:val="000000"/>
          <w:sz w:val="28"/>
        </w:rPr>
        <w:t>
      3. Расходы на ремонт, произведенные за счет субсидий, полученных из бюджетных средств, на вычеты не относятся и не увеличивают стоимостного баланса группы.
</w:t>
      </w:r>
      <w:r>
        <w:br/>
      </w:r>
      <w:r>
        <w:rPr>
          <w:rFonts w:ascii="Times New Roman"/>
          <w:b w:val="false"/>
          <w:i w:val="false"/>
          <w:color w:val="000000"/>
          <w:sz w:val="28"/>
        </w:rPr>
        <w:t>
      4. Сумма фактических расходов на ремонт основных средств, введенных в эксплуатацию в рамках инвестиционного проекта, стоимость которых подлежит отнесению (отнесена) на вычеты в соответствии со статьями 138-140 настоящего Кодекса, подлежит вычету в порядке, определенном пунктом 2 настоящей статьи.";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50) в статье 115:       
</w:t>
      </w:r>
      <w:r>
        <w:br/>
      </w:r>
      <w:r>
        <w:rPr>
          <w:rFonts w:ascii="Times New Roman"/>
          <w:b w:val="false"/>
          <w:i w:val="false"/>
          <w:color w:val="000000"/>
          <w:sz w:val="28"/>
        </w:rPr>
        <w:t>
      часть первую пункта 1 после слов "сумму страховых премий" дополнить словами ", возвращенных при расторжении договоров страхования (перестрахования), а также на сумму страховых премий"; дополнить словами ", и обязательных взносов в Фонд гарантирования страховых выплат";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вторую пункта 2 после слов "страховых премий" дополнить словами ", возвращенных при расторжении договоров страхования (перестрахования), а также страховых премий";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 в пункте 1 статьи 117:
</w:t>
      </w:r>
      <w:r>
        <w:br/>
      </w:r>
      <w:r>
        <w:rPr>
          <w:rFonts w:ascii="Times New Roman"/>
          <w:b w:val="false"/>
          <w:i w:val="false"/>
          <w:color w:val="000000"/>
          <w:sz w:val="28"/>
        </w:rPr>
        <w:t>
      подпункт 2) после слова "(перестрахованию)" дополнить словами ", за исключением аннуитетного страхования";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по аннуитетному страхованию - 1 процент от суммы подлежащих получению (полученных) страховых премий.";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52) пункт 6 статьи 119-1 изложить в следующей редакции:
</w:t>
      </w:r>
      <w:r>
        <w:br/>
      </w:r>
      <w:r>
        <w:rPr>
          <w:rFonts w:ascii="Times New Roman"/>
          <w:b w:val="false"/>
          <w:i w:val="false"/>
          <w:color w:val="000000"/>
          <w:sz w:val="28"/>
        </w:rPr>
        <w:t>
      "6. Если иное не установлено настоящим пунктом, положения пункта 4 настоящей статьи применяются в течение пяти лет со дня принятия в эксплуатацию объектов производственного назначения государственными приемочными комиссиями.
</w:t>
      </w:r>
      <w:r>
        <w:br/>
      </w:r>
      <w:r>
        <w:rPr>
          <w:rFonts w:ascii="Times New Roman"/>
          <w:b w:val="false"/>
          <w:i w:val="false"/>
          <w:color w:val="000000"/>
          <w:sz w:val="28"/>
        </w:rPr>
        <w:t>
      Правительством Республики Казахстан в зависимости от видов деятельности и объемов инвестиций в фиксированные активы могут быть установлены иные сроки применения положений пункта 4 настоящей статьи, не превышающие десяти лет со дня принятия в эксплуатацию объектов производственного назначения с полным технологическим циклом государственными приемочными комиссиями.
</w:t>
      </w:r>
      <w:r>
        <w:br/>
      </w:r>
      <w:r>
        <w:rPr>
          <w:rFonts w:ascii="Times New Roman"/>
          <w:b w:val="false"/>
          <w:i w:val="false"/>
          <w:color w:val="000000"/>
          <w:sz w:val="28"/>
        </w:rPr>
        <w:t>
      Порядок применения положений пункта 4 настоящей статьи на срок свыше пяти лет определяется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53) в статье 120:
</w:t>
      </w:r>
      <w:r>
        <w:br/>
      </w:r>
      <w:r>
        <w:rPr>
          <w:rFonts w:ascii="Times New Roman"/>
          <w:b w:val="false"/>
          <w:i w:val="false"/>
          <w:color w:val="000000"/>
          <w:sz w:val="28"/>
        </w:rPr>
        <w:t>
      пункт 2 после слова "благотворительной" дополнить словами "и спонсорской";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слово "установленном" заменить словом "общеустановленном";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54) в статье 122: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"двух" заменить словом "трех";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спонсорская помощь при наличии решения налогоплательщика на основании обращения со стороны лица, получающего помощь;";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5 после слова "Кодекса" дополнить словами ", действовавшим до 1 января 2006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55) часть третью пункта 1 статьи 124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56) в статье 130:
</w:t>
      </w:r>
      <w:r>
        <w:br/>
      </w:r>
      <w:r>
        <w:rPr>
          <w:rFonts w:ascii="Times New Roman"/>
          <w:b w:val="false"/>
          <w:i w:val="false"/>
          <w:color w:val="000000"/>
          <w:sz w:val="28"/>
        </w:rPr>
        <w:t>
      в пункте 1 слово "лица" заменить словами "лица-нерезидента, определяемая исходя из доли участия резидента в уставном капитале такого юридического лица-нерезидента";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"Перечень таких государств определяется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57) в пункте 1-1 статьи 131:
</w:t>
      </w:r>
      <w:r>
        <w:br/>
      </w:r>
      <w:r>
        <w:rPr>
          <w:rFonts w:ascii="Times New Roman"/>
          <w:b w:val="false"/>
          <w:i w:val="false"/>
          <w:color w:val="000000"/>
          <w:sz w:val="28"/>
        </w:rPr>
        <w:t>
      подпункт 2) после слов "пенсионным активам" дополнить словами ", паевым и акционерным инвестиционным фондам";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дивиденды по паям паевых и акциям акционерных инвестиционных фондов.";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58) в статье 138:
</w:t>
      </w:r>
      <w:r>
        <w:br/>
      </w:r>
      <w:r>
        <w:rPr>
          <w:rFonts w:ascii="Times New Roman"/>
          <w:b w:val="false"/>
          <w:i w:val="false"/>
          <w:color w:val="000000"/>
          <w:sz w:val="28"/>
        </w:rPr>
        <w:t>
      часть вторую после слова "это" дополнить словами "освобождение от уплаты корпоративного подоходного налога либо"; слова "приобретенным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"Для применения инвестиционных налоговых преференций вновь вводимыми признаются впервые введенные в эксплуатацию фиксированные активы в рамках инвестиционного проекта, включая реконструированные объекты в части фактически произведенных расходов на реконструкцию.";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59) статью 139 изложить в следующей редакции:
</w:t>
      </w:r>
      <w:r>
        <w:br/>
      </w:r>
      <w:r>
        <w:rPr>
          <w:rFonts w:ascii="Times New Roman"/>
          <w:b w:val="false"/>
          <w:i w:val="false"/>
          <w:color w:val="000000"/>
          <w:sz w:val="28"/>
        </w:rPr>
        <w:t>
      "Статья 139. Порядок применения инвестиционных
</w:t>
      </w:r>
      <w:r>
        <w:br/>
      </w:r>
      <w:r>
        <w:rPr>
          <w:rFonts w:ascii="Times New Roman"/>
          <w:b w:val="false"/>
          <w:i w:val="false"/>
          <w:color w:val="000000"/>
          <w:sz w:val="28"/>
        </w:rPr>
        <w:t>
                   налоговых преференций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Инвестиционные налоговые преференции (далее - преференции) предоставляются налогоплательщикам - юридическим лицам, осуществляющим реализацию инвестиционного проекта.
</w:t>
      </w:r>
      <w:r>
        <w:br/>
      </w:r>
      <w:r>
        <w:rPr>
          <w:rFonts w:ascii="Times New Roman"/>
          <w:b w:val="false"/>
          <w:i w:val="false"/>
          <w:color w:val="000000"/>
          <w:sz w:val="28"/>
        </w:rPr>
        <w:t>
      2. Преференции предоставляются налогоплательщикам в соответствии с контрактом (нотариально засвидетельствованная копия которого передается в налоговый орган по месту регистрации налогоплательщика), устанавливающим дату начала применения преференций в следующие сроки:
</w:t>
      </w:r>
      <w:r>
        <w:br/>
      </w:r>
      <w:r>
        <w:rPr>
          <w:rFonts w:ascii="Times New Roman"/>
          <w:b w:val="false"/>
          <w:i w:val="false"/>
          <w:color w:val="000000"/>
          <w:sz w:val="28"/>
        </w:rPr>
        <w:t>
      с 1 января года, следующего за годом ввода в эксплуатацию фиксированных активов, - налогоплательщиками, осуществляющими хозяйственную деятельность на момент заключения контракта;
</w:t>
      </w:r>
      <w:r>
        <w:br/>
      </w:r>
      <w:r>
        <w:rPr>
          <w:rFonts w:ascii="Times New Roman"/>
          <w:b w:val="false"/>
          <w:i w:val="false"/>
          <w:color w:val="000000"/>
          <w:sz w:val="28"/>
        </w:rPr>
        <w:t>
      со дня принятия в эксплуатацию объектов производственного назначения государственными приемочными комиссиями - вновь созданными налогоплательщиками.
</w:t>
      </w:r>
      <w:r>
        <w:br/>
      </w:r>
      <w:r>
        <w:rPr>
          <w:rFonts w:ascii="Times New Roman"/>
          <w:b w:val="false"/>
          <w:i w:val="false"/>
          <w:color w:val="000000"/>
          <w:sz w:val="28"/>
        </w:rPr>
        <w:t>
      3. Преференции по корпоративному подоходному налогу для вновь созданных налогоплательщиков, осуществляющих деятельность исключительно в рамках инвестиционного (инвестиционных) проекта (проектов) по созданию новых производств, дают право уменьшить исчисленный в соответствии со статьей 125 настоящего Кодекса корпоративный подоходный налог на сто процентов.
</w:t>
      </w:r>
      <w:r>
        <w:br/>
      </w:r>
      <w:r>
        <w:rPr>
          <w:rFonts w:ascii="Times New Roman"/>
          <w:b w:val="false"/>
          <w:i w:val="false"/>
          <w:color w:val="000000"/>
          <w:sz w:val="28"/>
        </w:rPr>
        <w:t>
      4. Преференции по корпоративному подоходному налогу для налогоплательщиков, осуществляющих реализацию инвестиционного проекта по расширению и обновлению действующих производств и не соответствующих условиям пункта 3 настоящей статьи, дают право относить на вычеты из совокупного годового дохода стоимость вводимых в эксплуатацию в рамках инвестиционного проекта фиксированных активов, за исключением фиксированных активов, не подлежащих амортизации, указанных в подпунктах 1) - 8) пункта 1 статьи 107 настоящего Кодекса, равными долями в зависимости от срока действия преференций.
</w:t>
      </w:r>
      <w:r>
        <w:br/>
      </w:r>
      <w:r>
        <w:rPr>
          <w:rFonts w:ascii="Times New Roman"/>
          <w:b w:val="false"/>
          <w:i w:val="false"/>
          <w:color w:val="000000"/>
          <w:sz w:val="28"/>
        </w:rPr>
        <w:t>
      5. Порядок и условия предоставления преференций определяются законодательством Республики Казахстан об инвестициях.
</w:t>
      </w:r>
      <w:r>
        <w:br/>
      </w:r>
      <w:r>
        <w:rPr>
          <w:rFonts w:ascii="Times New Roman"/>
          <w:b w:val="false"/>
          <w:i w:val="false"/>
          <w:color w:val="000000"/>
          <w:sz w:val="28"/>
        </w:rPr>
        <w:t>
      6. Для целей настоящей статьи вновь созданными налогоплательщиками признаются налогоплательщики, прошедшие государственную регистрацию в течение календарного года, в котором был заключен контракт.
</w:t>
      </w:r>
      <w:r>
        <w:br/>
      </w:r>
      <w:r>
        <w:rPr>
          <w:rFonts w:ascii="Times New Roman"/>
          <w:b w:val="false"/>
          <w:i w:val="false"/>
          <w:color w:val="000000"/>
          <w:sz w:val="28"/>
        </w:rPr>
        <w:t>
      7. Для применения преференций по корпоративному подоходному налогу, предусмотренных пунктом 4 настоящей статьи, налогоплательщик по вновь вводимым в эксплуатацию фиксированным активам не включает их стоимость в стоимостный баланс подгруппы и ведет по ним раздельный учет.
</w:t>
      </w:r>
      <w:r>
        <w:br/>
      </w:r>
      <w:r>
        <w:rPr>
          <w:rFonts w:ascii="Times New Roman"/>
          <w:b w:val="false"/>
          <w:i w:val="false"/>
          <w:color w:val="000000"/>
          <w:sz w:val="28"/>
        </w:rPr>
        <w:t>
      8. После истечения срока действия преференций по налогу на имущество и земельному налогу налогоплательщик начинает уплачивать налог на имущество в порядке, установленном статьями 351 - 360, и земельный налог в порядке, установленном статьями 323 - 344 настоящего Кодекса.
</w:t>
      </w:r>
      <w:r>
        <w:br/>
      </w:r>
      <w:r>
        <w:rPr>
          <w:rFonts w:ascii="Times New Roman"/>
          <w:b w:val="false"/>
          <w:i w:val="false"/>
          <w:color w:val="000000"/>
          <w:sz w:val="28"/>
        </w:rPr>
        <w:t>
      9. Если иное не установлено настоящим пунктом, срок действия преференций по корпоративному подоходному налогу не может превышать пять календарных лет с даты, указанной в пункте 2 настоящей статьи, и определяется в каждом отдельном случае в зависимости от видов деятельности и объемов инвестиций в фиксированные активы.
</w:t>
      </w:r>
      <w:r>
        <w:br/>
      </w:r>
      <w:r>
        <w:rPr>
          <w:rFonts w:ascii="Times New Roman"/>
          <w:b w:val="false"/>
          <w:i w:val="false"/>
          <w:color w:val="000000"/>
          <w:sz w:val="28"/>
        </w:rPr>
        <w:t>
      Правительством Республики Казахстан в зависимости от видов деятельности и объемов инвестиций в фиксированные активы могут быть установлены иные сроки действия преференций по корпоративному подоходному налогу, не превышающие десяти календарных лет с даты, указанной в пункте 2 настоящей статьи.
</w:t>
      </w:r>
      <w:r>
        <w:br/>
      </w:r>
      <w:r>
        <w:rPr>
          <w:rFonts w:ascii="Times New Roman"/>
          <w:b w:val="false"/>
          <w:i w:val="false"/>
          <w:color w:val="000000"/>
          <w:sz w:val="28"/>
        </w:rPr>
        <w:t>
      Срок действия преференций по налогу на имущество и земельному налогу определяется в каждом отдельном случае в зависимости от объемов инвестиций в фиксированные активы, но не может превышать пять лет с даты, указанной, в пункте 2 настоящей статьи.";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60) в пункте 1 статьи 140 цифру "5" заменить цифрой "9";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61) дополнить главой 22-3 следующего содержания:
</w:t>
      </w:r>
      <w:r>
        <w:br/>
      </w:r>
      <w:r>
        <w:rPr>
          <w:rFonts w:ascii="Times New Roman"/>
          <w:b w:val="false"/>
          <w:i w:val="false"/>
          <w:color w:val="000000"/>
          <w:sz w:val="28"/>
        </w:rPr>
        <w:t>
      "Глава 22-3. Налогообложение организаций,
</w:t>
      </w:r>
      <w:r>
        <w:br/>
      </w:r>
      <w:r>
        <w:rPr>
          <w:rFonts w:ascii="Times New Roman"/>
          <w:b w:val="false"/>
          <w:i w:val="false"/>
          <w:color w:val="000000"/>
          <w:sz w:val="28"/>
        </w:rPr>
        <w:t>
                   реализующих товары собственного
</w:t>
      </w:r>
      <w:r>
        <w:br/>
      </w:r>
      <w:r>
        <w:rPr>
          <w:rFonts w:ascii="Times New Roman"/>
          <w:b w:val="false"/>
          <w:i w:val="false"/>
          <w:color w:val="000000"/>
          <w:sz w:val="28"/>
        </w:rPr>
        <w:t>
                   производства, в том числе сертифицированные,
</w:t>
      </w:r>
      <w:r>
        <w:br/>
      </w:r>
      <w:r>
        <w:rPr>
          <w:rFonts w:ascii="Times New Roman"/>
          <w:b w:val="false"/>
          <w:i w:val="false"/>
          <w:color w:val="000000"/>
          <w:sz w:val="28"/>
        </w:rPr>
        <w:t>
                   с высокой добавленной стоимостью
</w:t>
      </w:r>
      <w:r>
        <w:br/>
      </w:r>
      <w:r>
        <w:rPr>
          <w:rFonts w:ascii="Times New Roman"/>
          <w:b w:val="false"/>
          <w:i w:val="false"/>
          <w:color w:val="000000"/>
          <w:sz w:val="28"/>
        </w:rPr>
        <w:t>
</w:t>
      </w:r>
      <w:r>
        <w:br/>
      </w:r>
      <w:r>
        <w:rPr>
          <w:rFonts w:ascii="Times New Roman"/>
          <w:b w:val="false"/>
          <w:i w:val="false"/>
          <w:color w:val="000000"/>
          <w:sz w:val="28"/>
        </w:rPr>
        <w:t>
      Статья 140-7. Общие положения
</w:t>
      </w:r>
      <w:r>
        <w:br/>
      </w:r>
      <w:r>
        <w:rPr>
          <w:rFonts w:ascii="Times New Roman"/>
          <w:b w:val="false"/>
          <w:i w:val="false"/>
          <w:color w:val="000000"/>
          <w:sz w:val="28"/>
        </w:rPr>
        <w:t>
</w:t>
      </w:r>
      <w:r>
        <w:br/>
      </w:r>
      <w:r>
        <w:rPr>
          <w:rFonts w:ascii="Times New Roman"/>
          <w:b w:val="false"/>
          <w:i w:val="false"/>
          <w:color w:val="000000"/>
          <w:sz w:val="28"/>
        </w:rPr>
        <w:t>
      1. Если иное не предусмотрено настоящей статьей, к организациям, реализующим товары собственного производства с высокой добавленной стоимостью, относятся организации, соответствующие одновременно следующим условиям:
</w:t>
      </w:r>
      <w:r>
        <w:br/>
      </w:r>
      <w:r>
        <w:rPr>
          <w:rFonts w:ascii="Times New Roman"/>
          <w:b w:val="false"/>
          <w:i w:val="false"/>
          <w:color w:val="000000"/>
          <w:sz w:val="28"/>
        </w:rPr>
        <w:t>
      1) доход от реализации товаров собственного производства, перечень которых утвержден Правительством Республики Казахстан, в сумме дохода от реализации товаров (работ, услуг) составляет не менее 90 процентов.
</w:t>
      </w:r>
      <w:r>
        <w:br/>
      </w:r>
      <w:r>
        <w:rPr>
          <w:rFonts w:ascii="Times New Roman"/>
          <w:b w:val="false"/>
          <w:i w:val="false"/>
          <w:color w:val="000000"/>
          <w:sz w:val="28"/>
        </w:rPr>
        <w:t>
      К реализации товаров собственного производства не относится реализация объектов строительства;
</w:t>
      </w:r>
      <w:r>
        <w:br/>
      </w:r>
      <w:r>
        <w:rPr>
          <w:rFonts w:ascii="Times New Roman"/>
          <w:b w:val="false"/>
          <w:i w:val="false"/>
          <w:color w:val="000000"/>
          <w:sz w:val="28"/>
        </w:rPr>
        <w:t>
      2) доля добавленной стоимости в сумме дохода от реализации товаров (работ, услуг) составляет не менее 40 процентов.
</w:t>
      </w:r>
      <w:r>
        <w:br/>
      </w:r>
      <w:r>
        <w:rPr>
          <w:rFonts w:ascii="Times New Roman"/>
          <w:b w:val="false"/>
          <w:i w:val="false"/>
          <w:color w:val="000000"/>
          <w:sz w:val="28"/>
        </w:rPr>
        <w:t>
      Размер добавленной стоимости определяется как:
</w:t>
      </w:r>
      <w:r>
        <w:br/>
      </w:r>
      <w:r>
        <w:rPr>
          <w:rFonts w:ascii="Times New Roman"/>
          <w:b w:val="false"/>
          <w:i w:val="false"/>
          <w:color w:val="000000"/>
          <w:sz w:val="28"/>
        </w:rPr>
        <w:t>
      начисленные в течение налогового периода доходы работникам, за исключением материальных, социальных благ и материальной выгоды,
</w:t>
      </w:r>
      <w:r>
        <w:br/>
      </w:r>
      <w:r>
        <w:rPr>
          <w:rFonts w:ascii="Times New Roman"/>
          <w:b w:val="false"/>
          <w:i w:val="false"/>
          <w:color w:val="000000"/>
          <w:sz w:val="28"/>
        </w:rPr>
        <w:t>
      плюс
</w:t>
      </w:r>
      <w:r>
        <w:br/>
      </w:r>
      <w:r>
        <w:rPr>
          <w:rFonts w:ascii="Times New Roman"/>
          <w:b w:val="false"/>
          <w:i w:val="false"/>
          <w:color w:val="000000"/>
          <w:sz w:val="28"/>
        </w:rPr>
        <w:t>
      сумма амортизационных отчислений, начисленных в соответствии с законодательством Республики Казахстан о бухгалтерском учете и финансовой отчетности, а также стандартами бухгалтерского учета за налоговый период,
</w:t>
      </w:r>
      <w:r>
        <w:br/>
      </w:r>
      <w:r>
        <w:rPr>
          <w:rFonts w:ascii="Times New Roman"/>
          <w:b w:val="false"/>
          <w:i w:val="false"/>
          <w:color w:val="000000"/>
          <w:sz w:val="28"/>
        </w:rPr>
        <w:t>
      плюс
</w:t>
      </w:r>
      <w:r>
        <w:br/>
      </w:r>
      <w:r>
        <w:rPr>
          <w:rFonts w:ascii="Times New Roman"/>
          <w:b w:val="false"/>
          <w:i w:val="false"/>
          <w:color w:val="000000"/>
          <w:sz w:val="28"/>
        </w:rPr>
        <w:t>
      сумма начисленных налогоплательщиком по декларациям налогов за налоговый период, кроме косвенных и удерживаемых у источника выплаты,
</w:t>
      </w:r>
      <w:r>
        <w:br/>
      </w:r>
      <w:r>
        <w:rPr>
          <w:rFonts w:ascii="Times New Roman"/>
          <w:b w:val="false"/>
          <w:i w:val="false"/>
          <w:color w:val="000000"/>
          <w:sz w:val="28"/>
        </w:rPr>
        <w:t>
      плюс (минус)
</w:t>
      </w:r>
      <w:r>
        <w:br/>
      </w:r>
      <w:r>
        <w:rPr>
          <w:rFonts w:ascii="Times New Roman"/>
          <w:b w:val="false"/>
          <w:i w:val="false"/>
          <w:color w:val="000000"/>
          <w:sz w:val="28"/>
        </w:rPr>
        <w:t>
      чистый доход (убыток), определяемый в соответствии с законодательством Республики Казахстан о бухгалтерском учете и финансовой отчетности, а также стандартами бухгалтерского учета, без учета дохода (убытка) от чрезвычайных ситуаций;
</w:t>
      </w:r>
      <w:r>
        <w:br/>
      </w:r>
      <w:r>
        <w:rPr>
          <w:rFonts w:ascii="Times New Roman"/>
          <w:b w:val="false"/>
          <w:i w:val="false"/>
          <w:color w:val="000000"/>
          <w:sz w:val="28"/>
        </w:rPr>
        <w:t>
      3) коэффициент налоговой нагрузки, определяемый как отношение суммы начисленных налогоплательщиком по декларациям налогов за налоговый период, кроме косвенных и удерживаемых у источника выплаты, к сумме дохода от реализации товаров (работ, услуг), составляет не менее 12 процентов.
</w:t>
      </w:r>
      <w:r>
        <w:br/>
      </w:r>
      <w:r>
        <w:rPr>
          <w:rFonts w:ascii="Times New Roman"/>
          <w:b w:val="false"/>
          <w:i w:val="false"/>
          <w:color w:val="000000"/>
          <w:sz w:val="28"/>
        </w:rPr>
        <w:t>
      2. К организациям, реализующим товары собственного производства с высокой добавленной стоимостью, не относятся:
</w:t>
      </w:r>
      <w:r>
        <w:br/>
      </w:r>
      <w:r>
        <w:rPr>
          <w:rFonts w:ascii="Times New Roman"/>
          <w:b w:val="false"/>
          <w:i w:val="false"/>
          <w:color w:val="000000"/>
          <w:sz w:val="28"/>
        </w:rPr>
        <w:t>
      недропользователи;
</w:t>
      </w:r>
      <w:r>
        <w:br/>
      </w:r>
      <w:r>
        <w:rPr>
          <w:rFonts w:ascii="Times New Roman"/>
          <w:b w:val="false"/>
          <w:i w:val="false"/>
          <w:color w:val="000000"/>
          <w:sz w:val="28"/>
        </w:rPr>
        <w:t>
      организации, производящие подакцизные товары;
</w:t>
      </w:r>
      <w:r>
        <w:br/>
      </w:r>
      <w:r>
        <w:rPr>
          <w:rFonts w:ascii="Times New Roman"/>
          <w:b w:val="false"/>
          <w:i w:val="false"/>
          <w:color w:val="000000"/>
          <w:sz w:val="28"/>
        </w:rPr>
        <w:t>
      организации, применяющие специальные налоговые режимы;
</w:t>
      </w:r>
      <w:r>
        <w:br/>
      </w:r>
      <w:r>
        <w:rPr>
          <w:rFonts w:ascii="Times New Roman"/>
          <w:b w:val="false"/>
          <w:i w:val="false"/>
          <w:color w:val="000000"/>
          <w:sz w:val="28"/>
        </w:rPr>
        <w:t>
      организации, осуществляющие деятельность в нефтехимической промышленности и исчисляющие корпоративный подоходный налог с учетом положений, предусмотренных статьей 119-1 настоящего Кодекса;
</w:t>
      </w:r>
      <w:r>
        <w:br/>
      </w:r>
      <w:r>
        <w:rPr>
          <w:rFonts w:ascii="Times New Roman"/>
          <w:b w:val="false"/>
          <w:i w:val="false"/>
          <w:color w:val="000000"/>
          <w:sz w:val="28"/>
        </w:rPr>
        <w:t>
      организации, осуществляющие деятельность на территориях специальных экономических зон, созданных в целях развития технологий, и исчисляющие корпоративный подоходный налог с учетом положений, предусмотренных статьей 140-2 настоящего Кодекса;
</w:t>
      </w:r>
      <w:r>
        <w:br/>
      </w:r>
      <w:r>
        <w:rPr>
          <w:rFonts w:ascii="Times New Roman"/>
          <w:b w:val="false"/>
          <w:i w:val="false"/>
          <w:color w:val="000000"/>
          <w:sz w:val="28"/>
        </w:rPr>
        <w:t>
      организации, осуществляющие деятельность на территории специальной экономической зоны "Морпорт Актау" и исчисляющие корпоративный подоходный налог, земельный налог и налог на имущество с учетом положений, предусмотренных статьей 140-5 настоящего Кодекса.
</w:t>
      </w:r>
      <w:r>
        <w:br/>
      </w:r>
      <w:r>
        <w:rPr>
          <w:rFonts w:ascii="Times New Roman"/>
          <w:b w:val="false"/>
          <w:i w:val="false"/>
          <w:color w:val="000000"/>
          <w:sz w:val="28"/>
        </w:rPr>
        <w:t>
</w:t>
      </w:r>
      <w:r>
        <w:br/>
      </w:r>
      <w:r>
        <w:rPr>
          <w:rFonts w:ascii="Times New Roman"/>
          <w:b w:val="false"/>
          <w:i w:val="false"/>
          <w:color w:val="000000"/>
          <w:sz w:val="28"/>
        </w:rPr>
        <w:t>
      Статья 140-8. Исчисление налогов
</w:t>
      </w:r>
    </w:p>
    <w:p>
      <w:pPr>
        <w:spacing w:after="0"/>
        <w:ind w:left="0"/>
        <w:jc w:val="both"/>
      </w:pPr>
      <w:r>
        <w:rPr>
          <w:rFonts w:ascii="Times New Roman"/>
          <w:b w:val="false"/>
          <w:i w:val="false"/>
          <w:color w:val="000000"/>
          <w:sz w:val="28"/>
        </w:rPr>
        <w:t>
      Исчисление налогов организациями, указанными в статье 140-7 настоящего Кодекса, производится в порядке, установленном настоящим Кодексом, с учетом особенностей, предусмотренных статьей 140-9 настоящего Кодекса.
</w:t>
      </w:r>
      <w:r>
        <w:br/>
      </w:r>
      <w:r>
        <w:rPr>
          <w:rFonts w:ascii="Times New Roman"/>
          <w:b w:val="false"/>
          <w:i w:val="false"/>
          <w:color w:val="000000"/>
          <w:sz w:val="28"/>
        </w:rPr>
        <w:t>
</w:t>
      </w:r>
      <w:r>
        <w:br/>
      </w:r>
      <w:r>
        <w:rPr>
          <w:rFonts w:ascii="Times New Roman"/>
          <w:b w:val="false"/>
          <w:i w:val="false"/>
          <w:color w:val="000000"/>
          <w:sz w:val="28"/>
        </w:rPr>
        <w:t>
      Статья 140-9. Исчисление, порядок и сроки уплаты
</w:t>
      </w:r>
      <w:r>
        <w:br/>
      </w:r>
      <w:r>
        <w:rPr>
          <w:rFonts w:ascii="Times New Roman"/>
          <w:b w:val="false"/>
          <w:i w:val="false"/>
          <w:color w:val="000000"/>
          <w:sz w:val="28"/>
        </w:rPr>
        <w:t>
                    корпоративного подоходного налога
</w:t>
      </w:r>
      <w:r>
        <w:br/>
      </w:r>
      <w:r>
        <w:rPr>
          <w:rFonts w:ascii="Times New Roman"/>
          <w:b w:val="false"/>
          <w:i w:val="false"/>
          <w:color w:val="000000"/>
          <w:sz w:val="28"/>
        </w:rPr>
        <w:t>
</w:t>
      </w:r>
      <w:r>
        <w:br/>
      </w:r>
      <w:r>
        <w:rPr>
          <w:rFonts w:ascii="Times New Roman"/>
          <w:b w:val="false"/>
          <w:i w:val="false"/>
          <w:color w:val="000000"/>
          <w:sz w:val="28"/>
        </w:rPr>
        <w:t>
      1. Если иное не предусмотрено пунктом 2 настоящей статьи, сумма корпоративного подоходного налога, исчисленного в соответствии со статьей 125 настоящего Кодекса, уменьшается на 30 процентов от суммы корпоративного подоходного налога, относящегося к товарам собственного производства, определенным подпунктом 1) пункта 1 статьи 140-7 настоящего Кодекса.
</w:t>
      </w:r>
      <w:r>
        <w:br/>
      </w:r>
      <w:r>
        <w:rPr>
          <w:rFonts w:ascii="Times New Roman"/>
          <w:b w:val="false"/>
          <w:i w:val="false"/>
          <w:color w:val="000000"/>
          <w:sz w:val="28"/>
        </w:rPr>
        <w:t>
      Сумма корпоративного подоходного налога, относящегося к товарам собственного производства, определяется исходя из удельного веса доходов, подлежащих получению (полученных) от реализации товаров собственного производства, определенных подпунктом 1) пункта 1 статьи 140-7 настоящего Кодекса, в совокупном годовом доходе.
</w:t>
      </w:r>
      <w:r>
        <w:br/>
      </w:r>
      <w:r>
        <w:rPr>
          <w:rFonts w:ascii="Times New Roman"/>
          <w:b w:val="false"/>
          <w:i w:val="false"/>
          <w:color w:val="000000"/>
          <w:sz w:val="28"/>
        </w:rPr>
        <w:t>
      2. В случае наличия доходов от реализации сертифицированных товаров собственного производства сумма корпоративного подоходного налога, исчисленного в соответствии со статьей 125 настоящего Кодекса, уменьшается на 50 процентов от суммы корпоративного подоходного налога, относящегося к сертифицированным товарам собственного производства, в течение одного налогового периода, следующего за годом внедрения в установленном законодательным актом Республики Казахстан порядке систем менеджмента.
</w:t>
      </w:r>
      <w:r>
        <w:br/>
      </w:r>
      <w:r>
        <w:rPr>
          <w:rFonts w:ascii="Times New Roman"/>
          <w:b w:val="false"/>
          <w:i w:val="false"/>
          <w:color w:val="000000"/>
          <w:sz w:val="28"/>
        </w:rPr>
        <w:t>
      Сумма корпоративного подоходного налога, относящегося к сертифицированным товарам собственного производства, определяется исходя из удельного веса доходов, подлежащих получению (полученных) от реализации сертифицированных товаров собственного производства, определенных подпунктом 1) пункта 1 статьи 140-7 настоящего Кодекса, в совокупном годовом доходе.
</w:t>
      </w:r>
      <w:r>
        <w:br/>
      </w:r>
      <w:r>
        <w:rPr>
          <w:rFonts w:ascii="Times New Roman"/>
          <w:b w:val="false"/>
          <w:i w:val="false"/>
          <w:color w:val="000000"/>
          <w:sz w:val="28"/>
        </w:rPr>
        <w:t>
      Для целей настоящего пункта сертифицированными товарами собственного производства признаются товары собственного производства юридических лиц - лауреатов премии Правительства Республики Казахстан "За достижения в области качества", определенные подпунктом 1) пункта 1 статьи 140-7 настоящего Кодекса, процесс производства которых сертифицирован в порядке, установленном законодательным актом Республики Казахстан в соответствии с международными стандартами ИСО серии 9000 и 14000 системы менеджмента качества и управления окружающей средой.
</w:t>
      </w:r>
      <w:r>
        <w:br/>
      </w:r>
      <w:r>
        <w:rPr>
          <w:rFonts w:ascii="Times New Roman"/>
          <w:b w:val="false"/>
          <w:i w:val="false"/>
          <w:color w:val="000000"/>
          <w:sz w:val="28"/>
        </w:rPr>
        <w:t>
      3. Уменьшение суммы налога, предусмотренное пунктами 1 и 2 настоящей статьи,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62) в статье 144:
</w:t>
      </w:r>
      <w:r>
        <w:br/>
      </w:r>
      <w:r>
        <w:rPr>
          <w:rFonts w:ascii="Times New Roman"/>
          <w:b w:val="false"/>
          <w:i w:val="false"/>
          <w:color w:val="000000"/>
          <w:sz w:val="28"/>
        </w:rPr>
        <w:t>
      дополнить подпунктами 5-1) и 5-2) следующего содержания:
</w:t>
      </w:r>
      <w:r>
        <w:br/>
      </w:r>
      <w:r>
        <w:rPr>
          <w:rFonts w:ascii="Times New Roman"/>
          <w:b w:val="false"/>
          <w:i w:val="false"/>
          <w:color w:val="000000"/>
          <w:sz w:val="28"/>
        </w:rPr>
        <w:t>
      "5-1) дивиденды по паям паевых и акциям акционерных инвестиционных фондов, а также доходы по паям паевых инвестиционных фондов при их выкупе управляющей компанией данного фонда;
</w:t>
      </w:r>
      <w:r>
        <w:br/>
      </w:r>
      <w:r>
        <w:rPr>
          <w:rFonts w:ascii="Times New Roman"/>
          <w:b w:val="false"/>
          <w:i w:val="false"/>
          <w:color w:val="000000"/>
          <w:sz w:val="28"/>
        </w:rPr>
        <w:t>
      5-2) доход, полученный при распределении чистого дохода и направленный на увеличение уставного капитала юридического лица-резидента с сохранением доли участия каждого учредителя, участника;";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6) после слов "внутренних дел" дополнить словами ", финансовой полиции";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12) слова "в пределах 480-кратного месячного расчетного показателя за налоговый год" исключить; слова "1941-1945 годов"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15) слова "50-кратного" заменить словами "70-кратного";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30) дополнить словами ", а также пенсионных выплат, осуществляемых накопительными пенсионными фондами из пенсионных накоплений, наследуемых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31) после слова "благотворительной" дополнить словами "и спонсорской";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33) после слова "случаем" дополнить словами ", наступившим в период действия договора"; слова ", в период действия договора"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34) после слова "обязательного" дополнить словами "и (или) накопительного";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39) следующего содержания:
</w:t>
      </w:r>
      <w:r>
        <w:br/>
      </w:r>
      <w:r>
        <w:rPr>
          <w:rFonts w:ascii="Times New Roman"/>
          <w:b w:val="false"/>
          <w:i w:val="false"/>
          <w:color w:val="000000"/>
          <w:sz w:val="28"/>
        </w:rPr>
        <w:t>
      "39)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63) в пункте 2 статьи 147 цифру "5" заменить цифрами "15";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64) в пункте 1 статьи 152:
</w:t>
      </w:r>
      <w:r>
        <w:br/>
      </w:r>
      <w:r>
        <w:rPr>
          <w:rFonts w:ascii="Times New Roman"/>
          <w:b w:val="false"/>
          <w:i w:val="false"/>
          <w:color w:val="000000"/>
          <w:sz w:val="28"/>
        </w:rPr>
        <w:t>
      подпункт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6) слова "жизни и здоровья, в пределах 5-кратного месячного расчетного показателя, установленного законом о республиканском бюджете на соответствующий финансовый год"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суммы, направленные на погашение вознаграждения по жилищным займам, полученным физическим лицом-резидентом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65) в статье 155 слова ", уменьшенному на сумму обязательных пенсионных взносов в накопительные пенсионные фонды в размере и случаях, установленных законодательством Республики Казахстан"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66) пункт 1 статьи 161 дополнить абзацем четвертым следующего содержания:
</w:t>
      </w:r>
      <w:r>
        <w:br/>
      </w: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67) в пункте 3 статьи 164:
</w:t>
      </w:r>
      <w:r>
        <w:br/>
      </w:r>
      <w:r>
        <w:rPr>
          <w:rFonts w:ascii="Times New Roman"/>
          <w:b w:val="false"/>
          <w:i w:val="false"/>
          <w:color w:val="000000"/>
          <w:sz w:val="28"/>
        </w:rPr>
        <w:t>
      часть первую дополнить подпунктом 3) следующего содержания:
</w:t>
      </w:r>
      <w:r>
        <w:br/>
      </w:r>
      <w:r>
        <w:rPr>
          <w:rFonts w:ascii="Times New Roman"/>
          <w:b w:val="false"/>
          <w:i w:val="false"/>
          <w:color w:val="000000"/>
          <w:sz w:val="28"/>
        </w:rPr>
        <w:t>
      "3) граждане Республики Казахстан, получающие доходы от оказания услуг, выполнения работ в Республике Казахстан лицам, не являющимся налоговыми агентами.";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"лицом, определенным подпунктом 1)" заменить словами "лицами, определенными подпунктами 1) и 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68) в статье 166:
</w:t>
      </w:r>
      <w:r>
        <w:br/>
      </w:r>
      <w:r>
        <w:rPr>
          <w:rFonts w:ascii="Times New Roman"/>
          <w:b w:val="false"/>
          <w:i w:val="false"/>
          <w:color w:val="000000"/>
          <w:sz w:val="28"/>
        </w:rPr>
        <w:t>
      подпункт 1) пункта 1 дополнить подпунктом г) следующего содержания:
</w:t>
      </w:r>
      <w:r>
        <w:br/>
      </w:r>
      <w:r>
        <w:rPr>
          <w:rFonts w:ascii="Times New Roman"/>
          <w:b w:val="false"/>
          <w:i w:val="false"/>
          <w:color w:val="000000"/>
          <w:sz w:val="28"/>
        </w:rPr>
        <w:t>
      "г) механических транспортных средств и прицепов, подлежащих государственной регистрации и находящихся менее одного года на праве собственности или полученных на основании доверенности на управление механическим транспортным средством и (или) прицепом с правом отчуждения;";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слова "оценочной стоимостью, но не ниже стоимости" заменить словом "стоимостью";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 отсутствии стоимости приобретения приростом стоимости является положительная разница между стоимостью реализации имущества и оценочной стоимостью.";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69) подпункт 2) пункта 1 статьи 171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70) пункт 6-1 статьи 177 дополнить частью третьей следующего содержания:
</w:t>
      </w:r>
      <w:r>
        <w:br/>
      </w:r>
      <w:r>
        <w:rPr>
          <w:rFonts w:ascii="Times New Roman"/>
          <w:b w:val="false"/>
          <w:i w:val="false"/>
          <w:color w:val="000000"/>
          <w:sz w:val="28"/>
        </w:rPr>
        <w:t>
      "При выполнении условий, установленных настоящим пунктом, и в случае оказания нерезидентом услуг по предоставлению иностранного персонала за пределами Республики Казахстан такие услуги нерезидента являются услугами, оказанными за пределами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71) в статье 179:
</w:t>
      </w:r>
      <w:r>
        <w:br/>
      </w:r>
      <w:r>
        <w:rPr>
          <w:rFonts w:ascii="Times New Roman"/>
          <w:b w:val="false"/>
          <w:i w:val="false"/>
          <w:color w:val="000000"/>
          <w:sz w:val="28"/>
        </w:rPr>
        <w:t>
      пункт 2 дополнить словами ", производимые в счет погашения задолженности перед нерезидентом по выплате доходов из источников в Республике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в подпункте 8) слова ", за исключением вознаграждений"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доходы от выполнения работ, оказания услуг за пределами Республики Казахстан, не указанные в подпункте 2) статьи 178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При наличии в контрактах, заключенных с нерезидентами, положений, предусматривающих выполнение различных видов работ (услуг) на территории Республики Казахстан и за ее пределами, порядок исчисления и удержания подоходного налога у источника выплаты, установленный настоящей статьей, применяется к каждому виду работ (услуг) отдельно. Каждый этап работ (услуг), выполненных нерезидентом в рамках единого производственно-технологического цикла, рассматривается как отдельный вид работ (услуг) в целях исчисления и удержания подоходного налога у источника выплаты с доходов нерезидентов.
</w:t>
      </w:r>
      <w:r>
        <w:br/>
      </w:r>
      <w:r>
        <w:rPr>
          <w:rFonts w:ascii="Times New Roman"/>
          <w:b w:val="false"/>
          <w:i w:val="false"/>
          <w:color w:val="000000"/>
          <w:sz w:val="28"/>
        </w:rPr>
        <w:t>
      При этом общая сумма доходов нерезидента по вышеуказанным контрактам должна быть обоснованно распределена на доходы, полученные от выполнения работ (услуг) в Республике Казахстан и за ее пределами.
</w:t>
      </w:r>
      <w:r>
        <w:br/>
      </w:r>
      <w:r>
        <w:rPr>
          <w:rFonts w:ascii="Times New Roman"/>
          <w:b w:val="false"/>
          <w:i w:val="false"/>
          <w:color w:val="000000"/>
          <w:sz w:val="28"/>
        </w:rPr>
        <w:t>
      В целях применения положений настоящего пункта нерезидент обязан представить получателю услуг копии учетной документации, подтверждающей обоснованность распределения общей суммы дохода нерезидента на доходы, полученные от выполнения работ (услуг) в Республике Казахстан, и на доходы, полученные от выполнения работ (услуг) за ее пределами.
</w:t>
      </w:r>
      <w:r>
        <w:br/>
      </w:r>
      <w:r>
        <w:rPr>
          <w:rFonts w:ascii="Times New Roman"/>
          <w:b w:val="false"/>
          <w:i w:val="false"/>
          <w:color w:val="000000"/>
          <w:sz w:val="28"/>
        </w:rPr>
        <w:t>
      При необоснованном распределении дохода нерезидента, приведшего к занижению суммы дохода нерезидента, подлежащего налогообложению в Республике Казахстан в соответствии с положениями настоящей статьи, налогообложению подлежит совокупная сумма дохода нерезидента, полученного по вышеуказанным контрактам от выполнения работ, оказания услуг как в Республике Казахстан, так и за ее пределами.";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72) подпункт 2) пункта 1 статьи 187 дополнить словами ", порядок налогообложения которых определен статьей 189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73) в статье 187-1:
</w:t>
      </w:r>
      <w:r>
        <w:br/>
      </w:r>
      <w:r>
        <w:rPr>
          <w:rFonts w:ascii="Times New Roman"/>
          <w:b w:val="false"/>
          <w:i w:val="false"/>
          <w:color w:val="000000"/>
          <w:sz w:val="28"/>
        </w:rPr>
        <w:t>
      часть вторую пункта 2 изложить в следующей редакции:
</w:t>
      </w:r>
      <w:r>
        <w:br/>
      </w:r>
      <w:r>
        <w:rPr>
          <w:rFonts w:ascii="Times New Roman"/>
          <w:b w:val="false"/>
          <w:i w:val="false"/>
          <w:color w:val="000000"/>
          <w:sz w:val="28"/>
        </w:rPr>
        <w:t>
      "В последующие налоговые периоды индивидуальный подоходный налог исчисляется налоговым агентом исходя из суммы фактического налогового обязательства физического лица-нерезидента, указанного в расчете индивидуального подоходного налога с доходов иностранных граждан и лиц без гражданства за предыдущий налоговый период. При этом исчисление авансовых платежей по индивидуальному подоходному налогу за период до сдачи расчета индивидуального подоходного налога за предыдущий налоговый период производится исходя из предполагаемой суммы индивидуального подоходного налога за отчетный налоговый период, но не менее начисленных сумм среднемесячных авансовых платежей по индивидуальному подоходному налогу за предыдущий налоговый период.";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6 слово "заявление" заменить словами "обоснование причин корректировки";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74) в пункте 2 статьи 188:
</w:t>
      </w:r>
      <w:r>
        <w:br/>
      </w:r>
      <w:r>
        <w:rPr>
          <w:rFonts w:ascii="Times New Roman"/>
          <w:b w:val="false"/>
          <w:i w:val="false"/>
          <w:color w:val="000000"/>
          <w:sz w:val="28"/>
        </w:rPr>
        <w:t>
      в части первой слова "календарного года" заменить словами "отчетного налогового периода";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"При этом в последующие налоговые периоды налоговый агент обязан после сдачи расчета индивидуального подоходного налога дополнительно представить скорректированный расчет сумм авансовых платежей по индивидуальному подоходному налогу за отчетный налоговый период в течение двадцати рабочих дней со дня его сдачи, но не позднее 20 апреля отчетного налогового периода.";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75) в статье 190:
</w:t>
      </w:r>
      <w:r>
        <w:br/>
      </w:r>
      <w:r>
        <w:rPr>
          <w:rFonts w:ascii="Times New Roman"/>
          <w:b w:val="false"/>
          <w:i w:val="false"/>
          <w:color w:val="000000"/>
          <w:sz w:val="28"/>
        </w:rPr>
        <w:t>
      в пункте 3 цифру "5" заменить цифрой "7";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цифру "2" заменить цифрой "1";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76) статью 191 изложить в следующей редакции:
</w:t>
      </w:r>
      <w:r>
        <w:br/>
      </w:r>
      <w:r>
        <w:rPr>
          <w:rFonts w:ascii="Times New Roman"/>
          <w:b w:val="false"/>
          <w:i w:val="false"/>
          <w:color w:val="000000"/>
          <w:sz w:val="28"/>
        </w:rPr>
        <w:t>
      "Статья 191. Порядок и сроки уплаты авансовых
</w:t>
      </w:r>
      <w:r>
        <w:br/>
      </w:r>
      <w:r>
        <w:rPr>
          <w:rFonts w:ascii="Times New Roman"/>
          <w:b w:val="false"/>
          <w:i w:val="false"/>
          <w:color w:val="000000"/>
          <w:sz w:val="28"/>
        </w:rPr>
        <w:t>
                   платежей и индивидуального подоходного
</w:t>
      </w:r>
      <w:r>
        <w:br/>
      </w:r>
      <w:r>
        <w:rPr>
          <w:rFonts w:ascii="Times New Roman"/>
          <w:b w:val="false"/>
          <w:i w:val="false"/>
          <w:color w:val="000000"/>
          <w:sz w:val="28"/>
        </w:rPr>
        <w:t>
                   налога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Следующие физические лица-нерезиденты уплачивают индивидуальный подоходный налог путем внесения авансовых платежей:
</w:t>
      </w:r>
      <w:r>
        <w:br/>
      </w:r>
      <w:r>
        <w:rPr>
          <w:rFonts w:ascii="Times New Roman"/>
          <w:b w:val="false"/>
          <w:i w:val="false"/>
          <w:color w:val="000000"/>
          <w:sz w:val="28"/>
        </w:rPr>
        <w:t>
      1) физические лица-нерезиденты, получающие доходы от индивидуальной предпринимательской деятельности в Республике Казахстан через постоянное учреждение, за исключением лиц, применяющих специальные налоговые режимы в соответствии с настоящим Кодексом;
</w:t>
      </w:r>
      <w:r>
        <w:br/>
      </w:r>
      <w:r>
        <w:rPr>
          <w:rFonts w:ascii="Times New Roman"/>
          <w:b w:val="false"/>
          <w:i w:val="false"/>
          <w:color w:val="000000"/>
          <w:sz w:val="28"/>
        </w:rPr>
        <w:t>
      2) физические лица-нерезиденты, получающие доходы, определенные подпунктами 14), 16) и 17) статьи 178 настоящего Кодекса, включая иные доходы, определенные статьями 149 - 151 настоящего Кодекса, за исключением доходов, облагаемых подоходным налогом у источника выплаты.
</w:t>
      </w:r>
      <w:r>
        <w:br/>
      </w:r>
      <w:r>
        <w:rPr>
          <w:rFonts w:ascii="Times New Roman"/>
          <w:b w:val="false"/>
          <w:i w:val="false"/>
          <w:color w:val="000000"/>
          <w:sz w:val="28"/>
        </w:rPr>
        <w:t>
      2. Исчисление индивидуального подоходного налога физическими лицами-нерезидентами, указанными в подпункте 2) пункта 1 настоящей статьи, производится путем применения ставки, установленной пунктом 1 статьи 145 настоящего Кодекса, к сумме начисленного дохода без осуществления вычетов.
</w:t>
      </w:r>
      <w:r>
        <w:br/>
      </w:r>
      <w:r>
        <w:rPr>
          <w:rFonts w:ascii="Times New Roman"/>
          <w:b w:val="false"/>
          <w:i w:val="false"/>
          <w:color w:val="000000"/>
          <w:sz w:val="28"/>
        </w:rPr>
        <w:t>
      3. В первый налоговый период исчисление авансовых платежей по индивидуальному подоходному налогу производится физическим лицом-нерезидентом в следующем порядке:
</w:t>
      </w:r>
      <w:r>
        <w:br/>
      </w:r>
      <w:r>
        <w:rPr>
          <w:rFonts w:ascii="Times New Roman"/>
          <w:b w:val="false"/>
          <w:i w:val="false"/>
          <w:color w:val="000000"/>
          <w:sz w:val="28"/>
        </w:rPr>
        <w:t>
      1) физическим лицом-нерезидентом, указанным в подпункте 1) пункта 1 настоящей статьи, с учетом положений статьи 189 настоящего Кодекса исходя из суммы дохода, предполагаемого к получению в течение налогового периода;
</w:t>
      </w:r>
      <w:r>
        <w:br/>
      </w:r>
      <w:r>
        <w:rPr>
          <w:rFonts w:ascii="Times New Roman"/>
          <w:b w:val="false"/>
          <w:i w:val="false"/>
          <w:color w:val="000000"/>
          <w:sz w:val="28"/>
        </w:rPr>
        <w:t>
      2) физическим лицом-нерезидентом, указанным в подпункте 2) пункта 1 настоящей статьи, с учетом положений пункта 2 настоящей статьи исходя из суммы дохода, указанного в индивидуальном трудовом договоре (контракте, соглашении).
</w:t>
      </w:r>
      <w:r>
        <w:br/>
      </w:r>
      <w:r>
        <w:rPr>
          <w:rFonts w:ascii="Times New Roman"/>
          <w:b w:val="false"/>
          <w:i w:val="false"/>
          <w:color w:val="000000"/>
          <w:sz w:val="28"/>
        </w:rPr>
        <w:t>
       В последующие налоговые периоды исчисление авансовых платежей по индивидуальному подоходному налогу производится физическим лицом-нерезидентом исходя из суммы фактического налогового обязательства физического лица-нерезидента, указанного в декларации по индивидуальному подоходному налогу за предыдущий налоговый период. При этом исчисление авансовых платежей по индивидуальному подоходному налогу за период до сдачи декларации по индивидуальному подоходному налогу за предыдущий налоговый период производится физическим лицом-нерезидентом исходя из предполагаемой суммы индивидуального подоходного налога за отчетный налоговый период, но не менее начисленных сумм среднемесячных авансовых платежей за предыдущий налоговый период.
</w:t>
      </w:r>
      <w:r>
        <w:br/>
      </w:r>
      <w:r>
        <w:rPr>
          <w:rFonts w:ascii="Times New Roman"/>
          <w:b w:val="false"/>
          <w:i w:val="false"/>
          <w:color w:val="000000"/>
          <w:sz w:val="28"/>
        </w:rPr>
        <w:t>
      4. В течение налогового периода уплата авансовых платежей по индивидуальному подоходному налогу производится физическим лицом-нерезидентом ежемесячно, не позднее 20 числа текущего месяца.
</w:t>
      </w:r>
      <w:r>
        <w:br/>
      </w:r>
      <w:r>
        <w:rPr>
          <w:rFonts w:ascii="Times New Roman"/>
          <w:b w:val="false"/>
          <w:i w:val="false"/>
          <w:color w:val="000000"/>
          <w:sz w:val="28"/>
        </w:rPr>
        <w:t>
      5. Суммы авансовых платежей по индивидуальному подоходному налогу, подлежащие уплате физическим лицом-нерезидентом в течение налогового периода, указываются в расчете сумм авансовых платежей по индивидуальному подоходному налогу.
</w:t>
      </w:r>
      <w:r>
        <w:br/>
      </w:r>
      <w:r>
        <w:rPr>
          <w:rFonts w:ascii="Times New Roman"/>
          <w:b w:val="false"/>
          <w:i w:val="false"/>
          <w:color w:val="000000"/>
          <w:sz w:val="28"/>
        </w:rPr>
        <w:t>
      Расчет сумм авансовых платежей по индивидуальному подоходному налогу представляется физическим лицом-нерезидентом в налоговый орган по месту своей регистрации не позднее срока, установленного пунктом 1 статьи 192 настоящего Кодекса.
</w:t>
      </w:r>
      <w:r>
        <w:br/>
      </w:r>
      <w:r>
        <w:rPr>
          <w:rFonts w:ascii="Times New Roman"/>
          <w:b w:val="false"/>
          <w:i w:val="false"/>
          <w:color w:val="000000"/>
          <w:sz w:val="28"/>
        </w:rPr>
        <w:t>
      Физические лица-нерезиденты, указанные в подпункте 2) пункта 1 настоящей статьи, обязаны приложить к расчету сумм авансовых платежей по индивидуальному подоходному налогу копию индивидуального трудового договора (контракта, соглашения) или иного гражданско-правового договора, подтверждающего заявленную сумму налогооблагаемого дохода.
</w:t>
      </w:r>
      <w:r>
        <w:br/>
      </w:r>
      <w:r>
        <w:rPr>
          <w:rFonts w:ascii="Times New Roman"/>
          <w:b w:val="false"/>
          <w:i w:val="false"/>
          <w:color w:val="000000"/>
          <w:sz w:val="28"/>
        </w:rPr>
        <w:t>
      6. Внесенные суммы авансовых платежей зачитываются в счет уплаты индивидуального подоходного налога, начисленного физическому лицу-нерезиденту за текущий налоговый период.
</w:t>
      </w:r>
      <w:r>
        <w:br/>
      </w:r>
      <w:r>
        <w:rPr>
          <w:rFonts w:ascii="Times New Roman"/>
          <w:b w:val="false"/>
          <w:i w:val="false"/>
          <w:color w:val="000000"/>
          <w:sz w:val="28"/>
        </w:rPr>
        <w:t>
      7. Окончательный расчет и уплата индивидуального подоходного налога производятся не позднее десяти рабочих дней после срока, установленного для сдачи декларации по индивидуальному подоходному налогу за налоговый период.
</w:t>
      </w:r>
      <w:r>
        <w:br/>
      </w:r>
      <w:r>
        <w:rPr>
          <w:rFonts w:ascii="Times New Roman"/>
          <w:b w:val="false"/>
          <w:i w:val="false"/>
          <w:color w:val="000000"/>
          <w:sz w:val="28"/>
        </w:rPr>
        <w:t>
      Декларация по индивидуальному подоходному налогу по итогам налогового периода представляется физическим лицом-нерезидентом в налоговый орган по месту своей регистрации не позднее срока, установленного пунктом 2 статьи 192 настоящего Кодекса.
</w:t>
      </w:r>
      <w:r>
        <w:br/>
      </w:r>
      <w:r>
        <w:rPr>
          <w:rFonts w:ascii="Times New Roman"/>
          <w:b w:val="false"/>
          <w:i w:val="false"/>
          <w:color w:val="000000"/>
          <w:sz w:val="28"/>
        </w:rPr>
        <w:t>
      8. Физическое лицо-нерезидент вправе в течение налогового периода представить в налоговый орган скорректированный расчет сумм авансовых платежей по индивидуальному подоходному налогу за предстоящие месяцы налогового периода. При корректировке сумм авансовых платежей по индивидуальному подоходному налогу в сторону уменьшения физическому лицу-нерезиденту необходимо представить в налоговый орган с указанным расчетом письменное обоснование причин корректировки.";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77) заголовок и пункт 1 статьи 192 изложить в следующей редакции:
</w:t>
      </w:r>
      <w:r>
        <w:br/>
      </w:r>
      <w:r>
        <w:rPr>
          <w:rFonts w:ascii="Times New Roman"/>
          <w:b w:val="false"/>
          <w:i w:val="false"/>
          <w:color w:val="000000"/>
          <w:sz w:val="28"/>
        </w:rPr>
        <w:t>
      "Статья 192. Расчет сумм авансовых платежей по
</w:t>
      </w:r>
      <w:r>
        <w:br/>
      </w:r>
      <w:r>
        <w:rPr>
          <w:rFonts w:ascii="Times New Roman"/>
          <w:b w:val="false"/>
          <w:i w:val="false"/>
          <w:color w:val="000000"/>
          <w:sz w:val="28"/>
        </w:rPr>
        <w:t>
                   индивидуальному подоходному налогу
</w:t>
      </w:r>
      <w:r>
        <w:br/>
      </w:r>
      <w:r>
        <w:rPr>
          <w:rFonts w:ascii="Times New Roman"/>
          <w:b w:val="false"/>
          <w:i w:val="false"/>
          <w:color w:val="000000"/>
          <w:sz w:val="28"/>
        </w:rPr>
        <w:t>
                   и декларация по индивидуальному подоходному
</w:t>
      </w:r>
      <w:r>
        <w:br/>
      </w:r>
      <w:r>
        <w:rPr>
          <w:rFonts w:ascii="Times New Roman"/>
          <w:b w:val="false"/>
          <w:i w:val="false"/>
          <w:color w:val="000000"/>
          <w:sz w:val="28"/>
        </w:rPr>
        <w:t>
                   налогу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Физические лица-нерезиденты, указанные в статье 191 настоящего Кодекса, обязаны представить в налоговые органы по месту регистрации расчет сумм авансовых платежей по индивидуальному подоходному налогу за период осуществления деятельности не позднее двадцати пяти рабочих дней со дня регистрации, установленного статьей 527 настоящего Кодекса, и в последующие налоговые периоды - не позднее 20 января отчетного налогового периода. При этом в последующие налоговые периоды налогоплательщик обязан после сдачи декларации дополнительно представить скорректированный расчет сумм авансовых платежей по индивидуальному подоходному налогу за отчетный налоговый период в течение двадцати рабочих дней со дня ее сдачи, но не позднее 20 апреля отчетного налогового периода.";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78) в пункте 1 статьи 198 цифры "202" заменить цифрами "201-1";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79) в пункте 1 статьи 201 слова "окончательным получателем чистого дохода и имеет право на применение положений соответствующего международного договора" заменить словами "резидентом страны, с которой заключен международный договор, и если соответствующим международным договором предусмотрен порядок налогообложения чистого дохода нерезидента от деятельности в Республике Казахстан через постоянное учреждение, отличный от порядка, установленного статьей 185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80) в подпункте 3) статьи 203 цифры "202" заменить цифрами "201-1";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81) пункт 1 статьи 207 изложить в следующей редакции:
</w:t>
      </w:r>
      <w:r>
        <w:br/>
      </w:r>
      <w:r>
        <w:rPr>
          <w:rFonts w:ascii="Times New Roman"/>
          <w:b w:val="false"/>
          <w:i w:val="false"/>
          <w:color w:val="000000"/>
          <w:sz w:val="28"/>
        </w:rPr>
        <w:t>
      "1. Плательщиками налога на добавленную стоимость являются:
</w:t>
      </w:r>
      <w:r>
        <w:br/>
      </w:r>
      <w:r>
        <w:rPr>
          <w:rFonts w:ascii="Times New Roman"/>
          <w:b w:val="false"/>
          <w:i w:val="false"/>
          <w:color w:val="000000"/>
          <w:sz w:val="28"/>
        </w:rPr>
        <w:t>
      1) следующие лица, которые встали на учет по налогу на добавленную стоимость в Республике Казахстан в соответствии со статьей 208 настоящего Кодекса:
</w:t>
      </w:r>
      <w:r>
        <w:br/>
      </w:r>
      <w:r>
        <w:rPr>
          <w:rFonts w:ascii="Times New Roman"/>
          <w:b w:val="false"/>
          <w:i w:val="false"/>
          <w:color w:val="000000"/>
          <w:sz w:val="28"/>
        </w:rPr>
        <w:t>
      индивидуальные предприниматели;
</w:t>
      </w:r>
      <w:r>
        <w:br/>
      </w:r>
      <w:r>
        <w:rPr>
          <w:rFonts w:ascii="Times New Roman"/>
          <w:b w:val="false"/>
          <w:i w:val="false"/>
          <w:color w:val="000000"/>
          <w:sz w:val="28"/>
        </w:rPr>
        <w:t>
      юридические лица, за исключением государственных учреждений;
</w:t>
      </w:r>
      <w:r>
        <w:br/>
      </w:r>
      <w:r>
        <w:rPr>
          <w:rFonts w:ascii="Times New Roman"/>
          <w:b w:val="false"/>
          <w:i w:val="false"/>
          <w:color w:val="000000"/>
          <w:sz w:val="28"/>
        </w:rPr>
        <w:t>
      нерезиденты, осуществляющие деятельность в Республике Казахстан через постоянное учреждение;
</w:t>
      </w:r>
      <w:r>
        <w:br/>
      </w:r>
      <w:r>
        <w:rPr>
          <w:rFonts w:ascii="Times New Roman"/>
          <w:b w:val="false"/>
          <w:i w:val="false"/>
          <w:color w:val="000000"/>
          <w:sz w:val="28"/>
        </w:rPr>
        <w:t>
      2) структурные подразделения юридического лица, признанные самостоятельными плательщиками налога на добавленную стоимость в соответствии с пунктом 6 статьи 208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82) статью 208 изложить в следующей редакции:
</w:t>
      </w:r>
      <w:r>
        <w:br/>
      </w:r>
      <w:r>
        <w:rPr>
          <w:rFonts w:ascii="Times New Roman"/>
          <w:b w:val="false"/>
          <w:i w:val="false"/>
          <w:color w:val="000000"/>
          <w:sz w:val="28"/>
        </w:rPr>
        <w:t>
      "Статья 208. Требования к постановке на учет
</w:t>
      </w:r>
      <w:r>
        <w:br/>
      </w:r>
      <w:r>
        <w:rPr>
          <w:rFonts w:ascii="Times New Roman"/>
          <w:b w:val="false"/>
          <w:i w:val="false"/>
          <w:color w:val="000000"/>
          <w:sz w:val="28"/>
        </w:rPr>
        <w:t>
                   по налогу на добавленную стоимость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Лица, указанные в подпункте 1) пункта 1 статьи 207 настоящего Кодекса, обязаны подать заявление в налоговый орган о постановке на учет по налогу на добавленную стоимость не позднее пятнадцати календарных дней со дня окончания любого периода (не более двенадцатимесячного), по итогам которого размер оборота по реализации товаров (работ, услуг) превысил минимум оборота по реализации, устанавливаемый пунктом 3 настоящей статьи.
</w:t>
      </w:r>
      <w:r>
        <w:br/>
      </w:r>
      <w:r>
        <w:rPr>
          <w:rFonts w:ascii="Times New Roman"/>
          <w:b w:val="false"/>
          <w:i w:val="false"/>
          <w:color w:val="000000"/>
          <w:sz w:val="28"/>
        </w:rPr>
        <w:t>
      2. При определении оборота по реализации не учитывается оборот по реализации, освобождаемый от налога в соответствии со статьей 225 настоящего Кодекса, а также оборот по реализации личного имущества физического лица, если такое имущество не используется в целях предпринимательской деятельности.
</w:t>
      </w:r>
      <w:r>
        <w:br/>
      </w:r>
      <w:r>
        <w:rPr>
          <w:rFonts w:ascii="Times New Roman"/>
          <w:b w:val="false"/>
          <w:i w:val="false"/>
          <w:color w:val="000000"/>
          <w:sz w:val="28"/>
        </w:rPr>
        <w:t>
      Для целей пункта 1 настоящей статьи налогоплательщик, осуществляющий расчеты с бюджетом в специальном налоговом режиме для крестьянских (фермерских) хозяйств, при определении размера оборота по реализации может не учитывать оборот по реализации от осуществления деятельности, подпадающей под данный специальный налоговый режим.
</w:t>
      </w:r>
      <w:r>
        <w:br/>
      </w:r>
      <w:r>
        <w:rPr>
          <w:rFonts w:ascii="Times New Roman"/>
          <w:b w:val="false"/>
          <w:i w:val="false"/>
          <w:color w:val="000000"/>
          <w:sz w:val="28"/>
        </w:rPr>
        <w:t>
      В случае наличия у юридического лица структурных подразделений размер оборота по реализации определяется с учетом оборотов по реализации всех структурных подразделений этого лица.
</w:t>
      </w:r>
      <w:r>
        <w:br/>
      </w:r>
      <w:r>
        <w:rPr>
          <w:rFonts w:ascii="Times New Roman"/>
          <w:b w:val="false"/>
          <w:i w:val="false"/>
          <w:color w:val="000000"/>
          <w:sz w:val="28"/>
        </w:rPr>
        <w:t>
      3. Минимум оборота по реализации составляет 12 000-кратную величину месячного расчетного показателя, установленного на последний месяц периода, указанного в пункте 1 настоящей статьи.
</w:t>
      </w:r>
      <w:r>
        <w:br/>
      </w:r>
      <w:r>
        <w:rPr>
          <w:rFonts w:ascii="Times New Roman"/>
          <w:b w:val="false"/>
          <w:i w:val="false"/>
          <w:color w:val="000000"/>
          <w:sz w:val="28"/>
        </w:rPr>
        <w:t>
      4. Лицо, не подлежащее постановке на учет по налогу на добавленную стоимость в соответствии с пунктом 1 настоящей статьи, но которое осуществляет или планирует осуществлять реализацию товаров (работ, услуг), подлежащих обложению налогом на добавленную стоимость, может добровольно подать заявление в налоговый орган о постановке на учет по налогу на добавленную стоимость.
</w:t>
      </w:r>
      <w:r>
        <w:br/>
      </w:r>
      <w:r>
        <w:rPr>
          <w:rFonts w:ascii="Times New Roman"/>
          <w:b w:val="false"/>
          <w:i w:val="false"/>
          <w:color w:val="000000"/>
          <w:sz w:val="28"/>
        </w:rPr>
        <w:t>
      5. Лица, указанные в подпункте 1) пункта 1 статьи 207 настоящего Кодекса, становятся плательщиками налога на добавленную стоимость в первый день месяца, следующего за месяцем, в котором они подали заявление о постановке на учет по налогу на добавленную стоимость.
</w:t>
      </w:r>
      <w:r>
        <w:br/>
      </w:r>
      <w:r>
        <w:rPr>
          <w:rFonts w:ascii="Times New Roman"/>
          <w:b w:val="false"/>
          <w:i w:val="false"/>
          <w:color w:val="000000"/>
          <w:sz w:val="28"/>
        </w:rPr>
        <w:t>
      В случае подачи заявления индивидуальным предпринимателем о постановке на учет по налогу на добавленную стоимость в налоговый орган не позднее десяти рабочих дней после его государственной регистрации в качестве индивидуального предпринимателя данное лицо становится плательщиком налога на добавленную стоимость со дня государственной регистрации в качестве индивидуального предпринимателя.
</w:t>
      </w:r>
      <w:r>
        <w:br/>
      </w:r>
      <w:r>
        <w:rPr>
          <w:rFonts w:ascii="Times New Roman"/>
          <w:b w:val="false"/>
          <w:i w:val="false"/>
          <w:color w:val="000000"/>
          <w:sz w:val="28"/>
        </w:rPr>
        <w:t>
      В случае подачи юридическим лицом, за исключением государственных учреждений, а также нерезидентом, осуществляющим деятельность в Республике Казахстан через постоянное учреждение, заявления о постановке на учет по налогу на добавленную стоимость в налоговый орган не позднее десяти рабочих дней после его государственной (учетной) регистрации данные лица становятся плательщиками налога на добавленную стоимость со дня их государственной регистрации в качестве налогоплательщиков.
</w:t>
      </w:r>
      <w:r>
        <w:br/>
      </w:r>
      <w:r>
        <w:rPr>
          <w:rFonts w:ascii="Times New Roman"/>
          <w:b w:val="false"/>
          <w:i w:val="false"/>
          <w:color w:val="000000"/>
          <w:sz w:val="28"/>
        </w:rPr>
        <w:t>
      6. Уполномоченный государственный орган по заявлению юридического лица - плательщика налога на добавленную стоимость может рассматривать его структурные подразделения в качестве самостоятельных плательщиков налога на добавленную стоимость, если иное не предусмотрено пунктом 3 статьи 208-1 настоящего Кодекса.
</w:t>
      </w:r>
      <w:r>
        <w:br/>
      </w:r>
      <w:r>
        <w:rPr>
          <w:rFonts w:ascii="Times New Roman"/>
          <w:b w:val="false"/>
          <w:i w:val="false"/>
          <w:color w:val="000000"/>
          <w:sz w:val="28"/>
        </w:rPr>
        <w:t>
      7. Юридическое лицо - плательщик налога на добавленную стоимость, структурные подразделения которого признаны самостоятельными плательщиками налога на добавленную стоимость в соответствии с пунктом 6 настоящей статьи, обязано подать (или дать поручения своим структурным подразделениям подать) в налоговые органы по местонахождению структурных подразделений заявления о постановке их на учет по налогу на добавленную стоимость.
</w:t>
      </w:r>
      <w:r>
        <w:br/>
      </w:r>
      <w:r>
        <w:rPr>
          <w:rFonts w:ascii="Times New Roman"/>
          <w:b w:val="false"/>
          <w:i w:val="false"/>
          <w:color w:val="000000"/>
          <w:sz w:val="28"/>
        </w:rPr>
        <w:t>
      8. Структурные подразделения юридического лица - плательщика налога на добавленную стоимость становятся плательщиками налога на добавленную стоимость в первый день месяца, следующего за месяцем, в котором поданы заявления о постановке на учет по налогу на добавленную стоимость.
</w:t>
      </w:r>
      <w:r>
        <w:br/>
      </w:r>
      <w:r>
        <w:rPr>
          <w:rFonts w:ascii="Times New Roman"/>
          <w:b w:val="false"/>
          <w:i w:val="false"/>
          <w:color w:val="000000"/>
          <w:sz w:val="28"/>
        </w:rPr>
        <w:t>
      9. При постановке лиц, указанных в подпункте 1) пункта 1 статьи 207 настоящего Кодекса, на учет по налогу на добавленную стоимость данные лица имеют право на зачет сумм налога на добавленную стоимость по остаткам товаров (включая основные средства) на дату постановки на учет по налогу на добавленную стоимость в соответствии со статьей 235 настоящего Кодекса.
</w:t>
      </w:r>
      <w:r>
        <w:br/>
      </w:r>
      <w:r>
        <w:rPr>
          <w:rFonts w:ascii="Times New Roman"/>
          <w:b w:val="false"/>
          <w:i w:val="false"/>
          <w:color w:val="000000"/>
          <w:sz w:val="28"/>
        </w:rPr>
        <w:t>
      10. Налоговый орган вправе без заявления лиц, указанных в подпункте 1) пункта 1 статьи 207 настоящего Кодекса, поставить их на учет по налогу на добавленную стоимость при установлении случаев, предусмотренных пунктом 1 настоящей статьи.";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83) в пункте 4 статьи 210 слова "Лицо перестает быть плательщиком" заменить словами "Налогоплательщики, указанные в пункте 1 статьи 207 настоящего Кодекса, перестают быть плательщиками";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84) в статье 211:
</w:t>
      </w:r>
      <w:r>
        <w:br/>
      </w:r>
      <w:r>
        <w:rPr>
          <w:rFonts w:ascii="Times New Roman"/>
          <w:b w:val="false"/>
          <w:i w:val="false"/>
          <w:color w:val="000000"/>
          <w:sz w:val="28"/>
        </w:rPr>
        <w:t>
      пункт 1 дополнить подпунктом 7) следующего содержания:
</w:t>
      </w:r>
      <w:r>
        <w:br/>
      </w:r>
      <w:r>
        <w:rPr>
          <w:rFonts w:ascii="Times New Roman"/>
          <w:b w:val="false"/>
          <w:i w:val="false"/>
          <w:color w:val="000000"/>
          <w:sz w:val="28"/>
        </w:rPr>
        <w:t>
      "7) возврат товара в режиме реимпорта, вывезенного ранее в режиме экспорта.";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возврат товара, за исключением возврата товара в режиме реимпорта, вывезенного ранее в режиме экспорта;";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6) следующего содержания:
</w:t>
      </w:r>
      <w:r>
        <w:br/>
      </w:r>
      <w:r>
        <w:rPr>
          <w:rFonts w:ascii="Times New Roman"/>
          <w:b w:val="false"/>
          <w:i w:val="false"/>
          <w:color w:val="000000"/>
          <w:sz w:val="28"/>
        </w:rPr>
        <w:t>
      "6) передача недропользователем в собственность Республики Казахстан вновь созданного и (или) приобретенного недропользователем имущества, использовавшегося для выполнения операций по недропользованию и подлежащего передаче Республике Казахстан в соответствии с условиями заключенного контракта на недропользование.";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85) в пункте 2 статьи 216:
</w:t>
      </w:r>
      <w:r>
        <w:br/>
      </w:r>
      <w:r>
        <w:rPr>
          <w:rFonts w:ascii="Times New Roman"/>
          <w:b w:val="false"/>
          <w:i w:val="false"/>
          <w:color w:val="000000"/>
          <w:sz w:val="28"/>
        </w:rPr>
        <w:t>
      часть вторую после слов "статьи 211" дополнить словами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третью после слов "статьи 210" дополнить словами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86) пункт 5 статьи 221 после слова "документ" дополнить словами "или документ, выданный налоговым органом по форме, установленной уполномоченным государственным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87) часть первую пункта 1 статьи 222 изложить в следующей редакции:
</w:t>
      </w:r>
      <w:r>
        <w:br/>
      </w:r>
      <w:r>
        <w:rPr>
          <w:rFonts w:ascii="Times New Roman"/>
          <w:b w:val="false"/>
          <w:i w:val="false"/>
          <w:color w:val="000000"/>
          <w:sz w:val="28"/>
        </w:rPr>
        <w:t>
      "1. Оборот по реализации товаров на экспорт облагается по нулевой ставке.";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88) пункт 2 статьи 223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89) в статье 225:
</w:t>
      </w:r>
      <w:r>
        <w:br/>
      </w:r>
      <w:r>
        <w:rPr>
          <w:rFonts w:ascii="Times New Roman"/>
          <w:b w:val="false"/>
          <w:i w:val="false"/>
          <w:color w:val="000000"/>
          <w:sz w:val="28"/>
        </w:rPr>
        <w:t>
      подпункт 16)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17) следующего содержания:
</w:t>
      </w:r>
      <w:r>
        <w:br/>
      </w:r>
      <w:r>
        <w:rPr>
          <w:rFonts w:ascii="Times New Roman"/>
          <w:b w:val="false"/>
          <w:i w:val="false"/>
          <w:color w:val="000000"/>
          <w:sz w:val="28"/>
        </w:rPr>
        <w:t>
      "17)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на остальную часть таможенной территории Республики Казахстан.
</w:t>
      </w:r>
      <w:r>
        <w:br/>
      </w:r>
      <w:r>
        <w:rPr>
          <w:rFonts w:ascii="Times New Roman"/>
          <w:b w:val="false"/>
          <w:i w:val="false"/>
          <w:color w:val="000000"/>
          <w:sz w:val="28"/>
        </w:rPr>
        <w:t>
      Перечень товаров, указанных в настоящем подпункте, утверждается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90) подпункт 1) и часть вторую пункта 1 статьи 226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91) в пункте 2 статьи 227:
</w:t>
      </w:r>
      <w:r>
        <w:br/>
      </w:r>
      <w:r>
        <w:rPr>
          <w:rFonts w:ascii="Times New Roman"/>
          <w:b w:val="false"/>
          <w:i w:val="false"/>
          <w:color w:val="000000"/>
          <w:sz w:val="28"/>
        </w:rPr>
        <w:t>
      абзац первый подпункта 1) дополнить словами ", и операции, осуществляемые без лицензии в соответствии с законодательным актом Республики Казахстан банком, уполномоченным в соответствии с законодательным актом Республики Казахстан на реализацию государственной инвестиционной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дополнить словами ", и операции с ценными бумагами, осуществляемые без лицензии в соответствии с законодательным актом Республики Казахстан банком, уполномоченным в соответствии с законодательным актом Республики Казахстан на реализацию государственной инвестиционной политики";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92) пункт 2 статьи 228 изложить в следующей редакции:
</w:t>
      </w:r>
      <w:r>
        <w:br/>
      </w:r>
      <w:r>
        <w:rPr>
          <w:rFonts w:ascii="Times New Roman"/>
          <w:b w:val="false"/>
          <w:i w:val="false"/>
          <w:color w:val="000000"/>
          <w:sz w:val="28"/>
        </w:rPr>
        <w:t>
      "2. Передача имущества в финансовый лизинг освобождается от налога на добавленную стоимость при соблюдении условий, установленных пунктом 1 настоящей статьи, и одного из ниже перечисленных условий:
</w:t>
      </w:r>
      <w:r>
        <w:br/>
      </w:r>
      <w:r>
        <w:rPr>
          <w:rFonts w:ascii="Times New Roman"/>
          <w:b w:val="false"/>
          <w:i w:val="false"/>
          <w:color w:val="000000"/>
          <w:sz w:val="28"/>
        </w:rPr>
        <w:t>
      1) если импорт передаваемого имущества освобожден от уплаты налога на добавленную стоимость в соответствии с подпунктом 12) пункта 1 статьи 234 настоящего Кодекса;
</w:t>
      </w:r>
      <w:r>
        <w:br/>
      </w:r>
      <w:r>
        <w:rPr>
          <w:rFonts w:ascii="Times New Roman"/>
          <w:b w:val="false"/>
          <w:i w:val="false"/>
          <w:color w:val="000000"/>
          <w:sz w:val="28"/>
        </w:rPr>
        <w:t>
      2) если передаваемое имущество приобретено без налога на добавленную стоимость в соответствии с подпунктом 17) статьи 225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93) в пункте 1 статьи 234: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импорт оборудования для обслуживания платежными карточками, программное обеспечение и запасные части к нему, ввозимые для собственных производственных нужд;";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импорт имущества, ввезенного лизингодателем в целях передачи в финансовый лизинг по договорам финансового лизинга.
</w:t>
      </w:r>
      <w:r>
        <w:br/>
      </w:r>
      <w:r>
        <w:rPr>
          <w:rFonts w:ascii="Times New Roman"/>
          <w:b w:val="false"/>
          <w:i w:val="false"/>
          <w:color w:val="000000"/>
          <w:sz w:val="28"/>
        </w:rPr>
        <w:t>
      Перечень имущества, указанного в настоящем подпункте, и порядок его формирования утверждаются Правительством Республики Казахстан.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94) в статье 235:
</w:t>
      </w:r>
      <w:r>
        <w:br/>
      </w:r>
      <w:r>
        <w:rPr>
          <w:rFonts w:ascii="Times New Roman"/>
          <w:b w:val="false"/>
          <w:i w:val="false"/>
          <w:color w:val="000000"/>
          <w:sz w:val="28"/>
        </w:rPr>
        <w:t>
      в подпункте 4) пункта 1 слова "налог на добавленную стоимость уплачен в бюджет" заменить словами "исполнено налоговое обязательство по уплате налога на добавленную стоимость";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подпункт 3) после слова "документе" дополнить словами "или документе, выданном налоговым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сумма налога, выделенная отдельной строкой в проездном билете, выдаваемом на железнодорожном или авиационном транспорте, с указанием регистрационного номера налогоплательщика перевозчика;";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пункта 4 слова "налог фактически внесен в бюджет" заменить словами "исполнено налоговое обязательство по уплате налога на добавленную стоимость";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95) статью 246 изложить в следующей редакции: 
</w:t>
      </w:r>
      <w:r>
        <w:br/>
      </w:r>
      <w:r>
        <w:rPr>
          <w:rFonts w:ascii="Times New Roman"/>
          <w:b w:val="false"/>
          <w:i w:val="false"/>
          <w:color w:val="000000"/>
          <w:sz w:val="28"/>
        </w:rPr>
        <w:t>
      "Статья 246. Налоговый период
</w:t>
      </w:r>
      <w:r>
        <w:br/>
      </w:r>
      <w:r>
        <w:rPr>
          <w:rFonts w:ascii="Times New Roman"/>
          <w:b w:val="false"/>
          <w:i w:val="false"/>
          <w:color w:val="000000"/>
          <w:sz w:val="28"/>
        </w:rPr>
        <w:t>
</w:t>
      </w:r>
      <w:r>
        <w:br/>
      </w:r>
      <w:r>
        <w:rPr>
          <w:rFonts w:ascii="Times New Roman"/>
          <w:b w:val="false"/>
          <w:i w:val="false"/>
          <w:color w:val="000000"/>
          <w:sz w:val="28"/>
        </w:rPr>
        <w:t>
      1. Если иное не установлено настоящей статьей, налоговым периодом по налогу на добавленную стоимость является календарный месяц.
</w:t>
      </w:r>
      <w:r>
        <w:br/>
      </w:r>
      <w:r>
        <w:rPr>
          <w:rFonts w:ascii="Times New Roman"/>
          <w:b w:val="false"/>
          <w:i w:val="false"/>
          <w:color w:val="000000"/>
          <w:sz w:val="28"/>
        </w:rPr>
        <w:t>
      2. Если среднемесячная сумма налога на добавленную стоимость, подлежащего уплате в бюджет за предыдущий квартал, составляет менее 1000 месячных расчетных показателей, то налоговым периодом является квартал.
</w:t>
      </w:r>
      <w:r>
        <w:br/>
      </w:r>
      <w:r>
        <w:rPr>
          <w:rFonts w:ascii="Times New Roman"/>
          <w:b w:val="false"/>
          <w:i w:val="false"/>
          <w:color w:val="000000"/>
          <w:sz w:val="28"/>
        </w:rPr>
        <w:t>
      3. Если за календарный месяц складывается превышение суммы налога на добавленную стоимость, относимого в зачет, над суммой начисленного налога, налоговым периодом является календарный месяц либо квартал, определенный плательщиком налога на добавленную стоимость самостоятельно.
</w:t>
      </w:r>
      <w:r>
        <w:br/>
      </w:r>
      <w:r>
        <w:rPr>
          <w:rFonts w:ascii="Times New Roman"/>
          <w:b w:val="false"/>
          <w:i w:val="false"/>
          <w:color w:val="000000"/>
          <w:sz w:val="28"/>
        </w:rPr>
        <w:t>
      4. Для плательщиков налога на добавленную стоимость, применяющих специальный налоговый режим для юридических лиц - производителей сельскохозяйственной продукции, налоговым периодом по налогу на добавленную стоимость, подлежащему уплате в бюджет от осуществления деятельности, на которую распространяется действие указанного специального налогового режима, является налоговый год.
</w:t>
      </w:r>
      <w:r>
        <w:br/>
      </w:r>
      <w:r>
        <w:rPr>
          <w:rFonts w:ascii="Times New Roman"/>
          <w:b w:val="false"/>
          <w:i w:val="false"/>
          <w:color w:val="000000"/>
          <w:sz w:val="28"/>
        </w:rPr>
        <w:t>
      Налоговый период по налогу на добавленную стоимость, подлежащему уплате в бюджет от осуществления других видов деятельности, определяется в соответствии с пунктами 1-3 настоящей статьи.";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96) пункт 2 статьи 248 дополнить словами ", в порядке, установленном уполномоченным органом по вопросам таможенного дела по согласованию с уполномоченным государственным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97) в пункте 1 статьи 250:
</w:t>
      </w:r>
      <w:r>
        <w:br/>
      </w:r>
      <w:r>
        <w:rPr>
          <w:rFonts w:ascii="Times New Roman"/>
          <w:b w:val="false"/>
          <w:i w:val="false"/>
          <w:color w:val="000000"/>
          <w:sz w:val="28"/>
        </w:rPr>
        <w:t>
      в части второй слово "определяется" заменить словами "и порядок его формирования определяются";
</w:t>
      </w:r>
    </w:p>
    <w:p>
      <w:pPr>
        <w:spacing w:after="0"/>
        <w:ind w:left="0"/>
        <w:jc w:val="both"/>
      </w:pP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пестициды (ядохимикаты).";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98) в пункте 4 статьи 251 слово "налогоплательщика" заменить словами "плательщика налога на добавленную стоимость"; дополнить словами ", либо осуществлен фактический ввоз товаров на территорию Республики Казахстан,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99) пункт 4 статьи 252 изложить в следующей редакции:
</w:t>
      </w:r>
      <w:r>
        <w:br/>
      </w:r>
      <w:r>
        <w:rPr>
          <w:rFonts w:ascii="Times New Roman"/>
          <w:b w:val="false"/>
          <w:i w:val="false"/>
          <w:color w:val="000000"/>
          <w:sz w:val="28"/>
        </w:rPr>
        <w:t>
      "4. В случае, если в течение срока, указанного в пункте 1 настоящей статьи, поставщиками плательщика налога на добавленную стоимость не будут устранены нарушения, выявленные при проведении встречной налоговой проверки, возврат налога таким плательщикам налога на добавленную стоимость производится в пределах сумм, по которым не выявлены либо устранены нарушения.
</w:t>
      </w:r>
      <w:r>
        <w:br/>
      </w:r>
      <w:r>
        <w:rPr>
          <w:rFonts w:ascii="Times New Roman"/>
          <w:b w:val="false"/>
          <w:i w:val="false"/>
          <w:color w:val="000000"/>
          <w:sz w:val="28"/>
        </w:rPr>
        <w:t>
      На сумму налога на добавленную стоимость, подтвержденного в соответствии с настоящей статьей, но не возвращенного в установленные сроки, начисляется пеня в размере 2,5-кратной официальной ставки рефинансирования, установленной Национальным Банком Республики Казахстан, за каждый день нарушения срока возврата.
</w:t>
      </w:r>
      <w:r>
        <w:br/>
      </w:r>
      <w:r>
        <w:rPr>
          <w:rFonts w:ascii="Times New Roman"/>
          <w:b w:val="false"/>
          <w:i w:val="false"/>
          <w:color w:val="000000"/>
          <w:sz w:val="28"/>
        </w:rPr>
        <w:t>
      Решение о назначении проверки поставщика плательщика налога на добавленную стоимость для подтверждения достоверности предъявленных к возврату сумм налога на добавленную стоимость принимается в порядке, установленном уполномоченным государственным органом, с учетом следующих положений:
</w:t>
      </w:r>
      <w:r>
        <w:br/>
      </w:r>
      <w:r>
        <w:rPr>
          <w:rFonts w:ascii="Times New Roman"/>
          <w:b w:val="false"/>
          <w:i w:val="false"/>
          <w:color w:val="000000"/>
          <w:sz w:val="28"/>
        </w:rPr>
        <w:t>
      1) не производятся встречные проверки:
</w:t>
      </w:r>
      <w:r>
        <w:br/>
      </w:r>
      <w:r>
        <w:rPr>
          <w:rFonts w:ascii="Times New Roman"/>
          <w:b w:val="false"/>
          <w:i w:val="false"/>
          <w:color w:val="000000"/>
          <w:sz w:val="28"/>
        </w:rPr>
        <w:t>
      поставщиков, которые осуществляли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таким налогоплательщиком заявления на возврат налога на добавленную стоимость;
</w:t>
      </w:r>
      <w:r>
        <w:br/>
      </w:r>
      <w:r>
        <w:rPr>
          <w:rFonts w:ascii="Times New Roman"/>
          <w:b w:val="false"/>
          <w:i w:val="false"/>
          <w:color w:val="000000"/>
          <w:sz w:val="28"/>
        </w:rPr>
        <w:t>
      поставщиков электрической и тепловой энергии, воды, газа, услуг связи;
</w:t>
      </w:r>
      <w:r>
        <w:br/>
      </w:r>
      <w:r>
        <w:rPr>
          <w:rFonts w:ascii="Times New Roman"/>
          <w:b w:val="false"/>
          <w:i w:val="false"/>
          <w:color w:val="000000"/>
          <w:sz w:val="28"/>
        </w:rPr>
        <w:t>
      при подтверждении достоверности предъявленных к возврату сумм налога на добавленную стоимость в соответствии с подпунктом 3) настоящего пункта;
</w:t>
      </w:r>
      <w:r>
        <w:br/>
      </w:r>
      <w:r>
        <w:rPr>
          <w:rFonts w:ascii="Times New Roman"/>
          <w:b w:val="false"/>
          <w:i w:val="false"/>
          <w:color w:val="000000"/>
          <w:sz w:val="28"/>
        </w:rPr>
        <w:t>
      2) обязательной проверке подлежат поставщики (за исключением указанных в подпункте 1) настоящего пункта), которыми выписаны счета-фактуры с указанием налога на добавленную стоимость на сумму более 1 миллиона тенге;
</w:t>
      </w:r>
      <w:r>
        <w:br/>
      </w:r>
      <w:r>
        <w:rPr>
          <w:rFonts w:ascii="Times New Roman"/>
          <w:b w:val="false"/>
          <w:i w:val="false"/>
          <w:color w:val="000000"/>
          <w:sz w:val="28"/>
        </w:rPr>
        <w:t>
      3) в случае, если поставщик плательщика налога на добавленную стоимость подлежит мониторингу налогоплательщиков, органы налоговой службы могут подтвердить достоверность предъявленных к возврату сумм налога на добавленную стоимость на основании налоговой отчетности, представляемой данными поставщиками в соответствии с настоящим Кодексом.";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100) подпункт 4) пункта 1 статьи 256 после слова "реализацию" дополнить словами "конкурсной массы,";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101) в пункте 1 статьи 257:
</w:t>
      </w:r>
      <w:r>
        <w:br/>
      </w:r>
      <w:r>
        <w:rPr>
          <w:rFonts w:ascii="Times New Roman"/>
          <w:b w:val="false"/>
          <w:i w:val="false"/>
          <w:color w:val="000000"/>
          <w:sz w:val="28"/>
        </w:rPr>
        <w:t>
      подпункты 5) и 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10) слово "включая"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102) подпункт 3) пункта 2 статьи 259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103) в части первой пункта 2 статьи 270 слова "и нефти, включая газовый конденсат" заменить словами ", сырой нефти, газового конденсата";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104) в пункте 3 статьи 271 слова "включая газовый конденсат, добытой" заменить словами "газового конденсата, добытых";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105) пункт 1 статьи 277 дополнить словами ", в порядке, установленном уполномоченным органом по вопросам таможенного дела по согласованию с уполномоченным государственным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106) дополнить разделом 9-1 следующего содержания:
</w:t>
      </w:r>
      <w:r>
        <w:br/>
      </w:r>
      <w:r>
        <w:rPr>
          <w:rFonts w:ascii="Times New Roman"/>
          <w:b w:val="false"/>
          <w:i w:val="false"/>
          <w:color w:val="000000"/>
          <w:sz w:val="28"/>
        </w:rPr>
        <w:t>
      "Раздел 9-1. Рентный налог на экспортируемую
</w:t>
      </w:r>
      <w:r>
        <w:br/>
      </w:r>
      <w:r>
        <w:rPr>
          <w:rFonts w:ascii="Times New Roman"/>
          <w:b w:val="false"/>
          <w:i w:val="false"/>
          <w:color w:val="000000"/>
          <w:sz w:val="28"/>
        </w:rPr>
        <w:t>
                   сырую нефть, газовый конденсат
</w:t>
      </w:r>
      <w:r>
        <w:br/>
      </w:r>
      <w:r>
        <w:rPr>
          <w:rFonts w:ascii="Times New Roman"/>
          <w:b w:val="false"/>
          <w:i w:val="false"/>
          <w:color w:val="000000"/>
          <w:sz w:val="28"/>
        </w:rPr>
        <w:t>
</w:t>
      </w:r>
      <w:r>
        <w:br/>
      </w:r>
      <w:r>
        <w:rPr>
          <w:rFonts w:ascii="Times New Roman"/>
          <w:b w:val="false"/>
          <w:i w:val="false"/>
          <w:color w:val="000000"/>
          <w:sz w:val="28"/>
        </w:rPr>
        <w:t>
      Глава 44-1. Общие положения
</w:t>
      </w:r>
    </w:p>
    <w:p>
      <w:pPr>
        <w:spacing w:after="0"/>
        <w:ind w:left="0"/>
        <w:jc w:val="both"/>
      </w:pPr>
      <w:r>
        <w:rPr>
          <w:rFonts w:ascii="Times New Roman"/>
          <w:b w:val="false"/>
          <w:i w:val="false"/>
          <w:color w:val="000000"/>
          <w:sz w:val="28"/>
        </w:rPr>
        <w:t>
      Статья 278-1. Плательщики
</w:t>
      </w:r>
    </w:p>
    <w:p>
      <w:pPr>
        <w:spacing w:after="0"/>
        <w:ind w:left="0"/>
        <w:jc w:val="both"/>
      </w:pPr>
      <w:r>
        <w:rPr>
          <w:rFonts w:ascii="Times New Roman"/>
          <w:b w:val="false"/>
          <w:i w:val="false"/>
          <w:color w:val="000000"/>
          <w:sz w:val="28"/>
        </w:rPr>
        <w:t>
      Плательщиками рентного налога на экспортируемую сырую нефть, газовый конденсат являются физические и юридические лица, реализующие на экспорт сырую нефть, газовый конденсат, за исключением недропользователей, заключивших контракты о разделе продукции.
</w:t>
      </w:r>
      <w:r>
        <w:br/>
      </w:r>
      <w:r>
        <w:rPr>
          <w:rFonts w:ascii="Times New Roman"/>
          <w:b w:val="false"/>
          <w:i w:val="false"/>
          <w:color w:val="000000"/>
          <w:sz w:val="28"/>
        </w:rPr>
        <w:t>
</w:t>
      </w:r>
      <w:r>
        <w:br/>
      </w:r>
      <w:r>
        <w:rPr>
          <w:rFonts w:ascii="Times New Roman"/>
          <w:b w:val="false"/>
          <w:i w:val="false"/>
          <w:color w:val="000000"/>
          <w:sz w:val="28"/>
        </w:rPr>
        <w:t>
      Статья 278-2. Объект обложения
</w:t>
      </w:r>
    </w:p>
    <w:p>
      <w:pPr>
        <w:spacing w:after="0"/>
        <w:ind w:left="0"/>
        <w:jc w:val="both"/>
      </w:pPr>
      <w:r>
        <w:rPr>
          <w:rFonts w:ascii="Times New Roman"/>
          <w:b w:val="false"/>
          <w:i w:val="false"/>
          <w:color w:val="000000"/>
          <w:sz w:val="28"/>
        </w:rPr>
        <w:t>
      Объектом обложения рентным налогом на экспортируемую сырую нефть, газовый конденсат является объем сырой нефти, газового конденсата, реализуемый на экспорт.
</w:t>
      </w:r>
    </w:p>
    <w:p>
      <w:pPr>
        <w:spacing w:after="0"/>
        <w:ind w:left="0"/>
        <w:jc w:val="both"/>
      </w:pPr>
      <w:r>
        <w:rPr>
          <w:rFonts w:ascii="Times New Roman"/>
          <w:b w:val="false"/>
          <w:i w:val="false"/>
          <w:color w:val="000000"/>
          <w:sz w:val="28"/>
        </w:rPr>
        <w:t>
      Глава 44-2. Порядок исчисления и налоговые ставки
</w:t>
      </w:r>
    </w:p>
    <w:p>
      <w:pPr>
        <w:spacing w:after="0"/>
        <w:ind w:left="0"/>
        <w:jc w:val="both"/>
      </w:pPr>
      <w:r>
        <w:rPr>
          <w:rFonts w:ascii="Times New Roman"/>
          <w:b w:val="false"/>
          <w:i w:val="false"/>
          <w:color w:val="000000"/>
          <w:sz w:val="28"/>
        </w:rPr>
        <w:t>
      Статья 278-3. Порядок исчисления
</w:t>
      </w:r>
    </w:p>
    <w:p>
      <w:pPr>
        <w:spacing w:after="0"/>
        <w:ind w:left="0"/>
        <w:jc w:val="both"/>
      </w:pPr>
      <w:r>
        <w:rPr>
          <w:rFonts w:ascii="Times New Roman"/>
          <w:b w:val="false"/>
          <w:i w:val="false"/>
          <w:color w:val="000000"/>
          <w:sz w:val="28"/>
        </w:rPr>
        <w:t>
      1. Базой исчисления рентного налога на экспортируемую сырую нефть, газовый конденсат является стоимость экспортируемой сырой нефти, газового конденсата, исчисленная исходя из фактически реализуемого на экспорт объема сырой нефти, газового конденсата и рыночной цены с учетом скидки (наценки) на качество сырой нефти, газового конденсата согласно пункту 3 настоящей статьи за вычетом расходов налогоплательщика на их транспортировку.
</w:t>
      </w:r>
      <w:r>
        <w:br/>
      </w:r>
      <w:r>
        <w:rPr>
          <w:rFonts w:ascii="Times New Roman"/>
          <w:b w:val="false"/>
          <w:i w:val="false"/>
          <w:color w:val="000000"/>
          <w:sz w:val="28"/>
        </w:rPr>
        <w:t>
      2. Порядок определения рыночной цены реализуемых сырой нефти, газового конденсата утверждается Правительством Республики Казахстан.
</w:t>
      </w:r>
      <w:r>
        <w:br/>
      </w:r>
      <w:r>
        <w:rPr>
          <w:rFonts w:ascii="Times New Roman"/>
          <w:b w:val="false"/>
          <w:i w:val="false"/>
          <w:color w:val="000000"/>
          <w:sz w:val="28"/>
        </w:rPr>
        <w:t>
      3. Скидка на качество сырой нефти, газового конденсата предоставляется в том случае, если показатели качества сырой нефти, газового конденсата налогоплательщика ниже показателей смеси сырой нефти, газового конденсата, которая транспортируется через магистральный трубопровод. Наценка на качество сырой нефти, газового конденсата предоставляется, если показатели качества сырой нефти, газового конденсата налогоплательщика выше показателей смеси сырой нефти, газового конденсата, которая транспортируется через магистральный трубопровод.
</w:t>
      </w:r>
      <w:r>
        <w:br/>
      </w:r>
      <w:r>
        <w:rPr>
          <w:rFonts w:ascii="Times New Roman"/>
          <w:b w:val="false"/>
          <w:i w:val="false"/>
          <w:color w:val="000000"/>
          <w:sz w:val="28"/>
        </w:rPr>
        <w:t>
</w:t>
      </w:r>
      <w:r>
        <w:br/>
      </w:r>
      <w:r>
        <w:rPr>
          <w:rFonts w:ascii="Times New Roman"/>
          <w:b w:val="false"/>
          <w:i w:val="false"/>
          <w:color w:val="000000"/>
          <w:sz w:val="28"/>
        </w:rPr>
        <w:t>
      Статья 278-4. Ставки рентного налога на экспортируемую
</w:t>
      </w:r>
      <w:r>
        <w:br/>
      </w:r>
      <w:r>
        <w:rPr>
          <w:rFonts w:ascii="Times New Roman"/>
          <w:b w:val="false"/>
          <w:i w:val="false"/>
          <w:color w:val="000000"/>
          <w:sz w:val="28"/>
        </w:rPr>
        <w:t>
                    сырую нефть, газовый конденсат
</w:t>
      </w:r>
    </w:p>
    <w:p>
      <w:pPr>
        <w:spacing w:after="0"/>
        <w:ind w:left="0"/>
        <w:jc w:val="both"/>
      </w:pPr>
      <w:r>
        <w:rPr>
          <w:rFonts w:ascii="Times New Roman"/>
          <w:b w:val="false"/>
          <w:i w:val="false"/>
          <w:color w:val="000000"/>
          <w:sz w:val="28"/>
        </w:rPr>
        <w:t>
      Ставки рентного налога на экспортируемую сырую нефть, газовый конденсат устанавливаются в следующих размерах: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Рыночная цена                    !     Ставка
</w:t>
      </w:r>
      <w:r>
        <w:br/>
      </w:r>
      <w:r>
        <w:rPr>
          <w:rFonts w:ascii="Times New Roman"/>
          <w:b w:val="false"/>
          <w:i w:val="false"/>
          <w:color w:val="000000"/>
          <w:sz w:val="28"/>
        </w:rPr>
        <w:t>
-------------------------------------------------------------------
</w:t>
      </w:r>
      <w:r>
        <w:br/>
      </w:r>
      <w:r>
        <w:rPr>
          <w:rFonts w:ascii="Times New Roman"/>
          <w:b w:val="false"/>
          <w:i w:val="false"/>
          <w:color w:val="000000"/>
          <w:sz w:val="28"/>
        </w:rPr>
        <w:t>
менее 19 долларов США за баррель             0 процентов
</w:t>
      </w:r>
      <w:r>
        <w:br/>
      </w:r>
      <w:r>
        <w:rPr>
          <w:rFonts w:ascii="Times New Roman"/>
          <w:b w:val="false"/>
          <w:i w:val="false"/>
          <w:color w:val="000000"/>
          <w:sz w:val="28"/>
        </w:rPr>
        <w:t>
от 19 до 20 долларов США за баррель          1 процент
</w:t>
      </w:r>
      <w:r>
        <w:br/>
      </w:r>
      <w:r>
        <w:rPr>
          <w:rFonts w:ascii="Times New Roman"/>
          <w:b w:val="false"/>
          <w:i w:val="false"/>
          <w:color w:val="000000"/>
          <w:sz w:val="28"/>
        </w:rPr>
        <w:t>
от 20 до 21 доллара США за баррель           4 процента
</w:t>
      </w:r>
      <w:r>
        <w:br/>
      </w:r>
      <w:r>
        <w:rPr>
          <w:rFonts w:ascii="Times New Roman"/>
          <w:b w:val="false"/>
          <w:i w:val="false"/>
          <w:color w:val="000000"/>
          <w:sz w:val="28"/>
        </w:rPr>
        <w:t>
от 21 до 22 долларов США за баррель          7 процентов
</w:t>
      </w:r>
      <w:r>
        <w:br/>
      </w:r>
      <w:r>
        <w:rPr>
          <w:rFonts w:ascii="Times New Roman"/>
          <w:b w:val="false"/>
          <w:i w:val="false"/>
          <w:color w:val="000000"/>
          <w:sz w:val="28"/>
        </w:rPr>
        <w:t>
от 22 до 23 долларов США за баррель          10 процентов
</w:t>
      </w:r>
      <w:r>
        <w:br/>
      </w:r>
      <w:r>
        <w:rPr>
          <w:rFonts w:ascii="Times New Roman"/>
          <w:b w:val="false"/>
          <w:i w:val="false"/>
          <w:color w:val="000000"/>
          <w:sz w:val="28"/>
        </w:rPr>
        <w:t>
от 23 до 24 долларов США за баррель          12 процентов
</w:t>
      </w:r>
      <w:r>
        <w:br/>
      </w:r>
      <w:r>
        <w:rPr>
          <w:rFonts w:ascii="Times New Roman"/>
          <w:b w:val="false"/>
          <w:i w:val="false"/>
          <w:color w:val="000000"/>
          <w:sz w:val="28"/>
        </w:rPr>
        <w:t>
от 24 до 25 долларов США за баррель          14 процентов
</w:t>
      </w:r>
      <w:r>
        <w:br/>
      </w:r>
      <w:r>
        <w:rPr>
          <w:rFonts w:ascii="Times New Roman"/>
          <w:b w:val="false"/>
          <w:i w:val="false"/>
          <w:color w:val="000000"/>
          <w:sz w:val="28"/>
        </w:rPr>
        <w:t>
от 25 до 26 долларов США за баррель          16 процентов
</w:t>
      </w:r>
      <w:r>
        <w:br/>
      </w:r>
      <w:r>
        <w:rPr>
          <w:rFonts w:ascii="Times New Roman"/>
          <w:b w:val="false"/>
          <w:i w:val="false"/>
          <w:color w:val="000000"/>
          <w:sz w:val="28"/>
        </w:rPr>
        <w:t>
от 26 до 27 долларов США за баррель          17 процентов
</w:t>
      </w:r>
      <w:r>
        <w:br/>
      </w:r>
      <w:r>
        <w:rPr>
          <w:rFonts w:ascii="Times New Roman"/>
          <w:b w:val="false"/>
          <w:i w:val="false"/>
          <w:color w:val="000000"/>
          <w:sz w:val="28"/>
        </w:rPr>
        <w:t>
от 27 до 28 долларов США за баррель          19 процентов
</w:t>
      </w:r>
      <w:r>
        <w:br/>
      </w:r>
      <w:r>
        <w:rPr>
          <w:rFonts w:ascii="Times New Roman"/>
          <w:b w:val="false"/>
          <w:i w:val="false"/>
          <w:color w:val="000000"/>
          <w:sz w:val="28"/>
        </w:rPr>
        <w:t>
от 28 до 29 долларов США за баррель          21 процент
</w:t>
      </w:r>
      <w:r>
        <w:br/>
      </w:r>
      <w:r>
        <w:rPr>
          <w:rFonts w:ascii="Times New Roman"/>
          <w:b w:val="false"/>
          <w:i w:val="false"/>
          <w:color w:val="000000"/>
          <w:sz w:val="28"/>
        </w:rPr>
        <w:t>
от 29 до 30 долларов США за баррель          22 процента
</w:t>
      </w:r>
      <w:r>
        <w:br/>
      </w:r>
      <w:r>
        <w:rPr>
          <w:rFonts w:ascii="Times New Roman"/>
          <w:b w:val="false"/>
          <w:i w:val="false"/>
          <w:color w:val="000000"/>
          <w:sz w:val="28"/>
        </w:rPr>
        <w:t>
от 30 до 31 доллара США за баррель           23 процента
</w:t>
      </w:r>
      <w:r>
        <w:br/>
      </w:r>
      <w:r>
        <w:rPr>
          <w:rFonts w:ascii="Times New Roman"/>
          <w:b w:val="false"/>
          <w:i w:val="false"/>
          <w:color w:val="000000"/>
          <w:sz w:val="28"/>
        </w:rPr>
        <w:t>
от 31 до 32 долларов США за баррель          25 процентов
</w:t>
      </w:r>
      <w:r>
        <w:br/>
      </w:r>
      <w:r>
        <w:rPr>
          <w:rFonts w:ascii="Times New Roman"/>
          <w:b w:val="false"/>
          <w:i w:val="false"/>
          <w:color w:val="000000"/>
          <w:sz w:val="28"/>
        </w:rPr>
        <w:t>
от 32 до 34 долларов США за баррель          26 процентов
</w:t>
      </w:r>
      <w:r>
        <w:br/>
      </w:r>
      <w:r>
        <w:rPr>
          <w:rFonts w:ascii="Times New Roman"/>
          <w:b w:val="false"/>
          <w:i w:val="false"/>
          <w:color w:val="000000"/>
          <w:sz w:val="28"/>
        </w:rPr>
        <w:t>
от 34 до 36 долларов США за баррель          28 процентов
</w:t>
      </w:r>
      <w:r>
        <w:br/>
      </w:r>
      <w:r>
        <w:rPr>
          <w:rFonts w:ascii="Times New Roman"/>
          <w:b w:val="false"/>
          <w:i w:val="false"/>
          <w:color w:val="000000"/>
          <w:sz w:val="28"/>
        </w:rPr>
        <w:t>
от 36 до 37 долларов США за баррель          29 процентов
</w:t>
      </w:r>
      <w:r>
        <w:br/>
      </w:r>
      <w:r>
        <w:rPr>
          <w:rFonts w:ascii="Times New Roman"/>
          <w:b w:val="false"/>
          <w:i w:val="false"/>
          <w:color w:val="000000"/>
          <w:sz w:val="28"/>
        </w:rPr>
        <w:t>
от 37 до 38 долларов США за баррель          30 процентов
</w:t>
      </w:r>
      <w:r>
        <w:br/>
      </w:r>
      <w:r>
        <w:rPr>
          <w:rFonts w:ascii="Times New Roman"/>
          <w:b w:val="false"/>
          <w:i w:val="false"/>
          <w:color w:val="000000"/>
          <w:sz w:val="28"/>
        </w:rPr>
        <w:t>
от 38 до 40 долларов США за баррель          31 процент
</w:t>
      </w:r>
      <w:r>
        <w:br/>
      </w:r>
      <w:r>
        <w:rPr>
          <w:rFonts w:ascii="Times New Roman"/>
          <w:b w:val="false"/>
          <w:i w:val="false"/>
          <w:color w:val="000000"/>
          <w:sz w:val="28"/>
        </w:rPr>
        <w:t>
более 40 долларов США за баррель             33 процента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Глава 44-3. Налоговый период,
</w:t>
      </w:r>
      <w:r>
        <w:br/>
      </w:r>
      <w:r>
        <w:rPr>
          <w:rFonts w:ascii="Times New Roman"/>
          <w:b w:val="false"/>
          <w:i w:val="false"/>
          <w:color w:val="000000"/>
          <w:sz w:val="28"/>
        </w:rPr>
        <w:t>
                  сроки уплаты и налоговая декларация
</w:t>
      </w:r>
      <w:r>
        <w:br/>
      </w:r>
      <w:r>
        <w:rPr>
          <w:rFonts w:ascii="Times New Roman"/>
          <w:b w:val="false"/>
          <w:i w:val="false"/>
          <w:color w:val="000000"/>
          <w:sz w:val="28"/>
        </w:rPr>
        <w:t>
</w:t>
      </w:r>
      <w:r>
        <w:br/>
      </w:r>
      <w:r>
        <w:rPr>
          <w:rFonts w:ascii="Times New Roman"/>
          <w:b w:val="false"/>
          <w:i w:val="false"/>
          <w:color w:val="000000"/>
          <w:sz w:val="28"/>
        </w:rPr>
        <w:t>
      Статья 278-5. Налоговый период
</w:t>
      </w:r>
    </w:p>
    <w:p>
      <w:pPr>
        <w:spacing w:after="0"/>
        <w:ind w:left="0"/>
        <w:jc w:val="both"/>
      </w:pPr>
      <w:r>
        <w:rPr>
          <w:rFonts w:ascii="Times New Roman"/>
          <w:b w:val="false"/>
          <w:i w:val="false"/>
          <w:color w:val="000000"/>
          <w:sz w:val="28"/>
        </w:rPr>
        <w:t>
      Налоговым периодом по уплате рентного налога на экспортируемую сырую нефть, газовый конденсат является календарный месяц.
</w:t>
      </w:r>
    </w:p>
    <w:p>
      <w:pPr>
        <w:spacing w:after="0"/>
        <w:ind w:left="0"/>
        <w:jc w:val="both"/>
      </w:pPr>
      <w:r>
        <w:rPr>
          <w:rFonts w:ascii="Times New Roman"/>
          <w:b w:val="false"/>
          <w:i w:val="false"/>
          <w:color w:val="000000"/>
          <w:sz w:val="28"/>
        </w:rPr>
        <w:t>
      Статья 278-6. Сроки уплаты
</w:t>
      </w:r>
    </w:p>
    <w:p>
      <w:pPr>
        <w:spacing w:after="0"/>
        <w:ind w:left="0"/>
        <w:jc w:val="both"/>
      </w:pPr>
      <w:r>
        <w:rPr>
          <w:rFonts w:ascii="Times New Roman"/>
          <w:b w:val="false"/>
          <w:i w:val="false"/>
          <w:color w:val="000000"/>
          <w:sz w:val="28"/>
        </w:rPr>
        <w:t>
      Налогоплательщик обязан уплатить в бюджет начисленную сумму налога не позднее 15 числа месяца, следующего за налоговым периодом.
</w:t>
      </w:r>
    </w:p>
    <w:p>
      <w:pPr>
        <w:spacing w:after="0"/>
        <w:ind w:left="0"/>
        <w:jc w:val="both"/>
      </w:pPr>
      <w:r>
        <w:rPr>
          <w:rFonts w:ascii="Times New Roman"/>
          <w:b w:val="false"/>
          <w:i w:val="false"/>
          <w:color w:val="000000"/>
          <w:sz w:val="28"/>
        </w:rPr>
        <w:t>
      Статья 278-7. Налоговая декларация
</w:t>
      </w:r>
    </w:p>
    <w:p>
      <w:pPr>
        <w:spacing w:after="0"/>
        <w:ind w:left="0"/>
        <w:jc w:val="both"/>
      </w:pPr>
      <w:r>
        <w:rPr>
          <w:rFonts w:ascii="Times New Roman"/>
          <w:b w:val="false"/>
          <w:i w:val="false"/>
          <w:color w:val="000000"/>
          <w:sz w:val="28"/>
        </w:rPr>
        <w:t>
      Декларация по рентному налогу на экспортируемую сырую нефть, газовый конденсат представляется в налоговый орган по месту регистрации не позднее 15 числа месяца, следующего за налоговым периодом.";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107) в пункте 1 статьи 279:
</w:t>
      </w:r>
      <w:r>
        <w:br/>
      </w:r>
      <w:r>
        <w:rPr>
          <w:rFonts w:ascii="Times New Roman"/>
          <w:b w:val="false"/>
          <w:i w:val="false"/>
          <w:color w:val="000000"/>
          <w:sz w:val="28"/>
        </w:rPr>
        <w:t>
      абзац первый после слова "операции" дополнить словами "и работы по строительству и эксплуатации подземных сооружений, не связанных с добычей";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дополнить подпунктом г) следующего содержания:
</w:t>
      </w:r>
      <w:r>
        <w:br/>
      </w:r>
      <w:r>
        <w:rPr>
          <w:rFonts w:ascii="Times New Roman"/>
          <w:b w:val="false"/>
          <w:i w:val="false"/>
          <w:color w:val="000000"/>
          <w:sz w:val="28"/>
        </w:rPr>
        <w:t>
      "г) дополнительного платежа недропользователя, осуществляющего деятельность по контракту о разделе продукции.";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108) в статье 282:
</w:t>
      </w:r>
      <w:r>
        <w:br/>
      </w:r>
      <w:r>
        <w:rPr>
          <w:rFonts w:ascii="Times New Roman"/>
          <w:b w:val="false"/>
          <w:i w:val="false"/>
          <w:color w:val="000000"/>
          <w:sz w:val="28"/>
        </w:rPr>
        <w:t>
      в пункте 1 слово "Исчисление" заменить словами "По первой модели налогового режима исчисление";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слова "Условия налогообложения, определенные" заменить словами "Налоговый режим, определенный"; после слов "прошедших обязательную налоговую экспертизу" дополнить словами "и заключенных до 1 января 2004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"Условия налогообложения" заменить словами "Налоговый режим";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второй слова "Условия налогообложения, устанавливаемые" заменить словами "Налоговый режим, устанавливаемый";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109) в подпункте 2) статьи 283:
</w:t>
      </w:r>
      <w:r>
        <w:br/>
      </w:r>
      <w:r>
        <w:rPr>
          <w:rFonts w:ascii="Times New Roman"/>
          <w:b w:val="false"/>
          <w:i w:val="false"/>
          <w:color w:val="000000"/>
          <w:sz w:val="28"/>
        </w:rPr>
        <w:t>
      абзац второй дополнить словами ", газовый конденсат";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третьем слово "включая"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"роялти;";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110) пункт 1 статьи 286 изложить в следующей редакции:
</w:t>
      </w:r>
      <w:r>
        <w:br/>
      </w:r>
      <w:r>
        <w:rPr>
          <w:rFonts w:ascii="Times New Roman"/>
          <w:b w:val="false"/>
          <w:i w:val="false"/>
          <w:color w:val="000000"/>
          <w:sz w:val="28"/>
        </w:rPr>
        <w:t>
      "1. Налоговая экспертиза - обязательная экспертиза, включающая в себя анализ и оценку проекта контракта на недропользование, заключаемого компетентным органом, дополнений и изменений к нему, проводимая с целью закрепления налогового режима, включая установление специальных платежей и налогов недропользователей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111) второе предложение подпункта 2) части второй статьи 292 после слова "бирже," дополнить словами "по данным источников информации, утверждаемых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112) статью 295 дополнить пунктом 1-1 следующего содержания:
</w:t>
      </w:r>
      <w:r>
        <w:br/>
      </w:r>
      <w:r>
        <w:rPr>
          <w:rFonts w:ascii="Times New Roman"/>
          <w:b w:val="false"/>
          <w:i w:val="false"/>
          <w:color w:val="000000"/>
          <w:sz w:val="28"/>
        </w:rPr>
        <w:t>
      "1-1. При осуществлении недропользования путем строительства и (или) эксплуатации подземных сооружений, не связанных с разведкой и (или) добычей, роялти уплачивается недропользователем за объем полезных ископаемых, извлекаемых из недр при строительстве подземных сооружений, а также за объем, занимаемый такими сооружениями в недрах.";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113) статью 296 дополнить словами ", а также лица, имеющие право недропользования на строительство и (или) эксплуатацию подземных сооружений, не связанных с разведкой и (или) добычей";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114) в статье 297: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При осуществлении недропользования путем строительства и (или) эксплуатации подземных сооружений, не связанных с разведкой и (или) добычей, объектом налогообложения является объем полезных ископаемых, извлекаемых из недр при строительстве подземных сооружений, а также объем, занимаемый такими сооружениями в недрах.";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Налоговой базой для исчисления роялти при строительстве и (или) эксплуатации подземных сооружений, не связанных с разведкой и (или) добычей, помимо базы, указанной в пункте 3 настоящей статьи, является объем, занимаемый такими сооружениями в недрах.";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по нефти, включая газовый конденсат, - по скользящей шкале как процент, определенный в зависимости от объема накопленной добычи нефти, включая газовый конденсат, за каждый календарный год деятельности и по следующим ставкам:
</w:t>
      </w:r>
      <w:r>
        <w:br/>
      </w:r>
      <w:r>
        <w:rPr>
          <w:rFonts w:ascii="Times New Roman"/>
          <w:b w:val="false"/>
          <w:i w:val="false"/>
          <w:color w:val="000000"/>
          <w:sz w:val="28"/>
        </w:rPr>
        <w:t>
      до 500000 тонн - 2 процента;
</w:t>
      </w:r>
      <w:r>
        <w:br/>
      </w:r>
      <w:r>
        <w:rPr>
          <w:rFonts w:ascii="Times New Roman"/>
          <w:b w:val="false"/>
          <w:i w:val="false"/>
          <w:color w:val="000000"/>
          <w:sz w:val="28"/>
        </w:rPr>
        <w:t>
      от 500000 до 1000000 тонн - 2,5 процента;
</w:t>
      </w:r>
      <w:r>
        <w:br/>
      </w:r>
      <w:r>
        <w:rPr>
          <w:rFonts w:ascii="Times New Roman"/>
          <w:b w:val="false"/>
          <w:i w:val="false"/>
          <w:color w:val="000000"/>
          <w:sz w:val="28"/>
        </w:rPr>
        <w:t>
      от 1000000 до 1500000 тонн - 3 процента;
</w:t>
      </w:r>
      <w:r>
        <w:br/>
      </w:r>
      <w:r>
        <w:rPr>
          <w:rFonts w:ascii="Times New Roman"/>
          <w:b w:val="false"/>
          <w:i w:val="false"/>
          <w:color w:val="000000"/>
          <w:sz w:val="28"/>
        </w:rPr>
        <w:t>
      от 1500000 до 2000000 тонн - 3,5 процента;
</w:t>
      </w:r>
      <w:r>
        <w:br/>
      </w:r>
      <w:r>
        <w:rPr>
          <w:rFonts w:ascii="Times New Roman"/>
          <w:b w:val="false"/>
          <w:i w:val="false"/>
          <w:color w:val="000000"/>
          <w:sz w:val="28"/>
        </w:rPr>
        <w:t>
      от 2000000 до 2500000 тонн - 4 процента;
</w:t>
      </w:r>
      <w:r>
        <w:br/>
      </w:r>
      <w:r>
        <w:rPr>
          <w:rFonts w:ascii="Times New Roman"/>
          <w:b w:val="false"/>
          <w:i w:val="false"/>
          <w:color w:val="000000"/>
          <w:sz w:val="28"/>
        </w:rPr>
        <w:t>
      от 2500000 до 3500000 тонн - 4,5 процента;
</w:t>
      </w:r>
      <w:r>
        <w:br/>
      </w:r>
      <w:r>
        <w:rPr>
          <w:rFonts w:ascii="Times New Roman"/>
          <w:b w:val="false"/>
          <w:i w:val="false"/>
          <w:color w:val="000000"/>
          <w:sz w:val="28"/>
        </w:rPr>
        <w:t>
      от 3500000 до 4500000 тонн - 5 процентов;
</w:t>
      </w:r>
      <w:r>
        <w:br/>
      </w:r>
      <w:r>
        <w:rPr>
          <w:rFonts w:ascii="Times New Roman"/>
          <w:b w:val="false"/>
          <w:i w:val="false"/>
          <w:color w:val="000000"/>
          <w:sz w:val="28"/>
        </w:rPr>
        <w:t>
      от 4500000 до 5000000 тонн - 5,5 процента;
</w:t>
      </w:r>
      <w:r>
        <w:br/>
      </w:r>
      <w:r>
        <w:rPr>
          <w:rFonts w:ascii="Times New Roman"/>
          <w:b w:val="false"/>
          <w:i w:val="false"/>
          <w:color w:val="000000"/>
          <w:sz w:val="28"/>
        </w:rPr>
        <w:t>
      свыше 5000000 тонн - 6 процентов.
</w:t>
      </w:r>
      <w:r>
        <w:br/>
      </w:r>
      <w:r>
        <w:rPr>
          <w:rFonts w:ascii="Times New Roman"/>
          <w:b w:val="false"/>
          <w:i w:val="false"/>
          <w:color w:val="000000"/>
          <w:sz w:val="28"/>
        </w:rPr>
        <w:t>
      В случае, если предусматривается извлечение на поверхность газообразных углеводородов совместно с жидкими углеводородами, в целях исчисления роялти такие газообразные углеводороды переводятся в нефть через соотношение: 1 тысяча кубических метров газообразных углеводородов соответствует 0,857 тонны нефти;";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дополнить абзацем вторым следующего содержания:
</w:t>
      </w:r>
      <w:r>
        <w:br/>
      </w:r>
      <w:r>
        <w:rPr>
          <w:rFonts w:ascii="Times New Roman"/>
          <w:b w:val="false"/>
          <w:i w:val="false"/>
          <w:color w:val="000000"/>
          <w:sz w:val="28"/>
        </w:rPr>
        <w:t>
      "Установленные настоящим Кодексом ставки роялти применяются ко всем видам полезных ископаемых вне зависимости от вида проводимой добычи.";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Ставки роялти к налоговой базе, определенной в пункте 3-1 настоящей статьи, утверждаются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Роялти не уплачивается по газообразным углеводородам, закачиваемым обратно в недра.";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115) главу 47-1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116) статью 306 дополнить словами ", в котором отношение накопленных доходов к накопленным расходам выше 1,2";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117) статью 306-1 изложить в следующей редакции: 
</w:t>
      </w:r>
      <w:r>
        <w:br/>
      </w:r>
      <w:r>
        <w:rPr>
          <w:rFonts w:ascii="Times New Roman"/>
          <w:b w:val="false"/>
          <w:i w:val="false"/>
          <w:color w:val="000000"/>
          <w:sz w:val="28"/>
        </w:rPr>
        <w:t>
      "Статья 306-1. Налоговая база
</w:t>
      </w:r>
    </w:p>
    <w:p>
      <w:pPr>
        <w:spacing w:after="0"/>
        <w:ind w:left="0"/>
        <w:jc w:val="both"/>
      </w:pPr>
      <w:r>
        <w:rPr>
          <w:rFonts w:ascii="Times New Roman"/>
          <w:b w:val="false"/>
          <w:i w:val="false"/>
          <w:color w:val="000000"/>
          <w:sz w:val="28"/>
        </w:rPr>
        <w:t>
      Налоговой базой является часть чистого дохода недропользователя по каждому отдельному контракту за налоговый период, превышающая 20 процентов от суммы вычетов, предусмотренных статьями 92 - 103, 105 - 114 настоящего Кодекса, на конец налогового периода.
</w:t>
      </w:r>
      <w:r>
        <w:br/>
      </w:r>
      <w:r>
        <w:rPr>
          <w:rFonts w:ascii="Times New Roman"/>
          <w:b w:val="false"/>
          <w:i w:val="false"/>
          <w:color w:val="000000"/>
          <w:sz w:val="28"/>
        </w:rPr>
        <w:t>
      В целях настоящего раздела чистый доход определяется как разница между налогооблагаемым доходом и корпоративным подоходным налогом, а также налогом на чистый доход постоянного учреждения нерезидента.
</w:t>
      </w:r>
      <w:r>
        <w:br/>
      </w:r>
      <w:r>
        <w:rPr>
          <w:rFonts w:ascii="Times New Roman"/>
          <w:b w:val="false"/>
          <w:i w:val="false"/>
          <w:color w:val="000000"/>
          <w:sz w:val="28"/>
        </w:rPr>
        <w:t>
      Налоговая база корректируется на сумму фактически понесенных затрат на обучение казахстанских кадров и (или) прироста фиксированных активов, но не более десяти процентов от налоговой базы.";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118) статьи 307 и 308 изложить в следующей редакции: 
</w:t>
      </w:r>
      <w:r>
        <w:br/>
      </w:r>
      <w:r>
        <w:rPr>
          <w:rFonts w:ascii="Times New Roman"/>
          <w:b w:val="false"/>
          <w:i w:val="false"/>
          <w:color w:val="000000"/>
          <w:sz w:val="28"/>
        </w:rPr>
        <w:t>
      "Статья 307. Порядок исчисления
</w:t>
      </w:r>
      <w:r>
        <w:br/>
      </w:r>
      <w:r>
        <w:rPr>
          <w:rFonts w:ascii="Times New Roman"/>
          <w:b w:val="false"/>
          <w:i w:val="false"/>
          <w:color w:val="000000"/>
          <w:sz w:val="28"/>
        </w:rPr>
        <w:t>
</w:t>
      </w:r>
      <w:r>
        <w:br/>
      </w:r>
      <w:r>
        <w:rPr>
          <w:rFonts w:ascii="Times New Roman"/>
          <w:b w:val="false"/>
          <w:i w:val="false"/>
          <w:color w:val="000000"/>
          <w:sz w:val="28"/>
        </w:rPr>
        <w:t>
      1. Исчисление налога на сверхприбыль за налоговый период производится посредством применения ставки, установленной статьей 308 настоящего Кодекса, к налоговой базе, определяемой в соответствии со статьей 306-1 настоящего Кодекса, с учетом корректировок.
</w:t>
      </w:r>
      <w:r>
        <w:br/>
      </w:r>
      <w:r>
        <w:rPr>
          <w:rFonts w:ascii="Times New Roman"/>
          <w:b w:val="false"/>
          <w:i w:val="false"/>
          <w:color w:val="000000"/>
          <w:sz w:val="28"/>
        </w:rPr>
        <w:t>
      2. Накопленные доходы определяются как сумма совокупного годового дохода недропользователя, полученного с даты заключения контракта.
</w:t>
      </w:r>
      <w:r>
        <w:br/>
      </w:r>
      <w:r>
        <w:rPr>
          <w:rFonts w:ascii="Times New Roman"/>
          <w:b w:val="false"/>
          <w:i w:val="false"/>
          <w:color w:val="000000"/>
          <w:sz w:val="28"/>
        </w:rPr>
        <w:t>
      3. Накопленные расходы определяются как сумма расходов недропользователя, отнесенных на вычеты с даты заключения контракта, за исключением суммы расходов, корректирующих налоговую базу в соответствии со статьей 306-1 настоящего Кодекса.
</w:t>
      </w:r>
      <w:r>
        <w:br/>
      </w:r>
      <w:r>
        <w:rPr>
          <w:rFonts w:ascii="Times New Roman"/>
          <w:b w:val="false"/>
          <w:i w:val="false"/>
          <w:color w:val="000000"/>
          <w:sz w:val="28"/>
        </w:rPr>
        <w:t>
</w:t>
      </w:r>
      <w:r>
        <w:br/>
      </w:r>
      <w:r>
        <w:rPr>
          <w:rFonts w:ascii="Times New Roman"/>
          <w:b w:val="false"/>
          <w:i w:val="false"/>
          <w:color w:val="000000"/>
          <w:sz w:val="28"/>
        </w:rPr>
        <w:t>
      Статья 308. Ставки налога на сверхприбыль
</w:t>
      </w:r>
    </w:p>
    <w:p>
      <w:pPr>
        <w:spacing w:after="0"/>
        <w:ind w:left="0"/>
        <w:jc w:val="both"/>
      </w:pPr>
      <w:r>
        <w:rPr>
          <w:rFonts w:ascii="Times New Roman"/>
          <w:b w:val="false"/>
          <w:i w:val="false"/>
          <w:color w:val="000000"/>
          <w:sz w:val="28"/>
        </w:rPr>
        <w:t>
      Ставки налога на сверхприбыль устанавливаются в следующих размерах: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Полученное значение отношения накопленных  !     Ставка
</w:t>
      </w:r>
      <w:r>
        <w:br/>
      </w:r>
      <w:r>
        <w:rPr>
          <w:rFonts w:ascii="Times New Roman"/>
          <w:b w:val="false"/>
          <w:i w:val="false"/>
          <w:color w:val="000000"/>
          <w:sz w:val="28"/>
        </w:rPr>
        <w:t>
доходов к накопленным расходам             !
</w:t>
      </w:r>
      <w:r>
        <w:br/>
      </w:r>
      <w:r>
        <w:rPr>
          <w:rFonts w:ascii="Times New Roman"/>
          <w:b w:val="false"/>
          <w:i w:val="false"/>
          <w:color w:val="000000"/>
          <w:sz w:val="28"/>
        </w:rPr>
        <w:t>
--------------------------------------------------------------------
</w:t>
      </w:r>
      <w:r>
        <w:br/>
      </w:r>
      <w:r>
        <w:rPr>
          <w:rFonts w:ascii="Times New Roman"/>
          <w:b w:val="false"/>
          <w:i w:val="false"/>
          <w:color w:val="000000"/>
          <w:sz w:val="28"/>
        </w:rPr>
        <w:t>
менее 1,2                                       0 процентов
</w:t>
      </w:r>
      <w:r>
        <w:br/>
      </w:r>
      <w:r>
        <w:rPr>
          <w:rFonts w:ascii="Times New Roman"/>
          <w:b w:val="false"/>
          <w:i w:val="false"/>
          <w:color w:val="000000"/>
          <w:sz w:val="28"/>
        </w:rPr>
        <w:t>
от 1,2 до 1,3                                  10 процентов
</w:t>
      </w:r>
      <w:r>
        <w:br/>
      </w:r>
      <w:r>
        <w:rPr>
          <w:rFonts w:ascii="Times New Roman"/>
          <w:b w:val="false"/>
          <w:i w:val="false"/>
          <w:color w:val="000000"/>
          <w:sz w:val="28"/>
        </w:rPr>
        <w:t>
от 1,3 до 1,4                                  20 процентов
</w:t>
      </w:r>
      <w:r>
        <w:br/>
      </w:r>
      <w:r>
        <w:rPr>
          <w:rFonts w:ascii="Times New Roman"/>
          <w:b w:val="false"/>
          <w:i w:val="false"/>
          <w:color w:val="000000"/>
          <w:sz w:val="28"/>
        </w:rPr>
        <w:t>
от 1,4 до 1,5                                  30 процентов
</w:t>
      </w:r>
      <w:r>
        <w:br/>
      </w:r>
      <w:r>
        <w:rPr>
          <w:rFonts w:ascii="Times New Roman"/>
          <w:b w:val="false"/>
          <w:i w:val="false"/>
          <w:color w:val="000000"/>
          <w:sz w:val="28"/>
        </w:rPr>
        <w:t>
от 1,5 до 1,6                                  40 процентов
</w:t>
      </w:r>
      <w:r>
        <w:br/>
      </w:r>
      <w:r>
        <w:rPr>
          <w:rFonts w:ascii="Times New Roman"/>
          <w:b w:val="false"/>
          <w:i w:val="false"/>
          <w:color w:val="000000"/>
          <w:sz w:val="28"/>
        </w:rPr>
        <w:t>
от 1,6 до 1,7                                  50 процентов
</w:t>
      </w:r>
      <w:r>
        <w:br/>
      </w:r>
      <w:r>
        <w:rPr>
          <w:rFonts w:ascii="Times New Roman"/>
          <w:b w:val="false"/>
          <w:i w:val="false"/>
          <w:color w:val="000000"/>
          <w:sz w:val="28"/>
        </w:rPr>
        <w:t>
свыше 1,7                                      60 процентов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119) в пункте 2 статьи 312:
</w:t>
      </w:r>
      <w:r>
        <w:br/>
      </w:r>
      <w:r>
        <w:rPr>
          <w:rFonts w:ascii="Times New Roman"/>
          <w:b w:val="false"/>
          <w:i w:val="false"/>
          <w:color w:val="000000"/>
          <w:sz w:val="28"/>
        </w:rPr>
        <w:t>
      в подпункте 2) слова "после уплаты роялти"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определение части добытой продукции, подлежащей разделу после вычета компенсационной продукции (прибыльной продукции);";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120) в статье 312-1: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Стоимость добытой продукции устанавливается в соответствии со статьей 313-4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"Для целей настоящей статьи возмещаемые расходы означают возмещаемые затраты, определяемые в соответствии со статьей 313 настоящего Кодекса, и иные расходы, не включаемые в состав возмещаемых затрат, разрешенные к вычету из совокупного годового дохода и указанные в статьях 92 - 103, 105 - 114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втором части пятой цифры "2,068" заменить цифрой "2";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слова "СДНn - реальная стоимость налогов, уплаченных в течение отчетного периода, за исключением доли Республики Казахстан в прибыльной продукции" заменить словами "СДНn - реальная стоимость налогов и обязательных платежей в бюджет, уплаченных в течение отчетного периода, за исключением доли Республики Казахстан по разделу продукции"; цифры "7,51" заменить цифрами "7,5";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части первой пункта 6 предложение второе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7 после слов "с учетом" дополнить цифрами "1/12";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9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121) статью 313 дополнить пунктом 5 следующего содержания:
</w:t>
      </w:r>
      <w:r>
        <w:br/>
      </w:r>
      <w:r>
        <w:rPr>
          <w:rFonts w:ascii="Times New Roman"/>
          <w:b w:val="false"/>
          <w:i w:val="false"/>
          <w:color w:val="000000"/>
          <w:sz w:val="28"/>
        </w:rPr>
        <w:t>
      "5. Возмещению подлежат фактически произведенные затраты без надбавок (аплифта).";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122) подпункт 18) статьи 313-1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123) дополнить статьями 313-3 и 313-4 следующего содержания: 
</w:t>
      </w:r>
      <w:r>
        <w:br/>
      </w:r>
      <w:r>
        <w:rPr>
          <w:rFonts w:ascii="Times New Roman"/>
          <w:b w:val="false"/>
          <w:i w:val="false"/>
          <w:color w:val="000000"/>
          <w:sz w:val="28"/>
        </w:rPr>
        <w:t>
      "Статья 313-3. Учет компенсационной и прибыльной продукции
</w:t>
      </w:r>
      <w:r>
        <w:br/>
      </w:r>
      <w:r>
        <w:rPr>
          <w:rFonts w:ascii="Times New Roman"/>
          <w:b w:val="false"/>
          <w:i w:val="false"/>
          <w:color w:val="000000"/>
          <w:sz w:val="28"/>
        </w:rPr>
        <w:t>
</w:t>
      </w:r>
      <w:r>
        <w:br/>
      </w:r>
      <w:r>
        <w:rPr>
          <w:rFonts w:ascii="Times New Roman"/>
          <w:b w:val="false"/>
          <w:i w:val="false"/>
          <w:color w:val="000000"/>
          <w:sz w:val="28"/>
        </w:rPr>
        <w:t>
      1. Недропользователь ведет учет компенсационной и прибыльной продукции в национальной валюте и согласно правилам налогового учета, установленным настоящим Кодексом, с учетом положений настоящей статьи.
</w:t>
      </w:r>
      <w:r>
        <w:br/>
      </w:r>
      <w:r>
        <w:rPr>
          <w:rFonts w:ascii="Times New Roman"/>
          <w:b w:val="false"/>
          <w:i w:val="false"/>
          <w:color w:val="000000"/>
          <w:sz w:val="28"/>
        </w:rPr>
        <w:t>
      2. Недропользователь обязан обеспечить ведение учета компенсационной продукции таким образом, чтобы исключить двойное отражение одних и тех же затрат в компенсационной продукции.
</w:t>
      </w:r>
      <w:r>
        <w:br/>
      </w:r>
      <w:r>
        <w:rPr>
          <w:rFonts w:ascii="Times New Roman"/>
          <w:b w:val="false"/>
          <w:i w:val="false"/>
          <w:color w:val="000000"/>
          <w:sz w:val="28"/>
        </w:rPr>
        <w:t>
</w:t>
      </w:r>
      <w:r>
        <w:br/>
      </w:r>
      <w:r>
        <w:rPr>
          <w:rFonts w:ascii="Times New Roman"/>
          <w:b w:val="false"/>
          <w:i w:val="false"/>
          <w:color w:val="000000"/>
          <w:sz w:val="28"/>
        </w:rPr>
        <w:t>
      Статья 313-4. Исчисление стоимости добытой продукции
</w:t>
      </w:r>
      <w:r>
        <w:br/>
      </w:r>
      <w:r>
        <w:rPr>
          <w:rFonts w:ascii="Times New Roman"/>
          <w:b w:val="false"/>
          <w:i w:val="false"/>
          <w:color w:val="000000"/>
          <w:sz w:val="28"/>
        </w:rPr>
        <w:t>
</w:t>
      </w:r>
      <w:r>
        <w:br/>
      </w:r>
      <w:r>
        <w:rPr>
          <w:rFonts w:ascii="Times New Roman"/>
          <w:b w:val="false"/>
          <w:i w:val="false"/>
          <w:color w:val="000000"/>
          <w:sz w:val="28"/>
        </w:rPr>
        <w:t>
      1. Стоимость добытой продукции устанавливается в точке раздела и определяется для каждого отчетного периода как произведение объема добытой продукции, измеренного в точке раздела и выраженного в тоннах, на среднюю цену реализации в точке раздела в течение такого отчетного периода.
</w:t>
      </w:r>
      <w:r>
        <w:br/>
      </w:r>
      <w:r>
        <w:rPr>
          <w:rFonts w:ascii="Times New Roman"/>
          <w:b w:val="false"/>
          <w:i w:val="false"/>
          <w:color w:val="000000"/>
          <w:sz w:val="28"/>
        </w:rPr>
        <w:t>
      Точка раздела продукции определяется контрактом на недропользование.
</w:t>
      </w:r>
      <w:r>
        <w:br/>
      </w:r>
      <w:r>
        <w:rPr>
          <w:rFonts w:ascii="Times New Roman"/>
          <w:b w:val="false"/>
          <w:i w:val="false"/>
          <w:color w:val="000000"/>
          <w:sz w:val="28"/>
        </w:rPr>
        <w:t>
      2. Средняя цена реализации продукции представляет собой общую сумму дохода от реализации продукции за отчетный период без учета косвенных налогов за минусом расходов, связанных с реализацией данной продукции и не включенных в возмещаемые расходы согласно подпункту 5) статьи 313-1 настоящего Кодекса, за отчетный период, деленную на соответствующий общий объем реализованной продукции за отчетный период.
</w:t>
      </w:r>
      <w:r>
        <w:br/>
      </w:r>
      <w:r>
        <w:rPr>
          <w:rFonts w:ascii="Times New Roman"/>
          <w:b w:val="false"/>
          <w:i w:val="false"/>
          <w:color w:val="000000"/>
          <w:sz w:val="28"/>
        </w:rPr>
        <w:t>
      3. При полном отсутствии реализации продукции в отчетном периоде за среднюю цену реализации продукции принимается средняя цена реализации продукции за тот отчетный период, в котором имела место последняя реализация продукции с последующей корректировкой.
</w:t>
      </w:r>
      <w:r>
        <w:br/>
      </w:r>
      <w:r>
        <w:rPr>
          <w:rFonts w:ascii="Times New Roman"/>
          <w:b w:val="false"/>
          <w:i w:val="false"/>
          <w:color w:val="000000"/>
          <w:sz w:val="28"/>
        </w:rPr>
        <w:t>
      4. Стоимость добытой продукции может подлежать корректировке в соответствии с законодательством Республики Казахстан по государственному контролю при применении трансфертных цен.
</w:t>
      </w:r>
      <w:r>
        <w:br/>
      </w:r>
      <w:r>
        <w:rPr>
          <w:rFonts w:ascii="Times New Roman"/>
          <w:b w:val="false"/>
          <w:i w:val="false"/>
          <w:color w:val="000000"/>
          <w:sz w:val="28"/>
        </w:rPr>
        <w:t>
      В случае, если корректировка стоимости добытой продукции влечет за собой изменение значений триггеров, определенных пунктом 3 статьи 312-1 настоящего Кодекса, корректировке также подлежит размер доли Республики Казахстан по разделу продукции и дополнительного платежа недропользователя, осуществляющего деятельность по контракту о разделе продукции.";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124) дополнить главой 49-1 следующего содержания:
</w:t>
      </w:r>
      <w:r>
        <w:br/>
      </w:r>
      <w:r>
        <w:rPr>
          <w:rFonts w:ascii="Times New Roman"/>
          <w:b w:val="false"/>
          <w:i w:val="false"/>
          <w:color w:val="000000"/>
          <w:sz w:val="28"/>
        </w:rPr>
        <w:t>
      "Глава 49-1. Дополнительный платеж недропользователя,
</w:t>
      </w:r>
      <w:r>
        <w:br/>
      </w:r>
      <w:r>
        <w:rPr>
          <w:rFonts w:ascii="Times New Roman"/>
          <w:b w:val="false"/>
          <w:i w:val="false"/>
          <w:color w:val="000000"/>
          <w:sz w:val="28"/>
        </w:rPr>
        <w:t>
                   осуществляющего деятельность по контракту о
</w:t>
      </w:r>
      <w:r>
        <w:br/>
      </w:r>
      <w:r>
        <w:rPr>
          <w:rFonts w:ascii="Times New Roman"/>
          <w:b w:val="false"/>
          <w:i w:val="false"/>
          <w:color w:val="000000"/>
          <w:sz w:val="28"/>
        </w:rPr>
        <w:t>
                   разделе продукции
</w:t>
      </w:r>
      <w:r>
        <w:br/>
      </w:r>
      <w:r>
        <w:rPr>
          <w:rFonts w:ascii="Times New Roman"/>
          <w:b w:val="false"/>
          <w:i w:val="false"/>
          <w:color w:val="000000"/>
          <w:sz w:val="28"/>
        </w:rPr>
        <w:t>
</w:t>
      </w:r>
      <w:r>
        <w:br/>
      </w:r>
      <w:r>
        <w:rPr>
          <w:rFonts w:ascii="Times New Roman"/>
          <w:b w:val="false"/>
          <w:i w:val="false"/>
          <w:color w:val="000000"/>
          <w:sz w:val="28"/>
        </w:rPr>
        <w:t>
      Статья 314-4. Плательщики
</w:t>
      </w:r>
      <w:r>
        <w:br/>
      </w:r>
      <w:r>
        <w:rPr>
          <w:rFonts w:ascii="Times New Roman"/>
          <w:b w:val="false"/>
          <w:i w:val="false"/>
          <w:color w:val="000000"/>
          <w:sz w:val="28"/>
        </w:rPr>
        <w:t>
</w:t>
      </w:r>
      <w:r>
        <w:br/>
      </w:r>
      <w:r>
        <w:rPr>
          <w:rFonts w:ascii="Times New Roman"/>
          <w:b w:val="false"/>
          <w:i w:val="false"/>
          <w:color w:val="000000"/>
          <w:sz w:val="28"/>
        </w:rPr>
        <w:t>
      Плательщиками дополнительного платежа недропользователя, осуществляющего деятельность по контракту о разделе продукции, являются недропользователи, заключившие контракты о разделе продукции.
</w:t>
      </w:r>
      <w:r>
        <w:br/>
      </w:r>
      <w:r>
        <w:rPr>
          <w:rFonts w:ascii="Times New Roman"/>
          <w:b w:val="false"/>
          <w:i w:val="false"/>
          <w:color w:val="000000"/>
          <w:sz w:val="28"/>
        </w:rPr>
        <w:t>
</w:t>
      </w:r>
      <w:r>
        <w:br/>
      </w:r>
      <w:r>
        <w:rPr>
          <w:rFonts w:ascii="Times New Roman"/>
          <w:b w:val="false"/>
          <w:i w:val="false"/>
          <w:color w:val="000000"/>
          <w:sz w:val="28"/>
        </w:rPr>
        <w:t>
      Статья 314-5. Порядок исчисления дополнительного платежа
</w:t>
      </w:r>
      <w:r>
        <w:br/>
      </w:r>
      <w:r>
        <w:rPr>
          <w:rFonts w:ascii="Times New Roman"/>
          <w:b w:val="false"/>
          <w:i w:val="false"/>
          <w:color w:val="000000"/>
          <w:sz w:val="28"/>
        </w:rPr>
        <w:t>
                    недропользователя, осуществляющего деятельность
</w:t>
      </w:r>
      <w:r>
        <w:br/>
      </w:r>
      <w:r>
        <w:rPr>
          <w:rFonts w:ascii="Times New Roman"/>
          <w:b w:val="false"/>
          <w:i w:val="false"/>
          <w:color w:val="000000"/>
          <w:sz w:val="28"/>
        </w:rPr>
        <w:t>
                    по контракту о разделе продукции
</w:t>
      </w:r>
      <w:r>
        <w:br/>
      </w:r>
      <w:r>
        <w:rPr>
          <w:rFonts w:ascii="Times New Roman"/>
          <w:b w:val="false"/>
          <w:i w:val="false"/>
          <w:color w:val="000000"/>
          <w:sz w:val="28"/>
        </w:rPr>
        <w:t>
</w:t>
      </w:r>
      <w:r>
        <w:br/>
      </w:r>
      <w:r>
        <w:rPr>
          <w:rFonts w:ascii="Times New Roman"/>
          <w:b w:val="false"/>
          <w:i w:val="false"/>
          <w:color w:val="000000"/>
          <w:sz w:val="28"/>
        </w:rPr>
        <w:t>
      1. В случае, когда доля поступлений государства в налоговом периоде составляет менее десяти процентов до момента возврата вложенных инвестиций и менее сорока процентов в последующих периодах от стоимости общего объема добытой продукции, полученной недропользователем в налоговом периоде, соответствующая разница уплачивается недропользователем в бюджет согласно настоящему разделу.
</w:t>
      </w:r>
      <w:r>
        <w:br/>
      </w:r>
      <w:r>
        <w:rPr>
          <w:rFonts w:ascii="Times New Roman"/>
          <w:b w:val="false"/>
          <w:i w:val="false"/>
          <w:color w:val="000000"/>
          <w:sz w:val="28"/>
        </w:rPr>
        <w:t>
      2. Доля поступлений государства для целей настоящей статьи означает налоговые обязательства, исполненные недропользователем в течение налогового периода, представляющие собой долю Республики Казахстан по разделу продукции, налоги и другие обязательные платежи в бюджет.
</w:t>
      </w:r>
      <w:r>
        <w:br/>
      </w:r>
      <w:r>
        <w:rPr>
          <w:rFonts w:ascii="Times New Roman"/>
          <w:b w:val="false"/>
          <w:i w:val="false"/>
          <w:color w:val="000000"/>
          <w:sz w:val="28"/>
        </w:rPr>
        <w:t>
      Доля поступлений государства не включает налог на добавленную стоимость и налоги, в отношении которых недропользователь выступает в качестве налогового агента.
</w:t>
      </w:r>
      <w:r>
        <w:br/>
      </w:r>
      <w:r>
        <w:rPr>
          <w:rFonts w:ascii="Times New Roman"/>
          <w:b w:val="false"/>
          <w:i w:val="false"/>
          <w:color w:val="000000"/>
          <w:sz w:val="28"/>
        </w:rPr>
        <w:t>
      3. Если по итогам какого-либо налогового периода сумма поступлений окажется меньше значения, указанного в пункте 1 настоящей статьи, соответствующая разница уплачивается недропользователем в бюджет на счет доли Республики Казахстан в сроки, установленные пунктом 4 статьи 127 настоящего Кодекса.
</w:t>
      </w:r>
      <w:r>
        <w:br/>
      </w:r>
      <w:r>
        <w:rPr>
          <w:rFonts w:ascii="Times New Roman"/>
          <w:b w:val="false"/>
          <w:i w:val="false"/>
          <w:color w:val="000000"/>
          <w:sz w:val="28"/>
        </w:rPr>
        <w:t>
</w:t>
      </w:r>
      <w:r>
        <w:br/>
      </w:r>
      <w:r>
        <w:rPr>
          <w:rFonts w:ascii="Times New Roman"/>
          <w:b w:val="false"/>
          <w:i w:val="false"/>
          <w:color w:val="000000"/>
          <w:sz w:val="28"/>
        </w:rPr>
        <w:t>
      Статья 314-6. Налоговый период
</w:t>
      </w:r>
      <w:r>
        <w:br/>
      </w:r>
      <w:r>
        <w:rPr>
          <w:rFonts w:ascii="Times New Roman"/>
          <w:b w:val="false"/>
          <w:i w:val="false"/>
          <w:color w:val="000000"/>
          <w:sz w:val="28"/>
        </w:rPr>
        <w:t>
</w:t>
      </w:r>
      <w:r>
        <w:br/>
      </w:r>
      <w:r>
        <w:rPr>
          <w:rFonts w:ascii="Times New Roman"/>
          <w:b w:val="false"/>
          <w:i w:val="false"/>
          <w:color w:val="000000"/>
          <w:sz w:val="28"/>
        </w:rPr>
        <w:t>
      Налоговым периодом по дополнительному платежу недропользователя, осуществляющего деятельность по контракту о разделе продукции, является календарный год.
</w:t>
      </w:r>
    </w:p>
    <w:p>
      <w:pPr>
        <w:spacing w:after="0"/>
        <w:ind w:left="0"/>
        <w:jc w:val="both"/>
      </w:pPr>
      <w:r>
        <w:rPr>
          <w:rFonts w:ascii="Times New Roman"/>
          <w:b w:val="false"/>
          <w:i w:val="false"/>
          <w:color w:val="000000"/>
          <w:sz w:val="28"/>
        </w:rPr>
        <w:t>
      Статья 314-7. Срок уплаты дополнительного платежа
</w:t>
      </w:r>
      <w:r>
        <w:br/>
      </w:r>
      <w:r>
        <w:rPr>
          <w:rFonts w:ascii="Times New Roman"/>
          <w:b w:val="false"/>
          <w:i w:val="false"/>
          <w:color w:val="000000"/>
          <w:sz w:val="28"/>
        </w:rPr>
        <w:t>
                    недропользователя, осуществляющего деятельность
</w:t>
      </w:r>
      <w:r>
        <w:br/>
      </w:r>
      <w:r>
        <w:rPr>
          <w:rFonts w:ascii="Times New Roman"/>
          <w:b w:val="false"/>
          <w:i w:val="false"/>
          <w:color w:val="000000"/>
          <w:sz w:val="28"/>
        </w:rPr>
        <w:t>
                    по контракту о разделе продукции
</w:t>
      </w:r>
    </w:p>
    <w:p>
      <w:pPr>
        <w:spacing w:after="0"/>
        <w:ind w:left="0"/>
        <w:jc w:val="both"/>
      </w:pPr>
      <w:r>
        <w:rPr>
          <w:rFonts w:ascii="Times New Roman"/>
          <w:b w:val="false"/>
          <w:i w:val="false"/>
          <w:color w:val="000000"/>
          <w:sz w:val="28"/>
        </w:rPr>
        <w:t>
      Дополнительный платеж недропользователя, осуществляющего деятельность по контракту о разделе продукции, уплачивается не позднее пятнадцати дней после наступления срока представления декларации.
</w:t>
      </w:r>
      <w:r>
        <w:br/>
      </w:r>
      <w:r>
        <w:rPr>
          <w:rFonts w:ascii="Times New Roman"/>
          <w:b w:val="false"/>
          <w:i w:val="false"/>
          <w:color w:val="000000"/>
          <w:sz w:val="28"/>
        </w:rPr>
        <w:t>
</w:t>
      </w:r>
      <w:r>
        <w:br/>
      </w:r>
      <w:r>
        <w:rPr>
          <w:rFonts w:ascii="Times New Roman"/>
          <w:b w:val="false"/>
          <w:i w:val="false"/>
          <w:color w:val="000000"/>
          <w:sz w:val="28"/>
        </w:rPr>
        <w:t>
      Статья 314-8. Налоговая декларация
</w:t>
      </w:r>
      <w:r>
        <w:br/>
      </w:r>
      <w:r>
        <w:rPr>
          <w:rFonts w:ascii="Times New Roman"/>
          <w:b w:val="false"/>
          <w:i w:val="false"/>
          <w:color w:val="000000"/>
          <w:sz w:val="28"/>
        </w:rPr>
        <w:t>
</w:t>
      </w:r>
      <w:r>
        <w:br/>
      </w:r>
      <w:r>
        <w:rPr>
          <w:rFonts w:ascii="Times New Roman"/>
          <w:b w:val="false"/>
          <w:i w:val="false"/>
          <w:color w:val="000000"/>
          <w:sz w:val="28"/>
        </w:rPr>
        <w:t>
      Декларация по дополнительному платежу недропользователя, осуществляющего деятельность по контракту о разделе продукции, представляется недропользователем в налоговый орган по месту регистрации в срок, установленный статьей 137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125) в статье 315: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Плательщиками социального налога являются:
</w:t>
      </w:r>
      <w:r>
        <w:br/>
      </w:r>
      <w:r>
        <w:rPr>
          <w:rFonts w:ascii="Times New Roman"/>
          <w:b w:val="false"/>
          <w:i w:val="false"/>
          <w:color w:val="000000"/>
          <w:sz w:val="28"/>
        </w:rPr>
        <w:t>
      1) индивидуальные предприниматели, за исключением осуществляющих расчеты с бюджетом на основе разового талона;
</w:t>
      </w:r>
      <w:r>
        <w:br/>
      </w:r>
      <w:r>
        <w:rPr>
          <w:rFonts w:ascii="Times New Roman"/>
          <w:b w:val="false"/>
          <w:i w:val="false"/>
          <w:color w:val="000000"/>
          <w:sz w:val="28"/>
        </w:rPr>
        <w:t>
      2) частные нотариусы, адвокаты;
</w:t>
      </w:r>
      <w:r>
        <w:br/>
      </w:r>
      <w:r>
        <w:rPr>
          <w:rFonts w:ascii="Times New Roman"/>
          <w:b w:val="false"/>
          <w:i w:val="false"/>
          <w:color w:val="000000"/>
          <w:sz w:val="28"/>
        </w:rPr>
        <w:t>
      3) юридические лица-резиденты Республики Казахстан, если иное не установлено пунктом 2 настоящей статьи;
</w:t>
      </w:r>
      <w:r>
        <w:br/>
      </w:r>
      <w:r>
        <w:rPr>
          <w:rFonts w:ascii="Times New Roman"/>
          <w:b w:val="false"/>
          <w:i w:val="false"/>
          <w:color w:val="000000"/>
          <w:sz w:val="28"/>
        </w:rPr>
        <w:t>
      4) нерезиденты, осуществляющие деятельность в Республике Казахстан через постоянное учреждение, филиалы и представительства.";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слово "лица" заменить словами "лица-резидента";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126) в пункте 1 статьи 316:
</w:t>
      </w:r>
      <w:r>
        <w:br/>
      </w:r>
      <w:r>
        <w:rPr>
          <w:rFonts w:ascii="Times New Roman"/>
          <w:b w:val="false"/>
          <w:i w:val="false"/>
          <w:color w:val="000000"/>
          <w:sz w:val="28"/>
        </w:rPr>
        <w:t>
      абзац первый после цифр "31) - 34)" дополнить цифрами ", 39)";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127) в абзаце первом пунктов 1 и 2 статьи 317 слова "иностранных юридических лиц"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128) в статье 318: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Если иное не предусмотрено настоящей статьей, исчисление социального налога производится посредством применения ставок, установленных в пунктах 1, 2 и 4 статьи 317 настоящего Кодекса, уменьшенных на размер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к объекту обложения социальным налогом, определенному в соответствии со статьей 316 настоящего Кодекса, за налоговый год.
</w:t>
      </w:r>
      <w:r>
        <w:br/>
      </w:r>
      <w:r>
        <w:rPr>
          <w:rFonts w:ascii="Times New Roman"/>
          <w:b w:val="false"/>
          <w:i w:val="false"/>
          <w:color w:val="000000"/>
          <w:sz w:val="28"/>
        </w:rPr>
        <w:t>
      Исчисление социального налога производится ежемесячно с нарастающим итогом в порядке, установленном уполномоченным государственным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Индивидуальные предприниматели, за исключением применяющих специальные налоговые режимы, кроме специального налогового режима для отдельных видов деятельности, частные нотариусы, адвокаты суммы социального налога, исчисленного посредством применения ставок, установленных пунктом 3 статьи 317
</w:t>
      </w:r>
      <w:r>
        <w:br/>
      </w:r>
      <w:r>
        <w:rPr>
          <w:rFonts w:ascii="Times New Roman"/>
          <w:b w:val="false"/>
          <w:i w:val="false"/>
          <w:color w:val="000000"/>
          <w:sz w:val="28"/>
        </w:rPr>
        <w:t>
настоящего кодекса, уменьшают на сумму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129) в статье 325:
</w:t>
      </w:r>
      <w:r>
        <w:br/>
      </w:r>
      <w:r>
        <w:rPr>
          <w:rFonts w:ascii="Times New Roman"/>
          <w:b w:val="false"/>
          <w:i w:val="false"/>
          <w:color w:val="000000"/>
          <w:sz w:val="28"/>
        </w:rPr>
        <w:t>
      в пункте 1:
</w:t>
      </w:r>
      <w:r>
        <w:br/>
      </w:r>
      <w:r>
        <w:rPr>
          <w:rFonts w:ascii="Times New Roman"/>
          <w:b w:val="false"/>
          <w:i w:val="false"/>
          <w:color w:val="000000"/>
          <w:sz w:val="28"/>
        </w:rPr>
        <w:t>
      после слов "нескольких лиц," дополнить словами "за исключением земельного участка, входящего в состав активов паевого инвестиционного фонда,";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"Плательщиком земельного налога по земельному участку, входящему в состав активов паевого инвестиционного фонда, является управляющая компания данного паевого инвестиционного фонда.";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По земельному участку, переданному (полученному) в финансовый лизинг вместе с объектом недвижимости в соответствии с договором финансового лизинга, плательщиком земельного налога является лизингополучатель.";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130) в статье 338:
</w:t>
      </w:r>
      <w:r>
        <w:br/>
      </w:r>
      <w:r>
        <w:rPr>
          <w:rFonts w:ascii="Times New Roman"/>
          <w:b w:val="false"/>
          <w:i w:val="false"/>
          <w:color w:val="000000"/>
          <w:sz w:val="28"/>
        </w:rPr>
        <w:t>
      в подпункте 3) пункта 2 слово "статье" заменить словами "пункте 1 статьи";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2-2 следующего содержания:
</w:t>
      </w:r>
      <w:r>
        <w:br/>
      </w:r>
      <w:r>
        <w:rPr>
          <w:rFonts w:ascii="Times New Roman"/>
          <w:b w:val="false"/>
          <w:i w:val="false"/>
          <w:color w:val="000000"/>
          <w:sz w:val="28"/>
        </w:rPr>
        <w:t>
      "2-2. Юридические лица, определенные в пункте 2 статьи 121 настоящего Кодекса, при исчислении налога к соответствующим ставкам применяют коэффициент 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131) в статье 345:
</w:t>
      </w:r>
      <w:r>
        <w:br/>
      </w:r>
      <w:r>
        <w:rPr>
          <w:rFonts w:ascii="Times New Roman"/>
          <w:b w:val="false"/>
          <w:i w:val="false"/>
          <w:color w:val="000000"/>
          <w:sz w:val="28"/>
        </w:rPr>
        <w:t>
      пункт 1 дополнить словами ", если иное не указано в настоящей статье";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Плательщиком налога на транспортные средства по объектам обложения, переданным (полученным) по договору финансового лизинга, является лизингополучатель.";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132) в статье 350 слово "Плательщики" заменить словами "Плательщики-юридические лица"; слова "физических лиц, не являющихся индивидуальными предпринимателями, частными нотариусами, адвокатами, и"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133) в статье 352:
</w:t>
      </w:r>
      <w:r>
        <w:br/>
      </w:r>
      <w:r>
        <w:rPr>
          <w:rFonts w:ascii="Times New Roman"/>
          <w:b w:val="false"/>
          <w:i w:val="false"/>
          <w:color w:val="000000"/>
          <w:sz w:val="28"/>
        </w:rPr>
        <w:t>
      пункт 2 после слов "нескольких лиц," дополнить словами "за исключением объектов налогообложения, входящих в состав активов паевого инвестиционного фонда,";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Плательщиком налога по объектам налогообложения, входящим в состав активов паевого инвестиционного фонда, является управляющая компания паевого инвестиционного фонда.";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134) в статье 353:
</w:t>
      </w:r>
      <w:r>
        <w:br/>
      </w:r>
      <w:r>
        <w:rPr>
          <w:rFonts w:ascii="Times New Roman"/>
          <w:b w:val="false"/>
          <w:i w:val="false"/>
          <w:color w:val="000000"/>
          <w:sz w:val="28"/>
        </w:rPr>
        <w:t>
      часть вторую пункта 1 изложить в следующей редакции:
</w:t>
      </w:r>
      <w:r>
        <w:br/>
      </w:r>
      <w:r>
        <w:rPr>
          <w:rFonts w:ascii="Times New Roman"/>
          <w:b w:val="false"/>
          <w:i w:val="false"/>
          <w:color w:val="000000"/>
          <w:sz w:val="28"/>
        </w:rPr>
        <w:t>
      "Основными средствами и нематериальными активами являются материальные и нематериальные объекты, определенные в бухгалтерском учете в соответствии с законодательством Республики Казахстан о бухгалтерском учете и финансовой отчетности, а также стандартами бухгалтерского учета.";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 четырнадцатый подпункта 4) изложить в следующей редакции:
</w:t>
      </w:r>
      <w:r>
        <w:br/>
      </w:r>
      <w:r>
        <w:rPr>
          <w:rFonts w:ascii="Times New Roman"/>
          <w:b w:val="false"/>
          <w:i w:val="false"/>
          <w:color w:val="000000"/>
          <w:sz w:val="28"/>
        </w:rPr>
        <w:t>
      "линейные жилые дома и комплексы дорожно-эксплуатационной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135) в пункте 3 статьи 354 слова "подпунктах 3) - 5)" заменить словами "подпункте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136) подпункт 6) пункта 2 статьи 355 дополнить словами "и крестьянских (фермерских) хозяйств";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137) статью 357 изложить в следующей редакции:
</w:t>
      </w:r>
      <w:r>
        <w:br/>
      </w:r>
      <w:r>
        <w:rPr>
          <w:rFonts w:ascii="Times New Roman"/>
          <w:b w:val="false"/>
          <w:i w:val="false"/>
          <w:color w:val="000000"/>
          <w:sz w:val="28"/>
        </w:rPr>
        <w:t>
      "Статья 357. Исчисление и уплата налога в
</w:t>
      </w:r>
      <w:r>
        <w:br/>
      </w:r>
      <w:r>
        <w:rPr>
          <w:rFonts w:ascii="Times New Roman"/>
          <w:b w:val="false"/>
          <w:i w:val="false"/>
          <w:color w:val="000000"/>
          <w:sz w:val="28"/>
        </w:rPr>
        <w:t>
                   отдельных случаях
</w:t>
      </w:r>
    </w:p>
    <w:p>
      <w:pPr>
        <w:spacing w:after="0"/>
        <w:ind w:left="0"/>
        <w:jc w:val="both"/>
      </w:pPr>
      <w:r>
        <w:rPr>
          <w:rFonts w:ascii="Times New Roman"/>
          <w:b w:val="false"/>
          <w:i w:val="false"/>
          <w:color w:val="000000"/>
          <w:sz w:val="28"/>
        </w:rPr>
        <w:t>
      По помещениям, используемым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138) в пункте 2 статьи 361:
</w:t>
      </w:r>
      <w:r>
        <w:br/>
      </w:r>
      <w:r>
        <w:rPr>
          <w:rFonts w:ascii="Times New Roman"/>
          <w:b w:val="false"/>
          <w:i w:val="false"/>
          <w:color w:val="000000"/>
          <w:sz w:val="28"/>
        </w:rPr>
        <w:t>
      в подпункте 2) слова "участники Великой Отечественной войны и приравненные к ним лица," исключить; слова "инвалиды I и II групп,"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3) следующего содержания:
</w:t>
      </w:r>
      <w:r>
        <w:br/>
      </w:r>
      <w:r>
        <w:rPr>
          <w:rFonts w:ascii="Times New Roman"/>
          <w:b w:val="false"/>
          <w:i w:val="false"/>
          <w:color w:val="000000"/>
          <w:sz w:val="28"/>
        </w:rPr>
        <w:t>
      "3) участники Великой Отечественной войны и приравненные к ним лица, инвалиды I и II групп в пределах одной тысячи пятисот месячных расчетных показателей, установленных законом о республиканском бюджете на соответствующий финансовый год, от общей стоимости всех объектов налогообложения, находящихся на праве собственности.";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139) в пунктах 3 и 4 статьи 370 слово "обложения" заменить словом "налогообложения";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140) в статье 372:
</w:t>
      </w:r>
      <w:r>
        <w:br/>
      </w:r>
      <w:r>
        <w:rPr>
          <w:rFonts w:ascii="Times New Roman"/>
          <w:b w:val="false"/>
          <w:i w:val="false"/>
          <w:color w:val="000000"/>
          <w:sz w:val="28"/>
        </w:rPr>
        <w:t>
      пункт 1 дополнить словами ", а также лица, определенные пунктом 2 статьи 369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2 слово "году" заменить словами "календарном году, за исключением деятельности, осуществляемой на основе договоров, заключаемых с налоговыми агентами";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141) в статье 374:
</w:t>
      </w:r>
      <w:r>
        <w:br/>
      </w:r>
      <w:r>
        <w:rPr>
          <w:rFonts w:ascii="Times New Roman"/>
          <w:b w:val="false"/>
          <w:i w:val="false"/>
          <w:color w:val="000000"/>
          <w:sz w:val="28"/>
        </w:rPr>
        <w:t>
      пункт 4 дополнить частью второй следующего содержания:
</w:t>
      </w:r>
      <w:r>
        <w:br/>
      </w:r>
      <w:r>
        <w:rPr>
          <w:rFonts w:ascii="Times New Roman"/>
          <w:b w:val="false"/>
          <w:i w:val="false"/>
          <w:color w:val="000000"/>
          <w:sz w:val="28"/>
        </w:rPr>
        <w:t>
      "Для получения очередного патента заявление на получение патента представляется до истечения срока действия предыдущего патента.";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Налогоплательщик, применяющий специальный налоговый режим на основе патента, расчеты по социальным отчислениям в Государственный фонд социального страхования и обязательным пенсионным взносам в накопительные пенсионные фонды в налоговые органы не представляет.";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142) пункт 2 статьи 375 изложить в следующей редакции:
</w:t>
      </w:r>
      <w:r>
        <w:br/>
      </w:r>
      <w:r>
        <w:rPr>
          <w:rFonts w:ascii="Times New Roman"/>
          <w:b w:val="false"/>
          <w:i w:val="false"/>
          <w:color w:val="000000"/>
          <w:sz w:val="28"/>
        </w:rPr>
        <w:t>
      "2. Стоимость патента подлежит уплате в бюджет в виде:
</w:t>
      </w:r>
      <w:r>
        <w:br/>
      </w:r>
      <w:r>
        <w:rPr>
          <w:rFonts w:ascii="Times New Roman"/>
          <w:b w:val="false"/>
          <w:i w:val="false"/>
          <w:color w:val="000000"/>
          <w:sz w:val="28"/>
        </w:rPr>
        <w:t>
      1) индивидуального подоходного налога - в размере 1/2 части стоимости патента;
</w:t>
      </w:r>
      <w:r>
        <w:br/>
      </w:r>
      <w:r>
        <w:rPr>
          <w:rFonts w:ascii="Times New Roman"/>
          <w:b w:val="false"/>
          <w:i w:val="false"/>
          <w:color w:val="000000"/>
          <w:sz w:val="28"/>
        </w:rPr>
        <w:t>
      2) социального налога - в размере 1/2 части стоимости патента за минусом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143) пункт 1 статьи 376 дополнить частями второй и третьей следующего содержания:
</w:t>
      </w:r>
      <w:r>
        <w:br/>
      </w:r>
      <w:r>
        <w:rPr>
          <w:rFonts w:ascii="Times New Roman"/>
          <w:b w:val="false"/>
          <w:i w:val="false"/>
          <w:color w:val="000000"/>
          <w:sz w:val="28"/>
        </w:rPr>
        <w:t>
      "Вновь образованные юридические лица представляют заявление на применение специального налогового режима на основе упрощенной декларации в налоговый орган не позднее десяти рабочих дней после государственной регистрации юридического лица.
</w:t>
      </w:r>
      <w:r>
        <w:br/>
      </w:r>
      <w:r>
        <w:rPr>
          <w:rFonts w:ascii="Times New Roman"/>
          <w:b w:val="false"/>
          <w:i w:val="false"/>
          <w:color w:val="000000"/>
          <w:sz w:val="28"/>
        </w:rPr>
        <w:t>
      Вновь образованные индивидуальные предприниматели представляют заявление на применение специального налогового режима на основе упрощенной декларации в день постановки на регистрационный учет по месту осуществления деятельности.";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144) в статье 377:
</w:t>
      </w:r>
      <w:r>
        <w:br/>
      </w:r>
      <w:r>
        <w:rPr>
          <w:rFonts w:ascii="Times New Roman"/>
          <w:b w:val="false"/>
          <w:i w:val="false"/>
          <w:color w:val="000000"/>
          <w:sz w:val="28"/>
        </w:rPr>
        <w:t>
      в пункте 1 слово "обложения" заменить словом "налогообложения";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Уплата в бюджет начисленных по упрощенной декларации налогов производится в срок не позднее 15 числа месяца, следующего за отчетным налоговым периодом, в виде индивидуального (корпоративного) подоходного налога и социального налога.
</w:t>
      </w:r>
      <w:r>
        <w:br/>
      </w:r>
      <w:r>
        <w:rPr>
          <w:rFonts w:ascii="Times New Roman"/>
          <w:b w:val="false"/>
          <w:i w:val="false"/>
          <w:color w:val="000000"/>
          <w:sz w:val="28"/>
        </w:rPr>
        <w:t>
      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145) пункт 4 статьи 378 дополнить частями четвертой и пятой следующего содержания:
</w:t>
      </w:r>
      <w:r>
        <w:br/>
      </w:r>
      <w:r>
        <w:rPr>
          <w:rFonts w:ascii="Times New Roman"/>
          <w:b w:val="false"/>
          <w:i w:val="false"/>
          <w:color w:val="000000"/>
          <w:sz w:val="28"/>
        </w:rPr>
        <w:t>
      "При возникновении права на земельный участок после 20 февраля на территории другой административно-территориальной единицы крестьянское (фермерское) хозяйство представляет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Налогоплательщиками, осуществляющими виды деятельности, на которые не распространяется данный специальный налоговый режим, заявление на право применения специального налогового режима в случае возникновения права на земельный участок после 20 февраля представляется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146) в подпунктах 4) и 5) пункта 1 статьи 379 слово "обложения" заменить словом "налогообложения";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147) в статье 380:
</w:t>
      </w:r>
      <w:r>
        <w:br/>
      </w:r>
      <w:r>
        <w:rPr>
          <w:rFonts w:ascii="Times New Roman"/>
          <w:b w:val="false"/>
          <w:i w:val="false"/>
          <w:color w:val="000000"/>
          <w:sz w:val="28"/>
        </w:rPr>
        <w:t>
      в пункте 1 слово "Базой" заменить словами "Объектом налогообложения";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слово "обложения" заменить словом "налогообложения";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148) пункт 2 статьи 381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149) в пункте 1 статьи 382 слово "налогу" заменить словами "и социальному налогам";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150) в статье 383: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слово "включая" заменить словами "а также";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"Исчисленная сумма социального налога подлежит уменьшению на сумму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Уплата социального налога и индивидуального подоходного налога, удерживаемого у источника выплаты, производится по месту нахождения земельных участков.";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151) в статье 384:
</w:t>
      </w:r>
      <w:r>
        <w:br/>
      </w:r>
      <w:r>
        <w:rPr>
          <w:rFonts w:ascii="Times New Roman"/>
          <w:b w:val="false"/>
          <w:i w:val="false"/>
          <w:color w:val="000000"/>
          <w:sz w:val="28"/>
        </w:rPr>
        <w:t>
      в абзаце первом слово "налогу" заменить словами "и социальному налогам";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152) в статье 387:
</w:t>
      </w:r>
      <w:r>
        <w:br/>
      </w:r>
      <w:r>
        <w:rPr>
          <w:rFonts w:ascii="Times New Roman"/>
          <w:b w:val="false"/>
          <w:i w:val="false"/>
          <w:color w:val="000000"/>
          <w:sz w:val="28"/>
        </w:rPr>
        <w:t>
      подпункты 3) и 4) пункта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слова "постановки на регистрационный учет" заменить словами "государственной регистрации юридических лиц";
</w:t>
      </w:r>
    </w:p>
    <w:p>
      <w:pPr>
        <w:spacing w:after="0"/>
        <w:ind w:left="0"/>
        <w:jc w:val="both"/>
      </w:pPr>
      <w:r>
        <w:rPr>
          <w:rFonts w:ascii="Times New Roman"/>
          <w:b w:val="false"/>
          <w:i w:val="false"/>
          <w:color w:val="000000"/>
          <w:sz w:val="28"/>
        </w:rPr>
        <w:t>
      дополнить частями второй и третьей следующего содержания:
</w:t>
      </w:r>
      <w:r>
        <w:br/>
      </w:r>
      <w:r>
        <w:rPr>
          <w:rFonts w:ascii="Times New Roman"/>
          <w:b w:val="false"/>
          <w:i w:val="false"/>
          <w:color w:val="000000"/>
          <w:sz w:val="28"/>
        </w:rPr>
        <w:t>
      "При возникновении права на земельный участок после 20 февраля на территории другой административно-территориальной единицы налогоплательщик представляет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Налогоплательщиками, осуществляющими виды деятельности, на которые не распространяется данный специальный налоговый режим, заявление на право применения специального налогового режима в случае возникновения права на земельный участок после 20 февраля представляется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153) в статье 388:
</w:t>
      </w:r>
      <w:r>
        <w:br/>
      </w:r>
      <w:r>
        <w:rPr>
          <w:rFonts w:ascii="Times New Roman"/>
          <w:b w:val="false"/>
          <w:i w:val="false"/>
          <w:color w:val="000000"/>
          <w:sz w:val="28"/>
        </w:rPr>
        <w:t>
      пункт 1 после слов "социальный налог" дополнить словами "(уменьшенный на сумму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5 слово "обложения" заменить словом "налогообложения"; дополнить словами "и в срок не позднее 15 марта налогового периода, следующего за отчетным, представляют в налоговый орган измененный расчет стоимости патента";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154) статью 389 после слова "производится" дополнить словами "по месту нахождения земельных участков";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155) статью 390 дополнить пунктом 2-1 следующего содержания:
</w:t>
      </w:r>
      <w:r>
        <w:br/>
      </w:r>
      <w:r>
        <w:rPr>
          <w:rFonts w:ascii="Times New Roman"/>
          <w:b w:val="false"/>
          <w:i w:val="false"/>
          <w:color w:val="000000"/>
          <w:sz w:val="28"/>
        </w:rPr>
        <w:t>
      "2-1. Уплата индивидуального подоходного налога, удерживаемого у источника выплаты, производится по месту нахождения земельных участков.";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156) в подпункте 11) статьи 391, пункте 7 статьи 392, статьях 395 и 396 слово "обложения" заменить словом "налогообложения";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157) в статье 397:
</w:t>
      </w:r>
      <w:r>
        <w:br/>
      </w:r>
      <w:r>
        <w:rPr>
          <w:rFonts w:ascii="Times New Roman"/>
          <w:b w:val="false"/>
          <w:i w:val="false"/>
          <w:color w:val="000000"/>
          <w:sz w:val="28"/>
        </w:rPr>
        <w:t>
      в пункте 1 слово "обложения" заменить словом "налогообложения";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пункте 3:
</w:t>
      </w:r>
      <w:r>
        <w:br/>
      </w:r>
      <w:r>
        <w:rPr>
          <w:rFonts w:ascii="Times New Roman"/>
          <w:b w:val="false"/>
          <w:i w:val="false"/>
          <w:color w:val="000000"/>
          <w:sz w:val="28"/>
        </w:rPr>
        <w:t>
      часть первую дополнить словами "в течение десяти рабочих дней с момента возникновения данных изменений";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"При прекращении осуществления видов деятельности, установленных пунктом 1 статьи 392 настоящего Кодекса, а также при выбытии общего количества объектов налогообложения (стационарной точки) регистрационная карточка учета объектов подлежит сдаче в налоговый орган в течение десяти рабочих дней с момента прекращения осуществления деятельности, выбытия объектов налогообложения (стационарной точки).";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158) дополнить главой 70-1 следующего содержания: 
</w:t>
      </w:r>
      <w:r>
        <w:br/>
      </w:r>
      <w:r>
        <w:rPr>
          <w:rFonts w:ascii="Times New Roman"/>
          <w:b w:val="false"/>
          <w:i w:val="false"/>
          <w:color w:val="000000"/>
          <w:sz w:val="28"/>
        </w:rPr>
        <w:t>
      "Глава 70-1. Сбор за государственную регистрацию залога
</w:t>
      </w:r>
      <w:r>
        <w:br/>
      </w:r>
      <w:r>
        <w:rPr>
          <w:rFonts w:ascii="Times New Roman"/>
          <w:b w:val="false"/>
          <w:i w:val="false"/>
          <w:color w:val="000000"/>
          <w:sz w:val="28"/>
        </w:rPr>
        <w:t>
                   движимого имущества
</w:t>
      </w:r>
      <w:r>
        <w:br/>
      </w:r>
      <w:r>
        <w:rPr>
          <w:rFonts w:ascii="Times New Roman"/>
          <w:b w:val="false"/>
          <w:i w:val="false"/>
          <w:color w:val="000000"/>
          <w:sz w:val="28"/>
        </w:rPr>
        <w:t>
</w:t>
      </w:r>
      <w:r>
        <w:br/>
      </w:r>
      <w:r>
        <w:rPr>
          <w:rFonts w:ascii="Times New Roman"/>
          <w:b w:val="false"/>
          <w:i w:val="false"/>
          <w:color w:val="000000"/>
          <w:sz w:val="28"/>
        </w:rPr>
        <w:t>
      Статья 406-1. Общие положения
</w:t>
      </w:r>
    </w:p>
    <w:p>
      <w:pPr>
        <w:spacing w:after="0"/>
        <w:ind w:left="0"/>
        <w:jc w:val="both"/>
      </w:pPr>
      <w:r>
        <w:rPr>
          <w:rFonts w:ascii="Times New Roman"/>
          <w:b w:val="false"/>
          <w:i w:val="false"/>
          <w:color w:val="000000"/>
          <w:sz w:val="28"/>
        </w:rPr>
        <w:t>
      1. Сбор за государственную регистрацию залога движимого имущества (далее - сбор) взимается при государственной регистрации залога движимого имущества, а также при получении дубликата документа, удостоверяющего государственную регистрацию (далее - регистрация).
</w:t>
      </w:r>
      <w:r>
        <w:br/>
      </w:r>
      <w:r>
        <w:rPr>
          <w:rFonts w:ascii="Times New Roman"/>
          <w:b w:val="false"/>
          <w:i w:val="false"/>
          <w:color w:val="000000"/>
          <w:sz w:val="28"/>
        </w:rPr>
        <w:t>
      2. Регистрация осуществляется уполномоченным органом (далее - регистрирующий орган) в порядке и случаях, установленных законодательным актом Республики Казахстан.
</w:t>
      </w:r>
    </w:p>
    <w:p>
      <w:pPr>
        <w:spacing w:after="0"/>
        <w:ind w:left="0"/>
        <w:jc w:val="both"/>
      </w:pPr>
      <w:r>
        <w:rPr>
          <w:rFonts w:ascii="Times New Roman"/>
          <w:b w:val="false"/>
          <w:i w:val="false"/>
          <w:color w:val="000000"/>
          <w:sz w:val="28"/>
        </w:rPr>
        <w:t>
      Статья 406-2. Плательщики сбора
</w:t>
      </w:r>
    </w:p>
    <w:p>
      <w:pPr>
        <w:spacing w:after="0"/>
        <w:ind w:left="0"/>
        <w:jc w:val="both"/>
      </w:pPr>
      <w:r>
        <w:rPr>
          <w:rFonts w:ascii="Times New Roman"/>
          <w:b w:val="false"/>
          <w:i w:val="false"/>
          <w:color w:val="000000"/>
          <w:sz w:val="28"/>
        </w:rPr>
        <w:t>
      1. Плательщиками сбора являются физические и юридические лица, осуществляющие регистрацию залога движимого имущества, подлежащего регистрации в соответствии с законодательным актом Республики Казахстан.
</w:t>
      </w:r>
      <w:r>
        <w:br/>
      </w:r>
      <w:r>
        <w:rPr>
          <w:rFonts w:ascii="Times New Roman"/>
          <w:b w:val="false"/>
          <w:i w:val="false"/>
          <w:color w:val="000000"/>
          <w:sz w:val="28"/>
        </w:rPr>
        <w:t>
      2. Плательщиками сбора не являются:
</w:t>
      </w:r>
      <w:r>
        <w:br/>
      </w:r>
      <w:r>
        <w:rPr>
          <w:rFonts w:ascii="Times New Roman"/>
          <w:b w:val="false"/>
          <w:i w:val="false"/>
          <w:color w:val="000000"/>
          <w:sz w:val="28"/>
        </w:rPr>
        <w:t>
      1) участники Великой Отечественной войны и приравненные к ним лица;
</w:t>
      </w:r>
      <w:r>
        <w:br/>
      </w:r>
      <w:r>
        <w:rPr>
          <w:rFonts w:ascii="Times New Roman"/>
          <w:b w:val="false"/>
          <w:i w:val="false"/>
          <w:color w:val="000000"/>
          <w:sz w:val="28"/>
        </w:rPr>
        <w:t>
      2) инвалиды I и II групп;
</w:t>
      </w:r>
      <w:r>
        <w:br/>
      </w:r>
      <w:r>
        <w:rPr>
          <w:rFonts w:ascii="Times New Roman"/>
          <w:b w:val="false"/>
          <w:i w:val="false"/>
          <w:color w:val="000000"/>
          <w:sz w:val="28"/>
        </w:rPr>
        <w:t>
      3) репатрианты (оралманы) до приобретения гражданства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406-3. Порядок исчисления, уплаты сбора и возврата
</w:t>
      </w:r>
      <w:r>
        <w:br/>
      </w:r>
      <w:r>
        <w:rPr>
          <w:rFonts w:ascii="Times New Roman"/>
          <w:b w:val="false"/>
          <w:i w:val="false"/>
          <w:color w:val="000000"/>
          <w:sz w:val="28"/>
        </w:rPr>
        <w:t>
                    уплаченных сумм
</w:t>
      </w:r>
    </w:p>
    <w:p>
      <w:pPr>
        <w:spacing w:after="0"/>
        <w:ind w:left="0"/>
        <w:jc w:val="both"/>
      </w:pPr>
      <w:r>
        <w:rPr>
          <w:rFonts w:ascii="Times New Roman"/>
          <w:b w:val="false"/>
          <w:i w:val="false"/>
          <w:color w:val="000000"/>
          <w:sz w:val="28"/>
        </w:rPr>
        <w:t>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2. Сумма сбора вносится в бюджет по месту осуществления регистрации.
</w:t>
      </w:r>
      <w:r>
        <w:br/>
      </w:r>
      <w:r>
        <w:rPr>
          <w:rFonts w:ascii="Times New Roman"/>
          <w:b w:val="false"/>
          <w:i w:val="false"/>
          <w:color w:val="000000"/>
          <w:sz w:val="28"/>
        </w:rPr>
        <w:t>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159) подпункт 1) пункта 2 статьи 428 изложить в следующей редакции:
</w:t>
      </w:r>
      <w:r>
        <w:br/>
      </w:r>
      <w:r>
        <w:rPr>
          <w:rFonts w:ascii="Times New Roman"/>
          <w:b w:val="false"/>
          <w:i w:val="false"/>
          <w:color w:val="000000"/>
          <w:sz w:val="28"/>
        </w:rPr>
        <w:t>
      "1) с аукционов, проводимых уполномоченным государственным органом, осуществляющим права владения, пользования и распоряжения объектами государственной собственности, его территориальными органами;";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160) пункт 4 статьи 430 изложить в следующей редакции: 
</w:t>
      </w:r>
      <w:r>
        <w:br/>
      </w:r>
      <w:r>
        <w:rPr>
          <w:rFonts w:ascii="Times New Roman"/>
          <w:b w:val="false"/>
          <w:i w:val="false"/>
          <w:color w:val="000000"/>
          <w:sz w:val="28"/>
        </w:rPr>
        <w:t>
      "4. Сумма уплаченного сбора возврату не подлежит, за исключением случаев признания судом сделки купли-продажи предметов аукциона недействительной.";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161) в пункте 5 статьи 450 слово "декларация" исключить; после слова "представляется" дополнить словами "расчет сумм текущих платежей"; после слова "десяти" дополнить словом "календарных";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162) в пункте 2 статьи 451 и пункте 3 статьи 454 слово "разрешения" заменить словами "разрешительного документа";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163) пункт 2 статьи 466 изложить в следующей редакции:
</w:t>
      </w:r>
      <w:r>
        <w:br/>
      </w:r>
      <w:r>
        <w:rPr>
          <w:rFonts w:ascii="Times New Roman"/>
          <w:b w:val="false"/>
          <w:i w:val="false"/>
          <w:color w:val="000000"/>
          <w:sz w:val="28"/>
        </w:rPr>
        <w:t>
      "2. Плата не взимается при отлавливании животных для целей мечения, кольцевания, переселения, акклиматизации и скрещивания в научно-исследовательских и хозяйственных целях с последующим их выпуском в природную среду.";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164) пункт 6 статьи 488 дополнить словами ", указанному в разрешительном документе";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165) в пункте 1 статьи 495:
</w:t>
      </w:r>
      <w:r>
        <w:br/>
      </w: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за выдачу разрешений на ввоз и вывоз редких и находящихся под угрозой исчезновения видов животных и осетровых рыб, а также их частей и дериватов;";
</w:t>
      </w:r>
    </w:p>
    <w:p>
      <w:pPr>
        <w:spacing w:after="0"/>
        <w:ind w:left="0"/>
        <w:jc w:val="both"/>
      </w:pP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"11)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13) после слова "удостоверений" дополнить словами ", удостоверений тракториста-машиниста"; после слова "регистрации" дополнить словом "механических";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166) в абзацах втором и третьем подпункта 4) пункта 1 статьи 496 слова "и штрафов"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167) в статье 500: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за выдачу разрешений на ввоз и вывоз редких и находящихся под угрозой исчезновения видов животных и осетровых рыб, а также их частей и дериватов - 200 процентов;";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за выдачу:
</w:t>
      </w:r>
      <w:r>
        <w:br/>
      </w:r>
      <w:r>
        <w:rPr>
          <w:rFonts w:ascii="Times New Roman"/>
          <w:b w:val="false"/>
          <w:i w:val="false"/>
          <w:color w:val="000000"/>
          <w:sz w:val="28"/>
        </w:rPr>
        <w:t>
      юридическим лицам:
</w:t>
      </w:r>
      <w:r>
        <w:br/>
      </w:r>
      <w:r>
        <w:rPr>
          <w:rFonts w:ascii="Times New Roman"/>
          <w:b w:val="false"/>
          <w:i w:val="false"/>
          <w:color w:val="000000"/>
          <w:sz w:val="28"/>
        </w:rPr>
        <w:t>
      разрешения на ввоз гражданского, служебного оружия и патронов к нему - 200 процентов;
</w:t>
      </w:r>
      <w:r>
        <w:br/>
      </w:r>
      <w:r>
        <w:rPr>
          <w:rFonts w:ascii="Times New Roman"/>
          <w:b w:val="false"/>
          <w:i w:val="false"/>
          <w:color w:val="000000"/>
          <w:sz w:val="28"/>
        </w:rPr>
        <w:t>
      разрешения на вывоз гражданского, служебного оружия и патронов к нему - 200 процентов;
</w:t>
      </w:r>
      <w:r>
        <w:br/>
      </w:r>
      <w:r>
        <w:rPr>
          <w:rFonts w:ascii="Times New Roman"/>
          <w:b w:val="false"/>
          <w:i w:val="false"/>
          <w:color w:val="000000"/>
          <w:sz w:val="28"/>
        </w:rPr>
        <w:t>
      разрешения на хранение гражданского, служебного оружия и патронов к нему - 100 процентов;
</w:t>
      </w:r>
      <w:r>
        <w:br/>
      </w:r>
      <w:r>
        <w:rPr>
          <w:rFonts w:ascii="Times New Roman"/>
          <w:b w:val="false"/>
          <w:i w:val="false"/>
          <w:color w:val="000000"/>
          <w:sz w:val="28"/>
        </w:rPr>
        <w:t>
      разрешения на хранение и ношение гражданского, служебного оружия и патронов к нему - 100 процентов;
</w:t>
      </w:r>
      <w:r>
        <w:br/>
      </w:r>
      <w:r>
        <w:rPr>
          <w:rFonts w:ascii="Times New Roman"/>
          <w:b w:val="false"/>
          <w:i w:val="false"/>
          <w:color w:val="000000"/>
          <w:sz w:val="28"/>
        </w:rPr>
        <w:t>
      разрешения на транспортировку гражданского, служебного оружия и патронов к нему - 200 процентов;
</w:t>
      </w:r>
      <w:r>
        <w:br/>
      </w:r>
      <w:r>
        <w:rPr>
          <w:rFonts w:ascii="Times New Roman"/>
          <w:b w:val="false"/>
          <w:i w:val="false"/>
          <w:color w:val="000000"/>
          <w:sz w:val="28"/>
        </w:rPr>
        <w:t>
      направления на комиссионную продажу гражданского, служебного оружия и патронов к нему - 100 процентов;
</w:t>
      </w:r>
      <w:r>
        <w:br/>
      </w:r>
      <w:r>
        <w:rPr>
          <w:rFonts w:ascii="Times New Roman"/>
          <w:b w:val="false"/>
          <w:i w:val="false"/>
          <w:color w:val="000000"/>
          <w:sz w:val="28"/>
        </w:rPr>
        <w:t>
      физическим лицам:
</w:t>
      </w:r>
      <w:r>
        <w:br/>
      </w:r>
      <w:r>
        <w:rPr>
          <w:rFonts w:ascii="Times New Roman"/>
          <w:b w:val="false"/>
          <w:i w:val="false"/>
          <w:color w:val="000000"/>
          <w:sz w:val="28"/>
        </w:rPr>
        <w:t>
      разрешения на ввоз гражданского оружия и патронов к нему - 50 процентов;
</w:t>
      </w:r>
      <w:r>
        <w:br/>
      </w:r>
      <w:r>
        <w:rPr>
          <w:rFonts w:ascii="Times New Roman"/>
          <w:b w:val="false"/>
          <w:i w:val="false"/>
          <w:color w:val="000000"/>
          <w:sz w:val="28"/>
        </w:rPr>
        <w:t>
      разрешения на вывоз гражданского оружия и патронов к нему - 50 процентов;
</w:t>
      </w:r>
      <w:r>
        <w:br/>
      </w:r>
      <w:r>
        <w:rPr>
          <w:rFonts w:ascii="Times New Roman"/>
          <w:b w:val="false"/>
          <w:i w:val="false"/>
          <w:color w:val="000000"/>
          <w:sz w:val="28"/>
        </w:rPr>
        <w:t>
      разрешения на приобретение гражданского оружия и патронов к нему - 50 процентов;
</w:t>
      </w:r>
      <w:r>
        <w:br/>
      </w:r>
      <w:r>
        <w:rPr>
          <w:rFonts w:ascii="Times New Roman"/>
          <w:b w:val="false"/>
          <w:i w:val="false"/>
          <w:color w:val="000000"/>
          <w:sz w:val="28"/>
        </w:rPr>
        <w:t>
      разрешения на хранение гражданского оружия и патронов к нему - 50 процентов;
</w:t>
      </w:r>
      <w:r>
        <w:br/>
      </w:r>
      <w:r>
        <w:rPr>
          <w:rFonts w:ascii="Times New Roman"/>
          <w:b w:val="false"/>
          <w:i w:val="false"/>
          <w:color w:val="000000"/>
          <w:sz w:val="28"/>
        </w:rPr>
        <w:t>
      разрешения на хранение и ношение гражданского оружия и патронов к нему - 50 процентов;
</w:t>
      </w:r>
      <w:r>
        <w:br/>
      </w:r>
      <w:r>
        <w:rPr>
          <w:rFonts w:ascii="Times New Roman"/>
          <w:b w:val="false"/>
          <w:i w:val="false"/>
          <w:color w:val="000000"/>
          <w:sz w:val="28"/>
        </w:rPr>
        <w:t>
      разрешения на транспортировку гражданского оружия и патронов к нему - 10 процентов;
</w:t>
      </w:r>
      <w:r>
        <w:br/>
      </w:r>
      <w:r>
        <w:rPr>
          <w:rFonts w:ascii="Times New Roman"/>
          <w:b w:val="false"/>
          <w:i w:val="false"/>
          <w:color w:val="000000"/>
          <w:sz w:val="28"/>
        </w:rPr>
        <w:t>
      направления на комиссионную продажу гражданского оружия и патронов к нему - 50 процентов;";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- 10 процентов;";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за выдачу:
</w:t>
      </w:r>
      <w:r>
        <w:br/>
      </w:r>
      <w:r>
        <w:rPr>
          <w:rFonts w:ascii="Times New Roman"/>
          <w:b w:val="false"/>
          <w:i w:val="false"/>
          <w:color w:val="000000"/>
          <w:sz w:val="28"/>
        </w:rPr>
        <w:t>
      удостоверения тракториста-машиниста - 50 процентов;
</w:t>
      </w:r>
      <w:r>
        <w:br/>
      </w:r>
      <w:r>
        <w:rPr>
          <w:rFonts w:ascii="Times New Roman"/>
          <w:b w:val="false"/>
          <w:i w:val="false"/>
          <w:color w:val="000000"/>
          <w:sz w:val="28"/>
        </w:rPr>
        <w:t>
      государственного регистрационного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- 100 процентов;
</w:t>
      </w:r>
      <w:r>
        <w:br/>
      </w:r>
      <w:r>
        <w:rPr>
          <w:rFonts w:ascii="Times New Roman"/>
          <w:b w:val="false"/>
          <w:i w:val="false"/>
          <w:color w:val="000000"/>
          <w:sz w:val="28"/>
        </w:rPr>
        <w:t>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- 50 процентов.";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168) в статье 501:
</w:t>
      </w:r>
      <w:r>
        <w:br/>
      </w:r>
      <w:r>
        <w:rPr>
          <w:rFonts w:ascii="Times New Roman"/>
          <w:b w:val="false"/>
          <w:i w:val="false"/>
          <w:color w:val="000000"/>
          <w:sz w:val="28"/>
        </w:rPr>
        <w:t>
      дополнить подпунктом 11-1) следующего содержания:
</w:t>
      </w:r>
      <w:r>
        <w:br/>
      </w:r>
      <w:r>
        <w:rPr>
          <w:rFonts w:ascii="Times New Roman"/>
          <w:b w:val="false"/>
          <w:i w:val="false"/>
          <w:color w:val="000000"/>
          <w:sz w:val="28"/>
        </w:rPr>
        <w:t>
      "11-1) поверенный (агент), обратившийся в суд с иском по возврату бюджетных кредитов, а также государственных и гарантированных государством займов в соответствии с бюджетным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подпункте 21) слова "банков" заменить словами "финансовых организаций"; слово "ссудной"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22) следующего содержания:
</w:t>
      </w:r>
      <w:r>
        <w:br/>
      </w:r>
      <w:r>
        <w:rPr>
          <w:rFonts w:ascii="Times New Roman"/>
          <w:b w:val="false"/>
          <w:i w:val="false"/>
          <w:color w:val="000000"/>
          <w:sz w:val="28"/>
        </w:rPr>
        <w:t>
      "22) банки, уполномоченные в соответствии с законодательным актом Республики Казахстан на реализацию государственной инвестиционной политики, - при подаче исков:
</w:t>
      </w:r>
      <w:r>
        <w:br/>
      </w:r>
      <w:r>
        <w:rPr>
          <w:rFonts w:ascii="Times New Roman"/>
          <w:b w:val="false"/>
          <w:i w:val="false"/>
          <w:color w:val="000000"/>
          <w:sz w:val="28"/>
        </w:rPr>
        <w:t>
      о взыскании задолженности по кредитам, выданным на возвратной основе за счет бюджетных средств;
</w:t>
      </w:r>
      <w:r>
        <w:br/>
      </w:r>
      <w:r>
        <w:rPr>
          <w:rFonts w:ascii="Times New Roman"/>
          <w:b w:val="false"/>
          <w:i w:val="false"/>
          <w:color w:val="000000"/>
          <w:sz w:val="28"/>
        </w:rPr>
        <w:t>
      об обращении взыскания на имущество;
</w:t>
      </w:r>
      <w:r>
        <w:br/>
      </w:r>
      <w:r>
        <w:rPr>
          <w:rFonts w:ascii="Times New Roman"/>
          <w:b w:val="false"/>
          <w:i w:val="false"/>
          <w:color w:val="000000"/>
          <w:sz w:val="28"/>
        </w:rPr>
        <w:t>
      о банкротстве должников в связи с неисполнением ими обязательств по внешним государственным и гарантированным государством займам, а также займам, выданным за счет бюджетных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169) пункт 4 статьи 506 после слов "Республике Казахстан" дополнить словами "и удостоверений лица без гражданства"; после слов "инвалиды I и II групп," дополнить словами "престарелые, проживающие в домах-интернатах для престарелых, дети-сироты и дети, оставшиеся без попечения родителей, находящиеся на полном государственном обеспечении и проживающие в детских домах и интернатных организациях,";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170) в пункте 2 статьи 507:
</w:t>
      </w:r>
      <w:r>
        <w:br/>
      </w:r>
      <w:r>
        <w:rPr>
          <w:rFonts w:ascii="Times New Roman"/>
          <w:b w:val="false"/>
          <w:i w:val="false"/>
          <w:color w:val="000000"/>
          <w:sz w:val="28"/>
        </w:rPr>
        <w:t>
      подпункт 6-1) после слова "удостоверений" дополнить словами ", удостоверений тракториста-машиниста"; после слова "регистрации" дополнить словом "механических";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за выдачу разрешений на ввоз и вывоз редких и находящихся под угрозой исчезновения видов животных и осетровых рыб, а также их частей и дериватов - до выдачи соответствующих документов;";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до выдачи соответствующих документов;";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171) пункт 5 статьи 520 дополнить частью второй следующего содержания:
</w:t>
      </w:r>
      <w:r>
        <w:br/>
      </w:r>
      <w:r>
        <w:rPr>
          <w:rFonts w:ascii="Times New Roman"/>
          <w:b w:val="false"/>
          <w:i w:val="false"/>
          <w:color w:val="000000"/>
          <w:sz w:val="28"/>
        </w:rPr>
        <w:t>
      "Форма свидетельства налогоплательщика устанавливается уполномоченным государственным органом.";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172) в части второй пункта 2 статьи 525 слова "В целях настоящего пункта бездействующим" заменить словом "Бездействующим";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173) подпункт 4) статьи 526 изложить в следующей редакции:
</w:t>
      </w:r>
      <w:r>
        <w:br/>
      </w:r>
      <w:r>
        <w:rPr>
          <w:rFonts w:ascii="Times New Roman"/>
          <w:b w:val="false"/>
          <w:i w:val="false"/>
          <w:color w:val="000000"/>
          <w:sz w:val="28"/>
        </w:rPr>
        <w:t>
      "4) при достаточности денег клиента на банковском (банковских) счете (счетах) для удовлетворения всех требований, предъявляемых к клиенту, в первоочередном порядке исполнять платежные поручения налогоплательщика на уплату налогов и других обязательных платежей в бюджет с банковского счета. В таком же порядке исполнять инкассовые распоряжения налоговых органов на взимание сумм налогов и других обязательных платежей в бюджет, пеней и штрафов, не внесенных в установленные сроки, не позднее одного операционного дня со дня получения указания налоговых органов.
</w:t>
      </w:r>
      <w:r>
        <w:br/>
      </w: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в счет погашения налоговой задолженности в порядке очередности, установленной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174) подпункт 2) пункта 4 статьи 533 дополнить абзацем седьмым следующего содержания:
</w:t>
      </w:r>
      <w:r>
        <w:br/>
      </w:r>
      <w:r>
        <w:rPr>
          <w:rFonts w:ascii="Times New Roman"/>
          <w:b w:val="false"/>
          <w:i w:val="false"/>
          <w:color w:val="000000"/>
          <w:sz w:val="28"/>
        </w:rPr>
        <w:t>
      "по вопросам определения взаиморасчетов между налогоплательщиком и его дебиторами;";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175) в статье 534:
</w:t>
      </w:r>
      <w:r>
        <w:br/>
      </w:r>
      <w:r>
        <w:rPr>
          <w:rFonts w:ascii="Times New Roman"/>
          <w:b w:val="false"/>
          <w:i w:val="false"/>
          <w:color w:val="000000"/>
          <w:sz w:val="28"/>
        </w:rPr>
        <w:t>
      подпункт 2) пункта 1 после слова "бюджет" дополнить словами ", по вопросам государственного регулирования производства и оборота отдельных видов подакцизных товаров";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4) пункта 2 изложить в следующей редакции:
</w:t>
      </w:r>
      <w:r>
        <w:br/>
      </w:r>
      <w:r>
        <w:rPr>
          <w:rFonts w:ascii="Times New Roman"/>
          <w:b w:val="false"/>
          <w:i w:val="false"/>
          <w:color w:val="000000"/>
          <w:sz w:val="28"/>
        </w:rPr>
        <w:t>
      "4) при проведении тематических проверок:
</w:t>
      </w:r>
      <w:r>
        <w:br/>
      </w:r>
      <w:r>
        <w:rPr>
          <w:rFonts w:ascii="Times New Roman"/>
          <w:b w:val="false"/>
          <w:i w:val="false"/>
          <w:color w:val="000000"/>
          <w:sz w:val="28"/>
        </w:rPr>
        <w:t>
      проводимых на основании заявления налогоплательщика, на предмет достоверности сумм налога на добавленную стоимость, предъявленного к возврату, а также на предмет устранения нарушений, по которым лицензиаром было приостановлено действие лицензии;
</w:t>
      </w:r>
      <w:r>
        <w:br/>
      </w:r>
      <w:r>
        <w:rPr>
          <w:rFonts w:ascii="Times New Roman"/>
          <w:b w:val="false"/>
          <w:i w:val="false"/>
          <w:color w:val="000000"/>
          <w:sz w:val="28"/>
        </w:rPr>
        <w:t>
      по вопросам определения взаиморасчетов между налогоплательщиком и его дебиторами в соответствии со статьей 52 настоящего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176) в статье 536: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При назначении тематических, встречных проверок в предписании указываются:
</w:t>
      </w:r>
      <w:r>
        <w:br/>
      </w:r>
      <w:r>
        <w:rPr>
          <w:rFonts w:ascii="Times New Roman"/>
          <w:b w:val="false"/>
          <w:i w:val="false"/>
          <w:color w:val="000000"/>
          <w:sz w:val="28"/>
        </w:rPr>
        <w:t>
      проверяемый вид налога и другого обязательного платежа в бюджет;
</w:t>
      </w:r>
      <w:r>
        <w:br/>
      </w:r>
      <w:r>
        <w:rPr>
          <w:rFonts w:ascii="Times New Roman"/>
          <w:b w:val="false"/>
          <w:i w:val="false"/>
          <w:color w:val="000000"/>
          <w:sz w:val="28"/>
        </w:rPr>
        <w:t>
      вопросы полноты и своевременности удержания и (или) перечисления обязательных пенсионных взносов в накопительные пенсионные фонды, социальных отчислений в Государственный фонд социального страхования;
</w:t>
      </w:r>
      <w:r>
        <w:br/>
      </w:r>
      <w:r>
        <w:rPr>
          <w:rFonts w:ascii="Times New Roman"/>
          <w:b w:val="false"/>
          <w:i w:val="false"/>
          <w:color w:val="000000"/>
          <w:sz w:val="28"/>
        </w:rPr>
        <w:t>
      вопросы исполнения банками и организациями, осуществляющими отдельные виды банковских операций, обязанностей, установленных настоящим Кодексом;
</w:t>
      </w:r>
      <w:r>
        <w:br/>
      </w:r>
      <w:r>
        <w:rPr>
          <w:rFonts w:ascii="Times New Roman"/>
          <w:b w:val="false"/>
          <w:i w:val="false"/>
          <w:color w:val="000000"/>
          <w:sz w:val="28"/>
        </w:rPr>
        <w:t>
      вопросы государственного контроля при применении трансфертных цен;
</w:t>
      </w:r>
      <w:r>
        <w:br/>
      </w:r>
      <w:r>
        <w:rPr>
          <w:rFonts w:ascii="Times New Roman"/>
          <w:b w:val="false"/>
          <w:i w:val="false"/>
          <w:color w:val="000000"/>
          <w:sz w:val="28"/>
        </w:rPr>
        <w:t>
      вопросы государственного регулирования производства и оборота отдельных видов подакцизных товаров;
</w:t>
      </w:r>
      <w:r>
        <w:br/>
      </w:r>
      <w:r>
        <w:rPr>
          <w:rFonts w:ascii="Times New Roman"/>
          <w:b w:val="false"/>
          <w:i w:val="false"/>
          <w:color w:val="000000"/>
          <w:sz w:val="28"/>
        </w:rPr>
        <w:t>
      вопросы определения взаиморасчетов между налогоплательщиком и его дебиторами.";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5 после слова "проверку," дополнить словами "и (или) изменения проверяемого налогового периода";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177) в пунктах 1 - 4 статьи 541 слова ", пени и штрафов" заменить словами "и пени";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178) в пункте 3 статьи 545 слово ", утвержденном" заменить словами "и сроки, которые утверждены";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179) заголовок главы 99 после слова "уполномоченными" дополнить словами "и местными исполнительными";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180) пункты 1 и 2 статьи 549 изложить в следующей редакции:
</w:t>
      </w:r>
      <w:r>
        <w:br/>
      </w:r>
      <w:r>
        <w:rPr>
          <w:rFonts w:ascii="Times New Roman"/>
          <w:b w:val="false"/>
          <w:i w:val="false"/>
          <w:color w:val="000000"/>
          <w:sz w:val="28"/>
        </w:rPr>
        <w:t>
      "1. Товары, установленные в подпункте 2) статьи 257 настоящего Кодекса, за исключением виноматериала и пива, подлежат маркировке акцизными марками и учетно-контрольными марками, а также товары, установленные подпунктами 3) и 4) статьи 257 настоящего Кодекса, подлежат маркировке акцизными марками или учетно-контрольными марками в порядке и на условиях, определяемых Правительством Республики Казахстан.
</w:t>
      </w:r>
      <w:r>
        <w:br/>
      </w:r>
      <w:r>
        <w:rPr>
          <w:rFonts w:ascii="Times New Roman"/>
          <w:b w:val="false"/>
          <w:i w:val="false"/>
          <w:color w:val="000000"/>
          <w:sz w:val="28"/>
        </w:rPr>
        <w:t>
      2. Маркировку акцизными марками и учетно-контрольными марками подакцизных товаров, указанных в пункте 1 настоящей статьи, производят изготовители и импортеры подакцизных товаров, а также конкурсные управляющие, реализующие имущество (активы) банкрота.
</w:t>
      </w:r>
      <w:r>
        <w:br/>
      </w:r>
      <w:r>
        <w:rPr>
          <w:rFonts w:ascii="Times New Roman"/>
          <w:b w:val="false"/>
          <w:i w:val="false"/>
          <w:color w:val="000000"/>
          <w:sz w:val="28"/>
        </w:rPr>
        <w:t>
      Ответственными за правильность маркировки акцизными марками и учетно-контрольными марками подакцизных товаров, указанных в пункте 1 настоящей статьи, являются изготовители и импортеры подакцизных товаров, а также конкурсные управляющие, реализующие имущество (активы) банкрота.";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181) в статье 551:
</w:t>
      </w:r>
      <w:r>
        <w:br/>
      </w:r>
      <w:r>
        <w:rPr>
          <w:rFonts w:ascii="Times New Roman"/>
          <w:b w:val="false"/>
          <w:i w:val="false"/>
          <w:color w:val="000000"/>
          <w:sz w:val="28"/>
        </w:rPr>
        <w:t>
      заголовок и текст после слова "уполномоченными" дополнить словами "и местными исполнительными";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после слова "перечисления" дополнить словами "налогов 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182) в пункте 2 статьи 552 слова ", пени и штрафов" заменить словами "и пени";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183) в пункте 1 статьи 555:
</w:t>
      </w:r>
      <w:r>
        <w:br/>
      </w:r>
      <w:r>
        <w:rPr>
          <w:rFonts w:ascii="Times New Roman"/>
          <w:b w:val="false"/>
          <w:i w:val="false"/>
          <w:color w:val="000000"/>
          <w:sz w:val="28"/>
        </w:rPr>
        <w:t>
      слова "в налоговом органе"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"По жалобам налогоплательщиков, подлежащих мониторингу, орган налоговой службы, рассматривающий жалобу, вправе продлить указанный срок, но не более чем на пятнадцать рабочих дней.";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184) пункт 1 статьи 557-4 дополнить частью второй следующего содержания:
</w:t>
      </w:r>
      <w:r>
        <w:br/>
      </w:r>
      <w:r>
        <w:rPr>
          <w:rFonts w:ascii="Times New Roman"/>
          <w:b w:val="false"/>
          <w:i w:val="false"/>
          <w:color w:val="000000"/>
          <w:sz w:val="28"/>
        </w:rPr>
        <w:t>
      "По жалобам налогоплательщиков, подлежащих мониторингу, уполномоченный государственный орган вправе продлить указанный срок, но не более чем на пятнадцать рабочих дней.".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1 статьи 46:
</w:t>
      </w:r>
      <w:r>
        <w:br/>
      </w:r>
      <w:r>
        <w:rPr>
          <w:rFonts w:ascii="Times New Roman"/>
          <w:b w:val="false"/>
          <w:i w:val="false"/>
          <w:color w:val="000000"/>
          <w:sz w:val="28"/>
        </w:rPr>
        <w:t>
      в подпункте 4) слово "включая"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подпункты 5) и 6) изложить в следующей редакции:
</w:t>
      </w:r>
      <w:r>
        <w:br/>
      </w:r>
      <w:r>
        <w:rPr>
          <w:rFonts w:ascii="Times New Roman"/>
          <w:b w:val="false"/>
          <w:i w:val="false"/>
          <w:color w:val="000000"/>
          <w:sz w:val="28"/>
        </w:rPr>
        <w:t>
      "5) рентный налог на экспортируемую сырую нефть, газовый конденсат;
</w:t>
      </w:r>
      <w:r>
        <w:br/>
      </w:r>
      <w:r>
        <w:rPr>
          <w:rFonts w:ascii="Times New Roman"/>
          <w:b w:val="false"/>
          <w:i w:val="false"/>
          <w:color w:val="000000"/>
          <w:sz w:val="28"/>
        </w:rPr>
        <w:t>
      6) налог на сверхприбыль;";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дополнительный платеж недропользователя, осуществляющего деятельность по контракту о разделе продукции;";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пункте 1 статьи 48:
</w:t>
      </w:r>
      <w:r>
        <w:br/>
      </w:r>
      <w:r>
        <w:rPr>
          <w:rFonts w:ascii="Times New Roman"/>
          <w:b w:val="false"/>
          <w:i w:val="false"/>
          <w:color w:val="000000"/>
          <w:sz w:val="28"/>
        </w:rPr>
        <w:t>
      абзацы шестой и седьмой подпункта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19-1) следующего содержания:
</w:t>
      </w:r>
      <w:r>
        <w:br/>
      </w:r>
      <w:r>
        <w:rPr>
          <w:rFonts w:ascii="Times New Roman"/>
          <w:b w:val="false"/>
          <w:i w:val="false"/>
          <w:color w:val="000000"/>
          <w:sz w:val="28"/>
        </w:rPr>
        <w:t>
      "19-1) сбор за государственную регистрацию залога движимого имущества;";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пункте 1 статьи 49:
</w:t>
      </w:r>
      <w:r>
        <w:br/>
      </w:r>
      <w:r>
        <w:rPr>
          <w:rFonts w:ascii="Times New Roman"/>
          <w:b w:val="false"/>
          <w:i w:val="false"/>
          <w:color w:val="000000"/>
          <w:sz w:val="28"/>
        </w:rPr>
        <w:t>
      абзацы шестой и седьмой подпункта 7)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подпунктом 14-1) следующего содержания:
</w:t>
      </w:r>
      <w:r>
        <w:br/>
      </w:r>
      <w:r>
        <w:rPr>
          <w:rFonts w:ascii="Times New Roman"/>
          <w:b w:val="false"/>
          <w:i w:val="false"/>
          <w:color w:val="000000"/>
          <w:sz w:val="28"/>
        </w:rPr>
        <w:t>
      "14-1) сбор за государственную регистрацию залога движимого имущества;".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д) пункта 6 статьи 50 дополнить словами ", а также в отношении бездействующего юридического лица".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статью 22 дополнить пунктом 7 следующего содержания:
</w:t>
      </w:r>
      <w:r>
        <w:br/>
      </w:r>
      <w:r>
        <w:rPr>
          <w:rFonts w:ascii="Times New Roman"/>
          <w:b w:val="false"/>
          <w:i w:val="false"/>
          <w:color w:val="000000"/>
          <w:sz w:val="28"/>
        </w:rPr>
        <w:t>
      "7. Обязательные пенсионные взносы, удержанные с доходов бывших работников (выехавших на постоянное место жительства за пределы Республики Казахстан, признанных в порядке, установленном законодательством Республики Казахстан, безвестно отсутствующими или умершими), не имеющих по состоянию на 1 января 2005 года социальный индивидуальный код и (или) регистрационный номер налогоплательщика и (или) пенсионный договор с накопительными пенсионными фондами, перечисляются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статью 22-4 изложить в следующей редакции:
</w:t>
      </w:r>
      <w:r>
        <w:br/>
      </w:r>
      <w:r>
        <w:rPr>
          <w:rFonts w:ascii="Times New Roman"/>
          <w:b w:val="false"/>
          <w:i w:val="false"/>
          <w:color w:val="000000"/>
          <w:sz w:val="28"/>
        </w:rPr>
        <w:t>
      "Статья 22-4. Ответственность за несвоевременное
</w:t>
      </w:r>
      <w:r>
        <w:br/>
      </w:r>
      <w:r>
        <w:rPr>
          <w:rFonts w:ascii="Times New Roman"/>
          <w:b w:val="false"/>
          <w:i w:val="false"/>
          <w:color w:val="000000"/>
          <w:sz w:val="28"/>
        </w:rPr>
        <w:t>
                    удержание и перечисление обязательных
</w:t>
      </w:r>
      <w:r>
        <w:br/>
      </w:r>
      <w:r>
        <w:rPr>
          <w:rFonts w:ascii="Times New Roman"/>
          <w:b w:val="false"/>
          <w:i w:val="false"/>
          <w:color w:val="000000"/>
          <w:sz w:val="28"/>
        </w:rPr>
        <w:t>
                    пенсионных взносов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2,5-кратной официальной ставки рефинансирования, установленной Национальным Банком Республики Казахстан, на каждый день просрочки (включая день оплаты в Центр).
</w:t>
      </w:r>
      <w:r>
        <w:br/>
      </w:r>
      <w:r>
        <w:rPr>
          <w:rFonts w:ascii="Times New Roman"/>
          <w:b w:val="false"/>
          <w:i w:val="false"/>
          <w:color w:val="000000"/>
          <w:sz w:val="28"/>
        </w:rPr>
        <w:t>
      2. В случае неполного и (или) несвоевременного перечисления обязательных пенсионных взносов налоговые органы вправе взыскивать с банковских счетов агентов деньги в пределах образовавшейся задолженности по обязательным пенсионным взносам.
</w:t>
      </w:r>
      <w:r>
        <w:br/>
      </w:r>
      <w:r>
        <w:rPr>
          <w:rFonts w:ascii="Times New Roman"/>
          <w:b w:val="false"/>
          <w:i w:val="false"/>
          <w:color w:val="000000"/>
          <w:sz w:val="28"/>
        </w:rPr>
        <w:t>
      Взыскание задолженности по обязательным пенсионным взносам производится на основе уведомления, направляемого агенту в порядке, установленном Правительством Республики Казахстан.
</w:t>
      </w:r>
      <w:r>
        <w:br/>
      </w:r>
      <w:r>
        <w:rPr>
          <w:rFonts w:ascii="Times New Roman"/>
          <w:b w:val="false"/>
          <w:i w:val="false"/>
          <w:color w:val="000000"/>
          <w:sz w:val="28"/>
        </w:rPr>
        <w:t>
      3. Агент в течение пяти рабочих дней со дня получения уведомления обязан представить в налоговый орган:
</w:t>
      </w:r>
      <w:r>
        <w:br/>
      </w:r>
      <w:r>
        <w:rPr>
          <w:rFonts w:ascii="Times New Roman"/>
          <w:b w:val="false"/>
          <w:i w:val="false"/>
          <w:color w:val="000000"/>
          <w:sz w:val="28"/>
        </w:rPr>
        <w:t>
      1) списки вкладчиков накопительных пенсионных фондов, в пользу которых взыскивается задолженность по обязательным пенсионным взносам;
</w:t>
      </w:r>
      <w:r>
        <w:br/>
      </w:r>
      <w:r>
        <w:rPr>
          <w:rFonts w:ascii="Times New Roman"/>
          <w:b w:val="false"/>
          <w:i w:val="false"/>
          <w:color w:val="000000"/>
          <w:sz w:val="28"/>
        </w:rPr>
        <w:t>
      2) списки накопительных пенсионных фондов с указанием общей суммы задолженности по каждому накопительному пенсионному фонду.
</w:t>
      </w:r>
      <w:r>
        <w:br/>
      </w:r>
      <w:r>
        <w:rPr>
          <w:rFonts w:ascii="Times New Roman"/>
          <w:b w:val="false"/>
          <w:i w:val="false"/>
          <w:color w:val="000000"/>
          <w:sz w:val="28"/>
        </w:rPr>
        <w:t>
      Взыскание задолженности по обязательным пенсионным взносам с банковских счетов агентов производится на основании инкассового распоряжения налогового органа.
</w:t>
      </w:r>
      <w:r>
        <w:br/>
      </w: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4. По решению налоговых органов в случае, если агент не представил списки вкладчиков накопительных пенсионных фондов, в пользу которых взыскивается задолженность по обязательным пенсионным взносам, и при наличии задолженности по обязательным пенсионным взносам, банки и организации, осуществляющие отдельные виды банковских операций, обязаны приостановить все расходные операции на банковском (банковских) счете (счетах) агентов и исполнять указания, касающиеся перечисления обязательных пенсионных взносов и налоговой задолженности в порядке, установленном законодательством Республики Казахстан.
</w:t>
      </w:r>
      <w:r>
        <w:br/>
      </w:r>
      <w:r>
        <w:rPr>
          <w:rFonts w:ascii="Times New Roman"/>
          <w:b w:val="false"/>
          <w:i w:val="false"/>
          <w:color w:val="000000"/>
          <w:sz w:val="28"/>
        </w:rPr>
        <w:t>
      Решение налогового органа о приостановлении расходных операций по банковскому (банковским) счету (счетам) отменяется налоговым органом, вынесшим решение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банковскому (банковским) счету (счетам).
</w:t>
      </w:r>
      <w:r>
        <w:br/>
      </w:r>
      <w:r>
        <w:rPr>
          <w:rFonts w:ascii="Times New Roman"/>
          <w:b w:val="false"/>
          <w:i w:val="false"/>
          <w:color w:val="000000"/>
          <w:sz w:val="28"/>
        </w:rPr>
        <w:t>
      5. В случае отсутствия у агента банковского счета налоговый орган обращает взыскание на наличные деньги агента в порядке, установленном Правительством Республики Казахстан.
</w:t>
      </w:r>
      <w:r>
        <w:br/>
      </w: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через Центр в день списания данных сумм с банковских счетов агентов.";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пункт 1 статьи 24 изложить в следующей редакции:
</w:t>
      </w:r>
      <w:r>
        <w:br/>
      </w:r>
      <w:r>
        <w:rPr>
          <w:rFonts w:ascii="Times New Roman"/>
          <w:b w:val="false"/>
          <w:i w:val="false"/>
          <w:color w:val="000000"/>
          <w:sz w:val="28"/>
        </w:rPr>
        <w:t>
      "1. Агенты ежеквартально, в срок до пятнадцатого числа месяца, следующего за отчетным кварталом, представляют в налоговые органы расчет по исчисленным, удержанным (начисленным) и перечисленным суммам обязательных пенсионных взносов, если иное не установлено законодательством Республики Казахстан. Форма расчета и порядок его представления устанавливаются уполномоченным органом, обеспечивающим налоговый контроль за исполнением налоговых обязательств перед государством, по согласованию с центральным исполнительным органом в области социальной защиты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1998 г "О платежах и переводах денег" (Ведомости Парламента Республики Казахстан, 1998 г., N 11-12, ст. 177; N 24, ст. 445; 2000 г., N 3-4, ст. 66; 2003 г., N 4, ст. 25; N 10, ст. 49, 51; N 15, ст. 138):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статьи 14 дополнить частью второй следующего содержания:
</w:t>
      </w:r>
      <w:r>
        <w:br/>
      </w:r>
      <w:r>
        <w:rPr>
          <w:rFonts w:ascii="Times New Roman"/>
          <w:b w:val="false"/>
          <w:i w:val="false"/>
          <w:color w:val="000000"/>
          <w:sz w:val="28"/>
        </w:rPr>
        <w:t>
      "Инкассовые распоряжения органов налоговой службы на взыскание задолженности по обязательным пенсионным взносам предъявляются в банки с приложением списков вкладчиков накопительных пенсионных фондов, в пользу которых взыскивается задолженность.".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июня 1998 г. "О регистрации залога движимого имущества" (Ведомости Парламента Республики Казахстан, 1998 г., N 13, ст. 196; 2003 г., N 11, ст. 67):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статье 6:
</w:t>
      </w:r>
      <w:r>
        <w:br/>
      </w:r>
      <w:r>
        <w:rPr>
          <w:rFonts w:ascii="Times New Roman"/>
          <w:b w:val="false"/>
          <w:i w:val="false"/>
          <w:color w:val="000000"/>
          <w:sz w:val="28"/>
        </w:rPr>
        <w:t>
      пункт 3 дополнить словами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в пункте 4 третье предложение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9:
</w:t>
      </w:r>
      <w:r>
        <w:br/>
      </w:r>
      <w:r>
        <w:rPr>
          <w:rFonts w:ascii="Times New Roman"/>
          <w:b w:val="false"/>
          <w:i w:val="false"/>
          <w:color w:val="000000"/>
          <w:sz w:val="28"/>
        </w:rPr>
        <w:t>
      часть вторую пункта 2 дополнить предложением вторым следующего содержания:
</w:t>
      </w:r>
      <w:r>
        <w:br/>
      </w:r>
      <w:r>
        <w:rPr>
          <w:rFonts w:ascii="Times New Roman"/>
          <w:b w:val="false"/>
          <w:i w:val="false"/>
          <w:color w:val="000000"/>
          <w:sz w:val="28"/>
        </w:rPr>
        <w:t>
      "К заявлению должен быть приложен документ, подтверждающий уплату в бюджет сбора за государственную регистрацию залога движимого имущества.";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дополнить статьями 9-1 и 9-2 следующего содержания:
</w:t>
      </w:r>
      <w:r>
        <w:br/>
      </w:r>
      <w:r>
        <w:rPr>
          <w:rFonts w:ascii="Times New Roman"/>
          <w:b w:val="false"/>
          <w:i w:val="false"/>
          <w:color w:val="000000"/>
          <w:sz w:val="28"/>
        </w:rPr>
        <w:t>
      "Статья 9-1. Сбор за государственную регистрацию залога
</w:t>
      </w:r>
      <w:r>
        <w:br/>
      </w:r>
      <w:r>
        <w:rPr>
          <w:rFonts w:ascii="Times New Roman"/>
          <w:b w:val="false"/>
          <w:i w:val="false"/>
          <w:color w:val="000000"/>
          <w:sz w:val="28"/>
        </w:rPr>
        <w:t>
                   движимого имущества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 государственную регистрацию залога движимого имущества взимается сбор в порядке, определяемом 
</w:t>
      </w:r>
      <w:r>
        <w:rPr>
          <w:rFonts w:ascii="Times New Roman"/>
          <w:b w:val="false"/>
          <w:i w:val="false"/>
          <w:color w:val="000000"/>
          <w:sz w:val="28"/>
        </w:rPr>
        <w:t xml:space="preserve"> Налоговым кодексом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Статья 9-2. Плата за информационные услуги и
</w:t>
      </w:r>
      <w:r>
        <w:br/>
      </w:r>
      <w:r>
        <w:rPr>
          <w:rFonts w:ascii="Times New Roman"/>
          <w:b w:val="false"/>
          <w:i w:val="false"/>
          <w:color w:val="000000"/>
          <w:sz w:val="28"/>
        </w:rPr>
        <w:t>
                  исправление ошибок в регистрационных
</w:t>
      </w:r>
      <w:r>
        <w:br/>
      </w:r>
      <w:r>
        <w:rPr>
          <w:rFonts w:ascii="Times New Roman"/>
          <w:b w:val="false"/>
          <w:i w:val="false"/>
          <w:color w:val="000000"/>
          <w:sz w:val="28"/>
        </w:rPr>
        <w:t>
                  документах, допущенных по вине заявителя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 предоставление информационных услуг, а также за исправление ошибок в регистрационных документах, допущенных по вине заявителя, регистрирующим органом взимается плата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11:
</w:t>
      </w:r>
      <w:r>
        <w:br/>
      </w:r>
      <w:r>
        <w:rPr>
          <w:rFonts w:ascii="Times New Roman"/>
          <w:b w:val="false"/>
          <w:i w:val="false"/>
          <w:color w:val="000000"/>
          <w:sz w:val="28"/>
        </w:rPr>
        <w:t>
      подпункт 4) пункта 1 изложить в следующей редакции:
</w:t>
      </w:r>
      <w:r>
        <w:br/>
      </w:r>
      <w:r>
        <w:rPr>
          <w:rFonts w:ascii="Times New Roman"/>
          <w:b w:val="false"/>
          <w:i w:val="false"/>
          <w:color w:val="000000"/>
          <w:sz w:val="28"/>
        </w:rPr>
        <w:t>
      "4) отсутствует документ, подтверждающий уплату в бюджет сбора за государственную регистрацию залога движимого имущества.";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пункт 2 статьи 15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пункты 4 и 5 статьи 18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пункт 1 статьи 21 дополнить подпунктом 6) следующего содержания:
</w:t>
      </w:r>
      <w:r>
        <w:br/>
      </w:r>
      <w:r>
        <w:rPr>
          <w:rFonts w:ascii="Times New Roman"/>
          <w:b w:val="false"/>
          <w:i w:val="false"/>
          <w:color w:val="000000"/>
          <w:sz w:val="28"/>
        </w:rPr>
        <w:t>
      "6) полноту взимания сбора за государственную регистрацию залога движимого имущества.".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декабря 1998 г. "О государственном контроле за оборотом отдельных видов оружия" (Ведомости Парламента Республики Казахстан, 1998 г., N 24, ст. 448; 2002 г., N 4, ст. 34):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пункте 5 статьи 15:
</w:t>
      </w:r>
      <w:r>
        <w:br/>
      </w:r>
      <w:r>
        <w:rPr>
          <w:rFonts w:ascii="Times New Roman"/>
          <w:b w:val="false"/>
          <w:i w:val="false"/>
          <w:color w:val="000000"/>
          <w:sz w:val="28"/>
        </w:rPr>
        <w:t>
      слова "взимаются единовременные сборы" заменить словами "взимается государственная пошлина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второе предложение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пункт 8 статьи 26 изложить в следующей редакции:
</w:t>
      </w:r>
      <w:r>
        <w:br/>
      </w:r>
      <w:r>
        <w:rPr>
          <w:rFonts w:ascii="Times New Roman"/>
          <w:b w:val="false"/>
          <w:i w:val="false"/>
          <w:color w:val="000000"/>
          <w:sz w:val="28"/>
        </w:rPr>
        <w:t>
      "8. За выдачу разрешения на ввоз в Республику Казахстан и вывоз из Республики Казахстан оружия и патронов к нему взимается государственная пошлина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подпункт 7) статьи 28 изложить в следующей редакции:
</w:t>
      </w:r>
      <w:r>
        <w:br/>
      </w:r>
      <w:r>
        <w:rPr>
          <w:rFonts w:ascii="Times New Roman"/>
          <w:b w:val="false"/>
          <w:i w:val="false"/>
          <w:color w:val="000000"/>
          <w:sz w:val="28"/>
        </w:rPr>
        <w:t>
      "7) утверждает ставки лицензионного сбора за право занятия отдельными видами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 "О государственном регулировании производства и оборота этилового спирта и алкогольной продукции" (Ведомости Парламента Республики Казахстан, 1999 г., N 20, ст. 720; 2004 г., N 5, ст. 27):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 статьи 1 дополнить словами ", за исключением спиртосодержащей продукции медицинского назначения, зарегистрированной в качестве лекарственного средства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 "О Банке развития Казахстана" (Ведомости Парламента Республики Казахстан, 2001 г., N 9, ст. 85; 2003 г., N 11, ст. 56; N 12, ст. 83; N 15, ст. 139; 2004 г., N 15, ст. 85):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статью 26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 "Об обязательном социальном страховании" (Ведомости Парламента Республики Казахстан, 2003 г., N 9, ст. 41):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часть вторую пункта 2 статьи 15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в статье 16: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Социальные отчисления в фонд уплачиваются плательщиком путем осуществления платежей через банковский счет Центра не позднее 15 числа месяца, следующего за отчетным, если иное не установлено законодательными актами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в статье 17:
</w:t>
      </w:r>
      <w:r>
        <w:br/>
      </w:r>
      <w:r>
        <w:rPr>
          <w:rFonts w:ascii="Times New Roman"/>
          <w:b w:val="false"/>
          <w:i w:val="false"/>
          <w:color w:val="000000"/>
          <w:sz w:val="28"/>
        </w:rPr>
        <w:t>
      в пункте 1 слова "2-кратной" заменить словами "2,5-кратной";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случае неполного и (или) несвоевременного перечисления социальных отчислений налоговые органы вправе взыскивать с банковских счетов плательщика деньги в пределах образовавшейся задолженности.
</w:t>
      </w:r>
      <w:r>
        <w:br/>
      </w:r>
      <w:r>
        <w:rPr>
          <w:rFonts w:ascii="Times New Roman"/>
          <w:b w:val="false"/>
          <w:i w:val="false"/>
          <w:color w:val="000000"/>
          <w:sz w:val="28"/>
        </w:rPr>
        <w:t>
      Взыскание задолженности по социальным отчислениям производится на основе инкассового распоряжения налогового органа с направлением уведомления плательщику в порядке, установленном Правительством Республики Казахстан.
</w:t>
      </w:r>
      <w:r>
        <w:br/>
      </w:r>
      <w:r>
        <w:rPr>
          <w:rFonts w:ascii="Times New Roman"/>
          <w:b w:val="false"/>
          <w:i w:val="false"/>
          <w:color w:val="000000"/>
          <w:sz w:val="28"/>
        </w:rPr>
        <w:t>
      Плательщик обязан представить в налоговый орган список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
</w:t>
      </w:r>
      <w:r>
        <w:br/>
      </w: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В случае отсутствия у плательщика банковских счетов налоговый орган обращает взыскание на наличные деньги плательщика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в статье 18:
</w:t>
      </w:r>
      <w:r>
        <w:br/>
      </w:r>
      <w:r>
        <w:rPr>
          <w:rFonts w:ascii="Times New Roman"/>
          <w:b w:val="false"/>
          <w:i w:val="false"/>
          <w:color w:val="000000"/>
          <w:sz w:val="28"/>
        </w:rPr>
        <w:t>
      слово "расчеты" заменить словом "расчет";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"Форма расчета и порядок его представления устанавливаются уполномоченным органом, обеспечивающим налоговый контроль за исполнением налоговых обязательств перед государством, по согласованию с центральным исполнительным органом в области социальной защиты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 "Об акционерных обществах" (Ведомости Парламента Республики Казахстан, 2003 г., N 10, ст. 55; N 21-22, ст. 160):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статье 32: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32. Погашение налоговой задолженности
</w:t>
      </w:r>
      <w:r>
        <w:br/>
      </w:r>
      <w:r>
        <w:rPr>
          <w:rFonts w:ascii="Times New Roman"/>
          <w:b w:val="false"/>
          <w:i w:val="false"/>
          <w:color w:val="000000"/>
          <w:sz w:val="28"/>
        </w:rPr>
        <w:t>
                  общества с участием государства в уставном
</w:t>
      </w:r>
      <w:r>
        <w:br/>
      </w:r>
      <w:r>
        <w:rPr>
          <w:rFonts w:ascii="Times New Roman"/>
          <w:b w:val="false"/>
          <w:i w:val="false"/>
          <w:color w:val="000000"/>
          <w:sz w:val="28"/>
        </w:rPr>
        <w:t>
                  капитале за счет объявленных акций общества";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абзаце первом пункта 1 слова "задолженность общества с участием государства в уставном капитале по налогам и другим обязательным платежам в бюджет" заменить словами "налоговая задолженность общества с участием государства в уставном капитале".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ноября 2003 г.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2003 г., N 21-22, ст. 160):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статью 2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 1 января 2005 года, за исключением подпунктов 42) - 49), абзаца шестого подпункта 54), подпункта 55) пункта 3 статьи 1, которые вводятся в действие с 1 января 2006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