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a422" w14:textId="e9ba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Польша о сотрудничестве и взаимопомощи в таможенных делах</w:t>
      </w:r>
    </w:p>
    <w:p>
      <w:pPr>
        <w:spacing w:after="0"/>
        <w:ind w:left="0"/>
        <w:jc w:val="both"/>
      </w:pPr>
      <w:r>
        <w:rPr>
          <w:rFonts w:ascii="Times New Roman"/>
          <w:b w:val="false"/>
          <w:i w:val="false"/>
          <w:color w:val="000000"/>
          <w:sz w:val="28"/>
        </w:rPr>
        <w:t>Закон Республики Казахстан от 22 декабря 2004 года N 18</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Польша о сотрудничестве и взаимопомощи в таможенных делах, совершенное в Варшаве 24 мая 2002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Правительством Республики Польша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сотрудничестве и взаимопомощи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таможенных делах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Польша, именуемые в дальнейшем Договаривающимися Сторонами,
</w:t>
      </w:r>
      <w:r>
        <w:br/>
      </w:r>
      <w:r>
        <w:rPr>
          <w:rFonts w:ascii="Times New Roman"/>
          <w:b w:val="false"/>
          <w:i w:val="false"/>
          <w:color w:val="000000"/>
          <w:sz w:val="28"/>
        </w:rPr>
        <w:t>
      желая развивать дружественные отношения, в том числе и посредством сотрудничества в области таможенного дела,
</w:t>
      </w:r>
      <w:r>
        <w:br/>
      </w:r>
      <w:r>
        <w:rPr>
          <w:rFonts w:ascii="Times New Roman"/>
          <w:b w:val="false"/>
          <w:i w:val="false"/>
          <w:color w:val="000000"/>
          <w:sz w:val="28"/>
        </w:rPr>
        <w:t>
      стремясь к развитию и ускорению пассажирского и грузового сообщения между государствами Договаривающихся Сторон,
</w:t>
      </w:r>
      <w:r>
        <w:br/>
      </w:r>
      <w:r>
        <w:rPr>
          <w:rFonts w:ascii="Times New Roman"/>
          <w:b w:val="false"/>
          <w:i w:val="false"/>
          <w:color w:val="000000"/>
          <w:sz w:val="28"/>
        </w:rPr>
        <w:t>
      принимая во внимание, что соблюдение таможенного законодательства и борьба с таможенными правонарушениями могут более успешно осуществляться при сотрудничестве таможенных органов государств Договаривающихся Сторон,
</w:t>
      </w:r>
      <w:r>
        <w:br/>
      </w:r>
      <w:r>
        <w:rPr>
          <w:rFonts w:ascii="Times New Roman"/>
          <w:b w:val="false"/>
          <w:i w:val="false"/>
          <w:color w:val="000000"/>
          <w:sz w:val="28"/>
        </w:rPr>
        <w:t>
      учитывая международные документы, способствующие двустороннему сотрудничеству, а также рекомендации Совета Таможенного Сотрудничества от 5 декабря 1953 года и 8 июня 1971 года,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применяемые термины означают:
</w:t>
      </w:r>
      <w:r>
        <w:br/>
      </w:r>
      <w:r>
        <w:rPr>
          <w:rFonts w:ascii="Times New Roman"/>
          <w:b w:val="false"/>
          <w:i w:val="false"/>
          <w:color w:val="000000"/>
          <w:sz w:val="28"/>
        </w:rPr>
        <w:t>
      1. "Таможенное законодательство" - совокупность правовых норм государств Договаривающихся Сторон, регулирующих порядок ввоза, вывоза и транзита товаров, ручной клади и багажа пассажиров, валютных и других ценностей, международных почтовых отправлений, взимания таможенных пошлин, сборов и других платежей, предоставления льгот по таможенным платежам, установления запретов и ограничений, а также контроля за перемещением товаров через таможенные границы государств Договаривающихся Сторон;
</w:t>
      </w:r>
      <w:r>
        <w:br/>
      </w:r>
      <w:r>
        <w:rPr>
          <w:rFonts w:ascii="Times New Roman"/>
          <w:b w:val="false"/>
          <w:i w:val="false"/>
          <w:color w:val="000000"/>
          <w:sz w:val="28"/>
        </w:rPr>
        <w:t>
      2. "Таможенные органы":
</w:t>
      </w:r>
      <w:r>
        <w:br/>
      </w:r>
      <w:r>
        <w:rPr>
          <w:rFonts w:ascii="Times New Roman"/>
          <w:b w:val="false"/>
          <w:i w:val="false"/>
          <w:color w:val="000000"/>
          <w:sz w:val="28"/>
        </w:rPr>
        <w:t>
      - в Республике Казахстан: Таможенный комитет Министерства государственных доходов;
</w:t>
      </w:r>
      <w:r>
        <w:br/>
      </w:r>
      <w:r>
        <w:rPr>
          <w:rFonts w:ascii="Times New Roman"/>
          <w:b w:val="false"/>
          <w:i w:val="false"/>
          <w:color w:val="000000"/>
          <w:sz w:val="28"/>
        </w:rPr>
        <w:t>
      - в Республике Польша: Министр финансов.
</w:t>
      </w:r>
      <w:r>
        <w:br/>
      </w:r>
      <w:r>
        <w:rPr>
          <w:rFonts w:ascii="Times New Roman"/>
          <w:b w:val="false"/>
          <w:i w:val="false"/>
          <w:color w:val="000000"/>
          <w:sz w:val="28"/>
        </w:rPr>
        <w:t>
      3. "Запрашивающий таможенный орган" - таможенный орган, направляющий запрос об оказании содействия и получающий такое содействие согласно положениям настоящего Соглашения;
</w:t>
      </w:r>
      <w:r>
        <w:br/>
      </w:r>
      <w:r>
        <w:rPr>
          <w:rFonts w:ascii="Times New Roman"/>
          <w:b w:val="false"/>
          <w:i w:val="false"/>
          <w:color w:val="000000"/>
          <w:sz w:val="28"/>
        </w:rPr>
        <w:t>
      4. "Запрашиваемый таможенный орган" - таможенный орган, получающий запрос об оказании содействия или оказывающий такое содействие согласно положениям настоящего Соглашения;
</w:t>
      </w:r>
      <w:r>
        <w:br/>
      </w:r>
      <w:r>
        <w:rPr>
          <w:rFonts w:ascii="Times New Roman"/>
          <w:b w:val="false"/>
          <w:i w:val="false"/>
          <w:color w:val="000000"/>
          <w:sz w:val="28"/>
        </w:rPr>
        <w:t>
      5. "Таможенное правонарушение" - любое нарушение или попытка нарушения таможенного законодательства;
</w:t>
      </w:r>
      <w:r>
        <w:br/>
      </w:r>
      <w:r>
        <w:rPr>
          <w:rFonts w:ascii="Times New Roman"/>
          <w:b w:val="false"/>
          <w:i w:val="false"/>
          <w:color w:val="000000"/>
          <w:sz w:val="28"/>
        </w:rPr>
        <w:t>
      6. "Лицо" - физическое или юридическое лицо, а в Республике Польша также организации без образования юридического лица, созданные согласно национальному законодательству и совершающие ввоз, вывоз и транзит товаров;
</w:t>
      </w:r>
      <w:r>
        <w:br/>
      </w:r>
      <w:r>
        <w:rPr>
          <w:rFonts w:ascii="Times New Roman"/>
          <w:b w:val="false"/>
          <w:i w:val="false"/>
          <w:color w:val="000000"/>
          <w:sz w:val="28"/>
        </w:rPr>
        <w:t>
      7. "Наркотические средства" - вещества, включенные в списки 
</w:t>
      </w:r>
      <w:r>
        <w:rPr>
          <w:rFonts w:ascii="Times New Roman"/>
          <w:b w:val="false"/>
          <w:i w:val="false"/>
          <w:color w:val="000000"/>
          <w:sz w:val="28"/>
        </w:rPr>
        <w:t xml:space="preserve"> Единой </w:t>
      </w:r>
      <w:r>
        <w:rPr>
          <w:rFonts w:ascii="Times New Roman"/>
          <w:b w:val="false"/>
          <w:i w:val="false"/>
          <w:color w:val="000000"/>
          <w:sz w:val="28"/>
        </w:rPr>
        <w:t>
 Конвенции Организации Объединенных Наций о наркотических средствах, совершенной в г. Нью-Йорке 30 марта 1961 года, а также в списки 
</w:t>
      </w:r>
      <w:r>
        <w:rPr>
          <w:rFonts w:ascii="Times New Roman"/>
          <w:b w:val="false"/>
          <w:i w:val="false"/>
          <w:color w:val="000000"/>
          <w:sz w:val="28"/>
        </w:rPr>
        <w:t xml:space="preserve"> Конвенции </w:t>
      </w:r>
      <w:r>
        <w:rPr>
          <w:rFonts w:ascii="Times New Roman"/>
          <w:b w:val="false"/>
          <w:i w:val="false"/>
          <w:color w:val="000000"/>
          <w:sz w:val="28"/>
        </w:rPr>
        <w:t>
 Организации Объединенных Наций о борьбе против незаконного оборота наркотических средств, совершенной в г. Вене 20 декабря 1988 года;
</w:t>
      </w:r>
      <w:r>
        <w:br/>
      </w:r>
      <w:r>
        <w:rPr>
          <w:rFonts w:ascii="Times New Roman"/>
          <w:b w:val="false"/>
          <w:i w:val="false"/>
          <w:color w:val="000000"/>
          <w:sz w:val="28"/>
        </w:rPr>
        <w:t>
      8. "Психотропные вещества" - вещества, включенные в списки 
</w:t>
      </w:r>
      <w:r>
        <w:rPr>
          <w:rFonts w:ascii="Times New Roman"/>
          <w:b w:val="false"/>
          <w:i w:val="false"/>
          <w:color w:val="000000"/>
          <w:sz w:val="28"/>
        </w:rPr>
        <w:t xml:space="preserve"> Конвенции </w:t>
      </w:r>
      <w:r>
        <w:rPr>
          <w:rFonts w:ascii="Times New Roman"/>
          <w:b w:val="false"/>
          <w:i w:val="false"/>
          <w:color w:val="000000"/>
          <w:sz w:val="28"/>
        </w:rPr>
        <w:t>
 Организации Объединенных Наций о психотропных веществах, совершенной в г. Вене 21 февраля 1971 года;
</w:t>
      </w:r>
      <w:r>
        <w:br/>
      </w:r>
      <w:r>
        <w:rPr>
          <w:rFonts w:ascii="Times New Roman"/>
          <w:b w:val="false"/>
          <w:i w:val="false"/>
          <w:color w:val="000000"/>
          <w:sz w:val="28"/>
        </w:rPr>
        <w:t>
      9. "Прекурсоры" - вещества и их соли, классифицируемые в международных конвенциях как химические материалы, которые используются для производства наркотических средств и психотропных веществ;
</w:t>
      </w:r>
      <w:r>
        <w:br/>
      </w:r>
      <w:r>
        <w:rPr>
          <w:rFonts w:ascii="Times New Roman"/>
          <w:b w:val="false"/>
          <w:i w:val="false"/>
          <w:color w:val="000000"/>
          <w:sz w:val="28"/>
        </w:rPr>
        <w:t>
      10. "Контролируемая поставка" - метод, согласно которому допускается ввоз, вывоз или транзит по территории одного из государств Договаривающихся Сторон незаконных или подозреваемых в незаконности партий наркотических средств, психотропных веществ, их аналогов и прекурсоров с ведома и под присмотром компетентных органов государств Договаривающихся Сторон с целью выявления источников и каналов их незаконного оборота, а также лиц, причастных к их незаконному обороту.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применения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Договаривающиеся Стороны на основании настоящего Соглашения, посредством таможенных органов в рамках их компетенции и в соответствии с национальным законодательством государств Договаривающихся Сторон, будут сотрудничать в области:
</w:t>
      </w:r>
      <w:r>
        <w:br/>
      </w:r>
      <w:r>
        <w:rPr>
          <w:rFonts w:ascii="Times New Roman"/>
          <w:b w:val="false"/>
          <w:i w:val="false"/>
          <w:color w:val="000000"/>
          <w:sz w:val="28"/>
        </w:rPr>
        <w:t>
      а) совершенствования таможенного контроля пассажирского и грузового сообщения, а также международных почтовых отправлений между государствами Договаривающихся Сторон;
</w:t>
      </w:r>
      <w:r>
        <w:br/>
      </w:r>
      <w:r>
        <w:rPr>
          <w:rFonts w:ascii="Times New Roman"/>
          <w:b w:val="false"/>
          <w:i w:val="false"/>
          <w:color w:val="000000"/>
          <w:sz w:val="28"/>
        </w:rPr>
        <w:t>
      б) обеспечения правильного взимания таможенных пошлин, налогов и других платежей, а также применения таможенных льгот;
</w:t>
      </w:r>
      <w:r>
        <w:br/>
      </w:r>
      <w:r>
        <w:rPr>
          <w:rFonts w:ascii="Times New Roman"/>
          <w:b w:val="false"/>
          <w:i w:val="false"/>
          <w:color w:val="000000"/>
          <w:sz w:val="28"/>
        </w:rPr>
        <w:t>
      в) выявления, пресечения и расследования таможенных правонарушений;
</w:t>
      </w:r>
      <w:r>
        <w:br/>
      </w:r>
      <w:r>
        <w:rPr>
          <w:rFonts w:ascii="Times New Roman"/>
          <w:b w:val="false"/>
          <w:i w:val="false"/>
          <w:color w:val="000000"/>
          <w:sz w:val="28"/>
        </w:rPr>
        <w:t>
      г) обучения и повышения профессионального уровня сотрудников таможенных служб и ознакомления с техническими средствами, которые используются в работе таможенных служб государств Договаривающихся Сторон;
</w:t>
      </w:r>
      <w:r>
        <w:br/>
      </w:r>
      <w:r>
        <w:rPr>
          <w:rFonts w:ascii="Times New Roman"/>
          <w:b w:val="false"/>
          <w:i w:val="false"/>
          <w:color w:val="000000"/>
          <w:sz w:val="28"/>
        </w:rPr>
        <w:t>
      д) обмена информацией в области незаконного оборота наркотических средств и психотропных веществ, их аналогов и прекурсоров.
</w:t>
      </w:r>
      <w:r>
        <w:br/>
      </w:r>
      <w:r>
        <w:rPr>
          <w:rFonts w:ascii="Times New Roman"/>
          <w:b w:val="false"/>
          <w:i w:val="false"/>
          <w:color w:val="000000"/>
          <w:sz w:val="28"/>
        </w:rPr>
        <w:t>
      2. В случае необходимости запрашиваемый таможенный орган может обратиться за содействием к другим компетентным органам.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Упрощение таможенных формальностей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Таможенные органы:
</w:t>
      </w:r>
      <w:r>
        <w:br/>
      </w:r>
      <w:r>
        <w:rPr>
          <w:rFonts w:ascii="Times New Roman"/>
          <w:b w:val="false"/>
          <w:i w:val="false"/>
          <w:color w:val="000000"/>
          <w:sz w:val="28"/>
        </w:rPr>
        <w:t>
      а) принимают по взаимному согласованию необходимые меры по упрощению таможенного оформления;
</w:t>
      </w:r>
      <w:r>
        <w:br/>
      </w:r>
      <w:r>
        <w:rPr>
          <w:rFonts w:ascii="Times New Roman"/>
          <w:b w:val="false"/>
          <w:i w:val="false"/>
          <w:color w:val="000000"/>
          <w:sz w:val="28"/>
        </w:rPr>
        <w:t>
      б) признают таможенные обеспечения (пломбы, оттиски печатей, штампов) и таможенные документы друг друга, а при необходимости налагают собственные таможенные обеспечения на перемещаемые товары.
</w:t>
      </w:r>
      <w:r>
        <w:br/>
      </w:r>
      <w:r>
        <w:rPr>
          <w:rFonts w:ascii="Times New Roman"/>
          <w:b w:val="false"/>
          <w:i w:val="false"/>
          <w:color w:val="000000"/>
          <w:sz w:val="28"/>
        </w:rPr>
        <w:t>
      2. Товары и транспортные средства, следующие транзитом, освобождаются от таможенного досмотра, за исключением случаев, когда есть основания полагать, что их ввоз, вывоз и транзит запрещены в соответствии с национальным законодательством государств Договаривающихся Сторон, либо имеет место таможенное правонарушение.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Борьба с незаконным оборотом наркотических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психотропных веществ, их аналогов и прекурсоров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Таможенные органы с целью активизации действий по предупреждению, расследованию и пресечению незаконного оборота наркотических средств, психотропных веществ, их аналогов и прекурсоров, без предварительного запроса и в возможно короткий срок, передают друг другу сведения с учетом национального законодательства государств Договаривающихся Сторон:
</w:t>
      </w:r>
      <w:r>
        <w:br/>
      </w:r>
      <w:r>
        <w:rPr>
          <w:rFonts w:ascii="Times New Roman"/>
          <w:b w:val="false"/>
          <w:i w:val="false"/>
          <w:color w:val="000000"/>
          <w:sz w:val="28"/>
        </w:rPr>
        <w:t>
      а) о лицах, причастных к незаконному обороту наркотических средств, психотропных веществ, их аналогов и прекурсоров, либо подозреваемых в этом;
</w:t>
      </w:r>
      <w:r>
        <w:br/>
      </w:r>
      <w:r>
        <w:rPr>
          <w:rFonts w:ascii="Times New Roman"/>
          <w:b w:val="false"/>
          <w:i w:val="false"/>
          <w:color w:val="000000"/>
          <w:sz w:val="28"/>
        </w:rPr>
        <w:t>
      б) о транспортных средствах, включая контейнеры, и международных почтовых отправлениях, используемых для незаконного оборота наркотических средств, психотропных веществ, их аналогов и прекурсоров.
</w:t>
      </w:r>
      <w:r>
        <w:br/>
      </w:r>
      <w:r>
        <w:rPr>
          <w:rFonts w:ascii="Times New Roman"/>
          <w:b w:val="false"/>
          <w:i w:val="false"/>
          <w:color w:val="000000"/>
          <w:sz w:val="28"/>
        </w:rPr>
        <w:t>
      2. Таможенные органы без предварительного запроса информируют друг друга о применяемых методах незаконного оборота наркотических средств, психотропных веществ, их аналогов и прекурсоров, а также о новых методах контроля за ними.
</w:t>
      </w:r>
      <w:r>
        <w:br/>
      </w:r>
      <w:r>
        <w:rPr>
          <w:rFonts w:ascii="Times New Roman"/>
          <w:b w:val="false"/>
          <w:i w:val="false"/>
          <w:color w:val="000000"/>
          <w:sz w:val="28"/>
        </w:rPr>
        <w:t>
      3. Полученные таможенными органами государств Договаривающихся Сторон в соответствии с пунктами 1 и 2 настоящей статьи сведения, сообщения и документы оперативного характера должны передаваться компетентным правоохранительным и другим органам, занимающимся в соответствии с национальным законодательством государств Договаривающихся Сторон, борьбой с наркоманией и незаконным оборотом наркотических средств, психотропных веществ, их аналогов и прекурсоров.
</w:t>
      </w:r>
      <w:r>
        <w:br/>
      </w:r>
      <w:r>
        <w:rPr>
          <w:rFonts w:ascii="Times New Roman"/>
          <w:b w:val="false"/>
          <w:i w:val="false"/>
          <w:color w:val="000000"/>
          <w:sz w:val="28"/>
        </w:rPr>
        <w:t>
      4. В соответствии с национальным законодательством государств Договаривающихся Сторон и по взаимному согласованию, таможенные органы используют, при необходимости, метод контролируемой поставки наркотических средств, психотропных веществ, их аналогов и прекурсоров с целью выявления лиц, причастных к их незаконному обороту.
</w:t>
      </w:r>
      <w:r>
        <w:br/>
      </w:r>
      <w:r>
        <w:rPr>
          <w:rFonts w:ascii="Times New Roman"/>
          <w:b w:val="false"/>
          <w:i w:val="false"/>
          <w:color w:val="000000"/>
          <w:sz w:val="28"/>
        </w:rPr>
        <w:t>
      5. Решения об использовании метода контролируемой поставки принимаются в каждом конкретном случае компетентными органами Договаривающихся Сторон, и могут, при необходимости, учитывать договоренности по финансовым расходам.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Передача сведений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Таможенные органы, по запросу или по собственной инициативе, передают друг другу находящиеся в их распоряжении сведения:
</w:t>
      </w:r>
      <w:r>
        <w:br/>
      </w:r>
      <w:r>
        <w:rPr>
          <w:rFonts w:ascii="Times New Roman"/>
          <w:b w:val="false"/>
          <w:i w:val="false"/>
          <w:color w:val="000000"/>
          <w:sz w:val="28"/>
        </w:rPr>
        <w:t>
      а) подтверждающие вывоз товаров с территории государства одной из Договаривающихся Сторон на территорию государства другой Договаривающейся Стороны;
</w:t>
      </w:r>
      <w:r>
        <w:br/>
      </w:r>
      <w:r>
        <w:rPr>
          <w:rFonts w:ascii="Times New Roman"/>
          <w:b w:val="false"/>
          <w:i w:val="false"/>
          <w:color w:val="000000"/>
          <w:sz w:val="28"/>
        </w:rPr>
        <w:t>
      б) подтверждающие ввоз товаров на территорию государства одной из Договаривающихся Сторон и помещения данных товаров под определенный таможенный режим.
</w:t>
      </w:r>
      <w:r>
        <w:br/>
      </w:r>
      <w:r>
        <w:rPr>
          <w:rFonts w:ascii="Times New Roman"/>
          <w:b w:val="false"/>
          <w:i w:val="false"/>
          <w:color w:val="000000"/>
          <w:sz w:val="28"/>
        </w:rPr>
        <w:t>
      2. Таможенные органы, по запросу, передают друг другу сведения в том, что представленные документы являются подлинниками и содержат все необходимые данные.
</w:t>
      </w:r>
      <w:r>
        <w:br/>
      </w:r>
      <w:r>
        <w:rPr>
          <w:rFonts w:ascii="Times New Roman"/>
          <w:b w:val="false"/>
          <w:i w:val="false"/>
          <w:color w:val="000000"/>
          <w:sz w:val="28"/>
        </w:rPr>
        <w:t>
      3. Таможенные органы передают друг другу по запросу, находящиеся в их распоряжении сведения, в том числе путем пересылки протоколов и других материалов или их заверенных копий:
</w:t>
      </w:r>
      <w:r>
        <w:br/>
      </w:r>
      <w:r>
        <w:rPr>
          <w:rFonts w:ascii="Times New Roman"/>
          <w:b w:val="false"/>
          <w:i w:val="false"/>
          <w:color w:val="000000"/>
          <w:sz w:val="28"/>
        </w:rPr>
        <w:t>
      а) об обстоятельствах, связанных с взиманием таможенных пошлин, налогов и других платежей, а также применением таможенных льгот;
</w:t>
      </w:r>
      <w:r>
        <w:br/>
      </w:r>
      <w:r>
        <w:rPr>
          <w:rFonts w:ascii="Times New Roman"/>
          <w:b w:val="false"/>
          <w:i w:val="false"/>
          <w:color w:val="000000"/>
          <w:sz w:val="28"/>
        </w:rPr>
        <w:t>
      б) о совершенных или готовящихся действиях, которые противоречат таможенному законодательству государства запрашивающего таможенного органа.
</w:t>
      </w:r>
      <w:r>
        <w:br/>
      </w:r>
      <w:r>
        <w:rPr>
          <w:rFonts w:ascii="Times New Roman"/>
          <w:b w:val="false"/>
          <w:i w:val="false"/>
          <w:color w:val="000000"/>
          <w:sz w:val="28"/>
        </w:rPr>
        <w:t>
      4. Таможенные органы сообщают друг другу, по запросу или по собственной инициативе, и в возможно короткий срок, сведения о возможных таможенных правонарушениях, в борьбе с которыми существует особая заинтересованность Договаривающихся Сторон. Это, в первую очередь, касается таможенных правонарушений при перемещении:
</w:t>
      </w:r>
      <w:r>
        <w:br/>
      </w:r>
      <w:r>
        <w:rPr>
          <w:rFonts w:ascii="Times New Roman"/>
          <w:b w:val="false"/>
          <w:i w:val="false"/>
          <w:color w:val="000000"/>
          <w:sz w:val="28"/>
        </w:rPr>
        <w:t>
      а) товаров, которые могут представлять угрозу для окружающей среды и для здоровья населения;
</w:t>
      </w:r>
      <w:r>
        <w:br/>
      </w:r>
      <w:r>
        <w:rPr>
          <w:rFonts w:ascii="Times New Roman"/>
          <w:b w:val="false"/>
          <w:i w:val="false"/>
          <w:color w:val="000000"/>
          <w:sz w:val="28"/>
        </w:rPr>
        <w:t>
      б) оружия, боеприпасов, взрывчатых и отравляющих веществ, взрывных устройств, а также товаров двойного назначения;
</w:t>
      </w:r>
      <w:r>
        <w:br/>
      </w:r>
      <w:r>
        <w:rPr>
          <w:rFonts w:ascii="Times New Roman"/>
          <w:b w:val="false"/>
          <w:i w:val="false"/>
          <w:color w:val="000000"/>
          <w:sz w:val="28"/>
        </w:rPr>
        <w:t>
      в) предметов представляющих собой значительную историческую, художественную, культурную или археологическую ценность;
</w:t>
      </w:r>
      <w:r>
        <w:br/>
      </w:r>
      <w:r>
        <w:rPr>
          <w:rFonts w:ascii="Times New Roman"/>
          <w:b w:val="false"/>
          <w:i w:val="false"/>
          <w:color w:val="000000"/>
          <w:sz w:val="28"/>
        </w:rPr>
        <w:t>
      г) товаров, имеющих особо важное значение и подлежащих, согласно национальному законодательству государств Договаривающихся Сторон, обложению высокими таможенными пошлинами, акцизами и другими налогами, в частности, алкогольных напитков и табачных изделий.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Передача документов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Таможенные органы в течение трех месяцев после вступления настоящего Соглашения в силу обмениваются между собой копиями действующих законодательных или иных нормативных актов в области таможенного дела и незамедлительно информируют друг друга обо всех изменениях и дополнениях таможенного законодательства.
</w:t>
      </w:r>
      <w:r>
        <w:br/>
      </w:r>
      <w:r>
        <w:rPr>
          <w:rFonts w:ascii="Times New Roman"/>
          <w:b w:val="false"/>
          <w:i w:val="false"/>
          <w:color w:val="000000"/>
          <w:sz w:val="28"/>
        </w:rPr>
        <w:t>
      2. Таможенный орган государства одной из Договаривающихся Сторон по запросу таможенного органа государства другой Договаривающейся Стороны передает копии документов государственных и иных органов по вопросам применения таможенного законодательства.
</w:t>
      </w:r>
      <w:r>
        <w:br/>
      </w:r>
      <w:r>
        <w:rPr>
          <w:rFonts w:ascii="Times New Roman"/>
          <w:b w:val="false"/>
          <w:i w:val="false"/>
          <w:color w:val="000000"/>
          <w:sz w:val="28"/>
        </w:rPr>
        <w:t>
      3. В запросах о передаче документов в соответствии с настоящей статьей, существо дела может не описываться.
</w:t>
      </w:r>
      <w:r>
        <w:br/>
      </w:r>
      <w:r>
        <w:rPr>
          <w:rFonts w:ascii="Times New Roman"/>
          <w:b w:val="false"/>
          <w:i w:val="false"/>
          <w:color w:val="000000"/>
          <w:sz w:val="28"/>
        </w:rPr>
        <w:t>
      4. Получение документов подтверждается запрашивающим таможенным органом с указанием даты получения.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Обмен опытом и оказание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Таможенные органы обмениваются информацией:
</w:t>
      </w:r>
      <w:r>
        <w:br/>
      </w:r>
      <w:r>
        <w:rPr>
          <w:rFonts w:ascii="Times New Roman"/>
          <w:b w:val="false"/>
          <w:i w:val="false"/>
          <w:color w:val="000000"/>
          <w:sz w:val="28"/>
        </w:rPr>
        <w:t>
      а) об опыте своей деятельности и применении технических средств таможенного контроля;
</w:t>
      </w:r>
      <w:r>
        <w:br/>
      </w:r>
      <w:r>
        <w:rPr>
          <w:rFonts w:ascii="Times New Roman"/>
          <w:b w:val="false"/>
          <w:i w:val="false"/>
          <w:color w:val="000000"/>
          <w:sz w:val="28"/>
        </w:rPr>
        <w:t>
      б) о новых средствах и способах совершения таможенных правонарушений;
</w:t>
      </w:r>
      <w:r>
        <w:br/>
      </w:r>
      <w:r>
        <w:rPr>
          <w:rFonts w:ascii="Times New Roman"/>
          <w:b w:val="false"/>
          <w:i w:val="false"/>
          <w:color w:val="000000"/>
          <w:sz w:val="28"/>
        </w:rPr>
        <w:t>
      в) по другим таможенным вопросам, представляющим взаимный интерес для Договаривающихся Сторон.
</w:t>
      </w:r>
      <w:r>
        <w:br/>
      </w:r>
      <w:r>
        <w:rPr>
          <w:rFonts w:ascii="Times New Roman"/>
          <w:b w:val="false"/>
          <w:i w:val="false"/>
          <w:color w:val="000000"/>
          <w:sz w:val="28"/>
        </w:rPr>
        <w:t>
      2. Таможенные органы оказывают друг другу содействие в области таможенного дела, включая:
</w:t>
      </w:r>
      <w:r>
        <w:br/>
      </w:r>
      <w:r>
        <w:rPr>
          <w:rFonts w:ascii="Times New Roman"/>
          <w:b w:val="false"/>
          <w:i w:val="false"/>
          <w:color w:val="000000"/>
          <w:sz w:val="28"/>
        </w:rPr>
        <w:t>
      а) обмен сотрудниками в случаях, представляющих взаимный интерес, а также с целью ознакомления с техническими средствами, используемыми таможенными службами;
</w:t>
      </w:r>
      <w:r>
        <w:br/>
      </w:r>
      <w:r>
        <w:rPr>
          <w:rFonts w:ascii="Times New Roman"/>
          <w:b w:val="false"/>
          <w:i w:val="false"/>
          <w:color w:val="000000"/>
          <w:sz w:val="28"/>
        </w:rPr>
        <w:t>
      б) обучение и совершенствование профессиональных навыков сотрудников таможенных служб;
</w:t>
      </w:r>
      <w:r>
        <w:br/>
      </w:r>
      <w:r>
        <w:rPr>
          <w:rFonts w:ascii="Times New Roman"/>
          <w:b w:val="false"/>
          <w:i w:val="false"/>
          <w:color w:val="000000"/>
          <w:sz w:val="28"/>
        </w:rPr>
        <w:t>
      в) обмен экспертами по таможенным вопросам;
</w:t>
      </w:r>
      <w:r>
        <w:br/>
      </w:r>
      <w:r>
        <w:rPr>
          <w:rFonts w:ascii="Times New Roman"/>
          <w:b w:val="false"/>
          <w:i w:val="false"/>
          <w:color w:val="000000"/>
          <w:sz w:val="28"/>
        </w:rPr>
        <w:t>
      г) обмен профессиональными, научными и техническими сведениями, касающихся таможенных вопросов.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Расследование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запросу таможенного органа государства одной из Договаривающихся Сторон таможенный орган государства другой Договаривающейся Стороны проводит проверку или расследование по вопросам, предусмотренным настоящим Соглашением. Результаты такой проверки или расследования сообщаются запрашивающему таможенному органу.
</w:t>
      </w:r>
      <w:r>
        <w:br/>
      </w:r>
      <w:r>
        <w:rPr>
          <w:rFonts w:ascii="Times New Roman"/>
          <w:b w:val="false"/>
          <w:i w:val="false"/>
          <w:color w:val="000000"/>
          <w:sz w:val="28"/>
        </w:rPr>
        <w:t>
      2. Проверка или расследование проводится в соответствии с национальным законодательством действующим на территории государства запрашиваемого таможенного органа. Запрашиваемый таможенный орган проводит проверку или расследование, действуя от своего имени.
</w:t>
      </w:r>
      <w:r>
        <w:br/>
      </w:r>
      <w:r>
        <w:rPr>
          <w:rFonts w:ascii="Times New Roman"/>
          <w:b w:val="false"/>
          <w:i w:val="false"/>
          <w:color w:val="000000"/>
          <w:sz w:val="28"/>
        </w:rPr>
        <w:t>
      3. Запрашиваемый таможенный орган может разрешить должностным лицам запрашивающего таможенного органа участвовать в таких проверках или расследованиях.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Эксперты и свидетели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суды или компетентные органы государства одной из Договаривающихся Сторон обращаются с соответствующим запросом в связи с проводимым разбирательством по таможенным правонарушениям, запрашиваемый таможенный орган, с учетом действующих международных договоров о правовой помощи, может уполномочить своих должностных лиц в качестве экспертов или свидетелей в судебных или административных разбирательствах.
</w:t>
      </w:r>
      <w:r>
        <w:br/>
      </w:r>
      <w:r>
        <w:rPr>
          <w:rFonts w:ascii="Times New Roman"/>
          <w:b w:val="false"/>
          <w:i w:val="false"/>
          <w:color w:val="000000"/>
          <w:sz w:val="28"/>
        </w:rPr>
        <w:t>
      2. В запросе об участии в судебном или административном разбирательстве следует указать, по какому делу и в каком качестве должно выступать должностное лицо запрашиваемого таможенного органа.
</w:t>
      </w:r>
      <w:r>
        <w:br/>
      </w:r>
      <w:r>
        <w:rPr>
          <w:rFonts w:ascii="Times New Roman"/>
          <w:b w:val="false"/>
          <w:i w:val="false"/>
          <w:color w:val="000000"/>
          <w:sz w:val="28"/>
        </w:rPr>
        <w:t>
      3. Должностные лица таможенного органа государства одной из Договаривающихся Сторон в период пребывания на территории государства другой Договаривающейся Стороны в случаях, предусмотренных настоящим Соглашением, должны иметь документальное подтверждение своих официальных полномочий, не носить форменную одежду и не иметь оружия.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Форма и содержание запроса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Запрос, предусмотренный пунктом 1 статьи 8 настоящего Соглашения, направляется в письменной форме и составляется на русском или английском языках. Необходимые для выполнения запроса документы должны прилагаться в официально заверенных копиях или фотокопиях.
</w:t>
      </w:r>
      <w:r>
        <w:br/>
      </w:r>
      <w:r>
        <w:rPr>
          <w:rFonts w:ascii="Times New Roman"/>
          <w:b w:val="false"/>
          <w:i w:val="false"/>
          <w:color w:val="000000"/>
          <w:sz w:val="28"/>
        </w:rPr>
        <w:t>
      В условиях чрезвычайной ситуации могут быть приняты устные запросы, однако, такие запросы должны быть незамедлительно подтверждены в письменной форме.
</w:t>
      </w:r>
      <w:r>
        <w:br/>
      </w:r>
      <w:r>
        <w:rPr>
          <w:rFonts w:ascii="Times New Roman"/>
          <w:b w:val="false"/>
          <w:i w:val="false"/>
          <w:color w:val="000000"/>
          <w:sz w:val="28"/>
        </w:rPr>
        <w:t>
      2. Запрос должен содержать следующие данные:
</w:t>
      </w:r>
      <w:r>
        <w:br/>
      </w:r>
      <w:r>
        <w:rPr>
          <w:rFonts w:ascii="Times New Roman"/>
          <w:b w:val="false"/>
          <w:i w:val="false"/>
          <w:color w:val="000000"/>
          <w:sz w:val="28"/>
        </w:rPr>
        <w:t>
      а) наименование таможенного органа;
</w:t>
      </w:r>
      <w:r>
        <w:br/>
      </w:r>
      <w:r>
        <w:rPr>
          <w:rFonts w:ascii="Times New Roman"/>
          <w:b w:val="false"/>
          <w:i w:val="false"/>
          <w:color w:val="000000"/>
          <w:sz w:val="28"/>
        </w:rPr>
        <w:t>
      б) предмет и основания запроса;
</w:t>
      </w:r>
      <w:r>
        <w:br/>
      </w:r>
      <w:r>
        <w:rPr>
          <w:rFonts w:ascii="Times New Roman"/>
          <w:b w:val="false"/>
          <w:i w:val="false"/>
          <w:color w:val="000000"/>
          <w:sz w:val="28"/>
        </w:rPr>
        <w:t>
      в) вид процедуры;
</w:t>
      </w:r>
      <w:r>
        <w:br/>
      </w:r>
      <w:r>
        <w:rPr>
          <w:rFonts w:ascii="Times New Roman"/>
          <w:b w:val="false"/>
          <w:i w:val="false"/>
          <w:color w:val="000000"/>
          <w:sz w:val="28"/>
        </w:rPr>
        <w:t>
      г) фамилии, адреса и другие данные об участниках процедуры, если таковые известны;
</w:t>
      </w:r>
      <w:r>
        <w:br/>
      </w:r>
      <w:r>
        <w:rPr>
          <w:rFonts w:ascii="Times New Roman"/>
          <w:b w:val="false"/>
          <w:i w:val="false"/>
          <w:color w:val="000000"/>
          <w:sz w:val="28"/>
        </w:rPr>
        <w:t>
      д) краткое описание существа дела и его юридическая квалификация.
</w:t>
      </w:r>
      <w:r>
        <w:br/>
      </w:r>
      <w:r>
        <w:rPr>
          <w:rFonts w:ascii="Times New Roman"/>
          <w:b w:val="false"/>
          <w:i w:val="false"/>
          <w:color w:val="000000"/>
          <w:sz w:val="28"/>
        </w:rPr>
        <w:t>
      3. Если запрос не отвечает требованиям, предусмотренным в пунктах 1 и 2, может быть потребовано внесение корректировок или дополнений в такой запрос.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Выполнение запросов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Таможенные органы оказывают друг другу содействие в выполнении запросов в соответствии с национальным законодательством и в пределах своей компетенции.
</w:t>
      </w:r>
      <w:r>
        <w:br/>
      </w:r>
      <w:r>
        <w:rPr>
          <w:rFonts w:ascii="Times New Roman"/>
          <w:b w:val="false"/>
          <w:i w:val="false"/>
          <w:color w:val="000000"/>
          <w:sz w:val="28"/>
        </w:rPr>
        <w:t>
      2. В выполнении запроса отказывается, если его выполнение может нанести ущерб суверенитету, безопасности, общественному порядку, экономическим интересам, либо противоречит национальному законодательству и международным обязательствам государств Договаривающихся Сторон.
</w:t>
      </w:r>
      <w:r>
        <w:br/>
      </w:r>
      <w:r>
        <w:rPr>
          <w:rFonts w:ascii="Times New Roman"/>
          <w:b w:val="false"/>
          <w:i w:val="false"/>
          <w:color w:val="000000"/>
          <w:sz w:val="28"/>
        </w:rPr>
        <w:t>
      3. Об отказе в выполнении запроса, а также о причинах отказа запрашивающий таможенный орган незамедлительно уведомляется в письменной форме.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Документы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Передача по запросу подлинных документов осуществляется в тех случаях, когда заверенные копии или фотокопии являются недостаточными.
</w:t>
      </w:r>
      <w:r>
        <w:br/>
      </w:r>
      <w:r>
        <w:rPr>
          <w:rFonts w:ascii="Times New Roman"/>
          <w:b w:val="false"/>
          <w:i w:val="false"/>
          <w:color w:val="000000"/>
          <w:sz w:val="28"/>
        </w:rPr>
        <w:t>
      2. Подлинные документы должны быть возвращены запрашиваемому таможенному органу в месячный срок.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Использование полученных сведений и документов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Таможенные органы могут использовать информацию и документы, полученные в соответствии с настоящим Соглашением в качестве доказательств в протоколах, рапортах и других материалах при проведении проверок или ведении расследований, в судебных, административных или других разбирательствах, связанных с таможенным правонарушением.
</w:t>
      </w:r>
      <w:r>
        <w:br/>
      </w:r>
      <w:r>
        <w:rPr>
          <w:rFonts w:ascii="Times New Roman"/>
          <w:b w:val="false"/>
          <w:i w:val="false"/>
          <w:color w:val="000000"/>
          <w:sz w:val="28"/>
        </w:rPr>
        <w:t>
      2. Сведения и документы, представленные по запросу, используются исключительно в целях выполнения настоящего Соглашения и не могут передаваться кому-либо, использоваться для иных целей и придаваться огласке без письменного согласия таможенного органа, предоставившего такие сведения и документы.
</w:t>
      </w:r>
      <w:r>
        <w:br/>
      </w:r>
      <w:r>
        <w:rPr>
          <w:rFonts w:ascii="Times New Roman"/>
          <w:b w:val="false"/>
          <w:i w:val="false"/>
          <w:color w:val="000000"/>
          <w:sz w:val="28"/>
        </w:rPr>
        <w:t>
      3. Положения пункта 2 настоящей статьи не касаются материалов о нарушениях, связанных с незаконным оборотом наркотических средств, психотропных веществ, их аналогов и прекурсоров. Такая информация может передаваться компетентным правоохранительным и государственным органам, непосредственно занимающимся в соответствии с национальным законодательством государств Договаривающихся Сторон борьбой с незаконным оборотом наркотических средств, психотропных веществ, их аналогов и прекурсоров.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Возмещение расходов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Запрашивающий таможенный орган возмещает расходы, которые запрашиваемый таможенный орган понес в ходе выполнения настоящего Соглашения в связи с оплатой труда экспертов и переводчиков, не занятых в таможенных органах.
</w:t>
      </w:r>
      <w:r>
        <w:br/>
      </w:r>
      <w:r>
        <w:rPr>
          <w:rFonts w:ascii="Times New Roman"/>
          <w:b w:val="false"/>
          <w:i w:val="false"/>
          <w:color w:val="000000"/>
          <w:sz w:val="28"/>
        </w:rPr>
        <w:t>
      2. Возмещение расходов связанных с исполнением положений Статей 8 и 9 настоящего Соглашения может стать предметом отдельных договоренностей между таможенными органами государств Договаривающихся Сторон.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внесения изменений и дополнений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согласию Договаривающихся Сторон в настоящее Соглашение могут быть внесены изменения и дополнения. Изменения и дополнения оформляются отдельными протоколами, которые являются неотъемлемой частью настоящего Соглашения и вступают в силу в порядке, установленном статьей 18 настоящего Соглашения.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Выполнение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действует на территориях Республики Казахстан и Республики Польша.
</w:t>
      </w:r>
      <w:r>
        <w:br/>
      </w:r>
      <w:r>
        <w:rPr>
          <w:rFonts w:ascii="Times New Roman"/>
          <w:b w:val="false"/>
          <w:i w:val="false"/>
          <w:color w:val="000000"/>
          <w:sz w:val="28"/>
        </w:rPr>
        <w:t>
      2. Предусмотренное настоящим Соглашением сотрудничество осуществляется непосредственно между таможенными органами. Таможенные органы государств Договаривающихся Сторон издают в рамках своей компетенции необходимые для исполнения настоящего Соглашения нормативные акты.
</w:t>
      </w:r>
      <w:r>
        <w:br/>
      </w:r>
      <w:r>
        <w:rPr>
          <w:rFonts w:ascii="Times New Roman"/>
          <w:b w:val="false"/>
          <w:i w:val="false"/>
          <w:color w:val="000000"/>
          <w:sz w:val="28"/>
        </w:rPr>
        <w:t>
      3. Для исполнения настоящего Соглашения таможенные органы государств Договаривающихся Сторон могут заключать отдельные соглашения по вопросам двусторонних таможенных отношений.
</w:t>
      </w:r>
      <w:r>
        <w:br/>
      </w:r>
      <w:r>
        <w:rPr>
          <w:rFonts w:ascii="Times New Roman"/>
          <w:b w:val="false"/>
          <w:i w:val="false"/>
          <w:color w:val="000000"/>
          <w:sz w:val="28"/>
        </w:rPr>
        <w:t>
      4. По согласованию или по завершению пятилетнего периода с даты вступления настоящего Соглашения в силу, представители таможенных органов государств Договаривающихся Сторон проводят двусторонние встречи с целью анализа исполнения положений настоящего Соглашения и обсуждения других вопросов, связанных с таможенным сотрудничеством государств Договаривающихся Сторон. В случае, если для проведения таких встреч нет необходимости, таможенные органы уведомляют друг друга об этом в письменной форме.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Решение спорных вопросов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Все споры и разногласия между Договаривающимися Сторонами относительно толкования и применения положений настоящего Соглашения будут решаться путем взаимных консультаций и переговоров.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Положения настоящего Соглашения не затрагивают права и обязательства Договаривающихся Сторон, вытекающие из других международных договоров, участниками которых они являются.
</w:t>
      </w:r>
      <w:r>
        <w:br/>
      </w:r>
      <w:r>
        <w:rPr>
          <w:rFonts w:ascii="Times New Roman"/>
          <w:b w:val="false"/>
          <w:i w:val="false"/>
          <w:color w:val="000000"/>
          <w:sz w:val="28"/>
        </w:rPr>
        <w:t>
      2. Настоящее Соглашение вступает в силу с даты получения последнего письменного уведомления о выполнении Договаривающимися Сторонами внутригосударственных процедур, необходимых для его вступления в силу.
</w:t>
      </w:r>
      <w:r>
        <w:br/>
      </w:r>
      <w:r>
        <w:rPr>
          <w:rFonts w:ascii="Times New Roman"/>
          <w:b w:val="false"/>
          <w:i w:val="false"/>
          <w:color w:val="000000"/>
          <w:sz w:val="28"/>
        </w:rPr>
        <w:t>
      3. Настоящее Соглашение заключается на неопределенный срок и прекращает свое действие по истечении шести месяцев со дня получения одной из Договаривающихся Сторон письменного уведомления другой Договаривающейся Стороны, о ее намерении прекратить действие настоящего Соглашения.
</w:t>
      </w:r>
    </w:p>
    <w:p>
      <w:pPr>
        <w:spacing w:after="0"/>
        <w:ind w:left="0"/>
        <w:jc w:val="both"/>
      </w:pPr>
      <w:r>
        <w:rPr>
          <w:rFonts w:ascii="Times New Roman"/>
          <w:b w:val="false"/>
          <w:i w:val="false"/>
          <w:color w:val="000000"/>
          <w:sz w:val="28"/>
        </w:rPr>
        <w:t>
      Совершено в городе Варшава 24 мая 2002 года в двух подлинных экземплярах, каждый на казахском, польском и русском языках, причем все тексты имеют одинаковую силу. В случае возникновения разногласий в толковании положений настоящего Соглашения, Договаривающиеся Стороны будут обращаться к тексту на русском языке.
</w:t>
      </w:r>
    </w:p>
    <w:p>
      <w:pPr>
        <w:spacing w:after="0"/>
        <w:ind w:left="0"/>
        <w:jc w:val="both"/>
      </w:pPr>
      <w:r>
        <w:rPr>
          <w:rFonts w:ascii="Times New Roman"/>
          <w:b w:val="false"/>
          <w:i w:val="false"/>
          <w:color w:val="000000"/>
          <w:sz w:val="28"/>
        </w:rPr>
        <w:t>
      В доказательство чего, надлежащим образом уполномоченные и подписали настоящее Соглашение.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Польша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Копия верна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Советник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международно-правового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департамента МИД РК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 РЦПИ: далее прилагается текст на польском языке)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