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83560" w14:textId="8b835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Указ Президента Республики Казахстан, имеющий силу закона, "О государственном предприятии"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июня 2004 года N 561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 </w:t>
      </w:r>
      <w:r>
        <w:rPr>
          <w:rFonts w:ascii="Times New Roman"/>
          <w:b w:val="false"/>
          <w:i w:val="false"/>
          <w:color w:val="000000"/>
          <w:sz w:val="28"/>
        </w:rPr>
        <w:t>
 Президента Республики Казахстан, имеющий силу закона, от 19 июня 1995 г. N 2335 "О государственном предприятии" (Ведомости Верховного Совета Республики Казахстан, 1995 г., N 9-10, ст. 66; N 24, ст. 164; Ведомости Парламента Республики Казахстан, 1997 г., N 12 , ст. 183; N 13-14, ст. 205; 1998 г., N 23, ст. 429; 1999 г., N 22, ст. 789; N 23, ст. 916; 2001 г., N 10, ст. 126; 2002 г., N 10, ст. 102; 2003 г., N 11, ст. 71) следующие изменения и дополнения: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форму акта и заголовок изложить в следующей редакции: "Закон Республики Казахстан "О государственном предприятии";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по всему тексту слова "Указом", "Указа", "Указ" заменить соответственно словами "Законом", "Закона", "Закон";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пункт 4 статьи 1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статье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 слова "текущих и перспективных планов хозяйственной" заменить словами "плана финансово-хозяйственной";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второй пункта 3 слово "отчетности" заменить словом "деятельности";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4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"4. Руководитель предприятия несет персональную ответственность перед собственником (уполномоченным органом) и органом государственного управления за состояние дел на предприятии.";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в статье 18: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части первой: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6)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способствующих осуществлению Национальным Банком Республики Казахстан возложенных на него функций и (или) являющихся частью инфраструктуры финансового рынка;";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9) после слова "культуры" дополнить словом ", туризма";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 12) дополнить словами ", Государственного реестра нормативных правовых актов Республики Казахстан;";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13) следующего содержания: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"13) осуществление хозяйственной деятельности в области формирования и хранения государственного материального резерва Республики Казахстан.";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часть вторую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"Запрещается создание государственных предприятий на праве хозяйственного ведения в целях осуществления эксплуатации служебных зданий, транспортного обслуживания и выполнения снабженческих функций государственных органов.";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в части первой пункта 2 статьи 21 слова "остающейся в его распоряжении прибыли" заменить словами "остающегося в его распоряжении чистого дохода";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подпункт 6) статьи 32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"6) осуществления эксплуатации служебных зданий, транспортного обслуживания и выполнения снабженческих функций государственных органов;";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пункт 3 статьи 35 исключить;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в части первой статьи 38 слова "органа государственного управления" заменить словами "уполномоченного органа".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2.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Учредительные документы государственных предприятий, созданных до введения в действие настоящего Закона, в течение шести месяцев со дня его введения в действие должны быть приведены в соответствие с настоящим Законом.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