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6c42" w14:textId="8a06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кредитных бюро и формировании кредитных историй в Республике Казахстан</w:t>
      </w:r>
    </w:p>
    <w:p>
      <w:pPr>
        <w:spacing w:after="0"/>
        <w:ind w:left="0"/>
        <w:jc w:val="both"/>
      </w:pPr>
      <w:r>
        <w:rPr>
          <w:rFonts w:ascii="Times New Roman"/>
          <w:b w:val="false"/>
          <w:i w:val="false"/>
          <w:color w:val="000000"/>
          <w:sz w:val="28"/>
        </w:rPr>
        <w:t>Закон Республики Казахстан от 6 июля 2004 года N 573.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определяет правовые, экономические и организационные основы формирования кредитных историй в Республике Казахстан, правовое положение участников системы формирования кредитных историй и их использования, регулирует общественные отношения, связанные с созданием, осуществлением и прекращением деятельности кредитных бюро, особенности государственного регулирования, контроля и надзора в этой сфере.</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xml:space="preserve">
      2) договор о предоставлении информации - договор, заключаемый между кредитным бюро и поставщиком информации на условиях и в порядке, предусмотренных настоящим Законом; </w:t>
      </w:r>
    </w:p>
    <w:bookmarkEnd w:id="1"/>
    <w:bookmarkStart w:name="z60" w:id="2"/>
    <w:p>
      <w:pPr>
        <w:spacing w:after="0"/>
        <w:ind w:left="0"/>
        <w:jc w:val="both"/>
      </w:pPr>
      <w:r>
        <w:rPr>
          <w:rFonts w:ascii="Times New Roman"/>
          <w:b w:val="false"/>
          <w:i w:val="false"/>
          <w:color w:val="000000"/>
          <w:sz w:val="28"/>
        </w:rPr>
        <w:t xml:space="preserve">
      3) поставщик информации - индивидуальный предприниматель или юридическое лицо, предоставляющие информацию в кредитное бюро; </w:t>
      </w:r>
    </w:p>
    <w:bookmarkEnd w:id="2"/>
    <w:bookmarkStart w:name="z61" w:id="3"/>
    <w:p>
      <w:pPr>
        <w:spacing w:after="0"/>
        <w:ind w:left="0"/>
        <w:jc w:val="both"/>
      </w:pPr>
      <w:r>
        <w:rPr>
          <w:rFonts w:ascii="Times New Roman"/>
          <w:b w:val="false"/>
          <w:i w:val="false"/>
          <w:color w:val="000000"/>
          <w:sz w:val="28"/>
        </w:rPr>
        <w:t xml:space="preserve">
      4) деятельность поставщика информации по участию в создании и защите базы данных кредитных историй - действия поставщика информации по оформлению (обработке), хранению и передаче в кредитные бюро сведений, полученных от субъектов кредитных историй в соответствии с требованиями настоящего Закона; </w:t>
      </w:r>
    </w:p>
    <w:bookmarkEnd w:id="3"/>
    <w:bookmarkStart w:name="z62" w:id="4"/>
    <w:p>
      <w:pPr>
        <w:spacing w:after="0"/>
        <w:ind w:left="0"/>
        <w:jc w:val="both"/>
      </w:pPr>
      <w:r>
        <w:rPr>
          <w:rFonts w:ascii="Times New Roman"/>
          <w:b w:val="false"/>
          <w:i w:val="false"/>
          <w:color w:val="000000"/>
          <w:sz w:val="28"/>
        </w:rPr>
        <w:t>
      5) письменное предписание – мера воздействия уполномоченного органа, применяемая к кредитному бюро, организации, осуществляющей микрофинансовую деятельность, коллекторскому агентству;</w:t>
      </w:r>
    </w:p>
    <w:bookmarkEnd w:id="4"/>
    <w:bookmarkStart w:name="z63" w:id="5"/>
    <w:p>
      <w:pPr>
        <w:spacing w:after="0"/>
        <w:ind w:left="0"/>
        <w:jc w:val="both"/>
      </w:pPr>
      <w:r>
        <w:rPr>
          <w:rFonts w:ascii="Times New Roman"/>
          <w:b w:val="false"/>
          <w:i w:val="false"/>
          <w:color w:val="000000"/>
          <w:sz w:val="28"/>
        </w:rPr>
        <w:t xml:space="preserve">
      6) кредитное бюро - организация, осуществляющая формирование кредитных историй, предоставление кредитных отчетов и оказание иных услуг; </w:t>
      </w:r>
    </w:p>
    <w:bookmarkEnd w:id="5"/>
    <w:bookmarkStart w:name="z64" w:id="6"/>
    <w:p>
      <w:pPr>
        <w:spacing w:after="0"/>
        <w:ind w:left="0"/>
        <w:jc w:val="both"/>
      </w:pPr>
      <w:r>
        <w:rPr>
          <w:rFonts w:ascii="Times New Roman"/>
          <w:b w:val="false"/>
          <w:i w:val="false"/>
          <w:color w:val="000000"/>
          <w:sz w:val="28"/>
        </w:rPr>
        <w:t xml:space="preserve">
      7) кредитный отчет - форма полной или частичной выдачи информации, содержащейся в кредитной истории; </w:t>
      </w:r>
    </w:p>
    <w:bookmarkEnd w:id="6"/>
    <w:bookmarkStart w:name="z65" w:id="7"/>
    <w:p>
      <w:pPr>
        <w:spacing w:after="0"/>
        <w:ind w:left="0"/>
        <w:jc w:val="both"/>
      </w:pPr>
      <w:r>
        <w:rPr>
          <w:rFonts w:ascii="Times New Roman"/>
          <w:b w:val="false"/>
          <w:i w:val="false"/>
          <w:color w:val="000000"/>
          <w:sz w:val="28"/>
        </w:rPr>
        <w:t xml:space="preserve">
      8) договор о получении кредитных отчетов - договор, заключаемый между кредитным бюро и получателем кредитных отчетов на условиях и в порядке, предусмотренных настоящим Законом; </w:t>
      </w:r>
    </w:p>
    <w:bookmarkEnd w:id="7"/>
    <w:bookmarkStart w:name="z66" w:id="8"/>
    <w:p>
      <w:pPr>
        <w:spacing w:after="0"/>
        <w:ind w:left="0"/>
        <w:jc w:val="both"/>
      </w:pPr>
      <w:r>
        <w:rPr>
          <w:rFonts w:ascii="Times New Roman"/>
          <w:b w:val="false"/>
          <w:i w:val="false"/>
          <w:color w:val="000000"/>
          <w:sz w:val="28"/>
        </w:rPr>
        <w:t xml:space="preserve">
      9) получатель кредитного отчета - лицо, имеющее право на получение кредитного отчета; </w:t>
      </w:r>
    </w:p>
    <w:bookmarkEnd w:id="8"/>
    <w:bookmarkStart w:name="z67" w:id="9"/>
    <w:p>
      <w:pPr>
        <w:spacing w:after="0"/>
        <w:ind w:left="0"/>
        <w:jc w:val="both"/>
      </w:pPr>
      <w:r>
        <w:rPr>
          <w:rFonts w:ascii="Times New Roman"/>
          <w:b w:val="false"/>
          <w:i w:val="false"/>
          <w:color w:val="000000"/>
          <w:sz w:val="28"/>
        </w:rPr>
        <w:t>
      10) предоставление кредитного отчета - деятельность кредитного бюро по выдаче информации, содержащейся в кредитной истории;</w:t>
      </w:r>
    </w:p>
    <w:bookmarkEnd w:id="9"/>
    <w:bookmarkStart w:name="z1050" w:id="10"/>
    <w:p>
      <w:pPr>
        <w:spacing w:after="0"/>
        <w:ind w:left="0"/>
        <w:jc w:val="both"/>
      </w:pPr>
      <w:r>
        <w:rPr>
          <w:rFonts w:ascii="Times New Roman"/>
          <w:b w:val="false"/>
          <w:i w:val="false"/>
          <w:color w:val="000000"/>
          <w:sz w:val="28"/>
        </w:rPr>
        <w:t>
      10-1) кредитный скоринг – оценка кредитоспособности субъекта кредитной истории и вероятности исполнения обязательств по договорам займа, ожидаемых кредитных потерь, рассчитываемая с помощью математической и (или) статистической модели, основанной на качественных и количественных характеристиках;</w:t>
      </w:r>
    </w:p>
    <w:bookmarkEnd w:id="10"/>
    <w:bookmarkStart w:name="z68" w:id="11"/>
    <w:p>
      <w:pPr>
        <w:spacing w:after="0"/>
        <w:ind w:left="0"/>
        <w:jc w:val="both"/>
      </w:pPr>
      <w:r>
        <w:rPr>
          <w:rFonts w:ascii="Times New Roman"/>
          <w:b w:val="false"/>
          <w:i w:val="false"/>
          <w:color w:val="000000"/>
          <w:sz w:val="28"/>
        </w:rPr>
        <w:t xml:space="preserve">
      11) кредитная история - совокупность информации о субъекте кредитной истории; </w:t>
      </w:r>
    </w:p>
    <w:bookmarkEnd w:id="11"/>
    <w:bookmarkStart w:name="z69" w:id="12"/>
    <w:p>
      <w:pPr>
        <w:spacing w:after="0"/>
        <w:ind w:left="0"/>
        <w:jc w:val="both"/>
      </w:pPr>
      <w:r>
        <w:rPr>
          <w:rFonts w:ascii="Times New Roman"/>
          <w:b w:val="false"/>
          <w:i w:val="false"/>
          <w:color w:val="000000"/>
          <w:sz w:val="28"/>
        </w:rPr>
        <w:t xml:space="preserve">
      12) субъект кредитной истории - физическое или юридическое лицо, в отношении которого формируется кредитная история; </w:t>
      </w:r>
    </w:p>
    <w:bookmarkEnd w:id="12"/>
    <w:p>
      <w:pPr>
        <w:spacing w:after="0"/>
        <w:ind w:left="0"/>
        <w:jc w:val="both"/>
      </w:pPr>
      <w:r>
        <w:rPr>
          <w:rFonts w:ascii="Times New Roman"/>
          <w:b w:val="false"/>
          <w:i w:val="false"/>
          <w:color w:val="000000"/>
          <w:sz w:val="28"/>
        </w:rPr>
        <w:t>
      13) согласие субъекта кредитной истории – разрешение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разрешение субъекта кредитной истории на выдачу кредитного отчета о нем другим лицам из кредитного бюро, оформляемое в соответствии с требованиями, установленными законодательством Республики Казахстан;</w:t>
      </w:r>
    </w:p>
    <w:bookmarkStart w:name="z42" w:id="13"/>
    <w:p>
      <w:pPr>
        <w:spacing w:after="0"/>
        <w:ind w:left="0"/>
        <w:jc w:val="both"/>
      </w:pPr>
      <w:r>
        <w:rPr>
          <w:rFonts w:ascii="Times New Roman"/>
          <w:b w:val="false"/>
          <w:i w:val="false"/>
          <w:color w:val="000000"/>
          <w:sz w:val="28"/>
        </w:rPr>
        <w:t>
      13-1) информация о субъекте кредитной истории (далее – информация) – сведения в отношении субъектов кредитных историй в электронной форме и на бумажном носителе, передаваемые участниками системы формирования кредитных историй и их использования, при необходимости удостоверяемые посредством электронной цифровой подписи;</w:t>
      </w:r>
    </w:p>
    <w:bookmarkEnd w:id="13"/>
    <w:bookmarkStart w:name="z1113" w:id="14"/>
    <w:p>
      <w:pPr>
        <w:spacing w:after="0"/>
        <w:ind w:left="0"/>
        <w:jc w:val="both"/>
      </w:pPr>
      <w:r>
        <w:rPr>
          <w:rFonts w:ascii="Times New Roman"/>
          <w:b w:val="false"/>
          <w:i w:val="false"/>
          <w:color w:val="000000"/>
          <w:sz w:val="28"/>
        </w:rPr>
        <w:t>
      13-2) негативная информация о субъекте кредитной истории – краткая форма кредитного отчета о субъекте 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 или о признании субъекта кредитной истории банкротом в соответствии с Законом Республики Казахстан "О восстановлении платежеспособности и банкротстве граждан Республики Казахстан;</w:t>
      </w:r>
    </w:p>
    <w:bookmarkEnd w:id="14"/>
    <w:bookmarkStart w:name="z71" w:id="15"/>
    <w:p>
      <w:pPr>
        <w:spacing w:after="0"/>
        <w:ind w:left="0"/>
        <w:jc w:val="both"/>
      </w:pPr>
      <w:r>
        <w:rPr>
          <w:rFonts w:ascii="Times New Roman"/>
          <w:b w:val="false"/>
          <w:i w:val="false"/>
          <w:color w:val="000000"/>
          <w:sz w:val="28"/>
        </w:rPr>
        <w:t xml:space="preserve">
      14) формирование кредитных историй - действие или совокупность действий, осуществляемых кредитным бюро в отношении информации, полученной им от поставщиков информации в соответствии с настоящим Законом, по ее хранению, обеспечению конфиденциальности, мониторингу, уточнению и обновлению; </w:t>
      </w:r>
    </w:p>
    <w:bookmarkEnd w:id="15"/>
    <w:bookmarkStart w:name="z72" w:id="16"/>
    <w:p>
      <w:pPr>
        <w:spacing w:after="0"/>
        <w:ind w:left="0"/>
        <w:jc w:val="both"/>
      </w:pPr>
      <w:r>
        <w:rPr>
          <w:rFonts w:ascii="Times New Roman"/>
          <w:b w:val="false"/>
          <w:i w:val="false"/>
          <w:color w:val="000000"/>
          <w:sz w:val="28"/>
        </w:rPr>
        <w:t xml:space="preserve">
      15) участники системы формирования кредитных историй и их использования - субъекты кредитных историй, поставщики информации, кредитные бюро, получатели кредитных отчетов; </w:t>
      </w:r>
    </w:p>
    <w:bookmarkEnd w:id="16"/>
    <w:bookmarkStart w:name="z73" w:id="17"/>
    <w:p>
      <w:pPr>
        <w:spacing w:after="0"/>
        <w:ind w:left="0"/>
        <w:jc w:val="both"/>
      </w:pPr>
      <w:r>
        <w:rPr>
          <w:rFonts w:ascii="Times New Roman"/>
          <w:b w:val="false"/>
          <w:i w:val="false"/>
          <w:color w:val="000000"/>
          <w:sz w:val="28"/>
        </w:rPr>
        <w:t xml:space="preserve">
      16) база данных кредитных историй - электронные информационные ресурсы кредитного бюро, основанные на информационных системах и информационных процессах, соответствующих требованиям, установленным законодательством Республики Казахстан; </w:t>
      </w:r>
    </w:p>
    <w:bookmarkEnd w:id="17"/>
    <w:bookmarkStart w:name="z40" w:id="18"/>
    <w:p>
      <w:pPr>
        <w:spacing w:after="0"/>
        <w:ind w:left="0"/>
        <w:jc w:val="both"/>
      </w:pPr>
      <w:r>
        <w:rPr>
          <w:rFonts w:ascii="Times New Roman"/>
          <w:b w:val="false"/>
          <w:i w:val="false"/>
          <w:color w:val="000000"/>
          <w:sz w:val="28"/>
        </w:rPr>
        <w:t>
      16-1) режим реального времени – период времени, в течение которого действие должно быть осуществлено незамедлительно или в срок, не превышающий одного часа;</w:t>
      </w:r>
    </w:p>
    <w:bookmarkEnd w:id="18"/>
    <w:bookmarkStart w:name="z1126" w:id="19"/>
    <w:p>
      <w:pPr>
        <w:spacing w:after="0"/>
        <w:ind w:left="0"/>
        <w:jc w:val="both"/>
      </w:pPr>
      <w:r>
        <w:rPr>
          <w:rFonts w:ascii="Times New Roman"/>
          <w:b w:val="false"/>
          <w:i w:val="false"/>
          <w:color w:val="000000"/>
          <w:sz w:val="28"/>
        </w:rPr>
        <w:t>
      16-2) заявитель – юридическое лицо, представившее в уполномоченный орган документы с целью получения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(далее – разрешение);</w:t>
      </w:r>
    </w:p>
    <w:bookmarkEnd w:id="19"/>
    <w:bookmarkStart w:name="z74" w:id="20"/>
    <w:p>
      <w:pPr>
        <w:spacing w:after="0"/>
        <w:ind w:left="0"/>
        <w:jc w:val="both"/>
      </w:pPr>
      <w:r>
        <w:rPr>
          <w:rFonts w:ascii="Times New Roman"/>
          <w:b w:val="false"/>
          <w:i w:val="false"/>
          <w:color w:val="000000"/>
          <w:sz w:val="28"/>
        </w:rPr>
        <w:t>
      17)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0"/>
    <w:bookmarkStart w:name="z75" w:id="21"/>
    <w:p>
      <w:pPr>
        <w:spacing w:after="0"/>
        <w:ind w:left="0"/>
        <w:jc w:val="both"/>
      </w:pPr>
      <w:r>
        <w:rPr>
          <w:rFonts w:ascii="Times New Roman"/>
          <w:b w:val="false"/>
          <w:i w:val="false"/>
          <w:color w:val="000000"/>
          <w:sz w:val="28"/>
        </w:rPr>
        <w:t>
      18) условные и возможные обязательства - непокрытые аккредитивы, выпущенные или подтвержденные гарантии, векселя и поручительства.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кредитных бюро и формировании кредитных историй</w:t>
      </w:r>
    </w:p>
    <w:p>
      <w:pPr>
        <w:spacing w:after="0"/>
        <w:ind w:left="0"/>
        <w:jc w:val="both"/>
      </w:pPr>
      <w:r>
        <w:rPr>
          <w:rFonts w:ascii="Times New Roman"/>
          <w:b w:val="false"/>
          <w:i w:val="false"/>
          <w:color w:val="000000"/>
          <w:sz w:val="28"/>
        </w:rPr>
        <w:t xml:space="preserve">
      1. Законодательство Республики Казахстан о кредитных бюро и формировании кредитных историй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Настоящий Закон применяется к отношениям, возникающим при формировании кредитных историй и предоставлении кредитных отчетов, создании, функционировании и прекращении деятельности кредитных бюро, осуществлении деятельности поставщиков информации по участию в создании и защите базы данных кредитных историй. Отношения, подпадающие под сферу действия иных законодательных актов Республики Казахстан, регулируются этими актами в части, не урегулированной настоящим Законом. </w:t>
      </w:r>
    </w:p>
    <w:p>
      <w:pPr>
        <w:spacing w:after="0"/>
        <w:ind w:left="0"/>
        <w:jc w:val="both"/>
      </w:pPr>
      <w:r>
        <w:rPr>
          <w:rFonts w:ascii="Times New Roman"/>
          <w:b w:val="false"/>
          <w:i w:val="false"/>
          <w:color w:val="000000"/>
          <w:sz w:val="28"/>
        </w:rPr>
        <w:t>
      2-1. На кредитные бюро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Start w:name="z1111" w:id="22"/>
    <w:p>
      <w:pPr>
        <w:spacing w:after="0"/>
        <w:ind w:left="0"/>
        <w:jc w:val="both"/>
      </w:pPr>
      <w:r>
        <w:rPr>
          <w:rFonts w:ascii="Times New Roman"/>
          <w:b w:val="false"/>
          <w:i w:val="false"/>
          <w:color w:val="000000"/>
          <w:sz w:val="28"/>
        </w:rPr>
        <w:t>
      2-2. Положения настоящего Закона, применяемые по отношению к банкам, распространяются на филиалы банков-нерезидентов Республики Казахстан, открытые на территории Республики Казахстан.</w:t>
      </w:r>
    </w:p>
    <w:bookmarkEnd w:id="22"/>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формирования кредитных историй и использования информации</w:t>
      </w:r>
    </w:p>
    <w:p>
      <w:pPr>
        <w:spacing w:after="0"/>
        <w:ind w:left="0"/>
        <w:jc w:val="both"/>
      </w:pPr>
      <w:r>
        <w:rPr>
          <w:rFonts w:ascii="Times New Roman"/>
          <w:b w:val="false"/>
          <w:i w:val="false"/>
          <w:color w:val="000000"/>
          <w:sz w:val="28"/>
        </w:rPr>
        <w:t xml:space="preserve">
      Формирование кредитных историй и использование информации осуществляются с учетом следующих принципов: </w:t>
      </w:r>
    </w:p>
    <w:bookmarkStart w:name="z1098" w:id="23"/>
    <w:p>
      <w:pPr>
        <w:spacing w:after="0"/>
        <w:ind w:left="0"/>
        <w:jc w:val="both"/>
      </w:pPr>
      <w:r>
        <w:rPr>
          <w:rFonts w:ascii="Times New Roman"/>
          <w:b w:val="false"/>
          <w:i w:val="false"/>
          <w:color w:val="000000"/>
          <w:sz w:val="28"/>
        </w:rPr>
        <w:t>
      1) наличие согласия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согласия субъекта кредитной истории на выдачу кредитного отчета о нем другим лицам из кредитного бюро, за исключением случая, предусмотренного пунктом 4 статьи 25 настоящего Закона;</w:t>
      </w:r>
    </w:p>
    <w:bookmarkEnd w:id="23"/>
    <w:p>
      <w:pPr>
        <w:spacing w:after="0"/>
        <w:ind w:left="0"/>
        <w:jc w:val="both"/>
      </w:pPr>
      <w:r>
        <w:rPr>
          <w:rFonts w:ascii="Times New Roman"/>
          <w:b w:val="false"/>
          <w:i w:val="false"/>
          <w:color w:val="000000"/>
          <w:sz w:val="28"/>
        </w:rPr>
        <w:t xml:space="preserve">
      2) равенство всех субъектов кредитных историй; </w:t>
      </w:r>
    </w:p>
    <w:p>
      <w:pPr>
        <w:spacing w:after="0"/>
        <w:ind w:left="0"/>
        <w:jc w:val="both"/>
      </w:pPr>
      <w:r>
        <w:rPr>
          <w:rFonts w:ascii="Times New Roman"/>
          <w:b w:val="false"/>
          <w:i w:val="false"/>
          <w:color w:val="000000"/>
          <w:sz w:val="28"/>
        </w:rPr>
        <w:t xml:space="preserve">
      3) целевое использование информации, базы данных кредитных историй и информационной системы; </w:t>
      </w:r>
    </w:p>
    <w:p>
      <w:pPr>
        <w:spacing w:after="0"/>
        <w:ind w:left="0"/>
        <w:jc w:val="both"/>
      </w:pPr>
      <w:r>
        <w:rPr>
          <w:rFonts w:ascii="Times New Roman"/>
          <w:b w:val="false"/>
          <w:i w:val="false"/>
          <w:color w:val="000000"/>
          <w:sz w:val="28"/>
        </w:rPr>
        <w:t xml:space="preserve">
      4) конфиденциальность информации; </w:t>
      </w:r>
    </w:p>
    <w:p>
      <w:pPr>
        <w:spacing w:after="0"/>
        <w:ind w:left="0"/>
        <w:jc w:val="both"/>
      </w:pPr>
      <w:r>
        <w:rPr>
          <w:rFonts w:ascii="Times New Roman"/>
          <w:b w:val="false"/>
          <w:i w:val="false"/>
          <w:color w:val="000000"/>
          <w:sz w:val="28"/>
        </w:rPr>
        <w:t xml:space="preserve">
      5) обеспечение защиты базы данных кредитных историй и соответствующих информационных систем; </w:t>
      </w:r>
    </w:p>
    <w:p>
      <w:pPr>
        <w:spacing w:after="0"/>
        <w:ind w:left="0"/>
        <w:jc w:val="both"/>
      </w:pPr>
      <w:r>
        <w:rPr>
          <w:rFonts w:ascii="Times New Roman"/>
          <w:b w:val="false"/>
          <w:i w:val="false"/>
          <w:color w:val="000000"/>
          <w:sz w:val="28"/>
        </w:rPr>
        <w:t xml:space="preserve">
      6) неприкосновенность частной жизни граждан, защита прав, свобод и законных интересов граждан и организаций; </w:t>
      </w:r>
    </w:p>
    <w:p>
      <w:pPr>
        <w:spacing w:after="0"/>
        <w:ind w:left="0"/>
        <w:jc w:val="both"/>
      </w:pPr>
      <w:r>
        <w:rPr>
          <w:rFonts w:ascii="Times New Roman"/>
          <w:b w:val="false"/>
          <w:i w:val="false"/>
          <w:color w:val="000000"/>
          <w:sz w:val="28"/>
        </w:rPr>
        <w:t xml:space="preserve">
      7) достоверность и актуальность формирования базы данных кредитных историй.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4"/>
    <w:p>
      <w:pPr>
        <w:spacing w:after="0"/>
        <w:ind w:left="0"/>
        <w:jc w:val="left"/>
      </w:pPr>
      <w:r>
        <w:rPr>
          <w:rFonts w:ascii="Times New Roman"/>
          <w:b/>
          <w:i w:val="false"/>
          <w:color w:val="000000"/>
        </w:rPr>
        <w:t xml:space="preserve"> Глава 2. Государственное регулирование, контроль и надзор в сфере деятельности кредитных бюро и формирования кредитных историй</w:t>
      </w:r>
    </w:p>
    <w:bookmarkEnd w:id="24"/>
    <w:p>
      <w:pPr>
        <w:spacing w:after="0"/>
        <w:ind w:left="0"/>
        <w:jc w:val="both"/>
      </w:pPr>
      <w:r>
        <w:rPr>
          <w:rFonts w:ascii="Times New Roman"/>
          <w:b/>
          <w:i w:val="false"/>
          <w:color w:val="000000"/>
          <w:sz w:val="28"/>
        </w:rPr>
        <w:t>Статья 4. Государственные органы, осуществляющие регулирование, контроль и надзор за деятельностью кредитных бюро, контроль за деятельностью поставщиков информации и получателей кредитных отчетов</w:t>
      </w:r>
    </w:p>
    <w:p>
      <w:pPr>
        <w:spacing w:after="0"/>
        <w:ind w:left="0"/>
        <w:jc w:val="both"/>
      </w:pPr>
      <w:r>
        <w:rPr>
          <w:rFonts w:ascii="Times New Roman"/>
          <w:b w:val="false"/>
          <w:i w:val="false"/>
          <w:color w:val="000000"/>
          <w:sz w:val="28"/>
        </w:rPr>
        <w:t xml:space="preserve">
      1. Государственное регулирование и надзор за деятельностью кредитных бюро и формированием кредитных историй осуществляются уполномоченным органом. </w:t>
      </w:r>
    </w:p>
    <w:p>
      <w:pPr>
        <w:spacing w:after="0"/>
        <w:ind w:left="0"/>
        <w:jc w:val="both"/>
      </w:pPr>
      <w:r>
        <w:rPr>
          <w:rFonts w:ascii="Times New Roman"/>
          <w:b w:val="false"/>
          <w:i w:val="false"/>
          <w:color w:val="000000"/>
          <w:sz w:val="28"/>
        </w:rPr>
        <w:t>
      В этих целях уполномоченный орган вправе получать от физических и юридических лиц, в том числе от кредитных бюро, информацию, необходимую для осуществления своих надзорных функций, при этом полученные сведения не подлежат разглашению, за исключением случаев, предусмотренных настоящим пунктом.</w:t>
      </w:r>
    </w:p>
    <w:p>
      <w:pPr>
        <w:spacing w:after="0"/>
        <w:ind w:left="0"/>
        <w:jc w:val="both"/>
      </w:pPr>
      <w:r>
        <w:rPr>
          <w:rFonts w:ascii="Times New Roman"/>
          <w:b w:val="false"/>
          <w:i w:val="false"/>
          <w:color w:val="000000"/>
          <w:sz w:val="28"/>
        </w:rPr>
        <w:t>
      Уполномоченный орган в целях обеспечения полноты информации, содержащейся в базе данных кредитных историй, вправе предоставлять информацию в кредитное бюро с государственным участием.</w:t>
      </w:r>
    </w:p>
    <w:p>
      <w:pPr>
        <w:spacing w:after="0"/>
        <w:ind w:left="0"/>
        <w:jc w:val="both"/>
      </w:pPr>
      <w:r>
        <w:rPr>
          <w:rFonts w:ascii="Times New Roman"/>
          <w:b w:val="false"/>
          <w:i w:val="false"/>
          <w:color w:val="000000"/>
          <w:sz w:val="28"/>
        </w:rPr>
        <w:t xml:space="preserve">
      Работники уполномоченного органа несут ответственность за разглашение сведений, полученных в ходе осуществления ими надзорных функций, составляющих служебную, коммерческую, банковскую или иную охраняемую законом тайну в соответствии с законами Республики Казахстан. </w:t>
      </w:r>
    </w:p>
    <w:p>
      <w:pPr>
        <w:spacing w:after="0"/>
        <w:ind w:left="0"/>
        <w:jc w:val="both"/>
      </w:pPr>
      <w:r>
        <w:rPr>
          <w:rFonts w:ascii="Times New Roman"/>
          <w:b w:val="false"/>
          <w:i w:val="false"/>
          <w:color w:val="000000"/>
          <w:sz w:val="28"/>
        </w:rPr>
        <w:t xml:space="preserve">
      2. К компетенции уполномоченного органа относятся: </w:t>
      </w:r>
    </w:p>
    <w:p>
      <w:pPr>
        <w:spacing w:after="0"/>
        <w:ind w:left="0"/>
        <w:jc w:val="both"/>
      </w:pPr>
      <w:r>
        <w:rPr>
          <w:rFonts w:ascii="Times New Roman"/>
          <w:b w:val="false"/>
          <w:i w:val="false"/>
          <w:color w:val="000000"/>
          <w:sz w:val="28"/>
        </w:rPr>
        <w:t xml:space="preserve">
      1) принятие в соответствии с настоящим Законом нормативных правовых актов по вопросам деятельности кредитных бюро; </w:t>
      </w:r>
    </w:p>
    <w:p>
      <w:pPr>
        <w:spacing w:after="0"/>
        <w:ind w:left="0"/>
        <w:jc w:val="both"/>
      </w:pPr>
      <w:r>
        <w:rPr>
          <w:rFonts w:ascii="Times New Roman"/>
          <w:b w:val="false"/>
          <w:i w:val="false"/>
          <w:color w:val="000000"/>
          <w:sz w:val="28"/>
        </w:rPr>
        <w:t>
      2) выдача разрешений, за исключением случая, предусмотренного настоящим Законом;</w:t>
      </w:r>
    </w:p>
    <w:p>
      <w:pPr>
        <w:spacing w:after="0"/>
        <w:ind w:left="0"/>
        <w:jc w:val="both"/>
      </w:pPr>
      <w:r>
        <w:rPr>
          <w:rFonts w:ascii="Times New Roman"/>
          <w:b w:val="false"/>
          <w:i w:val="false"/>
          <w:color w:val="000000"/>
          <w:sz w:val="28"/>
        </w:rPr>
        <w:t xml:space="preserve">
      3) проведение проверок деятельности кредитных бюро по вопросам соблюдения законодательства Республики Казахстан о кредитных бюро и формировании кредитных историй; </w:t>
      </w:r>
    </w:p>
    <w:p>
      <w:pPr>
        <w:spacing w:after="0"/>
        <w:ind w:left="0"/>
        <w:jc w:val="both"/>
      </w:pPr>
      <w:r>
        <w:rPr>
          <w:rFonts w:ascii="Times New Roman"/>
          <w:b w:val="false"/>
          <w:i w:val="false"/>
          <w:color w:val="000000"/>
          <w:sz w:val="28"/>
        </w:rPr>
        <w:t xml:space="preserve">
      4) направление письменных предписаний кредитным бюро, банкам, юридическим лицам, имеющим лицензию на проведение банковских заемных операций (далее - организации, осуществляющие отдельные виды банковских операций), об устранении выявленных нарушений законодательства Республики Казахстан о кредитных бюро и формировании кредитных историй, а также в случае непредоставления информации в установленные сроки; </w:t>
      </w:r>
    </w:p>
    <w:p>
      <w:pPr>
        <w:spacing w:after="0"/>
        <w:ind w:left="0"/>
        <w:jc w:val="both"/>
      </w:pPr>
      <w:r>
        <w:rPr>
          <w:rFonts w:ascii="Times New Roman"/>
          <w:b w:val="false"/>
          <w:i w:val="false"/>
          <w:color w:val="000000"/>
          <w:sz w:val="28"/>
        </w:rPr>
        <w:t xml:space="preserve">
      5) наложение санкции на кредитные бюро и их должностных лиц; </w:t>
      </w:r>
    </w:p>
    <w:p>
      <w:pPr>
        <w:spacing w:after="0"/>
        <w:ind w:left="0"/>
        <w:jc w:val="both"/>
      </w:pPr>
      <w:r>
        <w:rPr>
          <w:rFonts w:ascii="Times New Roman"/>
          <w:b w:val="false"/>
          <w:i w:val="false"/>
          <w:color w:val="000000"/>
          <w:sz w:val="28"/>
        </w:rPr>
        <w:t>
      6) рассмотрение обращений физических и юридических лиц по вопросам деятельности кредитных бюро, в том числе связанных с формированием кредитных историй;</w:t>
      </w:r>
    </w:p>
    <w:p>
      <w:pPr>
        <w:spacing w:after="0"/>
        <w:ind w:left="0"/>
        <w:jc w:val="both"/>
      </w:pPr>
      <w:r>
        <w:rPr>
          <w:rFonts w:ascii="Times New Roman"/>
          <w:b w:val="false"/>
          <w:i w:val="false"/>
          <w:color w:val="000000"/>
          <w:sz w:val="28"/>
        </w:rPr>
        <w:t>
      7) осуществление иных функций, предусмотренных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27.04.2015 </w:t>
      </w:r>
      <w:r>
        <w:rPr>
          <w:rFonts w:ascii="Times New Roman"/>
          <w:b w:val="false"/>
          <w:i w:val="false"/>
          <w:color w:val="000000"/>
          <w:sz w:val="28"/>
        </w:rPr>
        <w:t>№ 311-V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27.07.2007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уполномоченного органа и Национального Банка Республики Казахстан по принятию нормативных правовых актов</w:t>
      </w:r>
    </w:p>
    <w:p>
      <w:pPr>
        <w:spacing w:after="0"/>
        <w:ind w:left="0"/>
        <w:jc w:val="both"/>
      </w:pPr>
      <w:r>
        <w:rPr>
          <w:rFonts w:ascii="Times New Roman"/>
          <w:b w:val="false"/>
          <w:i w:val="false"/>
          <w:color w:val="ff0000"/>
          <w:sz w:val="28"/>
        </w:rPr>
        <w:t xml:space="preserve">
      Сноска. Заголовок статьи 5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Уполномоченный орган принимает следующие нормативные правовые акты по вопросам деятельности кредитных бюро, формирования кредитных историй и их использования:</w:t>
      </w:r>
    </w:p>
    <w:bookmarkStart w:name="z156" w:id="25"/>
    <w:p>
      <w:pPr>
        <w:spacing w:after="0"/>
        <w:ind w:left="0"/>
        <w:jc w:val="both"/>
      </w:pPr>
      <w:r>
        <w:rPr>
          <w:rFonts w:ascii="Times New Roman"/>
          <w:b w:val="false"/>
          <w:i w:val="false"/>
          <w:color w:val="000000"/>
          <w:sz w:val="28"/>
        </w:rPr>
        <w:t>
      1) об условиях и минимальных требованиях к порядку предоставления информации поставщиками информации в кредитные бюро (для поставщиков информации, указанных в подпунктах 1), 1-1), 2), 3) и 3-1) пункта 1 статьи 18 настоящего Закона);</w:t>
      </w:r>
    </w:p>
    <w:bookmarkEnd w:id="25"/>
    <w:bookmarkStart w:name="z1119" w:id="26"/>
    <w:p>
      <w:pPr>
        <w:spacing w:after="0"/>
        <w:ind w:left="0"/>
        <w:jc w:val="both"/>
      </w:pPr>
      <w:r>
        <w:rPr>
          <w:rFonts w:ascii="Times New Roman"/>
          <w:b w:val="false"/>
          <w:i w:val="false"/>
          <w:color w:val="000000"/>
          <w:sz w:val="28"/>
        </w:rPr>
        <w:t>
      1-1) о перечне сведений, представляемых поставщиками информации в кредитные бюро (для поставщиков информации, указанных в подпунктах 1), 1-1) и 3-3) пункта 1 статьи 18 настоящего Закона);</w:t>
      </w:r>
    </w:p>
    <w:bookmarkEnd w:id="26"/>
    <w:bookmarkStart w:name="z1099" w:id="27"/>
    <w:p>
      <w:pPr>
        <w:spacing w:after="0"/>
        <w:ind w:left="0"/>
        <w:jc w:val="both"/>
      </w:pPr>
      <w:r>
        <w:rPr>
          <w:rFonts w:ascii="Times New Roman"/>
          <w:b w:val="false"/>
          <w:i w:val="false"/>
          <w:color w:val="000000"/>
          <w:sz w:val="28"/>
        </w:rPr>
        <w:t>
      2) о порядке оформления согласия субъектов кредитных историй поставщикам информации, указанным в подпунктах 1), 1-1), 2) и 4) пункта 1 статьи 18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о нем другим лицам из кредитного бюро;</w:t>
      </w:r>
    </w:p>
    <w:bookmarkEnd w:id="27"/>
    <w:p>
      <w:pPr>
        <w:spacing w:after="0"/>
        <w:ind w:left="0"/>
        <w:jc w:val="both"/>
      </w:pPr>
      <w:r>
        <w:rPr>
          <w:rFonts w:ascii="Times New Roman"/>
          <w:b w:val="false"/>
          <w:i w:val="false"/>
          <w:color w:val="000000"/>
          <w:sz w:val="28"/>
        </w:rPr>
        <w:t>
      3) об условиях и порядке предоставления кредитного отчета;</w:t>
      </w:r>
    </w:p>
    <w:bookmarkStart w:name="z1051" w:id="28"/>
    <w:p>
      <w:pPr>
        <w:spacing w:after="0"/>
        <w:ind w:left="0"/>
        <w:jc w:val="both"/>
      </w:pPr>
      <w:r>
        <w:rPr>
          <w:rFonts w:ascii="Times New Roman"/>
          <w:b w:val="false"/>
          <w:i w:val="false"/>
          <w:color w:val="000000"/>
          <w:sz w:val="28"/>
        </w:rPr>
        <w:t>
      3-1) об условиях и порядке расчета кредитного скоринга кредитным бюро;</w:t>
      </w:r>
    </w:p>
    <w:bookmarkEnd w:id="28"/>
    <w:p>
      <w:pPr>
        <w:spacing w:after="0"/>
        <w:ind w:left="0"/>
        <w:jc w:val="both"/>
      </w:pPr>
      <w:r>
        <w:rPr>
          <w:rFonts w:ascii="Times New Roman"/>
          <w:b w:val="false"/>
          <w:i w:val="false"/>
          <w:color w:val="000000"/>
          <w:sz w:val="28"/>
        </w:rPr>
        <w:t>
      4) об условиях и порядке выдачи разрешения, за исключением случая, предусмотренного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7" w:id="29"/>
    <w:p>
      <w:pPr>
        <w:spacing w:after="0"/>
        <w:ind w:left="0"/>
        <w:jc w:val="both"/>
      </w:pPr>
      <w:r>
        <w:rPr>
          <w:rFonts w:ascii="Times New Roman"/>
          <w:b w:val="false"/>
          <w:i w:val="false"/>
          <w:color w:val="000000"/>
          <w:sz w:val="28"/>
        </w:rPr>
        <w:t>
      6) о требованиях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указанных в подпунктах 1) и 1-1) пункта 1 статьи 18 настоящего Закона, и получателей кредитных отчетов, указанных в подпункте 1) части первой пункта 1 статьи 20 настоящего Закона, а также о требованиях, предъявляемых кредитными бюро к иным поставщикам информации и получателям кредитных отчетов в соответствии с подпунктом 11) пункта 2 и подпунктом 9) пункта 3 статьи 27 настоящего Закона.</w:t>
      </w:r>
    </w:p>
    <w:bookmarkEnd w:id="29"/>
    <w:bookmarkStart w:name="z1097" w:id="30"/>
    <w:p>
      <w:pPr>
        <w:spacing w:after="0"/>
        <w:ind w:left="0"/>
        <w:jc w:val="both"/>
      </w:pPr>
      <w:r>
        <w:rPr>
          <w:rFonts w:ascii="Times New Roman"/>
          <w:b w:val="false"/>
          <w:i w:val="false"/>
          <w:color w:val="000000"/>
          <w:sz w:val="28"/>
        </w:rPr>
        <w:t>
      Перечень, формы отчетности, сроки и порядок ее представления кредитным бюро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 w:id="31"/>
    <w:p>
      <w:pPr>
        <w:spacing w:after="0"/>
        <w:ind w:left="0"/>
        <w:jc w:val="left"/>
      </w:pPr>
      <w:r>
        <w:rPr>
          <w:rFonts w:ascii="Times New Roman"/>
          <w:b/>
          <w:i w:val="false"/>
          <w:color w:val="000000"/>
        </w:rPr>
        <w:t xml:space="preserve"> Глава 3. Создание, осуществление и прекращение деятельности кредитных бюро</w:t>
      </w:r>
    </w:p>
    <w:bookmarkEnd w:id="31"/>
    <w:p>
      <w:pPr>
        <w:spacing w:after="0"/>
        <w:ind w:left="0"/>
        <w:jc w:val="both"/>
      </w:pPr>
      <w:r>
        <w:rPr>
          <w:rFonts w:ascii="Times New Roman"/>
          <w:b/>
          <w:i w:val="false"/>
          <w:color w:val="000000"/>
          <w:sz w:val="28"/>
        </w:rPr>
        <w:t>Статья 6. Кредитные бюро</w:t>
      </w:r>
    </w:p>
    <w:bookmarkStart w:name="z92" w:id="32"/>
    <w:p>
      <w:pPr>
        <w:spacing w:after="0"/>
        <w:ind w:left="0"/>
        <w:jc w:val="both"/>
      </w:pPr>
      <w:r>
        <w:rPr>
          <w:rFonts w:ascii="Times New Roman"/>
          <w:b w:val="false"/>
          <w:i w:val="false"/>
          <w:color w:val="000000"/>
          <w:sz w:val="28"/>
        </w:rPr>
        <w:t>
      1. Кредитные бюро являются коммерческими организациями, создаваемыми и действующими в соответствии с законодательством Республики Казахстан, за исключением кредитного бюро с государственным участием.</w:t>
      </w:r>
    </w:p>
    <w:bookmarkEnd w:id="32"/>
    <w:p>
      <w:pPr>
        <w:spacing w:after="0"/>
        <w:ind w:left="0"/>
        <w:jc w:val="both"/>
      </w:pPr>
      <w:r>
        <w:rPr>
          <w:rFonts w:ascii="Times New Roman"/>
          <w:b w:val="false"/>
          <w:i w:val="false"/>
          <w:color w:val="000000"/>
          <w:sz w:val="28"/>
        </w:rPr>
        <w:t>
      Кредитным бюро с государственным участием является единственная специализированная некоммерческая организация, созданная в организационно-правовой форме акционерного общества, сто процентов голосующих акций которой принадлежит Национальному Банку Республики Казахстан.</w:t>
      </w:r>
    </w:p>
    <w:p>
      <w:pPr>
        <w:spacing w:after="0"/>
        <w:ind w:left="0"/>
        <w:jc w:val="both"/>
      </w:pPr>
      <w:r>
        <w:rPr>
          <w:rFonts w:ascii="Times New Roman"/>
          <w:b w:val="false"/>
          <w:i w:val="false"/>
          <w:color w:val="000000"/>
          <w:sz w:val="28"/>
        </w:rPr>
        <w:t xml:space="preserve">
      2. Исключен - от 27 июля 2007 года </w:t>
      </w:r>
      <w:r>
        <w:rPr>
          <w:rFonts w:ascii="Times New Roman"/>
          <w:b w:val="false"/>
          <w:i w:val="false"/>
          <w:color w:val="000000"/>
          <w:sz w:val="28"/>
        </w:rPr>
        <w:t>N 317</w:t>
      </w:r>
      <w:r>
        <w:rPr>
          <w:rFonts w:ascii="Times New Roman"/>
          <w:b w:val="false"/>
          <w:i w:val="false"/>
          <w:color w:val="000000"/>
          <w:sz w:val="28"/>
        </w:rPr>
        <w:t xml:space="preserve">. </w:t>
      </w:r>
    </w:p>
    <w:bookmarkStart w:name="z93" w:id="33"/>
    <w:p>
      <w:pPr>
        <w:spacing w:after="0"/>
        <w:ind w:left="0"/>
        <w:jc w:val="both"/>
      </w:pPr>
      <w:r>
        <w:rPr>
          <w:rFonts w:ascii="Times New Roman"/>
          <w:b w:val="false"/>
          <w:i w:val="false"/>
          <w:color w:val="000000"/>
          <w:sz w:val="28"/>
        </w:rPr>
        <w:t>
      3. Разрешение выдается уполномоченным органом в порядке, установленном настоящим Законом и нормативными правовыми актами уполномоченного органа.</w:t>
      </w:r>
    </w:p>
    <w:bookmarkEnd w:id="33"/>
    <w:p>
      <w:pPr>
        <w:spacing w:after="0"/>
        <w:ind w:left="0"/>
        <w:jc w:val="both"/>
      </w:pPr>
      <w:r>
        <w:rPr>
          <w:rFonts w:ascii="Times New Roman"/>
          <w:b w:val="false"/>
          <w:i w:val="false"/>
          <w:color w:val="000000"/>
          <w:sz w:val="28"/>
        </w:rPr>
        <w:t>
      Деятельность кредитного бюро с государственным участием не подлежит разрешительной процедуре уполномоченного органа.</w:t>
      </w:r>
    </w:p>
    <w:bookmarkStart w:name="z94" w:id="34"/>
    <w:p>
      <w:pPr>
        <w:spacing w:after="0"/>
        <w:ind w:left="0"/>
        <w:jc w:val="both"/>
      </w:pPr>
      <w:r>
        <w:rPr>
          <w:rFonts w:ascii="Times New Roman"/>
          <w:b w:val="false"/>
          <w:i w:val="false"/>
          <w:color w:val="000000"/>
          <w:sz w:val="28"/>
        </w:rPr>
        <w:t xml:space="preserve">
      4. Наименование кредитного бюро должно содержать слова "кредитное бюро" или производные от них слова.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и статья 6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Виды деятельности, осуществляемые кредитными бюро</w:t>
      </w:r>
    </w:p>
    <w:bookmarkStart w:name="z48" w:id="35"/>
    <w:p>
      <w:pPr>
        <w:spacing w:after="0"/>
        <w:ind w:left="0"/>
        <w:jc w:val="both"/>
      </w:pPr>
      <w:r>
        <w:rPr>
          <w:rFonts w:ascii="Times New Roman"/>
          <w:b w:val="false"/>
          <w:i w:val="false"/>
          <w:color w:val="000000"/>
          <w:sz w:val="28"/>
        </w:rPr>
        <w:t xml:space="preserve">
      1. Основными видами деятельности кредитных бюро являются формирование кредитных историй и предоставление кредитных отчетов. </w:t>
      </w:r>
    </w:p>
    <w:bookmarkEnd w:id="35"/>
    <w:bookmarkStart w:name="z49" w:id="36"/>
    <w:p>
      <w:pPr>
        <w:spacing w:after="0"/>
        <w:ind w:left="0"/>
        <w:jc w:val="both"/>
      </w:pPr>
      <w:r>
        <w:rPr>
          <w:rFonts w:ascii="Times New Roman"/>
          <w:b w:val="false"/>
          <w:i w:val="false"/>
          <w:color w:val="000000"/>
          <w:sz w:val="28"/>
        </w:rPr>
        <w:t xml:space="preserve">
      2. К дополнительным видам деятельности кредитного бюро относятся: </w:t>
      </w:r>
    </w:p>
    <w:bookmarkEnd w:id="36"/>
    <w:p>
      <w:pPr>
        <w:spacing w:after="0"/>
        <w:ind w:left="0"/>
        <w:jc w:val="both"/>
      </w:pPr>
      <w:r>
        <w:rPr>
          <w:rFonts w:ascii="Times New Roman"/>
          <w:b w:val="false"/>
          <w:i w:val="false"/>
          <w:color w:val="000000"/>
          <w:sz w:val="28"/>
        </w:rPr>
        <w:t>
      1) услуга по предоставлению специализированного программного обеспечения для автоматизации деятельности участников системы формирования кредитных историй и их использования;</w:t>
      </w:r>
    </w:p>
    <w:p>
      <w:pPr>
        <w:spacing w:after="0"/>
        <w:ind w:left="0"/>
        <w:jc w:val="both"/>
      </w:pPr>
      <w:r>
        <w:rPr>
          <w:rFonts w:ascii="Times New Roman"/>
          <w:b w:val="false"/>
          <w:i w:val="false"/>
          <w:color w:val="000000"/>
          <w:sz w:val="28"/>
        </w:rPr>
        <w:t xml:space="preserve">
      2) реализация специальной литературы и иных информационных материалов, относящихся к деятельности кредитного бюро; </w:t>
      </w:r>
    </w:p>
    <w:p>
      <w:pPr>
        <w:spacing w:after="0"/>
        <w:ind w:left="0"/>
        <w:jc w:val="both"/>
      </w:pPr>
      <w:r>
        <w:rPr>
          <w:rFonts w:ascii="Times New Roman"/>
          <w:b w:val="false"/>
          <w:i w:val="false"/>
          <w:color w:val="000000"/>
          <w:sz w:val="28"/>
        </w:rPr>
        <w:t xml:space="preserve">
      3) предоставление консультационных услуг, связанных с информационным обеспечением участников системы формирования кредитных историй и их использования; </w:t>
      </w:r>
    </w:p>
    <w:p>
      <w:pPr>
        <w:spacing w:after="0"/>
        <w:ind w:left="0"/>
        <w:jc w:val="both"/>
      </w:pPr>
      <w:r>
        <w:rPr>
          <w:rFonts w:ascii="Times New Roman"/>
          <w:b w:val="false"/>
          <w:i w:val="false"/>
          <w:color w:val="000000"/>
          <w:sz w:val="28"/>
        </w:rPr>
        <w:t>
      4) предоставление услуг по расчету кредитного скоринга субъектов кредитных историй;</w:t>
      </w:r>
    </w:p>
    <w:bookmarkStart w:name="z1120" w:id="37"/>
    <w:p>
      <w:pPr>
        <w:spacing w:after="0"/>
        <w:ind w:left="0"/>
        <w:jc w:val="both"/>
      </w:pPr>
      <w:r>
        <w:rPr>
          <w:rFonts w:ascii="Times New Roman"/>
          <w:b w:val="false"/>
          <w:i w:val="false"/>
          <w:color w:val="000000"/>
          <w:sz w:val="28"/>
        </w:rPr>
        <w:t>
      4-1) деятельность оператора электронной торговой площадки по продаже банковских и микрофинансовых активов (при наличии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37"/>
    <w:p>
      <w:pPr>
        <w:spacing w:after="0"/>
        <w:ind w:left="0"/>
        <w:jc w:val="both"/>
      </w:pPr>
      <w:r>
        <w:rPr>
          <w:rFonts w:ascii="Times New Roman"/>
          <w:b w:val="false"/>
          <w:i w:val="false"/>
          <w:color w:val="000000"/>
          <w:sz w:val="28"/>
        </w:rPr>
        <w:t xml:space="preserve">
      5) маркетинговые и статистические исследования; </w:t>
      </w:r>
    </w:p>
    <w:p>
      <w:pPr>
        <w:spacing w:after="0"/>
        <w:ind w:left="0"/>
        <w:jc w:val="both"/>
      </w:pPr>
      <w:r>
        <w:rPr>
          <w:rFonts w:ascii="Times New Roman"/>
          <w:b w:val="false"/>
          <w:i w:val="false"/>
          <w:color w:val="000000"/>
          <w:sz w:val="28"/>
        </w:rPr>
        <w:t xml:space="preserve">
      6)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127" w:id="38"/>
    <w:p>
      <w:pPr>
        <w:spacing w:after="0"/>
        <w:ind w:left="0"/>
        <w:jc w:val="both"/>
      </w:pPr>
      <w:r>
        <w:rPr>
          <w:rFonts w:ascii="Times New Roman"/>
          <w:b w:val="false"/>
          <w:i w:val="false"/>
          <w:color w:val="000000"/>
          <w:sz w:val="28"/>
        </w:rPr>
        <w:t>
      7) услуги по уведомлению субъектов кредитной истории о получателях кредитных отчетов, запросивших кредитный отчет, изменении кредитной истории субъекта кредитной истории в режиме реального времени;</w:t>
      </w:r>
    </w:p>
    <w:bookmarkEnd w:id="38"/>
    <w:bookmarkStart w:name="z1128" w:id="39"/>
    <w:p>
      <w:pPr>
        <w:spacing w:after="0"/>
        <w:ind w:left="0"/>
        <w:jc w:val="both"/>
      </w:pPr>
      <w:r>
        <w:rPr>
          <w:rFonts w:ascii="Times New Roman"/>
          <w:b w:val="false"/>
          <w:i w:val="false"/>
          <w:color w:val="000000"/>
          <w:sz w:val="28"/>
        </w:rPr>
        <w:t>
      8) услуги по уведомлению поставщиков информации, указанных в подпункте 1) пункта 1 статьи 18 настоящего Закона, об установлении либо снятии физическим лицом добровольного отказа от получения банковских займов, микрокредитов в режиме реального времени.</w:t>
      </w:r>
    </w:p>
    <w:bookmarkEnd w:id="39"/>
    <w:bookmarkStart w:name="z50" w:id="40"/>
    <w:p>
      <w:pPr>
        <w:spacing w:after="0"/>
        <w:ind w:left="0"/>
        <w:jc w:val="both"/>
      </w:pPr>
      <w:r>
        <w:rPr>
          <w:rFonts w:ascii="Times New Roman"/>
          <w:b w:val="false"/>
          <w:i w:val="false"/>
          <w:color w:val="000000"/>
          <w:sz w:val="28"/>
        </w:rPr>
        <w:t>
      2-1. Кредитное бюро с государственным участием осуществляет формирование и ведение базы данных по страхованию в соответствии с Законом Республики Казахстан "О страховой деятельности".</w:t>
      </w:r>
    </w:p>
    <w:bookmarkEnd w:id="40"/>
    <w:bookmarkStart w:name="z1052" w:id="41"/>
    <w:p>
      <w:pPr>
        <w:spacing w:after="0"/>
        <w:ind w:left="0"/>
        <w:jc w:val="both"/>
      </w:pPr>
      <w:r>
        <w:rPr>
          <w:rFonts w:ascii="Times New Roman"/>
          <w:b w:val="false"/>
          <w:i w:val="false"/>
          <w:color w:val="000000"/>
          <w:sz w:val="28"/>
        </w:rPr>
        <w:t>
      2-2. Для кредитного бюро с государственным участием предоставление услуг по расчету кредитного скоринга относится к основному виду деятельности и является обязательным. Осуществление деятельности, предусмотренной подпунктом 4-1) пункта 2 настоящей статьи, кредитным бюро с государственным участием не допускается.</w:t>
      </w:r>
    </w:p>
    <w:bookmarkEnd w:id="41"/>
    <w:bookmarkStart w:name="z89" w:id="42"/>
    <w:p>
      <w:pPr>
        <w:spacing w:after="0"/>
        <w:ind w:left="0"/>
        <w:jc w:val="both"/>
      </w:pPr>
      <w:r>
        <w:rPr>
          <w:rFonts w:ascii="Times New Roman"/>
          <w:b w:val="false"/>
          <w:i w:val="false"/>
          <w:color w:val="000000"/>
          <w:sz w:val="28"/>
        </w:rPr>
        <w:t xml:space="preserve">
      3. Кредитные бюро не вправе осуществлять виды предпринимательской деятельности, не предусмотренные настоящей статьей.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01.07.2017);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Кредитный скоринг</w:t>
      </w:r>
    </w:p>
    <w:bookmarkStart w:name="z1054" w:id="43"/>
    <w:p>
      <w:pPr>
        <w:spacing w:after="0"/>
        <w:ind w:left="0"/>
        <w:jc w:val="both"/>
      </w:pPr>
      <w:r>
        <w:rPr>
          <w:rFonts w:ascii="Times New Roman"/>
          <w:b w:val="false"/>
          <w:i w:val="false"/>
          <w:color w:val="000000"/>
          <w:sz w:val="28"/>
        </w:rPr>
        <w:t>
      1. Кредитный скоринг рассчитывается кредитным бюро или поставщиками информации, указанными в подпунктах 1) и 1-1) пункта 1 статьи 18 настоящего Закона, самостоятельно.</w:t>
      </w:r>
    </w:p>
    <w:bookmarkEnd w:id="43"/>
    <w:bookmarkStart w:name="z1055" w:id="44"/>
    <w:p>
      <w:pPr>
        <w:spacing w:after="0"/>
        <w:ind w:left="0"/>
        <w:jc w:val="both"/>
      </w:pPr>
      <w:r>
        <w:rPr>
          <w:rFonts w:ascii="Times New Roman"/>
          <w:b w:val="false"/>
          <w:i w:val="false"/>
          <w:color w:val="000000"/>
          <w:sz w:val="28"/>
        </w:rPr>
        <w:t>
      Порядок предоставления информации о кредитном скоринге, рассчитанном кредитным бюро, определяется кредитным бюро самостоятельно.</w:t>
      </w:r>
    </w:p>
    <w:bookmarkEnd w:id="44"/>
    <w:bookmarkStart w:name="z1056" w:id="45"/>
    <w:p>
      <w:pPr>
        <w:spacing w:after="0"/>
        <w:ind w:left="0"/>
        <w:jc w:val="both"/>
      </w:pPr>
      <w:r>
        <w:rPr>
          <w:rFonts w:ascii="Times New Roman"/>
          <w:b w:val="false"/>
          <w:i w:val="false"/>
          <w:color w:val="000000"/>
          <w:sz w:val="28"/>
        </w:rPr>
        <w:t>
      2. Поставщики информации, указанные в подпунктах 1) и 1-1) пункта 1 статьи 18 настоящего Закона, проводят оценку кредитоспособности субъекта кредитных историй, используя кредитный скоринг кредитного бюро и (или) кредитные скоринги, рассчитанные самостоятельно.</w:t>
      </w:r>
    </w:p>
    <w:bookmarkEnd w:id="45"/>
    <w:bookmarkStart w:name="z1057" w:id="46"/>
    <w:p>
      <w:pPr>
        <w:spacing w:after="0"/>
        <w:ind w:left="0"/>
        <w:jc w:val="both"/>
      </w:pPr>
      <w:r>
        <w:rPr>
          <w:rFonts w:ascii="Times New Roman"/>
          <w:b w:val="false"/>
          <w:i w:val="false"/>
          <w:color w:val="000000"/>
          <w:sz w:val="28"/>
        </w:rPr>
        <w:t>
      Кредитные бюро и поставщики информации, указанные в подпунктах 1) и 1-1) пункта 1 статьи 18 настоящего Закона, не обязаны раскрывать субъектам кредитных историй и иным третьим лицам собственные методики расчета кредитного скоринга, оценки рисков с учетом кредитных скорингов.</w:t>
      </w:r>
    </w:p>
    <w:bookmarkEnd w:id="46"/>
    <w:bookmarkStart w:name="z1058" w:id="47"/>
    <w:p>
      <w:pPr>
        <w:spacing w:after="0"/>
        <w:ind w:left="0"/>
        <w:jc w:val="both"/>
      </w:pPr>
      <w:r>
        <w:rPr>
          <w:rFonts w:ascii="Times New Roman"/>
          <w:b w:val="false"/>
          <w:i w:val="false"/>
          <w:color w:val="000000"/>
          <w:sz w:val="28"/>
        </w:rPr>
        <w:t>
      3. Субъекты кредитных историй – физические лица используют кредитный скоринг в целях определения уровня собственной кредитоспособности до получения займов, микрокредитов и приобретения финансовых продуктов и услуг с кредитным риском.</w:t>
      </w:r>
    </w:p>
    <w:bookmarkEnd w:id="47"/>
    <w:bookmarkStart w:name="z1059" w:id="48"/>
    <w:p>
      <w:pPr>
        <w:spacing w:after="0"/>
        <w:ind w:left="0"/>
        <w:jc w:val="both"/>
      </w:pPr>
      <w:r>
        <w:rPr>
          <w:rFonts w:ascii="Times New Roman"/>
          <w:b w:val="false"/>
          <w:i w:val="false"/>
          <w:color w:val="000000"/>
          <w:sz w:val="28"/>
        </w:rPr>
        <w:t>
      4. Уполномоченный орган вправе запросить информацию о кредитном скоринге у кредитного бюро с государственным участием для реализации своих задач и функций по регулированию, контролю и надзору финансового рынка и финансовых организаций, обеспечению стабильности финансовой системы и надлежащего уровня защиты прав и законных интересов потребителей финансовых услуг.</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Требования к кредитным бюро по защите и обеспечению сохранности базы данных кредитных историй, используемых информационных систем и помещениям</w:t>
      </w:r>
    </w:p>
    <w:p>
      <w:pPr>
        <w:spacing w:after="0"/>
        <w:ind w:left="0"/>
        <w:jc w:val="both"/>
      </w:pPr>
      <w:r>
        <w:rPr>
          <w:rFonts w:ascii="Times New Roman"/>
          <w:b w:val="false"/>
          <w:i w:val="false"/>
          <w:color w:val="ff0000"/>
          <w:sz w:val="28"/>
        </w:rPr>
        <w:t xml:space="preserve">
      Сноска. Заголовок статьи 8 в редакции Закона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Кредитные бюро в своей деятельности обязаны обеспечить выполнение следующих организационных, технических мер и технологических требований: </w:t>
      </w:r>
    </w:p>
    <w:p>
      <w:pPr>
        <w:spacing w:after="0"/>
        <w:ind w:left="0"/>
        <w:jc w:val="both"/>
      </w:pPr>
      <w:r>
        <w:rPr>
          <w:rFonts w:ascii="Times New Roman"/>
          <w:b w:val="false"/>
          <w:i w:val="false"/>
          <w:color w:val="000000"/>
          <w:sz w:val="28"/>
        </w:rPr>
        <w:t xml:space="preserve">
      1) иметь технические и иные помещения для безопасного размещения и эксплуатации информационных систем, базы данных кредитных историй и иных документов; </w:t>
      </w:r>
    </w:p>
    <w:p>
      <w:pPr>
        <w:spacing w:after="0"/>
        <w:ind w:left="0"/>
        <w:jc w:val="both"/>
      </w:pPr>
      <w:r>
        <w:rPr>
          <w:rFonts w:ascii="Times New Roman"/>
          <w:b w:val="false"/>
          <w:i w:val="false"/>
          <w:color w:val="000000"/>
          <w:sz w:val="28"/>
        </w:rPr>
        <w:t xml:space="preserve">
      2)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применять сертифицированные оборудование и программное обеспечение; </w:t>
      </w:r>
    </w:p>
    <w:p>
      <w:pPr>
        <w:spacing w:after="0"/>
        <w:ind w:left="0"/>
        <w:jc w:val="both"/>
      </w:pPr>
      <w:r>
        <w:rPr>
          <w:rFonts w:ascii="Times New Roman"/>
          <w:b w:val="false"/>
          <w:i w:val="false"/>
          <w:color w:val="000000"/>
          <w:sz w:val="28"/>
        </w:rPr>
        <w:t xml:space="preserve">
      3) обеспечить наличие в договорах, заключаемых с поставщиками информации и получателями кредитных отчетов, условий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 </w:t>
      </w:r>
    </w:p>
    <w:p>
      <w:pPr>
        <w:spacing w:after="0"/>
        <w:ind w:left="0"/>
        <w:jc w:val="both"/>
      </w:pPr>
      <w:r>
        <w:rPr>
          <w:rFonts w:ascii="Times New Roman"/>
          <w:b w:val="false"/>
          <w:i w:val="false"/>
          <w:color w:val="000000"/>
          <w:sz w:val="28"/>
        </w:rPr>
        <w:t xml:space="preserve">
      4) обеспечить наличие резервного сервера, находящегося вне города расположения кредитного бюро, для хранения резервных копий информации субъекта кредитной истории.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Порядок создания кредитного бюро</w:t>
      </w:r>
    </w:p>
    <w:bookmarkStart w:name="z95" w:id="49"/>
    <w:p>
      <w:pPr>
        <w:spacing w:after="0"/>
        <w:ind w:left="0"/>
        <w:jc w:val="both"/>
      </w:pPr>
      <w:r>
        <w:rPr>
          <w:rFonts w:ascii="Times New Roman"/>
          <w:b w:val="false"/>
          <w:i w:val="false"/>
          <w:color w:val="000000"/>
          <w:sz w:val="28"/>
        </w:rPr>
        <w:t>
      1. Порядок создания кредитного бюро состоит из следующих этапов:</w:t>
      </w:r>
    </w:p>
    <w:bookmarkEnd w:id="49"/>
    <w:p>
      <w:pPr>
        <w:spacing w:after="0"/>
        <w:ind w:left="0"/>
        <w:jc w:val="both"/>
      </w:pPr>
      <w:r>
        <w:rPr>
          <w:rFonts w:ascii="Times New Roman"/>
          <w:b w:val="false"/>
          <w:i w:val="false"/>
          <w:color w:val="000000"/>
          <w:sz w:val="28"/>
        </w:rPr>
        <w:t>
      1) получение разрешения;</w:t>
      </w:r>
    </w:p>
    <w:p>
      <w:pPr>
        <w:spacing w:after="0"/>
        <w:ind w:left="0"/>
        <w:jc w:val="both"/>
      </w:pPr>
      <w:r>
        <w:rPr>
          <w:rFonts w:ascii="Times New Roman"/>
          <w:b w:val="false"/>
          <w:i w:val="false"/>
          <w:color w:val="000000"/>
          <w:sz w:val="28"/>
        </w:rPr>
        <w:t>
      2) ввод в промышленную эксплуатацию системы управления базы данных кредитных историй.</w:t>
      </w:r>
    </w:p>
    <w:bookmarkStart w:name="z96" w:id="50"/>
    <w:p>
      <w:pPr>
        <w:spacing w:after="0"/>
        <w:ind w:left="0"/>
        <w:jc w:val="both"/>
      </w:pPr>
      <w:r>
        <w:rPr>
          <w:rFonts w:ascii="Times New Roman"/>
          <w:b w:val="false"/>
          <w:i w:val="false"/>
          <w:color w:val="000000"/>
          <w:sz w:val="28"/>
        </w:rPr>
        <w:t xml:space="preserve">
      2. Получение разрешения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50"/>
    <w:p>
      <w:pPr>
        <w:spacing w:after="0"/>
        <w:ind w:left="0"/>
        <w:jc w:val="both"/>
      </w:pPr>
      <w:r>
        <w:rPr>
          <w:rFonts w:ascii="Times New Roman"/>
          <w:b w:val="false"/>
          <w:i w:val="false"/>
          <w:color w:val="000000"/>
          <w:sz w:val="28"/>
        </w:rPr>
        <w:t>
      3. Для ввода в промышленную эксплуатацию системы управления базы данных кредитных историй кредитному бюро необходимо осуществить следующие мероприятия:</w:t>
      </w:r>
    </w:p>
    <w:p>
      <w:pPr>
        <w:spacing w:after="0"/>
        <w:ind w:left="0"/>
        <w:jc w:val="both"/>
      </w:pPr>
      <w:r>
        <w:rPr>
          <w:rFonts w:ascii="Times New Roman"/>
          <w:b w:val="false"/>
          <w:i w:val="false"/>
          <w:color w:val="000000"/>
          <w:sz w:val="28"/>
        </w:rPr>
        <w:t xml:space="preserve">
      1) заключить договор о предоставлении информации с одним из поставщиков информации,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18 настоящего Закона;</w:t>
      </w:r>
    </w:p>
    <w:p>
      <w:pPr>
        <w:spacing w:after="0"/>
        <w:ind w:left="0"/>
        <w:jc w:val="both"/>
      </w:pPr>
      <w:r>
        <w:rPr>
          <w:rFonts w:ascii="Times New Roman"/>
          <w:b w:val="false"/>
          <w:i w:val="false"/>
          <w:color w:val="000000"/>
          <w:sz w:val="28"/>
        </w:rPr>
        <w:t>
      2) организовать информационный процесс по формированию кредитных историй;</w:t>
      </w:r>
    </w:p>
    <w:p>
      <w:pPr>
        <w:spacing w:after="0"/>
        <w:ind w:left="0"/>
        <w:jc w:val="both"/>
      </w:pPr>
      <w:r>
        <w:rPr>
          <w:rFonts w:ascii="Times New Roman"/>
          <w:b w:val="false"/>
          <w:i w:val="false"/>
          <w:color w:val="000000"/>
          <w:sz w:val="28"/>
        </w:rPr>
        <w:t>
      3) произвести тестирование информационного процесса, указанного в подпункте 2) части первой настоящего пункта, с поставщиками информации, заключившими договор о представлении информации с ним.</w:t>
      </w:r>
    </w:p>
    <w:bookmarkStart w:name="z97" w:id="51"/>
    <w:p>
      <w:pPr>
        <w:spacing w:after="0"/>
        <w:ind w:left="0"/>
        <w:jc w:val="both"/>
      </w:pPr>
      <w:r>
        <w:rPr>
          <w:rFonts w:ascii="Times New Roman"/>
          <w:b w:val="false"/>
          <w:i w:val="false"/>
          <w:color w:val="000000"/>
          <w:sz w:val="28"/>
        </w:rPr>
        <w:t>
      4. Осуществление деятельности кредитного бюро допускается лишь при наличии разрешения уполномоченного органа.</w:t>
      </w:r>
    </w:p>
    <w:bookmarkEnd w:id="51"/>
    <w:bookmarkStart w:name="z98" w:id="52"/>
    <w:p>
      <w:pPr>
        <w:spacing w:after="0"/>
        <w:ind w:left="0"/>
        <w:jc w:val="both"/>
      </w:pP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Документы, необходимые для получения разрешения, и сроки их рассмотрения</w:t>
      </w:r>
    </w:p>
    <w:bookmarkStart w:name="z99" w:id="53"/>
    <w:p>
      <w:pPr>
        <w:spacing w:after="0"/>
        <w:ind w:left="0"/>
        <w:jc w:val="both"/>
      </w:pPr>
      <w:r>
        <w:rPr>
          <w:rFonts w:ascii="Times New Roman"/>
          <w:b w:val="false"/>
          <w:i w:val="false"/>
          <w:color w:val="000000"/>
          <w:sz w:val="28"/>
        </w:rPr>
        <w:t>
      1. Для получения разрешения заявитель обязан представить в уполномоченный орган следующие документы:</w:t>
      </w:r>
    </w:p>
    <w:bookmarkEnd w:id="53"/>
    <w:p>
      <w:pPr>
        <w:spacing w:after="0"/>
        <w:ind w:left="0"/>
        <w:jc w:val="both"/>
      </w:pPr>
      <w:r>
        <w:rPr>
          <w:rFonts w:ascii="Times New Roman"/>
          <w:b w:val="false"/>
          <w:i w:val="false"/>
          <w:color w:val="000000"/>
          <w:sz w:val="28"/>
        </w:rPr>
        <w:t>
      1) заявление о выдаче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копии учредительных документов, прошедших государственную регистрацию в установленном порядке.</w:t>
      </w:r>
    </w:p>
    <w:bookmarkStart w:name="z100" w:id="54"/>
    <w:p>
      <w:pPr>
        <w:spacing w:after="0"/>
        <w:ind w:left="0"/>
        <w:jc w:val="both"/>
      </w:pPr>
      <w:r>
        <w:rPr>
          <w:rFonts w:ascii="Times New Roman"/>
          <w:b w:val="false"/>
          <w:i w:val="false"/>
          <w:color w:val="000000"/>
          <w:sz w:val="28"/>
        </w:rPr>
        <w:t xml:space="preserve">
      2. Заявление о выдаче разрешения должно быть рассмотрено уполномоченным органом в течение двадцати рабочих дней со дня получения последнего документа,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55"/>
    <w:p>
      <w:pPr>
        <w:spacing w:after="0"/>
        <w:ind w:left="0"/>
        <w:jc w:val="both"/>
      </w:pPr>
      <w:r>
        <w:rPr>
          <w:rFonts w:ascii="Times New Roman"/>
          <w:b w:val="false"/>
          <w:i w:val="false"/>
          <w:color w:val="000000"/>
          <w:sz w:val="28"/>
        </w:rPr>
        <w:t xml:space="preserve">
      4. Кредитное бюро в случаях изменения адреса, указанного в заявлении на получение разрешения, а также внесения изменений и дополнений в документы, указанные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 изменения и дополнения в уполномоченный орган в течение десяти календарных дней со дня их внесения.</w:t>
      </w:r>
    </w:p>
    <w:bookmarkEnd w:id="55"/>
    <w:bookmarkStart w:name="z103" w:id="56"/>
    <w:p>
      <w:pPr>
        <w:spacing w:after="0"/>
        <w:ind w:left="0"/>
        <w:jc w:val="both"/>
      </w:pP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Отказ в выдаче разрешения</w:t>
      </w:r>
    </w:p>
    <w:p>
      <w:pPr>
        <w:spacing w:after="0"/>
        <w:ind w:left="0"/>
        <w:jc w:val="both"/>
      </w:pPr>
      <w:r>
        <w:rPr>
          <w:rFonts w:ascii="Times New Roman"/>
          <w:b w:val="false"/>
          <w:i w:val="false"/>
          <w:color w:val="000000"/>
          <w:sz w:val="28"/>
        </w:rPr>
        <w:t>
      Отказ в выдаче разрешения производится в случаях:</w:t>
      </w:r>
    </w:p>
    <w:p>
      <w:pPr>
        <w:spacing w:after="0"/>
        <w:ind w:left="0"/>
        <w:jc w:val="both"/>
      </w:pPr>
      <w:r>
        <w:rPr>
          <w:rFonts w:ascii="Times New Roman"/>
          <w:b w:val="false"/>
          <w:i w:val="false"/>
          <w:color w:val="000000"/>
          <w:sz w:val="28"/>
        </w:rPr>
        <w:t>
      1) осуществления определенного вида деятельности, запрещенного в соответствии с законами Республики Казахстан для данной категории субъектов;</w:t>
      </w:r>
    </w:p>
    <w:p>
      <w:pPr>
        <w:spacing w:after="0"/>
        <w:ind w:left="0"/>
        <w:jc w:val="both"/>
      </w:pPr>
      <w:r>
        <w:rPr>
          <w:rFonts w:ascii="Times New Roman"/>
          <w:b w:val="false"/>
          <w:i w:val="false"/>
          <w:color w:val="000000"/>
          <w:sz w:val="28"/>
        </w:rPr>
        <w:t xml:space="preserve">
      2) несоблюдения требований, предусмотренных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и установленных нормативными правовыми актами уполномоченного органа;</w:t>
      </w:r>
    </w:p>
    <w:p>
      <w:pPr>
        <w:spacing w:after="0"/>
        <w:ind w:left="0"/>
        <w:jc w:val="both"/>
      </w:pPr>
      <w:r>
        <w:rPr>
          <w:rFonts w:ascii="Times New Roman"/>
          <w:b w:val="false"/>
          <w:i w:val="false"/>
          <w:color w:val="000000"/>
          <w:sz w:val="28"/>
        </w:rPr>
        <w:t>
      3) если в отношении заявителя имеется вступившее в законную силу решение суда, запрещающее ему занятие данным видом деятельности;</w:t>
      </w:r>
    </w:p>
    <w:bookmarkStart w:name="z1096" w:id="57"/>
    <w:p>
      <w:pPr>
        <w:spacing w:after="0"/>
        <w:ind w:left="0"/>
        <w:jc w:val="both"/>
      </w:pPr>
      <w:r>
        <w:rPr>
          <w:rFonts w:ascii="Times New Roman"/>
          <w:b w:val="false"/>
          <w:i w:val="false"/>
          <w:color w:val="000000"/>
          <w:sz w:val="28"/>
        </w:rPr>
        <w:t>
      4) невыполнения кредитным бюро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 установленных нормативным правовым актом уполномоченного органа.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Письменное предписание и санкции</w:t>
      </w:r>
    </w:p>
    <w:bookmarkStart w:name="z104" w:id="58"/>
    <w:p>
      <w:pPr>
        <w:spacing w:after="0"/>
        <w:ind w:left="0"/>
        <w:jc w:val="both"/>
      </w:pPr>
      <w:r>
        <w:rPr>
          <w:rFonts w:ascii="Times New Roman"/>
          <w:b w:val="false"/>
          <w:i w:val="false"/>
          <w:color w:val="000000"/>
          <w:sz w:val="28"/>
        </w:rPr>
        <w:t>
      1. В случае нарушения законодательства Республики Казахстан о кредитных бюро и формировании кредитных историй уполномоченный орган вправе направить кредитному бюро, организации, осуществляющей микрофинансовую деятельность, коллекторскому агентству письменное предписание.</w:t>
      </w:r>
    </w:p>
    <w:bookmarkEnd w:id="58"/>
    <w:p>
      <w:pPr>
        <w:spacing w:after="0"/>
        <w:ind w:left="0"/>
        <w:jc w:val="both"/>
      </w:pPr>
      <w:r>
        <w:rPr>
          <w:rFonts w:ascii="Times New Roman"/>
          <w:b w:val="false"/>
          <w:i w:val="false"/>
          <w:color w:val="000000"/>
          <w:sz w:val="28"/>
        </w:rPr>
        <w:t>
      Письменным предписанием является указание кредитному бюро, организации, осуществляющей микрофинансовую деятельность, коллекторскому агентству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Start w:name="z153" w:id="59"/>
    <w:p>
      <w:pPr>
        <w:spacing w:after="0"/>
        <w:ind w:left="0"/>
        <w:jc w:val="both"/>
      </w:pPr>
      <w:r>
        <w:rPr>
          <w:rFonts w:ascii="Times New Roman"/>
          <w:b w:val="false"/>
          <w:i w:val="false"/>
          <w:color w:val="000000"/>
          <w:sz w:val="28"/>
        </w:rPr>
        <w:t>
      1-2. Обжалование письменного предписания уполномоченного органа осуществляется в порядке, установленном законами Республики Казахстан.</w:t>
      </w:r>
    </w:p>
    <w:bookmarkEnd w:id="59"/>
    <w:bookmarkStart w:name="z296" w:id="60"/>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60"/>
    <w:bookmarkStart w:name="z154" w:id="61"/>
    <w:p>
      <w:pPr>
        <w:spacing w:after="0"/>
        <w:ind w:left="0"/>
        <w:jc w:val="both"/>
      </w:pPr>
      <w:r>
        <w:rPr>
          <w:rFonts w:ascii="Times New Roman"/>
          <w:b w:val="false"/>
          <w:i w:val="false"/>
          <w:color w:val="000000"/>
          <w:sz w:val="28"/>
        </w:rPr>
        <w:t>
      1-3. Кредитное бюро, организация, осуществляющая микрофинансовую деятельность, коллекторское агентство обязаны уведомить уполномоченный орган об исполнении мер, указанных в письменном предписании, в сроки, предусмотренные данным письменным предписанием.</w:t>
      </w:r>
    </w:p>
    <w:bookmarkEnd w:id="61"/>
    <w:p>
      <w:pPr>
        <w:spacing w:after="0"/>
        <w:ind w:left="0"/>
        <w:jc w:val="both"/>
      </w:pPr>
      <w:r>
        <w:rPr>
          <w:rFonts w:ascii="Times New Roman"/>
          <w:b w:val="false"/>
          <w:i w:val="false"/>
          <w:color w:val="000000"/>
          <w:sz w:val="28"/>
        </w:rPr>
        <w:t>
      В случае отсутствия возможности устранения нарушения в сроки, установленные в плане мероприятий либо письменном предписании, по независящим от кредитного бюро, организации, осуществляющей микрофинансовую деятельность, коллекторского агентства причинам, срок по исполнению плана мероприятий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Start w:name="z105" w:id="62"/>
    <w:p>
      <w:pPr>
        <w:spacing w:after="0"/>
        <w:ind w:left="0"/>
        <w:jc w:val="both"/>
      </w:pPr>
      <w:r>
        <w:rPr>
          <w:rFonts w:ascii="Times New Roman"/>
          <w:b w:val="false"/>
          <w:i w:val="false"/>
          <w:color w:val="000000"/>
          <w:sz w:val="28"/>
        </w:rPr>
        <w:t xml:space="preserve">
      2. В качестве санкций уполномоченный орган вправе применить следующие меры: </w:t>
      </w:r>
    </w:p>
    <w:bookmarkEnd w:id="62"/>
    <w:p>
      <w:pPr>
        <w:spacing w:after="0"/>
        <w:ind w:left="0"/>
        <w:jc w:val="both"/>
      </w:pPr>
      <w:r>
        <w:rPr>
          <w:rFonts w:ascii="Times New Roman"/>
          <w:b w:val="false"/>
          <w:i w:val="false"/>
          <w:color w:val="000000"/>
          <w:sz w:val="28"/>
        </w:rPr>
        <w:t xml:space="preserve">
      1) административный штраф; </w:t>
      </w:r>
    </w:p>
    <w:p>
      <w:pPr>
        <w:spacing w:after="0"/>
        <w:ind w:left="0"/>
        <w:jc w:val="both"/>
      </w:pPr>
      <w:r>
        <w:rPr>
          <w:rFonts w:ascii="Times New Roman"/>
          <w:b w:val="false"/>
          <w:i w:val="false"/>
          <w:color w:val="000000"/>
          <w:sz w:val="28"/>
        </w:rPr>
        <w:t>
      2) приостановление действия разрешения;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 от 27 июля 2007 года </w:t>
      </w:r>
      <w:r>
        <w:rPr>
          <w:rFonts w:ascii="Times New Roman"/>
          <w:b w:val="false"/>
          <w:i w:val="false"/>
          <w:color w:val="000000"/>
          <w:sz w:val="28"/>
        </w:rPr>
        <w:t>N 317</w:t>
      </w:r>
      <w:r>
        <w:rPr>
          <w:rFonts w:ascii="Times New Roman"/>
          <w:b w:val="false"/>
          <w:i w:val="false"/>
          <w:color w:val="000000"/>
          <w:sz w:val="28"/>
        </w:rPr>
        <w:t xml:space="preserve">. </w:t>
      </w:r>
    </w:p>
    <w:bookmarkStart w:name="z1095" w:id="63"/>
    <w:p>
      <w:pPr>
        <w:spacing w:after="0"/>
        <w:ind w:left="0"/>
        <w:jc w:val="both"/>
      </w:pPr>
      <w:r>
        <w:rPr>
          <w:rFonts w:ascii="Times New Roman"/>
          <w:b w:val="false"/>
          <w:i w:val="false"/>
          <w:color w:val="000000"/>
          <w:sz w:val="28"/>
        </w:rPr>
        <w:t>
      3. В случае нарушения банком, организацией, осуществляющей отдельные виды банковских операций, законодательства Республики Казахстан о кредитных бюро и формировании кредитных историй уполномоченный орган применяет меры надзорного реагирования и санкции в соответствии с Законом Республики Казахстан "О банках и банковской деятельности в Республике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Приостановление действия разрешения</w:t>
      </w:r>
    </w:p>
    <w:bookmarkStart w:name="z106" w:id="64"/>
    <w:p>
      <w:pPr>
        <w:spacing w:after="0"/>
        <w:ind w:left="0"/>
        <w:jc w:val="both"/>
      </w:pPr>
      <w:r>
        <w:rPr>
          <w:rFonts w:ascii="Times New Roman"/>
          <w:b w:val="false"/>
          <w:i w:val="false"/>
          <w:color w:val="000000"/>
          <w:sz w:val="28"/>
        </w:rPr>
        <w:t>
      1. Действие разрешения может быть приостановлено на срок до шести месяцев по одному из следующих оснований:</w:t>
      </w:r>
    </w:p>
    <w:bookmarkEnd w:id="64"/>
    <w:p>
      <w:pPr>
        <w:spacing w:after="0"/>
        <w:ind w:left="0"/>
        <w:jc w:val="both"/>
      </w:pPr>
      <w:r>
        <w:rPr>
          <w:rFonts w:ascii="Times New Roman"/>
          <w:b w:val="false"/>
          <w:i w:val="false"/>
          <w:color w:val="000000"/>
          <w:sz w:val="28"/>
        </w:rPr>
        <w:t xml:space="preserve">
      1) несоблюдение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установление несоответствия действительности документов, явившихся основанием для выдачи разрешения;</w:t>
      </w:r>
    </w:p>
    <w:p>
      <w:pPr>
        <w:spacing w:after="0"/>
        <w:ind w:left="0"/>
        <w:jc w:val="both"/>
      </w:pPr>
      <w:r>
        <w:rPr>
          <w:rFonts w:ascii="Times New Roman"/>
          <w:b w:val="false"/>
          <w:i w:val="false"/>
          <w:color w:val="000000"/>
          <w:sz w:val="28"/>
        </w:rPr>
        <w:t>
      3) невыполнение письменного предписания уполномоченного органа об устранении нарушения требований законодательства Республики Казахстан о кредитных бюро и формировании кредитных историй.</w:t>
      </w:r>
    </w:p>
    <w:bookmarkStart w:name="z107" w:id="65"/>
    <w:p>
      <w:pPr>
        <w:spacing w:after="0"/>
        <w:ind w:left="0"/>
        <w:jc w:val="both"/>
      </w:pPr>
      <w:r>
        <w:rPr>
          <w:rFonts w:ascii="Times New Roman"/>
          <w:b w:val="false"/>
          <w:i w:val="false"/>
          <w:color w:val="000000"/>
          <w:sz w:val="28"/>
        </w:rPr>
        <w:t>
      2. Приостановление действия разрешения влечет запрет на осуществление его деятельности, за исключением деятельности по получению информации по ранее заключенным договорам.</w:t>
      </w:r>
    </w:p>
    <w:bookmarkEnd w:id="65"/>
    <w:bookmarkStart w:name="z108" w:id="66"/>
    <w:p>
      <w:pPr>
        <w:spacing w:after="0"/>
        <w:ind w:left="0"/>
        <w:jc w:val="both"/>
      </w:pPr>
      <w:r>
        <w:rPr>
          <w:rFonts w:ascii="Times New Roman"/>
          <w:b w:val="false"/>
          <w:i w:val="false"/>
          <w:color w:val="000000"/>
          <w:sz w:val="28"/>
        </w:rPr>
        <w:t>
      3. В решении о приостановлении действия разрешения должны быть указаны основания и срок приостановления действия разрешения.</w:t>
      </w:r>
    </w:p>
    <w:bookmarkEnd w:id="66"/>
    <w:p>
      <w:pPr>
        <w:spacing w:after="0"/>
        <w:ind w:left="0"/>
        <w:jc w:val="both"/>
      </w:pPr>
      <w:r>
        <w:rPr>
          <w:rFonts w:ascii="Times New Roman"/>
          <w:b w:val="false"/>
          <w:i w:val="false"/>
          <w:color w:val="000000"/>
          <w:sz w:val="28"/>
        </w:rPr>
        <w:t>
      Действие разрешения считается приостановленным со дня доведения такого решения до сведения исполнительного органа кредитного бюро.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29.03.2016 </w:t>
      </w:r>
      <w:r>
        <w:rPr>
          <w:rFonts w:ascii="Times New Roman"/>
          <w:b w:val="false"/>
          <w:i w:val="false"/>
          <w:color w:val="000000"/>
          <w:sz w:val="28"/>
        </w:rPr>
        <w:t>№ 479-V</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Лишение разрешения</w:t>
      </w:r>
    </w:p>
    <w:p>
      <w:pPr>
        <w:spacing w:after="0"/>
        <w:ind w:left="0"/>
        <w:jc w:val="both"/>
      </w:pPr>
      <w:r>
        <w:rPr>
          <w:rFonts w:ascii="Times New Roman"/>
          <w:b w:val="false"/>
          <w:i w:val="false"/>
          <w:color w:val="000000"/>
          <w:sz w:val="28"/>
        </w:rPr>
        <w:t>
      Уполномоченный орган обращается в суд с исковым заявлением о лишении кредитного бюро разрешения по одному из следующих оснований:</w:t>
      </w:r>
    </w:p>
    <w:p>
      <w:pPr>
        <w:spacing w:after="0"/>
        <w:ind w:left="0"/>
        <w:jc w:val="both"/>
      </w:pPr>
      <w:r>
        <w:rPr>
          <w:rFonts w:ascii="Times New Roman"/>
          <w:b w:val="false"/>
          <w:i w:val="false"/>
          <w:color w:val="000000"/>
          <w:sz w:val="28"/>
        </w:rPr>
        <w:t>
      1) неустранение причины, по которой уполномоченный орган приостановил действие разрешения;</w:t>
      </w:r>
    </w:p>
    <w:p>
      <w:pPr>
        <w:spacing w:after="0"/>
        <w:ind w:left="0"/>
        <w:jc w:val="both"/>
      </w:pPr>
      <w:r>
        <w:rPr>
          <w:rFonts w:ascii="Times New Roman"/>
          <w:b w:val="false"/>
          <w:i w:val="false"/>
          <w:color w:val="000000"/>
          <w:sz w:val="28"/>
        </w:rPr>
        <w:t>
      2) неоднократное (два и более раза) в течение последних двенадцати месяцев приостановление действия разрешения;</w:t>
      </w:r>
    </w:p>
    <w:p>
      <w:pPr>
        <w:spacing w:after="0"/>
        <w:ind w:left="0"/>
        <w:jc w:val="both"/>
      </w:pPr>
      <w:r>
        <w:rPr>
          <w:rFonts w:ascii="Times New Roman"/>
          <w:b w:val="false"/>
          <w:i w:val="false"/>
          <w:color w:val="000000"/>
          <w:sz w:val="28"/>
        </w:rPr>
        <w:t>
      3) запрещение судом кредитному бюро заниматься тем видом деятельности, на осуществление которого у него имеется разрешение;</w:t>
      </w:r>
    </w:p>
    <w:p>
      <w:pPr>
        <w:spacing w:after="0"/>
        <w:ind w:left="0"/>
        <w:jc w:val="both"/>
      </w:pPr>
      <w:r>
        <w:rPr>
          <w:rFonts w:ascii="Times New Roman"/>
          <w:b w:val="false"/>
          <w:i w:val="false"/>
          <w:color w:val="000000"/>
          <w:sz w:val="28"/>
        </w:rPr>
        <w:t>
      4) прекращение предпринимательской деятельности кредитного бюро;</w:t>
      </w:r>
    </w:p>
    <w:p>
      <w:pPr>
        <w:spacing w:after="0"/>
        <w:ind w:left="0"/>
        <w:jc w:val="both"/>
      </w:pPr>
      <w:r>
        <w:rPr>
          <w:rFonts w:ascii="Times New Roman"/>
          <w:b w:val="false"/>
          <w:i w:val="false"/>
          <w:color w:val="000000"/>
          <w:sz w:val="28"/>
        </w:rPr>
        <w:t>
      5) предоставление кредитным бюро заведомо ложной информации при получении разрешения.</w:t>
      </w:r>
    </w:p>
    <w:p>
      <w:pPr>
        <w:spacing w:after="0"/>
        <w:ind w:left="0"/>
        <w:jc w:val="both"/>
      </w:pPr>
      <w:r>
        <w:rPr>
          <w:rFonts w:ascii="Times New Roman"/>
          <w:b w:val="false"/>
          <w:i w:val="false"/>
          <w:color w:val="000000"/>
          <w:sz w:val="28"/>
        </w:rPr>
        <w:t>
      Принятие судом решения о лишении разрешения влечет ликвидацию кредитного бюро.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Хранение документов и информации кредитного бюро</w:t>
      </w:r>
    </w:p>
    <w:bookmarkStart w:name="z109" w:id="67"/>
    <w:p>
      <w:pPr>
        <w:spacing w:after="0"/>
        <w:ind w:left="0"/>
        <w:jc w:val="both"/>
      </w:pPr>
      <w:r>
        <w:rPr>
          <w:rFonts w:ascii="Times New Roman"/>
          <w:b w:val="false"/>
          <w:i w:val="false"/>
          <w:color w:val="000000"/>
          <w:sz w:val="28"/>
        </w:rPr>
        <w:t xml:space="preserve">
      1. Порядок хранения документов и информации кредитного бюро, в том числе включаемых в базу данных кредитных историй, определяется кредитным бюро. </w:t>
      </w:r>
    </w:p>
    <w:bookmarkEnd w:id="67"/>
    <w:bookmarkStart w:name="z110" w:id="68"/>
    <w:p>
      <w:pPr>
        <w:spacing w:after="0"/>
        <w:ind w:left="0"/>
        <w:jc w:val="both"/>
      </w:pPr>
      <w:r>
        <w:rPr>
          <w:rFonts w:ascii="Times New Roman"/>
          <w:b w:val="false"/>
          <w:i w:val="false"/>
          <w:color w:val="000000"/>
          <w:sz w:val="28"/>
        </w:rPr>
        <w:t xml:space="preserve">
      2. Кредитное бюро обеспечивает хранение информации в отношении субъекта кредитной истории в течение пяти лет после даты получения последней информации о нем.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Реорганизация и ликвидация кредитных бюро</w:t>
      </w:r>
    </w:p>
    <w:p>
      <w:pPr>
        <w:spacing w:after="0"/>
        <w:ind w:left="0"/>
        <w:jc w:val="both"/>
      </w:pPr>
      <w:r>
        <w:rPr>
          <w:rFonts w:ascii="Times New Roman"/>
          <w:b w:val="false"/>
          <w:i w:val="false"/>
          <w:color w:val="000000"/>
          <w:sz w:val="28"/>
        </w:rPr>
        <w:t>
      Реорганизация и ликвидация кредитных бюро осуществляются в порядке, предусмотренном законами Республики Казахстан.</w:t>
      </w:r>
    </w:p>
    <w:p>
      <w:pPr>
        <w:spacing w:after="0"/>
        <w:ind w:left="0"/>
        <w:jc w:val="both"/>
      </w:pPr>
      <w:r>
        <w:rPr>
          <w:rFonts w:ascii="Times New Roman"/>
          <w:b w:val="false"/>
          <w:i w:val="false"/>
          <w:color w:val="000000"/>
          <w:sz w:val="28"/>
        </w:rPr>
        <w:t>
      При реорганизации кредитного бюро база данных кредитных историй данного кредитного бюро подлежит передаче правопреемнику, образованному в результате слияния, присоединения, выделения или преобразования, либо другому кредитному бюро по соглашению сторон. При реорганизации кредитного бюро в форме разделения база данных кредитных историй данного кредитного бюро подлежит передаче правопреемнику при наличии у него разрешения или другому кредитному бюро по соглашению сторон.</w:t>
      </w:r>
    </w:p>
    <w:p>
      <w:pPr>
        <w:spacing w:after="0"/>
        <w:ind w:left="0"/>
        <w:jc w:val="both"/>
      </w:pPr>
      <w:r>
        <w:rPr>
          <w:rFonts w:ascii="Times New Roman"/>
          <w:b w:val="false"/>
          <w:i w:val="false"/>
          <w:color w:val="000000"/>
          <w:sz w:val="28"/>
        </w:rPr>
        <w:t>
      При ликвидации кредитного бюро база данных кредитных историй данного кредитного бюро подлежит передаче другому кредитному бюро на возмездной основе.</w:t>
      </w:r>
    </w:p>
    <w:p>
      <w:pPr>
        <w:spacing w:after="0"/>
        <w:ind w:left="0"/>
        <w:jc w:val="both"/>
      </w:pPr>
      <w:r>
        <w:rPr>
          <w:rFonts w:ascii="Times New Roman"/>
          <w:b w:val="false"/>
          <w:i w:val="false"/>
          <w:color w:val="000000"/>
          <w:sz w:val="28"/>
        </w:rPr>
        <w:t>
      Ответственность за сохранение конфиденциальности информации, содержащейся в базе данных кредитных историй кредитного бюро, несет при реорганизации кредитное бюро и его правопреемник, при ликвидации – назначенная судом или собственником имущества ликвидационная комиссия.</w:t>
      </w:r>
    </w:p>
    <w:p>
      <w:pPr>
        <w:spacing w:after="0"/>
        <w:ind w:left="0"/>
        <w:jc w:val="both"/>
      </w:pPr>
      <w:r>
        <w:rPr>
          <w:rFonts w:ascii="Times New Roman"/>
          <w:b w:val="false"/>
          <w:i w:val="false"/>
          <w:color w:val="000000"/>
          <w:sz w:val="28"/>
        </w:rPr>
        <w:t>
      В случае отсутствия заинтересованности правопреемника или других кредитных бюро в приобретении базы данных кредитных историй реорганизуемого или ликвидируемого кредитного бюро она подлежит передаче на безвозмездной основе кредитному бюро с государственным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29.03.2016 </w:t>
      </w:r>
      <w:r>
        <w:rPr>
          <w:rFonts w:ascii="Times New Roman"/>
          <w:b w:val="false"/>
          <w:i w:val="false"/>
          <w:color w:val="000000"/>
          <w:sz w:val="28"/>
        </w:rPr>
        <w:t>№ 479-V</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69"/>
    <w:p>
      <w:pPr>
        <w:spacing w:after="0"/>
        <w:ind w:left="0"/>
        <w:jc w:val="left"/>
      </w:pPr>
      <w:r>
        <w:rPr>
          <w:rFonts w:ascii="Times New Roman"/>
          <w:b/>
          <w:i w:val="false"/>
          <w:color w:val="000000"/>
        </w:rPr>
        <w:t xml:space="preserve"> Глава 4. Права и обязанности участников системы</w:t>
      </w:r>
      <w:r>
        <w:br/>
      </w:r>
      <w:r>
        <w:rPr>
          <w:rFonts w:ascii="Times New Roman"/>
          <w:b/>
          <w:i w:val="false"/>
          <w:color w:val="000000"/>
        </w:rPr>
        <w:t>формирования кредитных историй и их</w:t>
      </w:r>
      <w:r>
        <w:br/>
      </w:r>
      <w:r>
        <w:rPr>
          <w:rFonts w:ascii="Times New Roman"/>
          <w:b/>
          <w:i w:val="false"/>
          <w:color w:val="000000"/>
        </w:rPr>
        <w:t>использования</w:t>
      </w:r>
    </w:p>
    <w:bookmarkEnd w:id="69"/>
    <w:p>
      <w:pPr>
        <w:spacing w:after="0"/>
        <w:ind w:left="0"/>
        <w:jc w:val="both"/>
      </w:pPr>
      <w:r>
        <w:rPr>
          <w:rFonts w:ascii="Times New Roman"/>
          <w:b/>
          <w:i w:val="false"/>
          <w:color w:val="000000"/>
          <w:sz w:val="28"/>
        </w:rPr>
        <w:t>Статья 16. Права кредитного бюро</w:t>
      </w:r>
    </w:p>
    <w:p>
      <w:pPr>
        <w:spacing w:after="0"/>
        <w:ind w:left="0"/>
        <w:jc w:val="both"/>
      </w:pPr>
      <w:r>
        <w:rPr>
          <w:rFonts w:ascii="Times New Roman"/>
          <w:b w:val="false"/>
          <w:i w:val="false"/>
          <w:color w:val="000000"/>
          <w:sz w:val="28"/>
        </w:rPr>
        <w:t xml:space="preserve">
      Кредитное бюро вправе: </w:t>
      </w:r>
    </w:p>
    <w:p>
      <w:pPr>
        <w:spacing w:after="0"/>
        <w:ind w:left="0"/>
        <w:jc w:val="both"/>
      </w:pPr>
      <w:r>
        <w:rPr>
          <w:rFonts w:ascii="Times New Roman"/>
          <w:b w:val="false"/>
          <w:i w:val="false"/>
          <w:color w:val="000000"/>
          <w:sz w:val="28"/>
        </w:rPr>
        <w:t xml:space="preserve">
      1) заключать договоры о предоставлении информации с поставщиками информации и (или) о получении кредитных отчетов с получателями кредитных отчетов; </w:t>
      </w:r>
    </w:p>
    <w:bookmarkStart w:name="z1100" w:id="70"/>
    <w:p>
      <w:pPr>
        <w:spacing w:after="0"/>
        <w:ind w:left="0"/>
        <w:jc w:val="both"/>
      </w:pPr>
      <w:r>
        <w:rPr>
          <w:rFonts w:ascii="Times New Roman"/>
          <w:b w:val="false"/>
          <w:i w:val="false"/>
          <w:color w:val="000000"/>
          <w:sz w:val="28"/>
        </w:rPr>
        <w:t>
      2) требовать от поставщиков информации, указанных в подпунктах 1), 1-1), 2) и 4) пункта 1 статьи 18 настоящего Закона, представления подтверждения о получении согласия субъекта кредитной истории на предоставление информации о нем в кредитные бюро, за исключением кредитного бюро с государственным участием и (или) случая, предусмотренного пунктом 4 статьи 25 настоящего Закона, а также полной и достоверной информации, формирующей кредитные истории;</w:t>
      </w:r>
    </w:p>
    <w:bookmarkEnd w:id="70"/>
    <w:p>
      <w:pPr>
        <w:spacing w:after="0"/>
        <w:ind w:left="0"/>
        <w:jc w:val="both"/>
      </w:pPr>
      <w:r>
        <w:rPr>
          <w:rFonts w:ascii="Times New Roman"/>
          <w:b w:val="false"/>
          <w:i w:val="false"/>
          <w:color w:val="000000"/>
          <w:sz w:val="28"/>
        </w:rPr>
        <w:t xml:space="preserve">
      3) открывать филиалы и представительства в порядке, определенном законодательством Республики Казахстан; </w:t>
      </w:r>
    </w:p>
    <w:p>
      <w:pPr>
        <w:spacing w:after="0"/>
        <w:ind w:left="0"/>
        <w:jc w:val="both"/>
      </w:pPr>
      <w:r>
        <w:rPr>
          <w:rFonts w:ascii="Times New Roman"/>
          <w:b w:val="false"/>
          <w:i w:val="false"/>
          <w:color w:val="000000"/>
          <w:sz w:val="28"/>
        </w:rPr>
        <w:t>
      3-1) предоставлять без согласия субъекта кредитной истории негативную информацию о субъекте кредитной истории или информацию о наличии или отсутствии кредитной истории субъекта в базе данных кредитного бюро без раскрытия информации, содержащейся в кредитной истории, лицам, имеющим право на получение информации из кредитного бюро в соответствии с законодательством Республики Казахстан;</w:t>
      </w:r>
    </w:p>
    <w:p>
      <w:pPr>
        <w:spacing w:after="0"/>
        <w:ind w:left="0"/>
        <w:jc w:val="both"/>
      </w:pPr>
      <w:r>
        <w:rPr>
          <w:rFonts w:ascii="Times New Roman"/>
          <w:b w:val="false"/>
          <w:i w:val="false"/>
          <w:color w:val="000000"/>
          <w:sz w:val="28"/>
        </w:rPr>
        <w:t>
      3-2) предоставлять без согласия субъекта кредитной истории информацию, содержащуюся в базах данных кредитных историй кредитного бюро, кредитному бюро с государственным участием в случае, предусмотренном подпунктом 10) пункта 1 статьи 17 настоящего Закона;</w:t>
      </w:r>
    </w:p>
    <w:p>
      <w:pPr>
        <w:spacing w:after="0"/>
        <w:ind w:left="0"/>
        <w:jc w:val="both"/>
      </w:pPr>
      <w:r>
        <w:rPr>
          <w:rFonts w:ascii="Times New Roman"/>
          <w:b w:val="false"/>
          <w:i w:val="false"/>
          <w:color w:val="000000"/>
          <w:sz w:val="28"/>
        </w:rPr>
        <w:t xml:space="preserve">
      4) иметь иные права, предусмотренные законодательными актами Республики Казахстан и договорами, заключенными в соответствии с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кредитного бюро</w:t>
      </w:r>
    </w:p>
    <w:bookmarkStart w:name="z1060" w:id="71"/>
    <w:p>
      <w:pPr>
        <w:spacing w:after="0"/>
        <w:ind w:left="0"/>
        <w:jc w:val="both"/>
      </w:pPr>
      <w:r>
        <w:rPr>
          <w:rFonts w:ascii="Times New Roman"/>
          <w:b w:val="false"/>
          <w:i w:val="false"/>
          <w:color w:val="000000"/>
          <w:sz w:val="28"/>
        </w:rPr>
        <w:t xml:space="preserve">
      1. Кредитное бюро обязано: </w:t>
      </w:r>
    </w:p>
    <w:bookmarkEnd w:id="71"/>
    <w:bookmarkStart w:name="z1061" w:id="72"/>
    <w:p>
      <w:pPr>
        <w:spacing w:after="0"/>
        <w:ind w:left="0"/>
        <w:jc w:val="both"/>
      </w:pPr>
      <w:r>
        <w:rPr>
          <w:rFonts w:ascii="Times New Roman"/>
          <w:b w:val="false"/>
          <w:i w:val="false"/>
          <w:color w:val="000000"/>
          <w:sz w:val="28"/>
        </w:rPr>
        <w:t xml:space="preserve">
      1) осуществлять формирование кредитных историй; </w:t>
      </w:r>
    </w:p>
    <w:bookmarkEnd w:id="72"/>
    <w:bookmarkStart w:name="z1062" w:id="73"/>
    <w:p>
      <w:pPr>
        <w:spacing w:after="0"/>
        <w:ind w:left="0"/>
        <w:jc w:val="both"/>
      </w:pPr>
      <w:r>
        <w:rPr>
          <w:rFonts w:ascii="Times New Roman"/>
          <w:b w:val="false"/>
          <w:i w:val="false"/>
          <w:color w:val="000000"/>
          <w:sz w:val="28"/>
        </w:rPr>
        <w:t xml:space="preserve">
      2) представлять кредитные отчеты при наличии подтверждения о получении согласия субъекта кредитной истории, за исключением случая, предусмотренного в </w:t>
      </w:r>
      <w:r>
        <w:rPr>
          <w:rFonts w:ascii="Times New Roman"/>
          <w:b w:val="false"/>
          <w:i w:val="false"/>
          <w:color w:val="000000"/>
          <w:sz w:val="28"/>
        </w:rPr>
        <w:t>пункте 4</w:t>
      </w:r>
      <w:r>
        <w:rPr>
          <w:rFonts w:ascii="Times New Roman"/>
          <w:b w:val="false"/>
          <w:i w:val="false"/>
          <w:color w:val="000000"/>
          <w:sz w:val="28"/>
        </w:rPr>
        <w:t xml:space="preserve"> статьи 25 настоящего Закона;</w:t>
      </w:r>
    </w:p>
    <w:bookmarkEnd w:id="73"/>
    <w:bookmarkStart w:name="z1063" w:id="74"/>
    <w:p>
      <w:pPr>
        <w:spacing w:after="0"/>
        <w:ind w:left="0"/>
        <w:jc w:val="both"/>
      </w:pPr>
      <w:r>
        <w:rPr>
          <w:rFonts w:ascii="Times New Roman"/>
          <w:b w:val="false"/>
          <w:i w:val="false"/>
          <w:color w:val="000000"/>
          <w:sz w:val="28"/>
        </w:rPr>
        <w:t>
      3) не допускать раскрытия информации, содержащейся в кредитных историях, в том числе информации, составляющей банковскую тайну, за исключением случаев, предусмотренных настоящим Законом;</w:t>
      </w:r>
    </w:p>
    <w:bookmarkEnd w:id="74"/>
    <w:bookmarkStart w:name="z1064" w:id="75"/>
    <w:p>
      <w:pPr>
        <w:spacing w:after="0"/>
        <w:ind w:left="0"/>
        <w:jc w:val="both"/>
      </w:pPr>
      <w:r>
        <w:rPr>
          <w:rFonts w:ascii="Times New Roman"/>
          <w:b w:val="false"/>
          <w:i w:val="false"/>
          <w:color w:val="000000"/>
          <w:sz w:val="28"/>
        </w:rPr>
        <w:t xml:space="preserve">
      4) представлять получателю кредитного отчета и субъекту кредитной истории исправленный кредитный отчет в случае, если представленный получателю кредитный отчет вследствие действия или бездействия сотрудников кредитного бюро содержал информацию, не соответствующую информации, предоставленной в кредитное бюро поставщиками информации, в течение пяти календарных дней с момента обнаружения указанного несоответствия. </w:t>
      </w:r>
    </w:p>
    <w:bookmarkEnd w:id="75"/>
    <w:bookmarkStart w:name="z1065" w:id="76"/>
    <w:p>
      <w:pPr>
        <w:spacing w:after="0"/>
        <w:ind w:left="0"/>
        <w:jc w:val="both"/>
      </w:pPr>
      <w:r>
        <w:rPr>
          <w:rFonts w:ascii="Times New Roman"/>
          <w:b w:val="false"/>
          <w:i w:val="false"/>
          <w:color w:val="000000"/>
          <w:sz w:val="28"/>
        </w:rPr>
        <w:t xml:space="preserve">
      В случае необходимости подтверждения поставщиком информации факта несоответствия выданного кредитным бюро кредитного отчета исчисление срока представления получателю кредитного отчета и субъекту кредитной истории исправленного кредитного отчета осуществляется с момента получения кредитным бюро соответствующей информации от поставщика; </w:t>
      </w:r>
    </w:p>
    <w:bookmarkEnd w:id="76"/>
    <w:bookmarkStart w:name="z1066" w:id="77"/>
    <w:p>
      <w:pPr>
        <w:spacing w:after="0"/>
        <w:ind w:left="0"/>
        <w:jc w:val="both"/>
      </w:pPr>
      <w:r>
        <w:rPr>
          <w:rFonts w:ascii="Times New Roman"/>
          <w:b w:val="false"/>
          <w:i w:val="false"/>
          <w:color w:val="000000"/>
          <w:sz w:val="28"/>
        </w:rPr>
        <w:t xml:space="preserve">
      5) по заявлению субъекта кредитной истории представить ему сведения о поставщике информации, предоставившем информацию, оспариваемую субъектом кредитной истории; </w:t>
      </w:r>
    </w:p>
    <w:bookmarkEnd w:id="77"/>
    <w:bookmarkStart w:name="z1067" w:id="78"/>
    <w:p>
      <w:pPr>
        <w:spacing w:after="0"/>
        <w:ind w:left="0"/>
        <w:jc w:val="both"/>
      </w:pPr>
      <w:r>
        <w:rPr>
          <w:rFonts w:ascii="Times New Roman"/>
          <w:b w:val="false"/>
          <w:i w:val="false"/>
          <w:color w:val="000000"/>
          <w:sz w:val="28"/>
        </w:rPr>
        <w:t xml:space="preserve">
      6) отказывать в представлении кредитного отчета, если запрос о его представлении составлен с нарушением требований, установленных законодательством Республики Казахстан; </w:t>
      </w:r>
    </w:p>
    <w:bookmarkEnd w:id="78"/>
    <w:bookmarkStart w:name="z1068" w:id="79"/>
    <w:p>
      <w:pPr>
        <w:spacing w:after="0"/>
        <w:ind w:left="0"/>
        <w:jc w:val="both"/>
      </w:pPr>
      <w:r>
        <w:rPr>
          <w:rFonts w:ascii="Times New Roman"/>
          <w:b w:val="false"/>
          <w:i w:val="false"/>
          <w:color w:val="000000"/>
          <w:sz w:val="28"/>
        </w:rPr>
        <w:t>
      7) представлять в Национальный Банк Республики Казахстан отчетность, перечень, формы, сроки и порядок представления которой устанавливаются Национальным Банком Республики Казахстан по согласованию с уполномоченным органом;</w:t>
      </w:r>
    </w:p>
    <w:bookmarkEnd w:id="79"/>
    <w:bookmarkStart w:name="z1069" w:id="80"/>
    <w:p>
      <w:pPr>
        <w:spacing w:after="0"/>
        <w:ind w:left="0"/>
        <w:jc w:val="both"/>
      </w:pPr>
      <w:r>
        <w:rPr>
          <w:rFonts w:ascii="Times New Roman"/>
          <w:b w:val="false"/>
          <w:i w:val="false"/>
          <w:color w:val="000000"/>
          <w:sz w:val="28"/>
        </w:rPr>
        <w:t xml:space="preserve">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 </w:t>
      </w:r>
    </w:p>
    <w:bookmarkEnd w:id="80"/>
    <w:bookmarkStart w:name="z1070" w:id="81"/>
    <w:p>
      <w:pPr>
        <w:spacing w:after="0"/>
        <w:ind w:left="0"/>
        <w:jc w:val="both"/>
      </w:pPr>
      <w:r>
        <w:rPr>
          <w:rFonts w:ascii="Times New Roman"/>
          <w:b w:val="false"/>
          <w:i w:val="false"/>
          <w:color w:val="000000"/>
          <w:sz w:val="28"/>
        </w:rPr>
        <w:t>
      9) по получении информации от поставщика информации не позднее следующего рабочего дня внести изменения и дополнения в кредитную историю соответствующего субъекта, за исключением информации, предусмотренной частью второй пункта 2 статьи 19 и подпунктом 1-1) пункта 5 статьи 24 настоящего Закона, которая должна быть внесена в кредитную историю соответствующего субъекта в режиме реального времени;</w:t>
      </w:r>
    </w:p>
    <w:bookmarkEnd w:id="81"/>
    <w:p>
      <w:pPr>
        <w:spacing w:after="0"/>
        <w:ind w:left="0"/>
        <w:jc w:val="both"/>
      </w:pPr>
      <w:r>
        <w:rPr>
          <w:rFonts w:ascii="Times New Roman"/>
          <w:b w:val="false"/>
          <w:i w:val="false"/>
          <w:color w:val="000000"/>
          <w:sz w:val="28"/>
        </w:rPr>
        <w:t>
      10) обращаться к кредитному бюро с государственным участием для проверки достоверности информации, хранимой в базе данных кредитных историй кредитного бюро, а также вносить корректировки в отношении информации, не соответствующей сведениям, хранимым в базе данных кредитных историй кредитного бюро с государственным участием. Порядок и условия обращения к кредитному бюро с государственным участием, внесения корректировок в базы данных кредитных историй кредитного бюро устанавливаются уполномоченным органом;</w:t>
      </w:r>
    </w:p>
    <w:bookmarkStart w:name="z1080" w:id="82"/>
    <w:p>
      <w:pPr>
        <w:spacing w:after="0"/>
        <w:ind w:left="0"/>
        <w:jc w:val="both"/>
      </w:pPr>
      <w:r>
        <w:rPr>
          <w:rFonts w:ascii="Times New Roman"/>
          <w:b w:val="false"/>
          <w:i w:val="false"/>
          <w:color w:val="000000"/>
          <w:sz w:val="28"/>
        </w:rPr>
        <w:t>
      10-1) требовать от поставщиков информации, указанных в подпунктах 2), 3-1) и 4) пункта 1 статьи 18 настоящего Закона, и получателей кредитных отчетов, указанных в подпунктах 2), 3), 4-2), 4-4) и 4-5) части первой пункта 1 статьи 20 настоящего Закона, соблюдения требований к использованию информационно-коммуникационных технологий и обеспечению информационной безопасности при организации их деятельности;</w:t>
      </w:r>
    </w:p>
    <w:bookmarkEnd w:id="82"/>
    <w:bookmarkStart w:name="z1072" w:id="83"/>
    <w:p>
      <w:pPr>
        <w:spacing w:after="0"/>
        <w:ind w:left="0"/>
        <w:jc w:val="both"/>
      </w:pPr>
      <w:r>
        <w:rPr>
          <w:rFonts w:ascii="Times New Roman"/>
          <w:b w:val="false"/>
          <w:i w:val="false"/>
          <w:color w:val="000000"/>
          <w:sz w:val="28"/>
        </w:rPr>
        <w:t xml:space="preserve">
      11) использовать электронные информационные ресурсы и информационные системы в соответствии с законодательством Республики Казахстан; </w:t>
      </w:r>
    </w:p>
    <w:bookmarkEnd w:id="83"/>
    <w:bookmarkStart w:name="z1073" w:id="84"/>
    <w:p>
      <w:pPr>
        <w:spacing w:after="0"/>
        <w:ind w:left="0"/>
        <w:jc w:val="both"/>
      </w:pPr>
      <w:r>
        <w:rPr>
          <w:rFonts w:ascii="Times New Roman"/>
          <w:b w:val="false"/>
          <w:i w:val="false"/>
          <w:color w:val="000000"/>
          <w:sz w:val="28"/>
        </w:rPr>
        <w:t xml:space="preserve">
      12) обеспечивать равенство всех поставщиков информации и получателей кредитных отчетов, составляющих группу по основному виду деятельности; </w:t>
      </w:r>
    </w:p>
    <w:bookmarkEnd w:id="84"/>
    <w:bookmarkStart w:name="z1074" w:id="85"/>
    <w:p>
      <w:pPr>
        <w:spacing w:after="0"/>
        <w:ind w:left="0"/>
        <w:jc w:val="both"/>
      </w:pPr>
      <w:r>
        <w:rPr>
          <w:rFonts w:ascii="Times New Roman"/>
          <w:b w:val="false"/>
          <w:i w:val="false"/>
          <w:color w:val="000000"/>
          <w:sz w:val="28"/>
        </w:rPr>
        <w:t xml:space="preserve">
      13) соблюдать иные требования, установленные законодательством Республики Казахстан и (или) договорами о предоставлении информации и (или) о получении кредитных отчетов. </w:t>
      </w:r>
    </w:p>
    <w:bookmarkEnd w:id="85"/>
    <w:bookmarkStart w:name="z1075" w:id="86"/>
    <w:p>
      <w:pPr>
        <w:spacing w:after="0"/>
        <w:ind w:left="0"/>
        <w:jc w:val="both"/>
      </w:pPr>
      <w:r>
        <w:rPr>
          <w:rFonts w:ascii="Times New Roman"/>
          <w:b w:val="false"/>
          <w:i w:val="false"/>
          <w:color w:val="000000"/>
          <w:sz w:val="28"/>
        </w:rPr>
        <w:t>
      2. Кредитное бюро с государственным участием, помимо обязанностей, указанных в пункте 1 настоящей статьи, обязано:</w:t>
      </w:r>
    </w:p>
    <w:bookmarkEnd w:id="86"/>
    <w:p>
      <w:pPr>
        <w:spacing w:after="0"/>
        <w:ind w:left="0"/>
        <w:jc w:val="both"/>
      </w:pPr>
      <w:r>
        <w:rPr>
          <w:rFonts w:ascii="Times New Roman"/>
          <w:b w:val="false"/>
          <w:i w:val="false"/>
          <w:color w:val="000000"/>
          <w:sz w:val="28"/>
        </w:rPr>
        <w:t>
      1) предоставлять информацию о кредитном скоринге и иные сведения, связанные в том числе с расчетом кредитного скоринга, по запросу уполномоченного органа, при этом полученные сведения не подлежат разглашению;</w:t>
      </w:r>
    </w:p>
    <w:p>
      <w:pPr>
        <w:spacing w:after="0"/>
        <w:ind w:left="0"/>
        <w:jc w:val="both"/>
      </w:pPr>
      <w:r>
        <w:rPr>
          <w:rFonts w:ascii="Times New Roman"/>
          <w:b w:val="false"/>
          <w:i w:val="false"/>
          <w:color w:val="000000"/>
          <w:sz w:val="28"/>
        </w:rPr>
        <w:t>
      2) ежемесячно не позднее пятого числа месяца, следующего за отчетным, предоставлять информацию о номинальных и годовых эффективных ставках вознаграждения по кредиту на дату заключения договоров банковского займа, договоров о предоставлении микрокредита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01.08.2021);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Поставщики информации</w:t>
      </w:r>
    </w:p>
    <w:bookmarkStart w:name="z111" w:id="87"/>
    <w:p>
      <w:pPr>
        <w:spacing w:after="0"/>
        <w:ind w:left="0"/>
        <w:jc w:val="both"/>
      </w:pPr>
      <w:r>
        <w:rPr>
          <w:rFonts w:ascii="Times New Roman"/>
          <w:b w:val="false"/>
          <w:i w:val="false"/>
          <w:color w:val="000000"/>
          <w:sz w:val="28"/>
        </w:rPr>
        <w:t>
      1. Поставщиками информации являются:</w:t>
      </w:r>
    </w:p>
    <w:bookmarkEnd w:id="87"/>
    <w:p>
      <w:pPr>
        <w:spacing w:after="0"/>
        <w:ind w:left="0"/>
        <w:jc w:val="both"/>
      </w:pPr>
      <w:r>
        <w:rPr>
          <w:rFonts w:ascii="Times New Roman"/>
          <w:b w:val="false"/>
          <w:i w:val="false"/>
          <w:color w:val="000000"/>
          <w:sz w:val="28"/>
        </w:rPr>
        <w:t>
      1) банки, организации, осуществляющие отдельные виды банковских операций, организации, осуществляющие микрофинансовую деятельность;</w:t>
      </w:r>
    </w:p>
    <w:bookmarkStart w:name="z1121" w:id="88"/>
    <w:p>
      <w:pPr>
        <w:spacing w:after="0"/>
        <w:ind w:left="0"/>
        <w:jc w:val="both"/>
      </w:pPr>
      <w:r>
        <w:rPr>
          <w:rFonts w:ascii="Times New Roman"/>
          <w:b w:val="false"/>
          <w:i w:val="false"/>
          <w:color w:val="000000"/>
          <w:sz w:val="28"/>
        </w:rPr>
        <w:t>
      1-1) коллекторские агентства, сервисные компании, осуществляющие доверительное управление правами (требованиями) по договорам банковского займа и (или) договорам о предоставлении микрокредита в рамках договора доверительного управления правами (требованиями) по договорам банковского займа и (или) договорам о предоставлении микрокредита, заключенного с лицом, указанным в части первой пункта 4 статьи 36-1 Закона Республики Казахстан "О банках и банковской деятельности в Республике Казахстан" и (или) части первой пункта 5 статьи 9-1 Закона Республики Казахстан "О микрофинансовой деятельности" (далее – сервисные компании), лица, указанные в абзаце десятом части первой пункта 4 статьи 36-1 Закона Республики Казахстан "О банках и банковской деятельности в Республике Казахстан" и абзаце восьмом части первой пункта 5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 а также иные лица, которым переданы права (требования) по договорам банковского займа, договорам займа (кредита) и договорам о предоставлении микрокредита физических лиц;</w:t>
      </w:r>
    </w:p>
    <w:bookmarkEnd w:id="88"/>
    <w:p>
      <w:pPr>
        <w:spacing w:after="0"/>
        <w:ind w:left="0"/>
        <w:jc w:val="both"/>
      </w:pPr>
      <w:r>
        <w:rPr>
          <w:rFonts w:ascii="Times New Roman"/>
          <w:b w:val="false"/>
          <w:i w:val="false"/>
          <w:color w:val="000000"/>
          <w:sz w:val="28"/>
        </w:rPr>
        <w:t xml:space="preserve">
      2) индивидуальный предприниматель или юридическое лицо, реализующие товары и услуги в кредит либо предоставляющие отсрочки платежей, систематизированные признаки которых определяются Правительством Республики Казахстан; </w:t>
      </w:r>
    </w:p>
    <w:p>
      <w:pPr>
        <w:spacing w:after="0"/>
        <w:ind w:left="0"/>
        <w:jc w:val="both"/>
      </w:pPr>
      <w:r>
        <w:rPr>
          <w:rFonts w:ascii="Times New Roman"/>
          <w:b w:val="false"/>
          <w:i w:val="false"/>
          <w:color w:val="000000"/>
          <w:sz w:val="28"/>
        </w:rPr>
        <w:t>
      3) Государственная корпорация "Правительство для граждан", осуществляющая государственную регистрацию прав на недвижимое имущество;</w:t>
      </w:r>
    </w:p>
    <w:p>
      <w:pPr>
        <w:spacing w:after="0"/>
        <w:ind w:left="0"/>
        <w:jc w:val="both"/>
      </w:pPr>
      <w:r>
        <w:rPr>
          <w:rFonts w:ascii="Times New Roman"/>
          <w:b w:val="false"/>
          <w:i w:val="false"/>
          <w:color w:val="000000"/>
          <w:sz w:val="28"/>
        </w:rPr>
        <w:t>
      3-1) субъекты естественной монополии, оказывающие коммунальные услуги;</w:t>
      </w:r>
    </w:p>
    <w:bookmarkStart w:name="z1115" w:id="89"/>
    <w:p>
      <w:pPr>
        <w:spacing w:after="0"/>
        <w:ind w:left="0"/>
        <w:jc w:val="both"/>
      </w:pPr>
      <w:r>
        <w:rPr>
          <w:rFonts w:ascii="Times New Roman"/>
          <w:b w:val="false"/>
          <w:i w:val="false"/>
          <w:color w:val="000000"/>
          <w:sz w:val="28"/>
        </w:rPr>
        <w:t>
      3-2) уполномоченный орган в сфере государственного управления по восстановлению платежеспособности и банкротства граждан Республики Казахстан;</w:t>
      </w:r>
    </w:p>
    <w:bookmarkEnd w:id="89"/>
    <w:bookmarkStart w:name="z1146" w:id="90"/>
    <w:p>
      <w:pPr>
        <w:spacing w:after="0"/>
        <w:ind w:left="0"/>
        <w:jc w:val="both"/>
      </w:pPr>
      <w:r>
        <w:rPr>
          <w:rFonts w:ascii="Times New Roman"/>
          <w:b w:val="false"/>
          <w:i w:val="false"/>
          <w:color w:val="000000"/>
          <w:sz w:val="28"/>
        </w:rPr>
        <w:t>
      3-3) организации, предоставившие займы (кредиты) и (или) микрокредиты физическим лицам, за исключением лиц, указанных в подпункте 1) настоящего пункта, и по которым не прекращены права (требования);</w:t>
      </w:r>
    </w:p>
    <w:bookmarkEnd w:id="90"/>
    <w:bookmarkStart w:name="z1147" w:id="91"/>
    <w:p>
      <w:pPr>
        <w:spacing w:after="0"/>
        <w:ind w:left="0"/>
        <w:jc w:val="both"/>
      </w:pPr>
      <w:r>
        <w:rPr>
          <w:rFonts w:ascii="Times New Roman"/>
          <w:b w:val="false"/>
          <w:i w:val="false"/>
          <w:color w:val="000000"/>
          <w:sz w:val="28"/>
        </w:rPr>
        <w:t xml:space="preserve">
      4) иные лица на основании договоров о предоставлении информации. </w:t>
      </w:r>
    </w:p>
    <w:bookmarkEnd w:id="91"/>
    <w:bookmarkStart w:name="z112" w:id="92"/>
    <w:p>
      <w:pPr>
        <w:spacing w:after="0"/>
        <w:ind w:left="0"/>
        <w:jc w:val="both"/>
      </w:pPr>
      <w:r>
        <w:rPr>
          <w:rFonts w:ascii="Times New Roman"/>
          <w:b w:val="false"/>
          <w:i w:val="false"/>
          <w:color w:val="000000"/>
          <w:sz w:val="28"/>
        </w:rPr>
        <w:t xml:space="preserve">
      2. Нормативные правовые акты уполномоченного органа по вопросам деятельности кредитных бюро и формирования кредитных историй обязательны для выполнения поставщиками информации в части, касающейся их деятельности в качестве поставщиков информации по участию в создании и защите базы данных кредитных историй.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поставщика информации</w:t>
      </w:r>
    </w:p>
    <w:bookmarkStart w:name="z90" w:id="93"/>
    <w:p>
      <w:pPr>
        <w:spacing w:after="0"/>
        <w:ind w:left="0"/>
        <w:jc w:val="both"/>
      </w:pPr>
      <w:r>
        <w:rPr>
          <w:rFonts w:ascii="Times New Roman"/>
          <w:b w:val="false"/>
          <w:i w:val="false"/>
          <w:color w:val="000000"/>
          <w:sz w:val="28"/>
        </w:rPr>
        <w:t xml:space="preserve">
      1. Поставщик информации вправе: </w:t>
      </w:r>
    </w:p>
    <w:bookmarkEnd w:id="93"/>
    <w:p>
      <w:pPr>
        <w:spacing w:after="0"/>
        <w:ind w:left="0"/>
        <w:jc w:val="both"/>
      </w:pPr>
      <w:r>
        <w:rPr>
          <w:rFonts w:ascii="Times New Roman"/>
          <w:b w:val="false"/>
          <w:i w:val="false"/>
          <w:color w:val="000000"/>
          <w:sz w:val="28"/>
        </w:rPr>
        <w:t xml:space="preserve">
      1) требовать от кредитных бюро использования предоставляемой информации в соответствии с настоящим Законом; </w:t>
      </w:r>
    </w:p>
    <w:p>
      <w:pPr>
        <w:spacing w:after="0"/>
        <w:ind w:left="0"/>
        <w:jc w:val="both"/>
      </w:pPr>
      <w:r>
        <w:rPr>
          <w:rFonts w:ascii="Times New Roman"/>
          <w:b w:val="false"/>
          <w:i w:val="false"/>
          <w:color w:val="000000"/>
          <w:sz w:val="28"/>
        </w:rPr>
        <w:t xml:space="preserve">
      2) иметь иные права в соответствии с законодательными актами Республики Казахстан и (или) договорами о предоставлении информации и (или) о получении кредитных отчетов. </w:t>
      </w:r>
    </w:p>
    <w:bookmarkStart w:name="z91" w:id="94"/>
    <w:p>
      <w:pPr>
        <w:spacing w:after="0"/>
        <w:ind w:left="0"/>
        <w:jc w:val="both"/>
      </w:pPr>
      <w:r>
        <w:rPr>
          <w:rFonts w:ascii="Times New Roman"/>
          <w:b w:val="false"/>
          <w:i w:val="false"/>
          <w:color w:val="000000"/>
          <w:sz w:val="28"/>
        </w:rPr>
        <w:t xml:space="preserve">
      2. Поставщики информации, указанные в подпунктах 1), 1-1), 2) и 4) пункта 1 статьи 18 настоящего Закона, обязаны: </w:t>
      </w:r>
    </w:p>
    <w:bookmarkEnd w:id="94"/>
    <w:p>
      <w:pPr>
        <w:spacing w:after="0"/>
        <w:ind w:left="0"/>
        <w:jc w:val="both"/>
      </w:pPr>
      <w:r>
        <w:rPr>
          <w:rFonts w:ascii="Times New Roman"/>
          <w:b w:val="false"/>
          <w:i w:val="false"/>
          <w:color w:val="000000"/>
          <w:sz w:val="28"/>
        </w:rPr>
        <w:t xml:space="preserve">
      1) получить согласие субъекта кредитной истории на представление сведений о нем в кредитные бюро, за исключением кредитного бюро с государственным участием, а также случаев, предусмотренных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и </w:t>
      </w:r>
      <w:r>
        <w:rPr>
          <w:rFonts w:ascii="Times New Roman"/>
          <w:b w:val="false"/>
          <w:i w:val="false"/>
          <w:color w:val="000000"/>
          <w:sz w:val="28"/>
        </w:rPr>
        <w:t>статье 61-2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xml:space="preserve">
      2) заключить договор о предоставлении информации с кредитным бюро с государственным участием; </w:t>
      </w:r>
    </w:p>
    <w:p>
      <w:pPr>
        <w:spacing w:after="0"/>
        <w:ind w:left="0"/>
        <w:jc w:val="both"/>
      </w:pPr>
      <w:r>
        <w:rPr>
          <w:rFonts w:ascii="Times New Roman"/>
          <w:b w:val="false"/>
          <w:i w:val="false"/>
          <w:color w:val="000000"/>
          <w:sz w:val="28"/>
        </w:rPr>
        <w:t xml:space="preserve">
      3) предоставлять информацию в кредитные бюро на условиях, в объеме и порядке, определенных настоящим Законом и договором о предоставлении информации; </w:t>
      </w:r>
    </w:p>
    <w:p>
      <w:pPr>
        <w:spacing w:after="0"/>
        <w:ind w:left="0"/>
        <w:jc w:val="both"/>
      </w:pPr>
      <w:r>
        <w:rPr>
          <w:rFonts w:ascii="Times New Roman"/>
          <w:b w:val="false"/>
          <w:i w:val="false"/>
          <w:color w:val="000000"/>
          <w:sz w:val="28"/>
        </w:rPr>
        <w:t xml:space="preserve">
      4) вносить корректировки в информацию, переданную в кредитные бюро, по требованию субъекта кредитной истории; </w:t>
      </w:r>
    </w:p>
    <w:p>
      <w:pPr>
        <w:spacing w:after="0"/>
        <w:ind w:left="0"/>
        <w:jc w:val="both"/>
      </w:pPr>
      <w:r>
        <w:rPr>
          <w:rFonts w:ascii="Times New Roman"/>
          <w:b w:val="false"/>
          <w:i w:val="false"/>
          <w:color w:val="000000"/>
          <w:sz w:val="28"/>
        </w:rPr>
        <w:t xml:space="preserve">
      5) предоставлять информацию в кредитные бюро, с которым заключен договор о предоставлении информации, в точном соответствии с имеющимися сведениями о субъекте кредитной истории; </w:t>
      </w:r>
    </w:p>
    <w:p>
      <w:pPr>
        <w:spacing w:after="0"/>
        <w:ind w:left="0"/>
        <w:jc w:val="both"/>
      </w:pPr>
      <w:r>
        <w:rPr>
          <w:rFonts w:ascii="Times New Roman"/>
          <w:b w:val="false"/>
          <w:i w:val="false"/>
          <w:color w:val="000000"/>
          <w:sz w:val="28"/>
        </w:rPr>
        <w:t xml:space="preserve">
      6) использовать электронные информационные ресурсы и информационные системы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7) обеспечивать надлежащие условия получения и обработки информации за счет собственных средств; </w:t>
      </w:r>
    </w:p>
    <w:bookmarkStart w:name="z1081" w:id="95"/>
    <w:p>
      <w:pPr>
        <w:spacing w:after="0"/>
        <w:ind w:left="0"/>
        <w:jc w:val="both"/>
      </w:pPr>
      <w:r>
        <w:rPr>
          <w:rFonts w:ascii="Times New Roman"/>
          <w:b w:val="false"/>
          <w:i w:val="false"/>
          <w:color w:val="000000"/>
          <w:sz w:val="28"/>
        </w:rPr>
        <w:t>
      8) предоставлять информацию в кредитное бюро в порядке, определенном договором о предоставлении информации, в течение:</w:t>
      </w:r>
    </w:p>
    <w:bookmarkEnd w:id="95"/>
    <w:bookmarkStart w:name="z1114" w:id="96"/>
    <w:p>
      <w:pPr>
        <w:spacing w:after="0"/>
        <w:ind w:left="0"/>
        <w:jc w:val="both"/>
      </w:pPr>
      <w:r>
        <w:rPr>
          <w:rFonts w:ascii="Times New Roman"/>
          <w:b w:val="false"/>
          <w:i w:val="false"/>
          <w:color w:val="000000"/>
          <w:sz w:val="28"/>
        </w:rPr>
        <w:t>
      одного рабочего дня о субъекте кредитной истории – физическом лице, предусмотренную подпунктами 1), 2) и 3-2) части первой пункта 1 и пунктом 3 статьи 24 настоящего Закона, – для поставщиков информации, указанных в подпунктах 1) (за исключением кредитных товариществ), 1-1) (за исключением коллекторских агентств) и 4) пункта 1 статьи 18 настоящего Закона;</w:t>
      </w:r>
    </w:p>
    <w:bookmarkEnd w:id="96"/>
    <w:bookmarkStart w:name="z1082" w:id="97"/>
    <w:p>
      <w:pPr>
        <w:spacing w:after="0"/>
        <w:ind w:left="0"/>
        <w:jc w:val="both"/>
      </w:pPr>
      <w:r>
        <w:rPr>
          <w:rFonts w:ascii="Times New Roman"/>
          <w:b w:val="false"/>
          <w:i w:val="false"/>
          <w:color w:val="000000"/>
          <w:sz w:val="28"/>
        </w:rPr>
        <w:t>
      десяти рабочих дней с даты изменения или получения любых данных в отношении субъекта кредитной истории – для поставщиков информации, указанных в подпунктах 1), 1-1) (за исключением коллекторских агентств) и 4) пункта 1 статьи 18 настоящего Закона;</w:t>
      </w:r>
    </w:p>
    <w:bookmarkEnd w:id="97"/>
    <w:bookmarkStart w:name="z1083" w:id="98"/>
    <w:p>
      <w:pPr>
        <w:spacing w:after="0"/>
        <w:ind w:left="0"/>
        <w:jc w:val="both"/>
      </w:pPr>
      <w:r>
        <w:rPr>
          <w:rFonts w:ascii="Times New Roman"/>
          <w:b w:val="false"/>
          <w:i w:val="false"/>
          <w:color w:val="000000"/>
          <w:sz w:val="28"/>
        </w:rPr>
        <w:t xml:space="preserve">
      тридцати календарных дней с даты изменения или получения любых данных в отношении субъекта кредитной истории – для коллекторских агентств и иных поставщиков информации, указанных в подпунктах 2) и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98"/>
    <w:bookmarkStart w:name="z1129" w:id="99"/>
    <w:p>
      <w:pPr>
        <w:spacing w:after="0"/>
        <w:ind w:left="0"/>
        <w:jc w:val="both"/>
      </w:pPr>
      <w:r>
        <w:rPr>
          <w:rFonts w:ascii="Times New Roman"/>
          <w:b w:val="false"/>
          <w:i w:val="false"/>
          <w:color w:val="000000"/>
          <w:sz w:val="28"/>
        </w:rPr>
        <w:t>
      Поставщики информации, указанные в подпункте 1) (за исключением кредитных товариществ и ломбардов) пункта 1 статьи 18 настоящего Закона, в порядке, определенном договором о предоставлении информации, обязаны предоставлять в кредитное бюро в режиме реального времени следующую информацию о субъекте кредитной истории – физическом лице:</w:t>
      </w:r>
    </w:p>
    <w:bookmarkEnd w:id="99"/>
    <w:bookmarkStart w:name="z1130" w:id="100"/>
    <w:p>
      <w:pPr>
        <w:spacing w:after="0"/>
        <w:ind w:left="0"/>
        <w:jc w:val="both"/>
      </w:pPr>
      <w:r>
        <w:rPr>
          <w:rFonts w:ascii="Times New Roman"/>
          <w:b w:val="false"/>
          <w:i w:val="false"/>
          <w:color w:val="000000"/>
          <w:sz w:val="28"/>
        </w:rPr>
        <w:t>
      о подаче заявления на заключение договора банковского займа, договора о предоставлении микрокредита с указанием индивидуального идентификационного номера физического лица, суммы и цели банковского займа, микрокредита.</w:t>
      </w:r>
    </w:p>
    <w:bookmarkEnd w:id="100"/>
    <w:p>
      <w:pPr>
        <w:spacing w:after="0"/>
        <w:ind w:left="0"/>
        <w:jc w:val="both"/>
      </w:pPr>
      <w:r>
        <w:rPr>
          <w:rFonts w:ascii="Times New Roman"/>
          <w:b w:val="false"/>
          <w:i w:val="false"/>
          <w:color w:val="000000"/>
          <w:sz w:val="28"/>
        </w:rPr>
        <w:t>
      Поставщики информации, указанные в подпунктах 1) и 1-1) пункта 1 статьи 18 настоящего Закона, соблюдают требования к использованию информационно-коммуникационных технологий и обеспечению информационной безопасности при организации их деятельности, установленные нормативным правовым актом уполномоченного органа.</w:t>
      </w:r>
    </w:p>
    <w:bookmarkStart w:name="z1101" w:id="101"/>
    <w:p>
      <w:pPr>
        <w:spacing w:after="0"/>
        <w:ind w:left="0"/>
        <w:jc w:val="both"/>
      </w:pPr>
      <w:r>
        <w:rPr>
          <w:rFonts w:ascii="Times New Roman"/>
          <w:b w:val="false"/>
          <w:i w:val="false"/>
          <w:color w:val="000000"/>
          <w:sz w:val="28"/>
        </w:rPr>
        <w:t>
      2-1. Поставщики информации, указанные в подпункте 3-1) пункта 1 статьи 18 настоящего Закона, обязаны:</w:t>
      </w:r>
    </w:p>
    <w:bookmarkEnd w:id="101"/>
    <w:bookmarkStart w:name="z1102" w:id="102"/>
    <w:p>
      <w:pPr>
        <w:spacing w:after="0"/>
        <w:ind w:left="0"/>
        <w:jc w:val="both"/>
      </w:pPr>
      <w:r>
        <w:rPr>
          <w:rFonts w:ascii="Times New Roman"/>
          <w:b w:val="false"/>
          <w:i w:val="false"/>
          <w:color w:val="000000"/>
          <w:sz w:val="28"/>
        </w:rPr>
        <w:t>
      1) заключать договоры о предоставлении информации с кредитным бюро с государственным участием и иными кредитными бюро;</w:t>
      </w:r>
    </w:p>
    <w:bookmarkEnd w:id="102"/>
    <w:bookmarkStart w:name="z1103" w:id="103"/>
    <w:p>
      <w:pPr>
        <w:spacing w:after="0"/>
        <w:ind w:left="0"/>
        <w:jc w:val="both"/>
      </w:pPr>
      <w:r>
        <w:rPr>
          <w:rFonts w:ascii="Times New Roman"/>
          <w:b w:val="false"/>
          <w:i w:val="false"/>
          <w:color w:val="000000"/>
          <w:sz w:val="28"/>
        </w:rPr>
        <w:t>
      2) исполнять требования подпунктов 3), 4), 5), 6), 7) и 8) части первой пункта 2 настоящей статьи.</w:t>
      </w:r>
    </w:p>
    <w:bookmarkEnd w:id="103"/>
    <w:bookmarkStart w:name="z113" w:id="104"/>
    <w:p>
      <w:pPr>
        <w:spacing w:after="0"/>
        <w:ind w:left="0"/>
        <w:jc w:val="both"/>
      </w:pPr>
      <w:r>
        <w:rPr>
          <w:rFonts w:ascii="Times New Roman"/>
          <w:b w:val="false"/>
          <w:i w:val="false"/>
          <w:color w:val="000000"/>
          <w:sz w:val="28"/>
        </w:rPr>
        <w:t xml:space="preserve">
      3. Поставщики информации, указанные в подпункте 3)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w:t>
      </w:r>
    </w:p>
    <w:bookmarkEnd w:id="104"/>
    <w:p>
      <w:pPr>
        <w:spacing w:after="0"/>
        <w:ind w:left="0"/>
        <w:jc w:val="both"/>
      </w:pPr>
      <w:r>
        <w:rPr>
          <w:rFonts w:ascii="Times New Roman"/>
          <w:b w:val="false"/>
          <w:i w:val="false"/>
          <w:color w:val="000000"/>
          <w:sz w:val="28"/>
        </w:rPr>
        <w:t xml:space="preserve">
      1) в случае заключения ими договора с кредитным бюро о предоставлении информации должны соблюдать предъявляемые к иным поставщикам информации требования, установленные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5"/>
    <w:p>
      <w:pPr>
        <w:spacing w:after="0"/>
        <w:ind w:left="0"/>
        <w:jc w:val="both"/>
      </w:pPr>
      <w:r>
        <w:rPr>
          <w:rFonts w:ascii="Times New Roman"/>
          <w:b w:val="false"/>
          <w:i w:val="false"/>
          <w:color w:val="000000"/>
          <w:sz w:val="28"/>
        </w:rPr>
        <w:t>
      4. Поставщики информации в кредитные бюро, которые не осуществляют деятельность, ранее повлекшую их участие в системе кредитных бюро, обязаны обновлять информацию по всем ранее ими переданным в базу данных кредитных бюро субъектам до прекращения договорных отношений с указанными субъектами.</w:t>
      </w:r>
    </w:p>
    <w:bookmarkEnd w:id="105"/>
    <w:bookmarkStart w:name="z1085" w:id="106"/>
    <w:p>
      <w:pPr>
        <w:spacing w:after="0"/>
        <w:ind w:left="0"/>
        <w:jc w:val="both"/>
      </w:pPr>
      <w:r>
        <w:rPr>
          <w:rFonts w:ascii="Times New Roman"/>
          <w:b w:val="false"/>
          <w:i w:val="false"/>
          <w:color w:val="000000"/>
          <w:sz w:val="28"/>
        </w:rPr>
        <w:t xml:space="preserve">
      5. Поставщики информации, указанные в подпунктах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соблюдают требования </w:t>
      </w:r>
      <w:r>
        <w:rPr>
          <w:rFonts w:ascii="Times New Roman"/>
          <w:b w:val="false"/>
          <w:i w:val="false"/>
          <w:color w:val="000000"/>
          <w:sz w:val="28"/>
        </w:rPr>
        <w:t xml:space="preserve">к использованию информационно-коммуникационных технологий и обеспечению информационной безопасности при организации их деятельности, определенные договорами о предоставлении информации и (или) получении кредитных отчетов, заключаемыми в соответствии с законодательством Республики Казахстан.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Получатели кредитных отчетов</w:t>
      </w:r>
    </w:p>
    <w:bookmarkStart w:name="z115" w:id="107"/>
    <w:p>
      <w:pPr>
        <w:spacing w:after="0"/>
        <w:ind w:left="0"/>
        <w:jc w:val="both"/>
      </w:pPr>
      <w:r>
        <w:rPr>
          <w:rFonts w:ascii="Times New Roman"/>
          <w:b w:val="false"/>
          <w:i w:val="false"/>
          <w:color w:val="000000"/>
          <w:sz w:val="28"/>
        </w:rPr>
        <w:t xml:space="preserve">
      1. Получателями кредитных отчетов являются: </w:t>
      </w:r>
    </w:p>
    <w:bookmarkEnd w:id="107"/>
    <w:p>
      <w:pPr>
        <w:spacing w:after="0"/>
        <w:ind w:left="0"/>
        <w:jc w:val="both"/>
      </w:pPr>
      <w:r>
        <w:rPr>
          <w:rFonts w:ascii="Times New Roman"/>
          <w:b w:val="false"/>
          <w:i w:val="false"/>
          <w:color w:val="000000"/>
          <w:sz w:val="28"/>
        </w:rPr>
        <w:t xml:space="preserve">
      1) банки, организации, осуществляющие отдельные виды банковских операций, организации, осуществляющие микрофинансовую деятельность, коллекторские агентства, сервисные компании, лица, указанные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w:t>
      </w:r>
    </w:p>
    <w:p>
      <w:pPr>
        <w:spacing w:after="0"/>
        <w:ind w:left="0"/>
        <w:jc w:val="both"/>
      </w:pPr>
      <w:r>
        <w:rPr>
          <w:rFonts w:ascii="Times New Roman"/>
          <w:b w:val="false"/>
          <w:i w:val="false"/>
          <w:color w:val="000000"/>
          <w:sz w:val="28"/>
        </w:rPr>
        <w:t xml:space="preserve">
      2) индивидуальный предприниматель или юридическое лицо, реализующие товары и услуги в кредит либо предоставляющие отсрочки платежей, систематизированные признаки которых определяются Правительством Республики Казахстан; </w:t>
      </w:r>
    </w:p>
    <w:p>
      <w:pPr>
        <w:spacing w:after="0"/>
        <w:ind w:left="0"/>
        <w:jc w:val="both"/>
      </w:pPr>
      <w:r>
        <w:rPr>
          <w:rFonts w:ascii="Times New Roman"/>
          <w:b w:val="false"/>
          <w:i w:val="false"/>
          <w:color w:val="000000"/>
          <w:sz w:val="28"/>
        </w:rPr>
        <w:t>
      3) иные лица на основании договоров о предоставлении информации;</w:t>
      </w:r>
    </w:p>
    <w:p>
      <w:pPr>
        <w:spacing w:after="0"/>
        <w:ind w:left="0"/>
        <w:jc w:val="both"/>
      </w:pPr>
      <w:r>
        <w:rPr>
          <w:rFonts w:ascii="Times New Roman"/>
          <w:b w:val="false"/>
          <w:i w:val="false"/>
          <w:color w:val="000000"/>
          <w:sz w:val="28"/>
        </w:rPr>
        <w:t>
      4) субъект кредитной истории;</w:t>
      </w:r>
    </w:p>
    <w:p>
      <w:pPr>
        <w:spacing w:after="0"/>
        <w:ind w:left="0"/>
        <w:jc w:val="both"/>
      </w:pPr>
      <w:r>
        <w:rPr>
          <w:rFonts w:ascii="Times New Roman"/>
          <w:b w:val="false"/>
          <w:i w:val="false"/>
          <w:color w:val="000000"/>
          <w:sz w:val="28"/>
        </w:rPr>
        <w:t>
      4-1) лицо, в пользу которого выдана банковская гарантия или поручительство;</w:t>
      </w:r>
    </w:p>
    <w:p>
      <w:pPr>
        <w:spacing w:after="0"/>
        <w:ind w:left="0"/>
        <w:jc w:val="both"/>
      </w:pPr>
      <w:r>
        <w:rPr>
          <w:rFonts w:ascii="Times New Roman"/>
          <w:b w:val="false"/>
          <w:i w:val="false"/>
          <w:color w:val="000000"/>
          <w:sz w:val="28"/>
        </w:rPr>
        <w:t>
      4-2) представитель держателей облигаций в отношении кредитного отчета эмитента облигаций, с которым заключен договор о представлении интересов держателей облигаций;</w:t>
      </w:r>
    </w:p>
    <w:bookmarkStart w:name="z1116" w:id="108"/>
    <w:p>
      <w:pPr>
        <w:spacing w:after="0"/>
        <w:ind w:left="0"/>
        <w:jc w:val="both"/>
      </w:pPr>
      <w:r>
        <w:rPr>
          <w:rFonts w:ascii="Times New Roman"/>
          <w:b w:val="false"/>
          <w:i w:val="false"/>
          <w:color w:val="000000"/>
          <w:sz w:val="28"/>
        </w:rPr>
        <w:t>
      4-3) уполномоченный орган в сфере государственного управления по восстановлению платежеспособности и банкротства граждан Республики Казахстан, финансовый управляющий;</w:t>
      </w:r>
    </w:p>
    <w:bookmarkEnd w:id="108"/>
    <w:bookmarkStart w:name="z1132" w:id="109"/>
    <w:p>
      <w:pPr>
        <w:spacing w:after="0"/>
        <w:ind w:left="0"/>
        <w:jc w:val="both"/>
      </w:pPr>
      <w:r>
        <w:rPr>
          <w:rFonts w:ascii="Times New Roman"/>
          <w:b w:val="false"/>
          <w:i w:val="false"/>
          <w:color w:val="000000"/>
          <w:sz w:val="28"/>
        </w:rPr>
        <w:t>
      4-4) банковский омбудсман;</w:t>
      </w:r>
    </w:p>
    <w:bookmarkEnd w:id="109"/>
    <w:bookmarkStart w:name="z1133" w:id="110"/>
    <w:p>
      <w:pPr>
        <w:spacing w:after="0"/>
        <w:ind w:left="0"/>
        <w:jc w:val="both"/>
      </w:pPr>
      <w:r>
        <w:rPr>
          <w:rFonts w:ascii="Times New Roman"/>
          <w:b w:val="false"/>
          <w:i w:val="false"/>
          <w:color w:val="000000"/>
          <w:sz w:val="28"/>
        </w:rPr>
        <w:t>
      4-5) микрофинансовый омбудсман;</w:t>
      </w:r>
    </w:p>
    <w:bookmarkEnd w:id="110"/>
    <w:bookmarkStart w:name="z1134" w:id="111"/>
    <w:p>
      <w:pPr>
        <w:spacing w:after="0"/>
        <w:ind w:left="0"/>
        <w:jc w:val="both"/>
      </w:pPr>
      <w:r>
        <w:rPr>
          <w:rFonts w:ascii="Times New Roman"/>
          <w:b w:val="false"/>
          <w:i w:val="false"/>
          <w:color w:val="000000"/>
          <w:sz w:val="28"/>
        </w:rPr>
        <w:t xml:space="preserve">
      5) уполномоченный орган. </w:t>
      </w:r>
    </w:p>
    <w:bookmarkEnd w:id="111"/>
    <w:p>
      <w:pPr>
        <w:spacing w:after="0"/>
        <w:ind w:left="0"/>
        <w:jc w:val="both"/>
      </w:pPr>
      <w:r>
        <w:rPr>
          <w:rFonts w:ascii="Times New Roman"/>
          <w:b w:val="false"/>
          <w:i w:val="false"/>
          <w:color w:val="000000"/>
          <w:sz w:val="28"/>
        </w:rPr>
        <w:t xml:space="preserve">
      Получатели кредитного отчета, указанные в подпункте 4) настоящего пункта, вправе получать кредитный отчет только о себе. </w:t>
      </w:r>
    </w:p>
    <w:p>
      <w:pPr>
        <w:spacing w:after="0"/>
        <w:ind w:left="0"/>
        <w:jc w:val="both"/>
      </w:pPr>
      <w:r>
        <w:rPr>
          <w:rFonts w:ascii="Times New Roman"/>
          <w:b w:val="false"/>
          <w:i w:val="false"/>
          <w:color w:val="000000"/>
          <w:sz w:val="28"/>
        </w:rPr>
        <w:t>
      Получатели кредитного отчета, указанные в подпункте 4-1) части первой настоящего пункта, вправе получать кредитный отчет только о выпущенных банком в их пользу гарантиях или поручительствах.</w:t>
      </w:r>
    </w:p>
    <w:p>
      <w:pPr>
        <w:spacing w:after="0"/>
        <w:ind w:left="0"/>
        <w:jc w:val="both"/>
      </w:pPr>
      <w:r>
        <w:rPr>
          <w:rFonts w:ascii="Times New Roman"/>
          <w:b w:val="false"/>
          <w:i w:val="false"/>
          <w:color w:val="000000"/>
          <w:sz w:val="28"/>
        </w:rPr>
        <w:t>
      Получатели кредитного отчета, указанные в подпункте 4-2) части первой настоящего пункта, вправе получать кредитный отчет только об эмитенте облигаций, с которым заключен договор о представлении интересов держателей облигаций.</w:t>
      </w:r>
    </w:p>
    <w:bookmarkStart w:name="z1117" w:id="112"/>
    <w:p>
      <w:pPr>
        <w:spacing w:after="0"/>
        <w:ind w:left="0"/>
        <w:jc w:val="both"/>
      </w:pPr>
      <w:r>
        <w:rPr>
          <w:rFonts w:ascii="Times New Roman"/>
          <w:b w:val="false"/>
          <w:i w:val="false"/>
          <w:color w:val="000000"/>
          <w:sz w:val="28"/>
        </w:rPr>
        <w:t>
      Получатели кредитного отчета, указанные в подпункте 4-3) части первой настоящего пункта, вправе получать кредитный отчет только о гражданине Республики Казахстан, в отношении которого возбуждено дело о применении процедуры восстановления платежеспособности или судебного банкротства, а также который подал заявление о применении процедуры внесудебного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bookmarkEnd w:id="112"/>
    <w:p>
      <w:pPr>
        <w:spacing w:after="0"/>
        <w:ind w:left="0"/>
        <w:jc w:val="both"/>
      </w:pPr>
      <w:r>
        <w:rPr>
          <w:rFonts w:ascii="Times New Roman"/>
          <w:b w:val="false"/>
          <w:i w:val="false"/>
          <w:color w:val="000000"/>
          <w:sz w:val="28"/>
        </w:rPr>
        <w:t xml:space="preserve">
      Не допускается предоставление кредитных отчетов лицам, не указанным в настоящем пункте. </w:t>
      </w:r>
    </w:p>
    <w:bookmarkStart w:name="z116" w:id="113"/>
    <w:p>
      <w:pPr>
        <w:spacing w:after="0"/>
        <w:ind w:left="0"/>
        <w:jc w:val="both"/>
      </w:pPr>
      <w:r>
        <w:rPr>
          <w:rFonts w:ascii="Times New Roman"/>
          <w:b w:val="false"/>
          <w:i w:val="false"/>
          <w:color w:val="000000"/>
          <w:sz w:val="28"/>
        </w:rPr>
        <w:t>
      2. Лица, указанные в подпунктах 1), 2), 3), 4-2), 4-4) и 4-5) части первой пункта 1 настоящей статьи, после заключения договора о получении кредитных отчетов должны зарегистрироваться в кредитном бюро в качестве получателей кредитных отчетов.</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с изменениями, внесенными законами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получателя кредитного отчета</w:t>
      </w:r>
    </w:p>
    <w:bookmarkStart w:name="z117" w:id="114"/>
    <w:p>
      <w:pPr>
        <w:spacing w:after="0"/>
        <w:ind w:left="0"/>
        <w:jc w:val="both"/>
      </w:pPr>
      <w:r>
        <w:rPr>
          <w:rFonts w:ascii="Times New Roman"/>
          <w:b w:val="false"/>
          <w:i w:val="false"/>
          <w:color w:val="000000"/>
          <w:sz w:val="28"/>
        </w:rPr>
        <w:t xml:space="preserve">
      1. Получатель кредитного отчета вправе: </w:t>
      </w:r>
    </w:p>
    <w:bookmarkEnd w:id="114"/>
    <w:p>
      <w:pPr>
        <w:spacing w:after="0"/>
        <w:ind w:left="0"/>
        <w:jc w:val="both"/>
      </w:pPr>
      <w:r>
        <w:rPr>
          <w:rFonts w:ascii="Times New Roman"/>
          <w:b w:val="false"/>
          <w:i w:val="false"/>
          <w:color w:val="000000"/>
          <w:sz w:val="28"/>
        </w:rPr>
        <w:t xml:space="preserve">
      1) получать кредитный отчет; </w:t>
      </w:r>
    </w:p>
    <w:p>
      <w:pPr>
        <w:spacing w:after="0"/>
        <w:ind w:left="0"/>
        <w:jc w:val="both"/>
      </w:pPr>
      <w:r>
        <w:rPr>
          <w:rFonts w:ascii="Times New Roman"/>
          <w:b w:val="false"/>
          <w:i w:val="false"/>
          <w:color w:val="000000"/>
          <w:sz w:val="28"/>
        </w:rPr>
        <w:t xml:space="preserve">
      2) иметь иные права в соответствии с законодательными актами Республики Казахстан. </w:t>
      </w:r>
    </w:p>
    <w:bookmarkStart w:name="z118" w:id="115"/>
    <w:p>
      <w:pPr>
        <w:spacing w:after="0"/>
        <w:ind w:left="0"/>
        <w:jc w:val="both"/>
      </w:pPr>
      <w:r>
        <w:rPr>
          <w:rFonts w:ascii="Times New Roman"/>
          <w:b w:val="false"/>
          <w:i w:val="false"/>
          <w:color w:val="000000"/>
          <w:sz w:val="28"/>
        </w:rPr>
        <w:t xml:space="preserve">
      2. Субъект кредитной истории вправе получить один раз в течение календарного года кредитный отчет о себе бесплатно, за исключением случая, предусмотренного подпунктом 4) </w:t>
      </w:r>
      <w:r>
        <w:rPr>
          <w:rFonts w:ascii="Times New Roman"/>
          <w:b w:val="false"/>
          <w:i w:val="false"/>
          <w:color w:val="000000"/>
          <w:sz w:val="28"/>
        </w:rPr>
        <w:t>статьи 17</w:t>
      </w:r>
      <w:r>
        <w:rPr>
          <w:rFonts w:ascii="Times New Roman"/>
          <w:b w:val="false"/>
          <w:i w:val="false"/>
          <w:color w:val="000000"/>
          <w:sz w:val="28"/>
        </w:rPr>
        <w:t xml:space="preserve"> настоящего Закона, когда субъекту предоставляется исправленный кредитный отчет.</w:t>
      </w:r>
    </w:p>
    <w:bookmarkEnd w:id="115"/>
    <w:bookmarkStart w:name="z1076" w:id="116"/>
    <w:p>
      <w:pPr>
        <w:spacing w:after="0"/>
        <w:ind w:left="0"/>
        <w:jc w:val="both"/>
      </w:pPr>
      <w:r>
        <w:rPr>
          <w:rFonts w:ascii="Times New Roman"/>
          <w:b w:val="false"/>
          <w:i w:val="false"/>
          <w:color w:val="000000"/>
          <w:sz w:val="28"/>
        </w:rPr>
        <w:t>
      2-1. Субъект кредитной истории – физическое лицо вправе безвозмездно получать от кредитного бюро информацию о собственном кредитном скоринге в порядке, определяемом кредитным бюро.</w:t>
      </w:r>
    </w:p>
    <w:bookmarkEnd w:id="116"/>
    <w:bookmarkStart w:name="z1135" w:id="117"/>
    <w:p>
      <w:pPr>
        <w:spacing w:after="0"/>
        <w:ind w:left="0"/>
        <w:jc w:val="both"/>
      </w:pPr>
      <w:r>
        <w:rPr>
          <w:rFonts w:ascii="Times New Roman"/>
          <w:b w:val="false"/>
          <w:i w:val="false"/>
          <w:color w:val="000000"/>
          <w:sz w:val="28"/>
        </w:rPr>
        <w:t>
      2-2. Получатели кредитного отчета, указанные в подпунктах 4-4) и 4-5) части первой пункта 1 статьи 20 настоящего Закона, получают кредитные отчеты бесплатно.</w:t>
      </w:r>
    </w:p>
    <w:bookmarkEnd w:id="117"/>
    <w:bookmarkStart w:name="z119" w:id="118"/>
    <w:p>
      <w:pPr>
        <w:spacing w:after="0"/>
        <w:ind w:left="0"/>
        <w:jc w:val="both"/>
      </w:pPr>
      <w:r>
        <w:rPr>
          <w:rFonts w:ascii="Times New Roman"/>
          <w:b w:val="false"/>
          <w:i w:val="false"/>
          <w:color w:val="000000"/>
          <w:sz w:val="28"/>
        </w:rPr>
        <w:t xml:space="preserve">
      3. Получатели кредитного отчета, указанные в подпунктах 1), 2), 3) и 4-2)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обязаны: </w:t>
      </w:r>
    </w:p>
    <w:bookmarkEnd w:id="118"/>
    <w:p>
      <w:pPr>
        <w:spacing w:after="0"/>
        <w:ind w:left="0"/>
        <w:jc w:val="both"/>
      </w:pPr>
      <w:r>
        <w:rPr>
          <w:rFonts w:ascii="Times New Roman"/>
          <w:b w:val="false"/>
          <w:i w:val="false"/>
          <w:color w:val="000000"/>
          <w:sz w:val="28"/>
        </w:rPr>
        <w:t xml:space="preserve">
      1) представить в кредитное бюро подтверждение о получении согласия субъекта кредитной истории на получение кредитного отчета о нем,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сообщать об изменении сведений, представленных им при регистрации в качестве получателя кредитного отчета; </w:t>
      </w:r>
    </w:p>
    <w:p>
      <w:pPr>
        <w:spacing w:after="0"/>
        <w:ind w:left="0"/>
        <w:jc w:val="both"/>
      </w:pPr>
      <w:r>
        <w:rPr>
          <w:rFonts w:ascii="Times New Roman"/>
          <w:b w:val="false"/>
          <w:i w:val="false"/>
          <w:color w:val="000000"/>
          <w:sz w:val="28"/>
        </w:rPr>
        <w:t xml:space="preserve">
      3) соблюдать конфиденциальность в отношении кредитного отчета и не разглашать содержащуюся в нем информацию третьим лицам; </w:t>
      </w:r>
    </w:p>
    <w:p>
      <w:pPr>
        <w:spacing w:after="0"/>
        <w:ind w:left="0"/>
        <w:jc w:val="both"/>
      </w:pPr>
      <w:r>
        <w:rPr>
          <w:rFonts w:ascii="Times New Roman"/>
          <w:b w:val="false"/>
          <w:i w:val="false"/>
          <w:color w:val="000000"/>
          <w:sz w:val="28"/>
        </w:rPr>
        <w:t xml:space="preserve">
      4) использовать информацию, содержащуюся в кредитном отчете, только для целей, предусмотренных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5) по требованию субъекта кредитной истории ознакомить его с содержанием кредитного отчета либо выдать ему в соответствии с внутренними правилами получателя кредитного отчета копию кредитного отчета; </w:t>
      </w:r>
    </w:p>
    <w:p>
      <w:pPr>
        <w:spacing w:after="0"/>
        <w:ind w:left="0"/>
        <w:jc w:val="both"/>
      </w:pPr>
      <w:r>
        <w:rPr>
          <w:rFonts w:ascii="Times New Roman"/>
          <w:b w:val="false"/>
          <w:i w:val="false"/>
          <w:color w:val="000000"/>
          <w:sz w:val="28"/>
        </w:rPr>
        <w:t xml:space="preserve">
      6) оплатить услуги кредитного бюро по предоставлению кредитного отчета; </w:t>
      </w:r>
    </w:p>
    <w:p>
      <w:pPr>
        <w:spacing w:after="0"/>
        <w:ind w:left="0"/>
        <w:jc w:val="both"/>
      </w:pPr>
      <w:r>
        <w:rPr>
          <w:rFonts w:ascii="Times New Roman"/>
          <w:b w:val="false"/>
          <w:i w:val="false"/>
          <w:color w:val="000000"/>
          <w:sz w:val="28"/>
        </w:rPr>
        <w:t>
      7) нести иные обязанности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4. Получатели кредитного отчета, указанные в подпунктах 4-4) и 4-5) части первой пункта 1 статьи 20 настоящего Закона, обязаны:</w:t>
      </w:r>
    </w:p>
    <w:p>
      <w:pPr>
        <w:spacing w:after="0"/>
        <w:ind w:left="0"/>
        <w:jc w:val="both"/>
      </w:pPr>
      <w:r>
        <w:rPr>
          <w:rFonts w:ascii="Times New Roman"/>
          <w:b w:val="false"/>
          <w:i w:val="false"/>
          <w:color w:val="000000"/>
          <w:sz w:val="28"/>
        </w:rPr>
        <w:t>
      1) представить в кредитное бюро подтверждение о получении согласия субъекта кредитной истории на получение кредитного отчета о нем, за исключением случая, предусмотренного пунктом 4 статьи 25 настоящего Закона;</w:t>
      </w:r>
    </w:p>
    <w:p>
      <w:pPr>
        <w:spacing w:after="0"/>
        <w:ind w:left="0"/>
        <w:jc w:val="both"/>
      </w:pPr>
      <w:r>
        <w:rPr>
          <w:rFonts w:ascii="Times New Roman"/>
          <w:b w:val="false"/>
          <w:i w:val="false"/>
          <w:color w:val="000000"/>
          <w:sz w:val="28"/>
        </w:rPr>
        <w:t>
      2) сообщать об изменении сведений, представленных им при регистрации в качестве получателя кредитного отчета;</w:t>
      </w:r>
    </w:p>
    <w:p>
      <w:pPr>
        <w:spacing w:after="0"/>
        <w:ind w:left="0"/>
        <w:jc w:val="both"/>
      </w:pPr>
      <w:r>
        <w:rPr>
          <w:rFonts w:ascii="Times New Roman"/>
          <w:b w:val="false"/>
          <w:i w:val="false"/>
          <w:color w:val="000000"/>
          <w:sz w:val="28"/>
        </w:rPr>
        <w:t>
      3) соблюдать конфиденциальность в отношении кредитного отчета и не разглашать содержащуюся в нем информацию третьим лицам;</w:t>
      </w:r>
    </w:p>
    <w:p>
      <w:pPr>
        <w:spacing w:after="0"/>
        <w:ind w:left="0"/>
        <w:jc w:val="both"/>
      </w:pPr>
      <w:r>
        <w:rPr>
          <w:rFonts w:ascii="Times New Roman"/>
          <w:b w:val="false"/>
          <w:i w:val="false"/>
          <w:color w:val="000000"/>
          <w:sz w:val="28"/>
        </w:rPr>
        <w:t>
      4) использовать информацию, содержащуюся в кредитном отчете, только для целей, предусмотренных статьей 40-1 Закона Республики Казахстан "О банках и банковской деятельности в Республике Казахстан" и статьей 29-1 Закона Республики Казахстан "О микрофинансовой деятельности";</w:t>
      </w:r>
    </w:p>
    <w:p>
      <w:pPr>
        <w:spacing w:after="0"/>
        <w:ind w:left="0"/>
        <w:jc w:val="both"/>
      </w:pPr>
      <w:r>
        <w:rPr>
          <w:rFonts w:ascii="Times New Roman"/>
          <w:b w:val="false"/>
          <w:i w:val="false"/>
          <w:color w:val="000000"/>
          <w:sz w:val="28"/>
        </w:rPr>
        <w:t>
      5) нести иные обязанности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субъекта кредитной истории</w:t>
      </w:r>
    </w:p>
    <w:p>
      <w:pPr>
        <w:spacing w:after="0"/>
        <w:ind w:left="0"/>
        <w:jc w:val="both"/>
      </w:pPr>
      <w:r>
        <w:rPr>
          <w:rFonts w:ascii="Times New Roman"/>
          <w:b w:val="false"/>
          <w:i w:val="false"/>
          <w:color w:val="000000"/>
          <w:sz w:val="28"/>
        </w:rPr>
        <w:t xml:space="preserve">
      Субъект кредитной истории вправе: </w:t>
      </w:r>
    </w:p>
    <w:p>
      <w:pPr>
        <w:spacing w:after="0"/>
        <w:ind w:left="0"/>
        <w:jc w:val="both"/>
      </w:pPr>
      <w:r>
        <w:rPr>
          <w:rFonts w:ascii="Times New Roman"/>
          <w:b w:val="false"/>
          <w:i w:val="false"/>
          <w:color w:val="000000"/>
          <w:sz w:val="28"/>
        </w:rPr>
        <w:t xml:space="preserve">
      1) дать согласие поставщику информации о представлении сведений о нем в кредитные бюро для формирования кредитной истории, с которыми поставщиком информации заключен договор о предоставлении информации, за исключением кредитного бюро с государственным участием; </w:t>
      </w:r>
    </w:p>
    <w:p>
      <w:pPr>
        <w:spacing w:after="0"/>
        <w:ind w:left="0"/>
        <w:jc w:val="both"/>
      </w:pPr>
      <w:r>
        <w:rPr>
          <w:rFonts w:ascii="Times New Roman"/>
          <w:b w:val="false"/>
          <w:i w:val="false"/>
          <w:color w:val="000000"/>
          <w:sz w:val="28"/>
        </w:rPr>
        <w:t xml:space="preserve">
      2) дать согласие получателю кредитного отчета на получение кредитного отчета о нем; </w:t>
      </w:r>
    </w:p>
    <w:p>
      <w:pPr>
        <w:spacing w:after="0"/>
        <w:ind w:left="0"/>
        <w:jc w:val="both"/>
      </w:pPr>
      <w:r>
        <w:rPr>
          <w:rFonts w:ascii="Times New Roman"/>
          <w:b w:val="false"/>
          <w:i w:val="false"/>
          <w:color w:val="000000"/>
          <w:sz w:val="28"/>
        </w:rPr>
        <w:t xml:space="preserve">
      3) получить в соответствии с требованиями, установленными настоящим Законом, кредитный отчет о себе с момента поступления информации о нем в кредитное бюро; </w:t>
      </w:r>
    </w:p>
    <w:p>
      <w:pPr>
        <w:spacing w:after="0"/>
        <w:ind w:left="0"/>
        <w:jc w:val="both"/>
      </w:pPr>
      <w:r>
        <w:rPr>
          <w:rFonts w:ascii="Times New Roman"/>
          <w:b w:val="false"/>
          <w:i w:val="false"/>
          <w:color w:val="000000"/>
          <w:sz w:val="28"/>
        </w:rPr>
        <w:t xml:space="preserve">
      4) при рассмотрении его заявки на получение кредита требовать от получателя кредитного отчета ознакомления с кредитным отчетом либо выдачи в соответствии с внутренними правилами получателя кредитного отчета копии кредитного отчета, полученного получателем из кредитного бюро; </w:t>
      </w:r>
    </w:p>
    <w:p>
      <w:pPr>
        <w:spacing w:after="0"/>
        <w:ind w:left="0"/>
        <w:jc w:val="both"/>
      </w:pPr>
      <w:r>
        <w:rPr>
          <w:rFonts w:ascii="Times New Roman"/>
          <w:b w:val="false"/>
          <w:i w:val="false"/>
          <w:color w:val="000000"/>
          <w:sz w:val="28"/>
        </w:rPr>
        <w:t xml:space="preserve">
      5) заявлять несогласие с информацией, содержащейся в кредитном отчете, с возможностью получения информации о поставщике; </w:t>
      </w:r>
    </w:p>
    <w:p>
      <w:pPr>
        <w:spacing w:after="0"/>
        <w:ind w:left="0"/>
        <w:jc w:val="both"/>
      </w:pPr>
      <w:r>
        <w:rPr>
          <w:rFonts w:ascii="Times New Roman"/>
          <w:b w:val="false"/>
          <w:i w:val="false"/>
          <w:color w:val="000000"/>
          <w:sz w:val="28"/>
        </w:rPr>
        <w:t xml:space="preserve">
      6) запрашивать в кредитных бюро исправленный кредитный отчет, если предоставленный получателю кредитный отчет вследствие действий или бездействия сотрудников кредитного бюро содержал информацию, не соответствующую информации, предоставленной поставщиками информации в кредитные бюро; </w:t>
      </w:r>
    </w:p>
    <w:p>
      <w:pPr>
        <w:spacing w:after="0"/>
        <w:ind w:left="0"/>
        <w:jc w:val="both"/>
      </w:pPr>
      <w:r>
        <w:rPr>
          <w:rFonts w:ascii="Times New Roman"/>
          <w:b w:val="false"/>
          <w:i w:val="false"/>
          <w:color w:val="000000"/>
          <w:sz w:val="28"/>
        </w:rPr>
        <w:t>
      7) обращаться к поставщику информации с требованием об исправлении недостоверной информации.</w:t>
      </w:r>
    </w:p>
    <w:bookmarkStart w:name="z1118" w:id="119"/>
    <w:p>
      <w:pPr>
        <w:spacing w:after="0"/>
        <w:ind w:left="0"/>
        <w:jc w:val="both"/>
      </w:pPr>
      <w:r>
        <w:rPr>
          <w:rFonts w:ascii="Times New Roman"/>
          <w:b w:val="false"/>
          <w:i w:val="false"/>
          <w:color w:val="000000"/>
          <w:sz w:val="28"/>
        </w:rPr>
        <w:t>
      8) установить бесплатно добровольный отказ от получения банковских займов, микрокредитов либо снять его в кредитном бюро либо посредством веб-портала "электронного правительства". Право, предусмотренное настоящим подпунктом, не распространяется на субъект кредитной истории, являющийся юридическим лицом.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27" w:id="120"/>
    <w:p>
      <w:pPr>
        <w:spacing w:after="0"/>
        <w:ind w:left="0"/>
        <w:jc w:val="left"/>
      </w:pPr>
      <w:r>
        <w:rPr>
          <w:rFonts w:ascii="Times New Roman"/>
          <w:b/>
          <w:i w:val="false"/>
          <w:color w:val="000000"/>
        </w:rPr>
        <w:t xml:space="preserve"> Глава 5. Предоставление информации в кредитные бюро</w:t>
      </w:r>
    </w:p>
    <w:bookmarkEnd w:id="120"/>
    <w:p>
      <w:pPr>
        <w:spacing w:after="0"/>
        <w:ind w:left="0"/>
        <w:jc w:val="both"/>
      </w:pPr>
      <w:r>
        <w:rPr>
          <w:rFonts w:ascii="Times New Roman"/>
          <w:b/>
          <w:i w:val="false"/>
          <w:color w:val="000000"/>
          <w:sz w:val="28"/>
        </w:rPr>
        <w:t>Статья 23. Общие условия предоставления информации в кредитные бюро</w:t>
      </w:r>
    </w:p>
    <w:bookmarkStart w:name="z1104" w:id="121"/>
    <w:p>
      <w:pPr>
        <w:spacing w:after="0"/>
        <w:ind w:left="0"/>
        <w:jc w:val="both"/>
      </w:pPr>
      <w:r>
        <w:rPr>
          <w:rFonts w:ascii="Times New Roman"/>
          <w:b w:val="false"/>
          <w:i w:val="false"/>
          <w:color w:val="000000"/>
          <w:sz w:val="28"/>
        </w:rPr>
        <w:t>
      1. Поставщики информации, указанные в подпунктах 1), 1-1), 2) и 4) пункта 1 статьи 18 настоящего Закона, обязаны предоставлять информацию в кредитное бюро с государственным участием, а также при наличии согласия субъекта кредитной истории на основании договоров о предоставлении информации – в иные кредитные бюро, за исключением случая, предусмотренного пунктом 4 статьи 25 настоящего Закона.</w:t>
      </w:r>
    </w:p>
    <w:bookmarkEnd w:id="121"/>
    <w:bookmarkStart w:name="z1105" w:id="122"/>
    <w:p>
      <w:pPr>
        <w:spacing w:after="0"/>
        <w:ind w:left="0"/>
        <w:jc w:val="both"/>
      </w:pPr>
      <w:r>
        <w:rPr>
          <w:rFonts w:ascii="Times New Roman"/>
          <w:b w:val="false"/>
          <w:i w:val="false"/>
          <w:color w:val="000000"/>
          <w:sz w:val="28"/>
        </w:rPr>
        <w:t xml:space="preserve">
      Поставщики информации, указанные в подпункте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обязаны предоставлять информацию в кредитное бюро с государственным участием и иные кредитные бюро.</w:t>
      </w:r>
    </w:p>
    <w:bookmarkEnd w:id="122"/>
    <w:bookmarkStart w:name="z1106" w:id="123"/>
    <w:p>
      <w:pPr>
        <w:spacing w:after="0"/>
        <w:ind w:left="0"/>
        <w:jc w:val="both"/>
      </w:pPr>
      <w:r>
        <w:rPr>
          <w:rFonts w:ascii="Times New Roman"/>
          <w:b w:val="false"/>
          <w:i w:val="false"/>
          <w:color w:val="000000"/>
          <w:sz w:val="28"/>
        </w:rPr>
        <w:t>
      Условия предоставления поставщиками информации, указанными в частях первой и второй настоящего пункта, информации в кредитные бюро и получения кредитных отчетов определяются договорами о предоставлении информации и (или) получении кредитных отчетов, заключаемыми в соответствии с законодательством Республики Казахстан.</w:t>
      </w:r>
    </w:p>
    <w:bookmarkEnd w:id="123"/>
    <w:p>
      <w:pPr>
        <w:spacing w:after="0"/>
        <w:ind w:left="0"/>
        <w:jc w:val="both"/>
      </w:pPr>
      <w:r>
        <w:rPr>
          <w:rFonts w:ascii="Times New Roman"/>
          <w:b w:val="false"/>
          <w:i w:val="false"/>
          <w:color w:val="00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21"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Государственная корпорация "Правительство для граждан", осуществляющая государственную регистрацию прав на недвижимое имущество, предоставляет информацию в кредитные бюро на основании заключаемых с ними договоров о предоставлении информации в порядке и на условиях, определяемых уполномоченным органом.</w:t>
      </w:r>
    </w:p>
    <w:bookmarkEnd w:id="124"/>
    <w:p>
      <w:pPr>
        <w:spacing w:after="0"/>
        <w:ind w:left="0"/>
        <w:jc w:val="both"/>
      </w:pPr>
      <w:r>
        <w:rPr>
          <w:rFonts w:ascii="Times New Roman"/>
          <w:b w:val="false"/>
          <w:i w:val="false"/>
          <w:color w:val="000000"/>
          <w:sz w:val="28"/>
        </w:rPr>
        <w:t>
      Предоставление информации в кредитное бюро с государственным участием центральными исполнительными органами и подведомственными им юридическими лицами осуществляется на основании заключенного с ним в порядке, установленном законодательством Республики Казахстан об информатизации, договора с использованием электронного шлюза обмена информацией уполномоченного органа в сфере информатизации.</w:t>
      </w:r>
    </w:p>
    <w:bookmarkStart w:name="z122" w:id="125"/>
    <w:p>
      <w:pPr>
        <w:spacing w:after="0"/>
        <w:ind w:left="0"/>
        <w:jc w:val="both"/>
      </w:pPr>
      <w:r>
        <w:rPr>
          <w:rFonts w:ascii="Times New Roman"/>
          <w:b w:val="false"/>
          <w:i w:val="false"/>
          <w:color w:val="000000"/>
          <w:sz w:val="28"/>
        </w:rPr>
        <w:t>
      4. Информация предоставляется поставщиками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bookmarkEnd w:id="125"/>
    <w:bookmarkStart w:name="z1107" w:id="126"/>
    <w:p>
      <w:pPr>
        <w:spacing w:after="0"/>
        <w:ind w:left="0"/>
        <w:jc w:val="both"/>
      </w:pPr>
      <w:r>
        <w:rPr>
          <w:rFonts w:ascii="Times New Roman"/>
          <w:b w:val="false"/>
          <w:i w:val="false"/>
          <w:color w:val="000000"/>
          <w:sz w:val="28"/>
        </w:rPr>
        <w:t>
      5. Поставщики информации, за исключением поставщиков информации, указанных в подпункте 3-1) пункта 1 статьи 18 настоящего Закона, ведут учет полученных ими согласий субъектов кредитных историй на предоставление информации о них в кредитные бюро (за исключением кредитного бюро с государственным участием).</w:t>
      </w:r>
    </w:p>
    <w:bookmarkEnd w:id="126"/>
    <w:bookmarkStart w:name="z124" w:id="127"/>
    <w:p>
      <w:pPr>
        <w:spacing w:after="0"/>
        <w:ind w:left="0"/>
        <w:jc w:val="both"/>
      </w:pPr>
      <w:r>
        <w:rPr>
          <w:rFonts w:ascii="Times New Roman"/>
          <w:b w:val="false"/>
          <w:i w:val="false"/>
          <w:color w:val="000000"/>
          <w:sz w:val="28"/>
        </w:rPr>
        <w:t xml:space="preserve">
      6. Согласие субъектов кредитной истории на представление сведений о них в кредитные бюро на бумажном носителе или в электронной форме должно храниться поставщиком информации не менее десяти лет с даты предоставления последней информации о них в кредитные бюро.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Информация, предоставляемая в кредитные бюро</w:t>
      </w:r>
    </w:p>
    <w:bookmarkStart w:name="z125" w:id="128"/>
    <w:p>
      <w:pPr>
        <w:spacing w:after="0"/>
        <w:ind w:left="0"/>
        <w:jc w:val="both"/>
      </w:pPr>
      <w:r>
        <w:rPr>
          <w:rFonts w:ascii="Times New Roman"/>
          <w:b w:val="false"/>
          <w:i w:val="false"/>
          <w:color w:val="000000"/>
          <w:sz w:val="28"/>
        </w:rPr>
        <w:t>
      1. Информация, предоставляемая в кредитные бюро поставщиками информации, указанными в подпунктах 1) и 3-3) пункта 1 статьи 18 настоящего Закона, должна содержать:</w:t>
      </w:r>
    </w:p>
    <w:bookmarkEnd w:id="128"/>
    <w:p>
      <w:pPr>
        <w:spacing w:after="0"/>
        <w:ind w:left="0"/>
        <w:jc w:val="both"/>
      </w:pPr>
      <w:r>
        <w:rPr>
          <w:rFonts w:ascii="Times New Roman"/>
          <w:b w:val="false"/>
          <w:i w:val="false"/>
          <w:color w:val="000000"/>
          <w:sz w:val="28"/>
        </w:rPr>
        <w:t xml:space="preserve">
      1) сумму долга по кредиту, полученному лицом в данном банке или организации, осуществляющей отдельные виды банковских операций, а также общую сумму долга по всем полученным им кредитам, условным и возможным обязательствам; </w:t>
      </w:r>
    </w:p>
    <w:p>
      <w:pPr>
        <w:spacing w:after="0"/>
        <w:ind w:left="0"/>
        <w:jc w:val="both"/>
      </w:pPr>
      <w:r>
        <w:rPr>
          <w:rFonts w:ascii="Times New Roman"/>
          <w:b w:val="false"/>
          <w:i w:val="false"/>
          <w:color w:val="000000"/>
          <w:sz w:val="28"/>
        </w:rPr>
        <w:t xml:space="preserve">
      2) дату выдачи, дату (по графику и фактическую) погашения кредитов (с указанием источника погашения), а также условных и возможных обязательств; </w:t>
      </w:r>
    </w:p>
    <w:p>
      <w:pPr>
        <w:spacing w:after="0"/>
        <w:ind w:left="0"/>
        <w:jc w:val="both"/>
      </w:pPr>
      <w:r>
        <w:rPr>
          <w:rFonts w:ascii="Times New Roman"/>
          <w:b w:val="false"/>
          <w:i w:val="false"/>
          <w:color w:val="000000"/>
          <w:sz w:val="28"/>
        </w:rPr>
        <w:t xml:space="preserve">
      3) информацию о составе и способах обеспечения исполнения обязательств (за исключением обеспечения, находящегося на хранении в сейфовых ящиках, шкафах и помещениях банка); </w:t>
      </w:r>
    </w:p>
    <w:p>
      <w:pPr>
        <w:spacing w:after="0"/>
        <w:ind w:left="0"/>
        <w:jc w:val="both"/>
      </w:pPr>
      <w:r>
        <w:rPr>
          <w:rFonts w:ascii="Times New Roman"/>
          <w:b w:val="false"/>
          <w:i w:val="false"/>
          <w:color w:val="000000"/>
          <w:sz w:val="28"/>
        </w:rPr>
        <w:t>
      3-1) негативную информацию о субъекте кредитной истории при ее наличии;</w:t>
      </w:r>
    </w:p>
    <w:bookmarkStart w:name="z1112" w:id="129"/>
    <w:p>
      <w:pPr>
        <w:spacing w:after="0"/>
        <w:ind w:left="0"/>
        <w:jc w:val="both"/>
      </w:pPr>
      <w:r>
        <w:rPr>
          <w:rFonts w:ascii="Times New Roman"/>
          <w:b w:val="false"/>
          <w:i w:val="false"/>
          <w:color w:val="000000"/>
          <w:sz w:val="28"/>
        </w:rPr>
        <w:t>
      3-2) информацию о номинальных и годовых эффективных ставках вознаграждения по кредиту на дату заключения договора банковского займа, договора о предоставлении микрокредита;</w:t>
      </w:r>
    </w:p>
    <w:bookmarkEnd w:id="129"/>
    <w:bookmarkStart w:name="z1122" w:id="130"/>
    <w:p>
      <w:pPr>
        <w:spacing w:after="0"/>
        <w:ind w:left="0"/>
        <w:jc w:val="both"/>
      </w:pPr>
      <w:r>
        <w:rPr>
          <w:rFonts w:ascii="Times New Roman"/>
          <w:b w:val="false"/>
          <w:i w:val="false"/>
          <w:color w:val="000000"/>
          <w:sz w:val="28"/>
        </w:rPr>
        <w:t>
      3-3) сведения о проведении урегулирования задолженности путем заключения дополнительного соглашения к договору банковского займа и (или) договору о предоставлении микрокредита либо нового договора банковского займа и (или) договора о предоставлении микрокредита с указанием даты их заключения и (или) об отказе в изменении условий договора банковского займа и (или) договора о предоставлении микрокредита, а также сведения о взыскании задолженности по договору банковского займа и (или) договору о предоставлении микрокредита;</w:t>
      </w:r>
    </w:p>
    <w:bookmarkEnd w:id="130"/>
    <w:p>
      <w:pPr>
        <w:spacing w:after="0"/>
        <w:ind w:left="0"/>
        <w:jc w:val="both"/>
      </w:pPr>
      <w:r>
        <w:rPr>
          <w:rFonts w:ascii="Times New Roman"/>
          <w:b w:val="false"/>
          <w:i w:val="false"/>
          <w:color w:val="000000"/>
          <w:sz w:val="28"/>
        </w:rPr>
        <w:t>
      4) иные сведения, определенные нормативным правовым актом уполномоченного органа.</w:t>
      </w:r>
    </w:p>
    <w:p>
      <w:pPr>
        <w:spacing w:after="0"/>
        <w:ind w:left="0"/>
        <w:jc w:val="both"/>
      </w:pPr>
      <w:r>
        <w:rPr>
          <w:rFonts w:ascii="Times New Roman"/>
          <w:b w:val="false"/>
          <w:i w:val="false"/>
          <w:color w:val="000000"/>
          <w:sz w:val="28"/>
        </w:rPr>
        <w:t>
      Для целей настоящего пункта под кредитом понимаются банковские заемные, лизинговые, факторинговые, форфейтинговые операции, учет векселей, а также предоставление микрокредитов.</w:t>
      </w:r>
    </w:p>
    <w:bookmarkStart w:name="z1049" w:id="131"/>
    <w:p>
      <w:pPr>
        <w:spacing w:after="0"/>
        <w:ind w:left="0"/>
        <w:jc w:val="both"/>
      </w:pPr>
      <w:r>
        <w:rPr>
          <w:rFonts w:ascii="Times New Roman"/>
          <w:b w:val="false"/>
          <w:i w:val="false"/>
          <w:color w:val="000000"/>
          <w:sz w:val="28"/>
        </w:rPr>
        <w:t xml:space="preserve">
      1-1. Информация, предоставляемая в кредитные бюро коллекторскими агентствами по приобретенным у банков, организаций, осуществляющих отдельные виды банковских операций, организаций, осуществляющих микрофинансовую деятельность, правам (требованиям) по договорам банковского займа, договорам о предоставлении микрокредита и сервисными компаниями, лицами, указанными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 а также иными лицами, которым переданы права (требования) по договорам банковского займа, договорам займа (кредита) и договорам о предоставлении микрокредита физических лиц, должна содержать:</w:t>
      </w:r>
    </w:p>
    <w:bookmarkEnd w:id="131"/>
    <w:p>
      <w:pPr>
        <w:spacing w:after="0"/>
        <w:ind w:left="0"/>
        <w:jc w:val="both"/>
      </w:pPr>
      <w:r>
        <w:rPr>
          <w:rFonts w:ascii="Times New Roman"/>
          <w:b w:val="false"/>
          <w:i w:val="false"/>
          <w:color w:val="000000"/>
          <w:sz w:val="28"/>
        </w:rPr>
        <w:t>
      1) общую сумму задолженности, включающую сумму основного долга, вознаграждения, комиссий, неустойки (штрафа, пени), на дату приобретения задолженности;</w:t>
      </w:r>
    </w:p>
    <w:p>
      <w:pPr>
        <w:spacing w:after="0"/>
        <w:ind w:left="0"/>
        <w:jc w:val="both"/>
      </w:pPr>
      <w:r>
        <w:rPr>
          <w:rFonts w:ascii="Times New Roman"/>
          <w:b w:val="false"/>
          <w:i w:val="false"/>
          <w:color w:val="000000"/>
          <w:sz w:val="28"/>
        </w:rPr>
        <w:t>
      2) дату приобретения долга;</w:t>
      </w:r>
    </w:p>
    <w:p>
      <w:pPr>
        <w:spacing w:after="0"/>
        <w:ind w:left="0"/>
        <w:jc w:val="both"/>
      </w:pPr>
      <w:r>
        <w:rPr>
          <w:rFonts w:ascii="Times New Roman"/>
          <w:b w:val="false"/>
          <w:i w:val="false"/>
          <w:color w:val="000000"/>
          <w:sz w:val="28"/>
        </w:rPr>
        <w:t>
      3) дату (по графику и фактическую) погашения долга;</w:t>
      </w:r>
    </w:p>
    <w:p>
      <w:pPr>
        <w:spacing w:after="0"/>
        <w:ind w:left="0"/>
        <w:jc w:val="both"/>
      </w:pPr>
      <w:r>
        <w:rPr>
          <w:rFonts w:ascii="Times New Roman"/>
          <w:b w:val="false"/>
          <w:i w:val="false"/>
          <w:color w:val="000000"/>
          <w:sz w:val="28"/>
        </w:rPr>
        <w:t>
      4) информацию о составе и способах обеспечения исполнения обязательств;</w:t>
      </w:r>
    </w:p>
    <w:p>
      <w:pPr>
        <w:spacing w:after="0"/>
        <w:ind w:left="0"/>
        <w:jc w:val="both"/>
      </w:pPr>
      <w:r>
        <w:rPr>
          <w:rFonts w:ascii="Times New Roman"/>
          <w:b w:val="false"/>
          <w:i w:val="false"/>
          <w:color w:val="000000"/>
          <w:sz w:val="28"/>
        </w:rPr>
        <w:t>
      5) негативную информацию о субъекте кредитной истории при ее наличии;</w:t>
      </w:r>
    </w:p>
    <w:bookmarkStart w:name="z1123" w:id="132"/>
    <w:p>
      <w:pPr>
        <w:spacing w:after="0"/>
        <w:ind w:left="0"/>
        <w:jc w:val="both"/>
      </w:pPr>
      <w:r>
        <w:rPr>
          <w:rFonts w:ascii="Times New Roman"/>
          <w:b w:val="false"/>
          <w:i w:val="false"/>
          <w:color w:val="000000"/>
          <w:sz w:val="28"/>
        </w:rPr>
        <w:t>
      5-1) сведения о проведении урегулирования задолженности путем заключения дополнительного соглашения к договору банковского займа и (или) договору о предоставлении микрокредита либо заключения соглашения об условиях исполнения судебного решения или исполнительной надписи нотариуса о взыскании задолженности по договору банковского займа или договору о предоставлении микрокредита с указанием даты их заключения и (или) об отказе в изменении условий договора банковского займа и (или) договора о предоставлении микрокредита, условий исполнения судебного решения или исполнительной надписи нотариуса о взыскании задолженности по договору банковского займа или договору о предоставлении микрокредита, а также сведения о взыскании задолженности по договору банковского займа и (или) договору о предоставлении микрокредита;</w:t>
      </w:r>
    </w:p>
    <w:bookmarkEnd w:id="132"/>
    <w:p>
      <w:pPr>
        <w:spacing w:after="0"/>
        <w:ind w:left="0"/>
        <w:jc w:val="both"/>
      </w:pPr>
      <w:r>
        <w:rPr>
          <w:rFonts w:ascii="Times New Roman"/>
          <w:b w:val="false"/>
          <w:i w:val="false"/>
          <w:color w:val="000000"/>
          <w:sz w:val="28"/>
        </w:rPr>
        <w:t>
      6) иные сведения, определенные нормативным правовым актом уполномоченного органа.</w:t>
      </w:r>
    </w:p>
    <w:bookmarkStart w:name="z126" w:id="133"/>
    <w:p>
      <w:pPr>
        <w:spacing w:after="0"/>
        <w:ind w:left="0"/>
        <w:jc w:val="both"/>
      </w:pPr>
      <w:r>
        <w:rPr>
          <w:rFonts w:ascii="Times New Roman"/>
          <w:b w:val="false"/>
          <w:i w:val="false"/>
          <w:color w:val="000000"/>
          <w:sz w:val="28"/>
        </w:rPr>
        <w:t xml:space="preserve">
      2. Информация, предоставляемая в кредитные бюро индивидуальным предпринимателем или юридическим лицом, реализующим товары и услуги в кредит либо предоставляющим отсрочки платежей, должна содержать следующие сведения: </w:t>
      </w:r>
    </w:p>
    <w:bookmarkEnd w:id="133"/>
    <w:p>
      <w:pPr>
        <w:spacing w:after="0"/>
        <w:ind w:left="0"/>
        <w:jc w:val="both"/>
      </w:pPr>
      <w:r>
        <w:rPr>
          <w:rFonts w:ascii="Times New Roman"/>
          <w:b w:val="false"/>
          <w:i w:val="false"/>
          <w:color w:val="000000"/>
          <w:sz w:val="28"/>
        </w:rPr>
        <w:t xml:space="preserve">
      1) сумму долга по кредиту, а также по всем полученным в кредит товарам и услугам; </w:t>
      </w:r>
    </w:p>
    <w:p>
      <w:pPr>
        <w:spacing w:after="0"/>
        <w:ind w:left="0"/>
        <w:jc w:val="both"/>
      </w:pPr>
      <w:r>
        <w:rPr>
          <w:rFonts w:ascii="Times New Roman"/>
          <w:b w:val="false"/>
          <w:i w:val="false"/>
          <w:color w:val="000000"/>
          <w:sz w:val="28"/>
        </w:rPr>
        <w:t xml:space="preserve">
      2) дату выдачи, дату (по графику и фактическую) погашения кредитов; </w:t>
      </w:r>
    </w:p>
    <w:p>
      <w:pPr>
        <w:spacing w:after="0"/>
        <w:ind w:left="0"/>
        <w:jc w:val="both"/>
      </w:pPr>
      <w:r>
        <w:rPr>
          <w:rFonts w:ascii="Times New Roman"/>
          <w:b w:val="false"/>
          <w:i w:val="false"/>
          <w:color w:val="000000"/>
          <w:sz w:val="28"/>
        </w:rPr>
        <w:t xml:space="preserve">
      3) информацию о составе и способах обеспечения исполнения обязательств; </w:t>
      </w:r>
    </w:p>
    <w:p>
      <w:pPr>
        <w:spacing w:after="0"/>
        <w:ind w:left="0"/>
        <w:jc w:val="both"/>
      </w:pPr>
      <w:r>
        <w:rPr>
          <w:rFonts w:ascii="Times New Roman"/>
          <w:b w:val="false"/>
          <w:i w:val="false"/>
          <w:color w:val="000000"/>
          <w:sz w:val="28"/>
        </w:rPr>
        <w:t xml:space="preserve">
      4) иные сведения по соглашению сторон. </w:t>
      </w:r>
    </w:p>
    <w:bookmarkStart w:name="z127" w:id="134"/>
    <w:p>
      <w:pPr>
        <w:spacing w:after="0"/>
        <w:ind w:left="0"/>
        <w:jc w:val="both"/>
      </w:pPr>
      <w:r>
        <w:rPr>
          <w:rFonts w:ascii="Times New Roman"/>
          <w:b w:val="false"/>
          <w:i w:val="false"/>
          <w:color w:val="000000"/>
          <w:sz w:val="28"/>
        </w:rPr>
        <w:t xml:space="preserve">
      3. Информация о субъекте кредитной истории - физическом лице, предоставляемая в соответствии с требованиями пунктов 1 и 2 настоящей статьи, должна содержать фамилию, имя, отчество,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w:t>
      </w:r>
    </w:p>
    <w:bookmarkEnd w:id="134"/>
    <w:bookmarkStart w:name="z128" w:id="135"/>
    <w:p>
      <w:pPr>
        <w:spacing w:after="0"/>
        <w:ind w:left="0"/>
        <w:jc w:val="both"/>
      </w:pPr>
      <w:r>
        <w:rPr>
          <w:rFonts w:ascii="Times New Roman"/>
          <w:b w:val="false"/>
          <w:i w:val="false"/>
          <w:color w:val="000000"/>
          <w:sz w:val="28"/>
        </w:rPr>
        <w:t>
      4. Информация о субъекте кредитной истории - юридическом лице, предоставляемая в соответствии с требованиями пунктов 1 и 2 настоящей статьи, должна содержать наименование, организационно-правовую форму, место нахождения, номер и дату государственной регистрации в качестве юридического лица, бизнес-идентификационный номер, фамилию, имя, отчество первых руководителей и их индивидуальные идентификационные номера.</w:t>
      </w:r>
    </w:p>
    <w:bookmarkEnd w:id="135"/>
    <w:bookmarkStart w:name="z129" w:id="136"/>
    <w:p>
      <w:pPr>
        <w:spacing w:after="0"/>
        <w:ind w:left="0"/>
        <w:jc w:val="both"/>
      </w:pPr>
      <w:r>
        <w:rPr>
          <w:rFonts w:ascii="Times New Roman"/>
          <w:b w:val="false"/>
          <w:i w:val="false"/>
          <w:color w:val="000000"/>
          <w:sz w:val="28"/>
        </w:rPr>
        <w:t>
      5. Информация, предоставляемая в кредитные бюро Государственной корпорацией "Правительство для граждан", должна содержать сведения:</w:t>
      </w:r>
    </w:p>
    <w:bookmarkEnd w:id="136"/>
    <w:p>
      <w:pPr>
        <w:spacing w:after="0"/>
        <w:ind w:left="0"/>
        <w:jc w:val="both"/>
      </w:pPr>
      <w:r>
        <w:rPr>
          <w:rFonts w:ascii="Times New Roman"/>
          <w:b w:val="false"/>
          <w:i w:val="false"/>
          <w:color w:val="000000"/>
          <w:sz w:val="28"/>
        </w:rPr>
        <w:t>
      1) для физических лиц - фамилию, имя, отчество,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сведения о регистрации прав собственности и других прав, а также обременений на недвижимое имущество;</w:t>
      </w:r>
    </w:p>
    <w:bookmarkStart w:name="z1124" w:id="137"/>
    <w:p>
      <w:pPr>
        <w:spacing w:after="0"/>
        <w:ind w:left="0"/>
        <w:jc w:val="both"/>
      </w:pPr>
      <w:r>
        <w:rPr>
          <w:rFonts w:ascii="Times New Roman"/>
          <w:b w:val="false"/>
          <w:i w:val="false"/>
          <w:color w:val="000000"/>
          <w:sz w:val="28"/>
        </w:rPr>
        <w:t>
      1-1) для физических лиц – фамилию, имя, отчество (если оно указано в документе, удостоверяющем личность),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сведения об установлении либо снятии физическим лицом добровольного отказа от получения банковских займов, микрокредитов;</w:t>
      </w:r>
    </w:p>
    <w:bookmarkEnd w:id="137"/>
    <w:p>
      <w:pPr>
        <w:spacing w:after="0"/>
        <w:ind w:left="0"/>
        <w:jc w:val="both"/>
      </w:pPr>
      <w:r>
        <w:rPr>
          <w:rFonts w:ascii="Times New Roman"/>
          <w:b w:val="false"/>
          <w:i w:val="false"/>
          <w:color w:val="000000"/>
          <w:sz w:val="28"/>
        </w:rPr>
        <w:t>
      2) для юридических лиц - наименование, организационно-правовую форму, место нахождения, номер и дату государственной регистрации в качестве юридического лица, бизнес-идентификационный номер, банковские реквизиты, сведения о регистрации прав собственности и других прав, а также обременении на недвижимое имущество.</w:t>
      </w:r>
    </w:p>
    <w:bookmarkStart w:name="z1131" w:id="138"/>
    <w:p>
      <w:pPr>
        <w:spacing w:after="0"/>
        <w:ind w:left="0"/>
        <w:jc w:val="both"/>
      </w:pPr>
      <w:r>
        <w:rPr>
          <w:rFonts w:ascii="Times New Roman"/>
          <w:b w:val="false"/>
          <w:i w:val="false"/>
          <w:color w:val="000000"/>
          <w:sz w:val="28"/>
        </w:rPr>
        <w:t>
      Государственная корпорация "Правительство для граждан" предоставляет в кредитные бюро информацию, предусмотренную подпунктом 1-1) части первой настоящего пункта, в режиме реального времени.</w:t>
      </w:r>
    </w:p>
    <w:bookmarkEnd w:id="138"/>
    <w:bookmarkStart w:name="z1047" w:id="139"/>
    <w:p>
      <w:pPr>
        <w:spacing w:after="0"/>
        <w:ind w:left="0"/>
        <w:jc w:val="both"/>
      </w:pPr>
      <w:r>
        <w:rPr>
          <w:rFonts w:ascii="Times New Roman"/>
          <w:b w:val="false"/>
          <w:i w:val="false"/>
          <w:color w:val="000000"/>
          <w:sz w:val="28"/>
        </w:rPr>
        <w:t xml:space="preserve">
      5-1. Информация, предоставляемая в кредитные бюро поставщиками информации, указанными в подпункте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определяется договором о предоставлении информации и должна содержать следующие сведения: </w:t>
      </w:r>
    </w:p>
    <w:bookmarkEnd w:id="139"/>
    <w:bookmarkStart w:name="z1034" w:id="140"/>
    <w:p>
      <w:pPr>
        <w:spacing w:after="0"/>
        <w:ind w:left="0"/>
        <w:jc w:val="both"/>
      </w:pPr>
      <w:r>
        <w:rPr>
          <w:rFonts w:ascii="Times New Roman"/>
          <w:b w:val="false"/>
          <w:i w:val="false"/>
          <w:color w:val="000000"/>
          <w:sz w:val="28"/>
        </w:rPr>
        <w:t xml:space="preserve">
      1) сумму задолженности по услуге, полученной лицом у поставщика информации; </w:t>
      </w:r>
    </w:p>
    <w:bookmarkEnd w:id="140"/>
    <w:bookmarkStart w:name="z1035" w:id="141"/>
    <w:p>
      <w:pPr>
        <w:spacing w:after="0"/>
        <w:ind w:left="0"/>
        <w:jc w:val="both"/>
      </w:pPr>
      <w:r>
        <w:rPr>
          <w:rFonts w:ascii="Times New Roman"/>
          <w:b w:val="false"/>
          <w:i w:val="false"/>
          <w:color w:val="000000"/>
          <w:sz w:val="28"/>
        </w:rPr>
        <w:t xml:space="preserve">
      2) дату возникновения и погашения задолженности; </w:t>
      </w:r>
    </w:p>
    <w:bookmarkEnd w:id="141"/>
    <w:bookmarkStart w:name="z1036" w:id="142"/>
    <w:p>
      <w:pPr>
        <w:spacing w:after="0"/>
        <w:ind w:left="0"/>
        <w:jc w:val="both"/>
      </w:pPr>
      <w:r>
        <w:rPr>
          <w:rFonts w:ascii="Times New Roman"/>
          <w:b w:val="false"/>
          <w:i w:val="false"/>
          <w:color w:val="000000"/>
          <w:sz w:val="28"/>
        </w:rPr>
        <w:t>
      3) количество дней просрочки на дату предоставления информации;</w:t>
      </w:r>
    </w:p>
    <w:bookmarkEnd w:id="142"/>
    <w:bookmarkStart w:name="z1037" w:id="143"/>
    <w:p>
      <w:pPr>
        <w:spacing w:after="0"/>
        <w:ind w:left="0"/>
        <w:jc w:val="both"/>
      </w:pPr>
      <w:r>
        <w:rPr>
          <w:rFonts w:ascii="Times New Roman"/>
          <w:b w:val="false"/>
          <w:i w:val="false"/>
          <w:color w:val="000000"/>
          <w:sz w:val="28"/>
        </w:rPr>
        <w:t xml:space="preserve">
      4) сумму пени (при наличии); </w:t>
      </w:r>
    </w:p>
    <w:bookmarkEnd w:id="143"/>
    <w:bookmarkStart w:name="z1038" w:id="144"/>
    <w:p>
      <w:pPr>
        <w:spacing w:after="0"/>
        <w:ind w:left="0"/>
        <w:jc w:val="both"/>
      </w:pPr>
      <w:r>
        <w:rPr>
          <w:rFonts w:ascii="Times New Roman"/>
          <w:b w:val="false"/>
          <w:i w:val="false"/>
          <w:color w:val="000000"/>
          <w:sz w:val="28"/>
        </w:rPr>
        <w:t xml:space="preserve">
      5) вид услуги; </w:t>
      </w:r>
    </w:p>
    <w:bookmarkEnd w:id="144"/>
    <w:bookmarkStart w:name="z1039" w:id="145"/>
    <w:p>
      <w:pPr>
        <w:spacing w:after="0"/>
        <w:ind w:left="0"/>
        <w:jc w:val="both"/>
      </w:pPr>
      <w:r>
        <w:rPr>
          <w:rFonts w:ascii="Times New Roman"/>
          <w:b w:val="false"/>
          <w:i w:val="false"/>
          <w:color w:val="000000"/>
          <w:sz w:val="28"/>
        </w:rPr>
        <w:t xml:space="preserve">
      6) информацию о субъекте кредитной истории – физическом лице (фамилию, имя, отчество (если оно указано в документе, удостоверяющем личность), место жительства, юридический адрес, индивидуальный идентификационный номер); </w:t>
      </w:r>
    </w:p>
    <w:bookmarkEnd w:id="145"/>
    <w:bookmarkStart w:name="z1040" w:id="146"/>
    <w:p>
      <w:pPr>
        <w:spacing w:after="0"/>
        <w:ind w:left="0"/>
        <w:jc w:val="both"/>
      </w:pPr>
      <w:r>
        <w:rPr>
          <w:rFonts w:ascii="Times New Roman"/>
          <w:b w:val="false"/>
          <w:i w:val="false"/>
          <w:color w:val="000000"/>
          <w:sz w:val="28"/>
        </w:rPr>
        <w:t>
      7) информацию о субъекте кредитной истории – юридическом лице (наименование, организационно-правовую форму, место нахождения, бизнес-идентификационный номер, фамилию, имя, отчество (если оно указано в документе, удостоверяющем личность) первых руководителей и их индивидуальные идентификационные номера);</w:t>
      </w:r>
    </w:p>
    <w:bookmarkEnd w:id="146"/>
    <w:bookmarkStart w:name="z1041" w:id="147"/>
    <w:p>
      <w:pPr>
        <w:spacing w:after="0"/>
        <w:ind w:left="0"/>
        <w:jc w:val="both"/>
      </w:pPr>
      <w:r>
        <w:rPr>
          <w:rFonts w:ascii="Times New Roman"/>
          <w:b w:val="false"/>
          <w:i w:val="false"/>
          <w:color w:val="000000"/>
          <w:sz w:val="28"/>
        </w:rPr>
        <w:t xml:space="preserve">
      8) иные сведения по соглашению сторон. </w:t>
      </w:r>
    </w:p>
    <w:bookmarkEnd w:id="147"/>
    <w:bookmarkStart w:name="z1042" w:id="148"/>
    <w:p>
      <w:pPr>
        <w:spacing w:after="0"/>
        <w:ind w:left="0"/>
        <w:jc w:val="both"/>
      </w:pPr>
      <w:r>
        <w:rPr>
          <w:rFonts w:ascii="Times New Roman"/>
          <w:b w:val="false"/>
          <w:i w:val="false"/>
          <w:color w:val="000000"/>
          <w:sz w:val="28"/>
        </w:rPr>
        <w:t xml:space="preserve">
      Для целей настоящего пункта под задолженностью понимается просроченная задолженность получателей услуг перед поставщиком информации. </w:t>
      </w:r>
    </w:p>
    <w:bookmarkEnd w:id="148"/>
    <w:bookmarkStart w:name="z1043" w:id="149"/>
    <w:p>
      <w:pPr>
        <w:spacing w:after="0"/>
        <w:ind w:left="0"/>
        <w:jc w:val="both"/>
      </w:pPr>
      <w:r>
        <w:rPr>
          <w:rFonts w:ascii="Times New Roman"/>
          <w:b w:val="false"/>
          <w:i w:val="false"/>
          <w:color w:val="000000"/>
          <w:sz w:val="28"/>
        </w:rPr>
        <w:t xml:space="preserve">
      5-2. Информация, предоставляемая в кредитные бюро поставщиками информации, указанными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определяется договором о предоставлении информации и должна содержать следующие сведения: </w:t>
      </w:r>
    </w:p>
    <w:bookmarkEnd w:id="149"/>
    <w:bookmarkStart w:name="z1044" w:id="150"/>
    <w:p>
      <w:pPr>
        <w:spacing w:after="0"/>
        <w:ind w:left="0"/>
        <w:jc w:val="both"/>
      </w:pPr>
      <w:r>
        <w:rPr>
          <w:rFonts w:ascii="Times New Roman"/>
          <w:b w:val="false"/>
          <w:i w:val="false"/>
          <w:color w:val="000000"/>
          <w:sz w:val="28"/>
        </w:rPr>
        <w:t xml:space="preserve">
      1) сумму задолженности по услуге, полученной лицом у поставщика информации; </w:t>
      </w:r>
    </w:p>
    <w:bookmarkEnd w:id="150"/>
    <w:bookmarkStart w:name="z1045" w:id="151"/>
    <w:p>
      <w:pPr>
        <w:spacing w:after="0"/>
        <w:ind w:left="0"/>
        <w:jc w:val="both"/>
      </w:pPr>
      <w:r>
        <w:rPr>
          <w:rFonts w:ascii="Times New Roman"/>
          <w:b w:val="false"/>
          <w:i w:val="false"/>
          <w:color w:val="000000"/>
          <w:sz w:val="28"/>
        </w:rPr>
        <w:t xml:space="preserve">
      2) дату возникновения и погашения задолженности; </w:t>
      </w:r>
    </w:p>
    <w:bookmarkEnd w:id="151"/>
    <w:bookmarkStart w:name="z1046" w:id="152"/>
    <w:p>
      <w:pPr>
        <w:spacing w:after="0"/>
        <w:ind w:left="0"/>
        <w:jc w:val="both"/>
      </w:pPr>
      <w:r>
        <w:rPr>
          <w:rFonts w:ascii="Times New Roman"/>
          <w:b w:val="false"/>
          <w:i w:val="false"/>
          <w:color w:val="000000"/>
          <w:sz w:val="28"/>
        </w:rPr>
        <w:t xml:space="preserve">
      3) сведение об имуществе, выступающем обеспечением и (или) имеющем обременение в связи с наличием задолженности (при наличии); </w:t>
      </w:r>
    </w:p>
    <w:bookmarkEnd w:id="152"/>
    <w:bookmarkStart w:name="z1048" w:id="153"/>
    <w:p>
      <w:pPr>
        <w:spacing w:after="0"/>
        <w:ind w:left="0"/>
        <w:jc w:val="both"/>
      </w:pPr>
      <w:r>
        <w:rPr>
          <w:rFonts w:ascii="Times New Roman"/>
          <w:b w:val="false"/>
          <w:i w:val="false"/>
          <w:color w:val="000000"/>
          <w:sz w:val="28"/>
        </w:rPr>
        <w:t>
      4) иные сведения по соглашению сторон.</w:t>
      </w:r>
    </w:p>
    <w:bookmarkEnd w:id="153"/>
    <w:bookmarkStart w:name="z130" w:id="154"/>
    <w:p>
      <w:pPr>
        <w:spacing w:after="0"/>
        <w:ind w:left="0"/>
        <w:jc w:val="both"/>
      </w:pPr>
      <w:r>
        <w:rPr>
          <w:rFonts w:ascii="Times New Roman"/>
          <w:b w:val="false"/>
          <w:i w:val="false"/>
          <w:color w:val="000000"/>
          <w:sz w:val="28"/>
        </w:rPr>
        <w:t xml:space="preserve">
      6. Перечень информации, предусмотренный пунктами 2 и 5 настоящей статьи, может быть дополнен по согласованию между кредитным бюро и поставщиком информации на основании заключаемого ими договора о предоставлении информации, если это не противоречит требованиям, установленным законодательством Республики Казахстан.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12.01.2007 </w:t>
      </w:r>
      <w:r>
        <w:rPr>
          <w:rFonts w:ascii="Times New Roman"/>
          <w:b w:val="false"/>
          <w:i w:val="false"/>
          <w:color w:val="ff0000"/>
          <w:sz w:val="28"/>
        </w:rPr>
        <w:t>№ 224</w:t>
      </w:r>
      <w:r>
        <w:rPr>
          <w:rFonts w:ascii="Times New Roman"/>
          <w:b w:val="false"/>
          <w:i w:val="false"/>
          <w:color w:val="ff0000"/>
          <w:sz w:val="28"/>
        </w:rPr>
        <w:t xml:space="preserve"> (вводится в действие с 01.01.2012); от 26 июля 2007 года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01.08.2021);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Оформление согласия субъекта кредитной истории на предоставление информации и выдачу кредитного отчета</w:t>
      </w:r>
    </w:p>
    <w:bookmarkStart w:name="z131" w:id="155"/>
    <w:p>
      <w:pPr>
        <w:spacing w:after="0"/>
        <w:ind w:left="0"/>
        <w:jc w:val="both"/>
      </w:pPr>
      <w:r>
        <w:rPr>
          <w:rFonts w:ascii="Times New Roman"/>
          <w:b w:val="false"/>
          <w:i w:val="false"/>
          <w:color w:val="000000"/>
          <w:sz w:val="28"/>
        </w:rPr>
        <w:t>
      1. Согласие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и (или) согласие субъекта кредитной истории на выдачу кредитного отчета о нем получателю кредитного отчета из кредитного бюро оформляются в порядке, установленном законодательством Республики Казахстан.</w:t>
      </w:r>
    </w:p>
    <w:bookmarkEnd w:id="155"/>
    <w:bookmarkStart w:name="z132" w:id="156"/>
    <w:p>
      <w:pPr>
        <w:spacing w:after="0"/>
        <w:ind w:left="0"/>
        <w:jc w:val="both"/>
      </w:pPr>
      <w:r>
        <w:rPr>
          <w:rFonts w:ascii="Times New Roman"/>
          <w:b w:val="false"/>
          <w:i w:val="false"/>
          <w:color w:val="000000"/>
          <w:sz w:val="28"/>
        </w:rPr>
        <w:t xml:space="preserve">
      2. Согласие субъекта информации - физического лица может быть оформлено также доверенным лицом, действующим на основании доверенности, оформленной в соответствии с законодательством Республики Казахстан о нотариате. </w:t>
      </w:r>
    </w:p>
    <w:bookmarkEnd w:id="156"/>
    <w:bookmarkStart w:name="z133" w:id="157"/>
    <w:p>
      <w:pPr>
        <w:spacing w:after="0"/>
        <w:ind w:left="0"/>
        <w:jc w:val="both"/>
      </w:pPr>
      <w:r>
        <w:rPr>
          <w:rFonts w:ascii="Times New Roman"/>
          <w:b w:val="false"/>
          <w:i w:val="false"/>
          <w:color w:val="000000"/>
          <w:sz w:val="28"/>
        </w:rPr>
        <w:t>
      3. За отсутствие согласия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для формирования кредитной истории и (или) на выдачу кредитного отчета о нем из кредитного бюро, а также за его неправильное оформление поставщик информации, получатель кредитного отчета, подавший запрос о предоставлении кредитного отчета, либо их должностные лица несут ответственность в соответствии с Кодексом Республики Казахстан об административных правонарушениях.</w:t>
      </w:r>
    </w:p>
    <w:bookmarkEnd w:id="157"/>
    <w:bookmarkStart w:name="z134" w:id="158"/>
    <w:p>
      <w:pPr>
        <w:spacing w:after="0"/>
        <w:ind w:left="0"/>
        <w:jc w:val="both"/>
      </w:pPr>
      <w:r>
        <w:rPr>
          <w:rFonts w:ascii="Times New Roman"/>
          <w:b w:val="false"/>
          <w:i w:val="false"/>
          <w:color w:val="000000"/>
          <w:sz w:val="28"/>
        </w:rPr>
        <w:t>
      4. Не требуется предоставление согласия субъекта кредитной истории на предоставление негативной информации о данном субъекте в кредитные бюро и предоставление кредитными бюро поставщикам информации кредитных отчетов, содержащих негативную информацию о субъекте кредитной истории.</w:t>
      </w:r>
    </w:p>
    <w:bookmarkEnd w:id="158"/>
    <w:bookmarkStart w:name="z1125" w:id="159"/>
    <w:p>
      <w:pPr>
        <w:spacing w:after="0"/>
        <w:ind w:left="0"/>
        <w:jc w:val="both"/>
      </w:pPr>
      <w:r>
        <w:rPr>
          <w:rFonts w:ascii="Times New Roman"/>
          <w:b w:val="false"/>
          <w:i w:val="false"/>
          <w:color w:val="000000"/>
          <w:sz w:val="28"/>
        </w:rPr>
        <w:t>
      Не требуется согласие субъекта кредитной истории – физического лица на предоставление поставщиком информации, указанным в подпункте 3) пункта 1 статьи 18 настоящего Закона, информации, предусмотренной подпунктом 1-1) части первой пункта 5 статьи 24 настоящего Закона, в кредитные бюро и предоставление такой информации кредитными бюро поставщикам информации, указанным в подпункте 1) пункта 1 статьи 18 настоящего Закона.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Основания и цели использования информации и кредитных отчетов</w:t>
      </w:r>
    </w:p>
    <w:bookmarkStart w:name="z135" w:id="160"/>
    <w:p>
      <w:pPr>
        <w:spacing w:after="0"/>
        <w:ind w:left="0"/>
        <w:jc w:val="both"/>
      </w:pPr>
      <w:r>
        <w:rPr>
          <w:rFonts w:ascii="Times New Roman"/>
          <w:b w:val="false"/>
          <w:i w:val="false"/>
          <w:color w:val="000000"/>
          <w:sz w:val="28"/>
        </w:rPr>
        <w:t xml:space="preserve">
      1. Основанием для предоставления поставщиками информации, за исключением поставщиков информации, указанных в подпунктах 3-1) и 3-2)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информации в кредитные бюро (за исключением кредитного бюро с государственным участием), а также выдачи кредитных отчетов из кредитных бюро является согласие субъекта кредитной истории. </w:t>
      </w:r>
    </w:p>
    <w:bookmarkEnd w:id="160"/>
    <w:bookmarkStart w:name="z136" w:id="161"/>
    <w:p>
      <w:pPr>
        <w:spacing w:after="0"/>
        <w:ind w:left="0"/>
        <w:jc w:val="both"/>
      </w:pPr>
      <w:r>
        <w:rPr>
          <w:rFonts w:ascii="Times New Roman"/>
          <w:b w:val="false"/>
          <w:i w:val="false"/>
          <w:color w:val="000000"/>
          <w:sz w:val="28"/>
        </w:rPr>
        <w:t xml:space="preserve">
      2. Информация в системе кредитных бюро может быть использована получателями кредитных отчетов в целях: </w:t>
      </w:r>
    </w:p>
    <w:bookmarkEnd w:id="161"/>
    <w:p>
      <w:pPr>
        <w:spacing w:after="0"/>
        <w:ind w:left="0"/>
        <w:jc w:val="both"/>
      </w:pPr>
      <w:r>
        <w:rPr>
          <w:rFonts w:ascii="Times New Roman"/>
          <w:b w:val="false"/>
          <w:i w:val="false"/>
          <w:color w:val="000000"/>
          <w:sz w:val="28"/>
        </w:rPr>
        <w:t>
      1) оценки рисков при предоставлении, мониторинге и пролонгации кредитов;</w:t>
      </w:r>
    </w:p>
    <w:bookmarkStart w:name="z1077" w:id="162"/>
    <w:p>
      <w:pPr>
        <w:spacing w:after="0"/>
        <w:ind w:left="0"/>
        <w:jc w:val="both"/>
      </w:pPr>
      <w:r>
        <w:rPr>
          <w:rFonts w:ascii="Times New Roman"/>
          <w:b w:val="false"/>
          <w:i w:val="false"/>
          <w:color w:val="000000"/>
          <w:sz w:val="28"/>
        </w:rPr>
        <w:t>
      1-1) оценки кредитоспособности субъекта кредитной истории;</w:t>
      </w:r>
    </w:p>
    <w:bookmarkEnd w:id="162"/>
    <w:p>
      <w:pPr>
        <w:spacing w:after="0"/>
        <w:ind w:left="0"/>
        <w:jc w:val="both"/>
      </w:pPr>
      <w:r>
        <w:rPr>
          <w:rFonts w:ascii="Times New Roman"/>
          <w:b w:val="false"/>
          <w:i w:val="false"/>
          <w:color w:val="000000"/>
          <w:sz w:val="28"/>
        </w:rPr>
        <w:t xml:space="preserve">
      2) оценки рисков при изменении условий кредитных договоров; </w:t>
      </w:r>
    </w:p>
    <w:p>
      <w:pPr>
        <w:spacing w:after="0"/>
        <w:ind w:left="0"/>
        <w:jc w:val="both"/>
      </w:pPr>
      <w:r>
        <w:rPr>
          <w:rFonts w:ascii="Times New Roman"/>
          <w:b w:val="false"/>
          <w:i w:val="false"/>
          <w:color w:val="000000"/>
          <w:sz w:val="28"/>
        </w:rPr>
        <w:t xml:space="preserve">
      3) оценки рисков по иным сделкам с отсроченными платежами; </w:t>
      </w:r>
    </w:p>
    <w:p>
      <w:pPr>
        <w:spacing w:after="0"/>
        <w:ind w:left="0"/>
        <w:jc w:val="both"/>
      </w:pPr>
      <w:r>
        <w:rPr>
          <w:rFonts w:ascii="Times New Roman"/>
          <w:b w:val="false"/>
          <w:i w:val="false"/>
          <w:color w:val="000000"/>
          <w:sz w:val="28"/>
        </w:rPr>
        <w:t xml:space="preserve">
      4) подтверждения правильности информации, содержащейся в кредитном отчете. </w:t>
      </w:r>
    </w:p>
    <w:bookmarkStart w:name="z137" w:id="163"/>
    <w:p>
      <w:pPr>
        <w:spacing w:after="0"/>
        <w:ind w:left="0"/>
        <w:jc w:val="both"/>
      </w:pPr>
      <w:r>
        <w:rPr>
          <w:rFonts w:ascii="Times New Roman"/>
          <w:b w:val="false"/>
          <w:i w:val="false"/>
          <w:color w:val="000000"/>
          <w:sz w:val="28"/>
        </w:rPr>
        <w:t xml:space="preserve">
      3. Кредитные бюро вправе использовать сведения, полученные от поставщиков информации, для осуществления ими маркетинговых и статистических исследований. </w:t>
      </w:r>
    </w:p>
    <w:bookmarkEnd w:id="163"/>
    <w:bookmarkStart w:name="z138" w:id="164"/>
    <w:p>
      <w:pPr>
        <w:spacing w:after="0"/>
        <w:ind w:left="0"/>
        <w:jc w:val="both"/>
      </w:pPr>
      <w:r>
        <w:rPr>
          <w:rFonts w:ascii="Times New Roman"/>
          <w:b w:val="false"/>
          <w:i w:val="false"/>
          <w:color w:val="000000"/>
          <w:sz w:val="28"/>
        </w:rPr>
        <w:t xml:space="preserve">
      4. Кредитное бюро вправе предоставлять в кредитные бюро иностранных государств и получать от них информацию о наличии или отсутствии кредитной истории субъекта при наличии соглашения об обмене информацией между уполномоченным органом и соответствующим надзорным органом иностранного государства.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65"/>
    <w:p>
      <w:pPr>
        <w:spacing w:after="0"/>
        <w:ind w:left="0"/>
        <w:jc w:val="left"/>
      </w:pPr>
      <w:r>
        <w:rPr>
          <w:rFonts w:ascii="Times New Roman"/>
          <w:b/>
          <w:i w:val="false"/>
          <w:color w:val="000000"/>
        </w:rPr>
        <w:t xml:space="preserve"> Глава 6. Отношения по формированию кредитных историй</w:t>
      </w:r>
      <w:r>
        <w:br/>
      </w:r>
      <w:r>
        <w:rPr>
          <w:rFonts w:ascii="Times New Roman"/>
          <w:b/>
          <w:i w:val="false"/>
          <w:color w:val="000000"/>
        </w:rPr>
        <w:t>и их использованию</w:t>
      </w:r>
    </w:p>
    <w:bookmarkEnd w:id="165"/>
    <w:p>
      <w:pPr>
        <w:spacing w:after="0"/>
        <w:ind w:left="0"/>
        <w:jc w:val="both"/>
      </w:pPr>
      <w:r>
        <w:rPr>
          <w:rFonts w:ascii="Times New Roman"/>
          <w:b/>
          <w:i w:val="false"/>
          <w:color w:val="000000"/>
          <w:sz w:val="28"/>
        </w:rPr>
        <w:t xml:space="preserve">Статья 27. Договоры, заключаемые с поставщиками информации и получателями кредитных отчетов </w:t>
      </w:r>
    </w:p>
    <w:bookmarkStart w:name="z1108" w:id="166"/>
    <w:p>
      <w:pPr>
        <w:spacing w:after="0"/>
        <w:ind w:left="0"/>
        <w:jc w:val="both"/>
      </w:pPr>
      <w:r>
        <w:rPr>
          <w:rFonts w:ascii="Times New Roman"/>
          <w:b w:val="false"/>
          <w:i w:val="false"/>
          <w:color w:val="000000"/>
          <w:sz w:val="28"/>
        </w:rPr>
        <w:t>
      1. В целях выполнения своих обязательств по предоставлению информации поставщики информации, указанные в подпунктах 1), 1-1) и 2) пункта 1 статьи 18 настоящего Закона, обязаны заключить с кредитным бюро с государственным участием договоры о предоставлении информации в течение ста восьмидесяти календарных дней со дня государственной регистрации кредитного бюро с государственным участием и (или) соответствия поставщиков информации признакам, определенным подпунктами 1), 1-1) и 2) пункта 1 статьи 18 настоящего Закона. Поставщики информации, указанные в подпунктах 1), 1-1), 2), 3) и 4) пункта 1 статьи 18 настоящего Закона, вправе заключить договор о предоставлении информации с иными кредитными бюро в сроки, определенные договором о предоставлении информации.</w:t>
      </w:r>
    </w:p>
    <w:bookmarkEnd w:id="166"/>
    <w:bookmarkStart w:name="z1109" w:id="167"/>
    <w:p>
      <w:pPr>
        <w:spacing w:after="0"/>
        <w:ind w:left="0"/>
        <w:jc w:val="both"/>
      </w:pPr>
      <w:r>
        <w:rPr>
          <w:rFonts w:ascii="Times New Roman"/>
          <w:b w:val="false"/>
          <w:i w:val="false"/>
          <w:color w:val="000000"/>
          <w:sz w:val="28"/>
        </w:rPr>
        <w:t>
      Поставщики информации, указанные в подпункте 3-1) пункта 1 статьи 18 настоящего Закона, обязаны заключить договор о предоставлении информации с иными кредитными бюро в сроки, указанные в части первой настоящего пункта.</w:t>
      </w:r>
    </w:p>
    <w:bookmarkEnd w:id="167"/>
    <w:bookmarkStart w:name="z140" w:id="168"/>
    <w:p>
      <w:pPr>
        <w:spacing w:after="0"/>
        <w:ind w:left="0"/>
        <w:jc w:val="both"/>
      </w:pPr>
      <w:r>
        <w:rPr>
          <w:rFonts w:ascii="Times New Roman"/>
          <w:b w:val="false"/>
          <w:i w:val="false"/>
          <w:color w:val="000000"/>
          <w:sz w:val="28"/>
        </w:rPr>
        <w:t xml:space="preserve">
      2. Договор о предоставлении информации должен содержать следующие условия: </w:t>
      </w:r>
    </w:p>
    <w:bookmarkEnd w:id="168"/>
    <w:p>
      <w:pPr>
        <w:spacing w:after="0"/>
        <w:ind w:left="0"/>
        <w:jc w:val="both"/>
      </w:pPr>
      <w:r>
        <w:rPr>
          <w:rFonts w:ascii="Times New Roman"/>
          <w:b w:val="false"/>
          <w:i w:val="false"/>
          <w:color w:val="000000"/>
          <w:sz w:val="28"/>
        </w:rPr>
        <w:t xml:space="preserve">
      1) данные индивидуального предпринимателя или полное наименование сторон, информацию об их месте жительства, юридическом адресе или месте нахождения, банковских реквизитах; </w:t>
      </w:r>
    </w:p>
    <w:bookmarkStart w:name="z1088" w:id="169"/>
    <w:p>
      <w:pPr>
        <w:spacing w:after="0"/>
        <w:ind w:left="0"/>
        <w:jc w:val="both"/>
      </w:pPr>
      <w:r>
        <w:rPr>
          <w:rFonts w:ascii="Times New Roman"/>
          <w:b w:val="false"/>
          <w:i w:val="false"/>
          <w:color w:val="000000"/>
          <w:sz w:val="28"/>
        </w:rPr>
        <w:t>
      2) срок действия договора, основания и порядок его изменения, прекращения и расторжения в одностороннем порядке, в том числе в случае несоблюдения поставщиками информации, указанными в подпунктах 1), 1-1), 2), 3-1) и 4) пункта 1 статьи 18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bookmarkEnd w:id="169"/>
    <w:bookmarkStart w:name="z1110" w:id="170"/>
    <w:p>
      <w:pPr>
        <w:spacing w:after="0"/>
        <w:ind w:left="0"/>
        <w:jc w:val="both"/>
      </w:pPr>
      <w:r>
        <w:rPr>
          <w:rFonts w:ascii="Times New Roman"/>
          <w:b w:val="false"/>
          <w:i w:val="false"/>
          <w:color w:val="000000"/>
          <w:sz w:val="28"/>
        </w:rPr>
        <w:t>
      3) обязательное получение поставщиками информации, указанными в подпунктах 1), 1-1), 2) и 4) пункта 1 статьи 18 настоящего Закона, согласия субъекта кредитной истории на предоставление информации о нем в кредитные бюро, за исключением кредитного бюро с государственным участием, а также случая, предусмотренного пунктом 4 статьи 25 настоящего Закона;</w:t>
      </w:r>
    </w:p>
    <w:bookmarkEnd w:id="170"/>
    <w:bookmarkStart w:name="z1089" w:id="171"/>
    <w:p>
      <w:pPr>
        <w:spacing w:after="0"/>
        <w:ind w:left="0"/>
        <w:jc w:val="both"/>
      </w:pPr>
      <w:r>
        <w:rPr>
          <w:rFonts w:ascii="Times New Roman"/>
          <w:b w:val="false"/>
          <w:i w:val="false"/>
          <w:color w:val="000000"/>
          <w:sz w:val="28"/>
        </w:rPr>
        <w:t>
      4) виды, объем, сроки (периодичность), порядок предоставления информации, формирующей кредитные истории, условия оплаты оказываемых сторонами договора услуг;</w:t>
      </w:r>
    </w:p>
    <w:bookmarkEnd w:id="171"/>
    <w:p>
      <w:pPr>
        <w:spacing w:after="0"/>
        <w:ind w:left="0"/>
        <w:jc w:val="both"/>
      </w:pPr>
      <w:r>
        <w:rPr>
          <w:rFonts w:ascii="Times New Roman"/>
          <w:b w:val="false"/>
          <w:i w:val="false"/>
          <w:color w:val="000000"/>
          <w:sz w:val="28"/>
        </w:rPr>
        <w:t xml:space="preserve">
      5) обязательство кредитного бюро об использовании предоставляемой информации только в соответствии с целями, предусмотренными настоящим Законом; </w:t>
      </w:r>
    </w:p>
    <w:p>
      <w:pPr>
        <w:spacing w:after="0"/>
        <w:ind w:left="0"/>
        <w:jc w:val="both"/>
      </w:pPr>
      <w:r>
        <w:rPr>
          <w:rFonts w:ascii="Times New Roman"/>
          <w:b w:val="false"/>
          <w:i w:val="false"/>
          <w:color w:val="000000"/>
          <w:sz w:val="28"/>
        </w:rPr>
        <w:t xml:space="preserve">
      6) обязательство кредитного бюро о соблюдении режима конфиденциальности в отношении всей получаемой информации и раскрытии ее только на основаниях, условиях и в порядке, предусмотренных настоящим Законом; </w:t>
      </w:r>
    </w:p>
    <w:p>
      <w:pPr>
        <w:spacing w:after="0"/>
        <w:ind w:left="0"/>
        <w:jc w:val="both"/>
      </w:pPr>
      <w:r>
        <w:rPr>
          <w:rFonts w:ascii="Times New Roman"/>
          <w:b w:val="false"/>
          <w:i w:val="false"/>
          <w:color w:val="000000"/>
          <w:sz w:val="28"/>
        </w:rPr>
        <w:t xml:space="preserve">
      7) обязательство поставщика информации о соблюдении режима конфиденциальности в отношении всей информации, направляемой в кредитное бюро;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исключен - от 27 июля 2007 года </w:t>
      </w:r>
      <w:r>
        <w:rPr>
          <w:rFonts w:ascii="Times New Roman"/>
          <w:b w:val="false"/>
          <w:i w:val="false"/>
          <w:color w:val="000000"/>
          <w:sz w:val="28"/>
        </w:rPr>
        <w:t>N 317</w:t>
      </w:r>
      <w:r>
        <w:rPr>
          <w:rFonts w:ascii="Times New Roman"/>
          <w:b w:val="false"/>
          <w:i/>
          <w:color w:val="000000"/>
          <w:sz w:val="28"/>
        </w:rPr>
        <w:t xml:space="preserve">; </w:t>
      </w:r>
    </w:p>
    <w:p>
      <w:pPr>
        <w:spacing w:after="0"/>
        <w:ind w:left="0"/>
        <w:jc w:val="both"/>
      </w:pPr>
      <w:r>
        <w:rPr>
          <w:rFonts w:ascii="Times New Roman"/>
          <w:b w:val="false"/>
          <w:i w:val="false"/>
          <w:color w:val="000000"/>
          <w:sz w:val="28"/>
        </w:rPr>
        <w:t>
      9) ответственность сторон, включая ответственность поставщика информации в случае предоставления им недостоверной информации в кредитное бюро;</w:t>
      </w:r>
    </w:p>
    <w:bookmarkStart w:name="z1090" w:id="172"/>
    <w:p>
      <w:pPr>
        <w:spacing w:after="0"/>
        <w:ind w:left="0"/>
        <w:jc w:val="both"/>
      </w:pPr>
      <w:r>
        <w:rPr>
          <w:rFonts w:ascii="Times New Roman"/>
          <w:b w:val="false"/>
          <w:i w:val="false"/>
          <w:color w:val="000000"/>
          <w:sz w:val="28"/>
        </w:rPr>
        <w:t>
      10) обязанность поставщика информации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bookmarkEnd w:id="172"/>
    <w:bookmarkStart w:name="z1091" w:id="173"/>
    <w:p>
      <w:pPr>
        <w:spacing w:after="0"/>
        <w:ind w:left="0"/>
        <w:jc w:val="both"/>
      </w:pPr>
      <w:r>
        <w:rPr>
          <w:rFonts w:ascii="Times New Roman"/>
          <w:b w:val="false"/>
          <w:i w:val="false"/>
          <w:color w:val="000000"/>
          <w:sz w:val="28"/>
        </w:rPr>
        <w:t xml:space="preserve">
      11) требования к использованию информационно-коммуникационных технологий и обеспечению информационной безопасности при организации деятельности поставщиков информации, указанных в подпунктах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соответствующие требованиям, установленным нормативным правовым актом уполномоченного органа. </w:t>
      </w:r>
    </w:p>
    <w:bookmarkEnd w:id="173"/>
    <w:bookmarkStart w:name="z141" w:id="174"/>
    <w:p>
      <w:pPr>
        <w:spacing w:after="0"/>
        <w:ind w:left="0"/>
        <w:jc w:val="both"/>
      </w:pPr>
      <w:r>
        <w:rPr>
          <w:rFonts w:ascii="Times New Roman"/>
          <w:b w:val="false"/>
          <w:i w:val="false"/>
          <w:color w:val="000000"/>
          <w:sz w:val="28"/>
        </w:rPr>
        <w:t xml:space="preserve">
      3. Договор о получении кредитных отчетов должен содержать следующие условия: </w:t>
      </w:r>
    </w:p>
    <w:bookmarkEnd w:id="174"/>
    <w:p>
      <w:pPr>
        <w:spacing w:after="0"/>
        <w:ind w:left="0"/>
        <w:jc w:val="both"/>
      </w:pPr>
      <w:r>
        <w:rPr>
          <w:rFonts w:ascii="Times New Roman"/>
          <w:b w:val="false"/>
          <w:i w:val="false"/>
          <w:color w:val="000000"/>
          <w:sz w:val="28"/>
        </w:rPr>
        <w:t xml:space="preserve">
      1) данные физического лица или полное наименование сторон, информацию об их месте жительства, юридическом адресе или месте нахождения, банковских реквизитах; </w:t>
      </w:r>
    </w:p>
    <w:bookmarkStart w:name="z1092" w:id="175"/>
    <w:p>
      <w:pPr>
        <w:spacing w:after="0"/>
        <w:ind w:left="0"/>
        <w:jc w:val="both"/>
      </w:pPr>
      <w:r>
        <w:rPr>
          <w:rFonts w:ascii="Times New Roman"/>
          <w:b w:val="false"/>
          <w:i w:val="false"/>
          <w:color w:val="000000"/>
          <w:sz w:val="28"/>
        </w:rPr>
        <w:t>
      2) срок действия договора, основания и порядок его изменения, прекращения и расторжения в одностороннем порядке, в том числе в случае несоблюдения получателями кредитных отчетов, указанными в подпунктах 1), 2), 3), 4-2), 4-4) и 4-5) части первой пункта 1 статьи 20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bookmarkEnd w:id="175"/>
    <w:p>
      <w:pPr>
        <w:spacing w:after="0"/>
        <w:ind w:left="0"/>
        <w:jc w:val="both"/>
      </w:pPr>
      <w:r>
        <w:rPr>
          <w:rFonts w:ascii="Times New Roman"/>
          <w:b w:val="false"/>
          <w:i w:val="false"/>
          <w:color w:val="000000"/>
          <w:sz w:val="28"/>
        </w:rPr>
        <w:t xml:space="preserve">
      3) обязательное получение согласия субъекта кредитной истории на выдачу кредитного отчета о нем получателю кредитного отчета,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4) объем информации, содержащейся в кредитных отчетах, и порядок получения кредитных отчетов; </w:t>
      </w:r>
    </w:p>
    <w:p>
      <w:pPr>
        <w:spacing w:after="0"/>
        <w:ind w:left="0"/>
        <w:jc w:val="both"/>
      </w:pPr>
      <w:r>
        <w:rPr>
          <w:rFonts w:ascii="Times New Roman"/>
          <w:b w:val="false"/>
          <w:i w:val="false"/>
          <w:color w:val="000000"/>
          <w:sz w:val="28"/>
        </w:rPr>
        <w:t xml:space="preserve">
      5) обязательство получателя кредитных отчетов о нераспространении информации, содержащейся в кредитном отчете; </w:t>
      </w:r>
    </w:p>
    <w:p>
      <w:pPr>
        <w:spacing w:after="0"/>
        <w:ind w:left="0"/>
        <w:jc w:val="both"/>
      </w:pPr>
      <w:r>
        <w:rPr>
          <w:rFonts w:ascii="Times New Roman"/>
          <w:b w:val="false"/>
          <w:i w:val="false"/>
          <w:color w:val="000000"/>
          <w:sz w:val="28"/>
        </w:rPr>
        <w:t xml:space="preserve">
      6) обязательство получателя кредитного отчета об использовании предоставляемой информации только в соответствии с целями, предусмотренными в настоящем Законе; </w:t>
      </w:r>
    </w:p>
    <w:p>
      <w:pPr>
        <w:spacing w:after="0"/>
        <w:ind w:left="0"/>
        <w:jc w:val="both"/>
      </w:pPr>
      <w:r>
        <w:rPr>
          <w:rFonts w:ascii="Times New Roman"/>
          <w:b w:val="false"/>
          <w:i w:val="false"/>
          <w:color w:val="000000"/>
          <w:sz w:val="28"/>
        </w:rPr>
        <w:t>
      7) ответственность сторон;</w:t>
      </w:r>
    </w:p>
    <w:bookmarkStart w:name="z1093" w:id="176"/>
    <w:p>
      <w:pPr>
        <w:spacing w:after="0"/>
        <w:ind w:left="0"/>
        <w:jc w:val="both"/>
      </w:pPr>
      <w:r>
        <w:rPr>
          <w:rFonts w:ascii="Times New Roman"/>
          <w:b w:val="false"/>
          <w:i w:val="false"/>
          <w:color w:val="000000"/>
          <w:sz w:val="28"/>
        </w:rPr>
        <w:t>
      8) обязанность получателя кредитного отчета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bookmarkEnd w:id="176"/>
    <w:bookmarkStart w:name="z1094" w:id="177"/>
    <w:p>
      <w:pPr>
        <w:spacing w:after="0"/>
        <w:ind w:left="0"/>
        <w:jc w:val="both"/>
      </w:pPr>
      <w:r>
        <w:rPr>
          <w:rFonts w:ascii="Times New Roman"/>
          <w:b w:val="false"/>
          <w:i w:val="false"/>
          <w:color w:val="000000"/>
          <w:sz w:val="28"/>
        </w:rPr>
        <w:t>
      9) требования к использованию информационно-коммуникационных технологий и обеспечению информационной безопасности при организации деятельности получателей кредитных отчетов, указанных в подпунктах 2), 3), 4-2), 4-4) и 4-5) части первой пункта 1 статьи 20 настоящего Закона, соответствующие требованиям, установленным нормативным правовым актом уполномоченного органа.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bookmarkStart w:name="z143" w:id="178"/>
    <w:p>
      <w:pPr>
        <w:spacing w:after="0"/>
        <w:ind w:left="0"/>
        <w:jc w:val="both"/>
      </w:pPr>
      <w:r>
        <w:rPr>
          <w:rFonts w:ascii="Times New Roman"/>
          <w:b w:val="false"/>
          <w:i w:val="false"/>
          <w:color w:val="000000"/>
          <w:sz w:val="28"/>
        </w:rPr>
        <w:t xml:space="preserve">
      5. Не допускается отказ от исполнения обязательств по договору о предоставлении информации в кредитное бюро в одностороннем порядке, если иное не предусмотрено указанным договором.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в кредитном бюро в качестве получателя кредитного отчета</w:t>
      </w:r>
    </w:p>
    <w:bookmarkStart w:name="z1140" w:id="179"/>
    <w:p>
      <w:pPr>
        <w:spacing w:after="0"/>
        <w:ind w:left="0"/>
        <w:jc w:val="both"/>
      </w:pPr>
      <w:r>
        <w:rPr>
          <w:rFonts w:ascii="Times New Roman"/>
          <w:b w:val="false"/>
          <w:i w:val="false"/>
          <w:color w:val="000000"/>
          <w:sz w:val="28"/>
        </w:rPr>
        <w:t xml:space="preserve">
      Для регистрации в кредитном бюро лица, указанные в подпунктах 1), 2), 3) и 4-2) части первой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представляют следующие документы: </w:t>
      </w:r>
    </w:p>
    <w:bookmarkEnd w:id="179"/>
    <w:bookmarkStart w:name="z1141" w:id="180"/>
    <w:p>
      <w:pPr>
        <w:spacing w:after="0"/>
        <w:ind w:left="0"/>
        <w:jc w:val="both"/>
      </w:pPr>
      <w:r>
        <w:rPr>
          <w:rFonts w:ascii="Times New Roman"/>
          <w:b w:val="false"/>
          <w:i w:val="false"/>
          <w:color w:val="000000"/>
          <w:sz w:val="28"/>
        </w:rPr>
        <w:t xml:space="preserve">
      1) заявление о регистрации в кредитном бюро; </w:t>
      </w:r>
    </w:p>
    <w:bookmarkEnd w:id="180"/>
    <w:bookmarkStart w:name="z1142" w:id="181"/>
    <w:p>
      <w:pPr>
        <w:spacing w:after="0"/>
        <w:ind w:left="0"/>
        <w:jc w:val="both"/>
      </w:pPr>
      <w:r>
        <w:rPr>
          <w:rFonts w:ascii="Times New Roman"/>
          <w:b w:val="false"/>
          <w:i w:val="false"/>
          <w:color w:val="000000"/>
          <w:sz w:val="28"/>
        </w:rPr>
        <w:t xml:space="preserve">
      2) нотариально засвидетельствованные копии выдаваемых уполномоченным органом лицензий на осуществление лицензируемых видов деятельности (для организаций, осуществляющих лицензируемые виды деятельности); </w:t>
      </w:r>
    </w:p>
    <w:bookmarkEnd w:id="181"/>
    <w:bookmarkStart w:name="z1143" w:id="182"/>
    <w:p>
      <w:pPr>
        <w:spacing w:after="0"/>
        <w:ind w:left="0"/>
        <w:jc w:val="both"/>
      </w:pPr>
      <w:r>
        <w:rPr>
          <w:rFonts w:ascii="Times New Roman"/>
          <w:b w:val="false"/>
          <w:i w:val="false"/>
          <w:color w:val="000000"/>
          <w:sz w:val="28"/>
        </w:rPr>
        <w:t>
      3) копию свидетельства о государственной регистрации в качестве индивидуального предпринимателя - для физического лица;</w:t>
      </w:r>
    </w:p>
    <w:bookmarkEnd w:id="182"/>
    <w:bookmarkStart w:name="z1144" w:id="183"/>
    <w:p>
      <w:pPr>
        <w:spacing w:after="0"/>
        <w:ind w:left="0"/>
        <w:jc w:val="both"/>
      </w:pPr>
      <w:r>
        <w:rPr>
          <w:rFonts w:ascii="Times New Roman"/>
          <w:b w:val="false"/>
          <w:i w:val="false"/>
          <w:color w:val="000000"/>
          <w:sz w:val="28"/>
        </w:rPr>
        <w:t>
      3-1) справку о государственной регистрации (перерегистрации) юридического лица - для юридического лица;</w:t>
      </w:r>
    </w:p>
    <w:bookmarkEnd w:id="183"/>
    <w:bookmarkStart w:name="z1145" w:id="184"/>
    <w:p>
      <w:pPr>
        <w:spacing w:after="0"/>
        <w:ind w:left="0"/>
        <w:jc w:val="both"/>
      </w:pPr>
      <w:r>
        <w:rPr>
          <w:rFonts w:ascii="Times New Roman"/>
          <w:b w:val="false"/>
          <w:i w:val="false"/>
          <w:color w:val="000000"/>
          <w:sz w:val="28"/>
        </w:rPr>
        <w:t>
      4) информацию о фамилии, имени, отчестве (при его наличии) и должности лиц, уполномоченных осуществлять запросы в кредитные бюро. При необходимости указанная информация удостоверяется электронной цифровой подписью этих лиц.</w:t>
      </w:r>
    </w:p>
    <w:bookmarkEnd w:id="184"/>
    <w:bookmarkStart w:name="z1136" w:id="185"/>
    <w:p>
      <w:pPr>
        <w:spacing w:after="0"/>
        <w:ind w:left="0"/>
        <w:jc w:val="both"/>
      </w:pPr>
      <w:r>
        <w:rPr>
          <w:rFonts w:ascii="Times New Roman"/>
          <w:b w:val="false"/>
          <w:i w:val="false"/>
          <w:color w:val="000000"/>
          <w:sz w:val="28"/>
        </w:rPr>
        <w:t>
      Лица, указанные в подпунктах 4-4) и 4-5) части первой пункта 1 статьи 20 настоящего Закона, для регистрации в кредитном бюро представляют следующие документы:</w:t>
      </w:r>
    </w:p>
    <w:bookmarkEnd w:id="185"/>
    <w:bookmarkStart w:name="z1137" w:id="186"/>
    <w:p>
      <w:pPr>
        <w:spacing w:after="0"/>
        <w:ind w:left="0"/>
        <w:jc w:val="both"/>
      </w:pPr>
      <w:r>
        <w:rPr>
          <w:rFonts w:ascii="Times New Roman"/>
          <w:b w:val="false"/>
          <w:i w:val="false"/>
          <w:color w:val="000000"/>
          <w:sz w:val="28"/>
        </w:rPr>
        <w:t>
      1) заявление о регистрации в кредитном бюро;</w:t>
      </w:r>
    </w:p>
    <w:bookmarkEnd w:id="186"/>
    <w:bookmarkStart w:name="z1138" w:id="187"/>
    <w:p>
      <w:pPr>
        <w:spacing w:after="0"/>
        <w:ind w:left="0"/>
        <w:jc w:val="both"/>
      </w:pPr>
      <w:r>
        <w:rPr>
          <w:rFonts w:ascii="Times New Roman"/>
          <w:b w:val="false"/>
          <w:i w:val="false"/>
          <w:color w:val="000000"/>
          <w:sz w:val="28"/>
        </w:rPr>
        <w:t>
      2) выписку из протокола заседания совета представителей банковского или микрофинансового омбудсмана о его избрании;</w:t>
      </w:r>
    </w:p>
    <w:bookmarkEnd w:id="187"/>
    <w:bookmarkStart w:name="z1139" w:id="188"/>
    <w:p>
      <w:pPr>
        <w:spacing w:after="0"/>
        <w:ind w:left="0"/>
        <w:jc w:val="both"/>
      </w:pPr>
      <w:r>
        <w:rPr>
          <w:rFonts w:ascii="Times New Roman"/>
          <w:b w:val="false"/>
          <w:i w:val="false"/>
          <w:color w:val="000000"/>
          <w:sz w:val="28"/>
        </w:rPr>
        <w:t>
      3) информацию о фамилии, имени, отчестве (если оно указано в документе, удостоверяющем личность) и должности лиц, уполномоченных осуществлять запросы в кредитные бюро. При необходимости указанная информация удостоверяется посредством электронной цифровой подписи таких лиц.</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Предоставление кредитного отчета</w:t>
      </w:r>
    </w:p>
    <w:bookmarkStart w:name="z144" w:id="189"/>
    <w:p>
      <w:pPr>
        <w:spacing w:after="0"/>
        <w:ind w:left="0"/>
        <w:jc w:val="both"/>
      </w:pPr>
      <w:r>
        <w:rPr>
          <w:rFonts w:ascii="Times New Roman"/>
          <w:b w:val="false"/>
          <w:i w:val="false"/>
          <w:color w:val="000000"/>
          <w:sz w:val="28"/>
        </w:rPr>
        <w:t xml:space="preserve">
      1. Основаниями для предоставления кредитного отчета являются: </w:t>
      </w:r>
    </w:p>
    <w:bookmarkEnd w:id="189"/>
    <w:p>
      <w:pPr>
        <w:spacing w:after="0"/>
        <w:ind w:left="0"/>
        <w:jc w:val="both"/>
      </w:pPr>
      <w:r>
        <w:rPr>
          <w:rFonts w:ascii="Times New Roman"/>
          <w:b w:val="false"/>
          <w:i w:val="false"/>
          <w:color w:val="000000"/>
          <w:sz w:val="28"/>
        </w:rPr>
        <w:t xml:space="preserve">
      1) наличие согласия субъекта кредитной истории о выдаче кредитного отчета о нем,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2) соответствие получателя кредитного отчета требованиям, предъявляемым настоящим Законом; </w:t>
      </w:r>
    </w:p>
    <w:p>
      <w:pPr>
        <w:spacing w:after="0"/>
        <w:ind w:left="0"/>
        <w:jc w:val="both"/>
      </w:pPr>
      <w:r>
        <w:rPr>
          <w:rFonts w:ascii="Times New Roman"/>
          <w:b w:val="false"/>
          <w:i w:val="false"/>
          <w:color w:val="000000"/>
          <w:sz w:val="28"/>
        </w:rPr>
        <w:t xml:space="preserve">
      3) запрос получателя кредитного отчета с подтверждением о наличии согласия субъекта кредитной истории на предоставление кредитного отчета,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Требования настоящего пункта не распространяются на случаи представления кредитного отчета по запросу уполномоченного органа. </w:t>
      </w:r>
    </w:p>
    <w:bookmarkStart w:name="z145" w:id="190"/>
    <w:p>
      <w:pPr>
        <w:spacing w:after="0"/>
        <w:ind w:left="0"/>
        <w:jc w:val="both"/>
      </w:pPr>
      <w:r>
        <w:rPr>
          <w:rFonts w:ascii="Times New Roman"/>
          <w:b w:val="false"/>
          <w:i w:val="false"/>
          <w:color w:val="000000"/>
          <w:sz w:val="28"/>
        </w:rPr>
        <w:t xml:space="preserve">
      2. Кредитное бюро ведет учет запросов о предоставлении кредитных отчетов и учет предоставленных кредитных отчетов. </w:t>
      </w:r>
    </w:p>
    <w:bookmarkEnd w:id="190"/>
    <w:bookmarkStart w:name="z146" w:id="191"/>
    <w:p>
      <w:pPr>
        <w:spacing w:after="0"/>
        <w:ind w:left="0"/>
        <w:jc w:val="both"/>
      </w:pPr>
      <w:r>
        <w:rPr>
          <w:rFonts w:ascii="Times New Roman"/>
          <w:b w:val="false"/>
          <w:i w:val="false"/>
          <w:color w:val="000000"/>
          <w:sz w:val="28"/>
        </w:rPr>
        <w:t xml:space="preserve">
      3. Запрос подается от имени получателя его специально уполномоченным лицом, ответственным за подачу запроса в кредитное бюро, информация о котором содержится в реестре получателей кредитного бюро. </w:t>
      </w:r>
    </w:p>
    <w:bookmarkEnd w:id="191"/>
    <w:bookmarkStart w:name="z147" w:id="192"/>
    <w:p>
      <w:pPr>
        <w:spacing w:after="0"/>
        <w:ind w:left="0"/>
        <w:jc w:val="both"/>
      </w:pPr>
      <w:r>
        <w:rPr>
          <w:rFonts w:ascii="Times New Roman"/>
          <w:b w:val="false"/>
          <w:i w:val="false"/>
          <w:color w:val="000000"/>
          <w:sz w:val="28"/>
        </w:rPr>
        <w:t>
      3-1. Согласие субъектов кредитной истории о выдаче кредитного отчета о них на бумажном носителе или в электронной форме должно храниться получателями кредитных отчетов не менее десяти лет с даты получения согласия субъекта кредитной истории, если иное не предусмотрено частью второй настоящего пункта.</w:t>
      </w:r>
    </w:p>
    <w:bookmarkEnd w:id="192"/>
    <w:p>
      <w:pPr>
        <w:spacing w:after="0"/>
        <w:ind w:left="0"/>
        <w:jc w:val="both"/>
      </w:pPr>
      <w:r>
        <w:rPr>
          <w:rFonts w:ascii="Times New Roman"/>
          <w:b w:val="false"/>
          <w:i w:val="false"/>
          <w:color w:val="000000"/>
          <w:sz w:val="28"/>
        </w:rPr>
        <w:t>
      Согласие субъекта кредитной истории о выдаче кредитного отчета, полученное при заключении договора банковского займа, договора о предоставлении микрокредита, должно храниться получателями кредитных отчетов не менее пяти лет со дня окончания действия соответствующего договора, но не менее десяти лет с даты получения согласия субъекта кредитной истории.</w:t>
      </w:r>
    </w:p>
    <w:bookmarkStart w:name="z148" w:id="193"/>
    <w:p>
      <w:pPr>
        <w:spacing w:after="0"/>
        <w:ind w:left="0"/>
        <w:jc w:val="both"/>
      </w:pPr>
      <w:r>
        <w:rPr>
          <w:rFonts w:ascii="Times New Roman"/>
          <w:b w:val="false"/>
          <w:i w:val="false"/>
          <w:color w:val="000000"/>
          <w:sz w:val="28"/>
        </w:rPr>
        <w:t>
      4. Предоставление кредитным бюро субъекту кредитной истории кредитного отчета в отношении его осуществляется на основании письменного запроса либо запроса в электронной форме субъекта кредитной истории.</w:t>
      </w:r>
    </w:p>
    <w:bookmarkEnd w:id="193"/>
    <w:bookmarkStart w:name="z149" w:id="194"/>
    <w:p>
      <w:pPr>
        <w:spacing w:after="0"/>
        <w:ind w:left="0"/>
        <w:jc w:val="both"/>
      </w:pPr>
      <w:r>
        <w:rPr>
          <w:rFonts w:ascii="Times New Roman"/>
          <w:b w:val="false"/>
          <w:i w:val="false"/>
          <w:color w:val="000000"/>
          <w:sz w:val="28"/>
        </w:rPr>
        <w:t xml:space="preserve">
      5. В кредитном отчете для субъекта кредитной истории должна содержаться информация о всех, ранее имевших место фактах предоставления кредитных отчетов по кредитной истории данного субъекта с указанием даты выдачи, наименований и реквизитов получателей. </w:t>
      </w:r>
    </w:p>
    <w:bookmarkEnd w:id="194"/>
    <w:bookmarkStart w:name="z150" w:id="195"/>
    <w:p>
      <w:pPr>
        <w:spacing w:after="0"/>
        <w:ind w:left="0"/>
        <w:jc w:val="both"/>
      </w:pPr>
      <w:r>
        <w:rPr>
          <w:rFonts w:ascii="Times New Roman"/>
          <w:b w:val="false"/>
          <w:i w:val="false"/>
          <w:color w:val="000000"/>
          <w:sz w:val="28"/>
        </w:rPr>
        <w:t xml:space="preserve">
      6. Кредитное бюро при предоставлении кредитного отчета обязано указывать всех поставщиков информации и дату получения этой информации кредитным бюро. </w:t>
      </w:r>
    </w:p>
    <w:bookmarkEnd w:id="195"/>
    <w:bookmarkStart w:name="z151" w:id="196"/>
    <w:p>
      <w:pPr>
        <w:spacing w:after="0"/>
        <w:ind w:left="0"/>
        <w:jc w:val="both"/>
      </w:pPr>
      <w:r>
        <w:rPr>
          <w:rFonts w:ascii="Times New Roman"/>
          <w:b w:val="false"/>
          <w:i w:val="false"/>
          <w:color w:val="000000"/>
          <w:sz w:val="28"/>
        </w:rPr>
        <w:t xml:space="preserve">
      7. Предоставление кредитного отчета осуществляется на основаниях, условиях и в порядке, предусмотренных законодательством Республики Казахстан. </w:t>
      </w:r>
    </w:p>
    <w:bookmarkEnd w:id="196"/>
    <w:bookmarkStart w:name="z152" w:id="197"/>
    <w:p>
      <w:pPr>
        <w:spacing w:after="0"/>
        <w:ind w:left="0"/>
        <w:jc w:val="both"/>
      </w:pPr>
      <w:r>
        <w:rPr>
          <w:rFonts w:ascii="Times New Roman"/>
          <w:b w:val="false"/>
          <w:i w:val="false"/>
          <w:color w:val="000000"/>
          <w:sz w:val="28"/>
        </w:rPr>
        <w:t xml:space="preserve">
      8. За искажение информации, полученной от поставщиков информации, кредитное бюро несет ответственность, установленную законодательством Республики Казахстан об административных правонарушениях.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Оплата услуг по предоставлению информации и кредитных отчетов </w:t>
      </w:r>
    </w:p>
    <w:p>
      <w:pPr>
        <w:spacing w:after="0"/>
        <w:ind w:left="0"/>
        <w:jc w:val="both"/>
      </w:pPr>
      <w:r>
        <w:rPr>
          <w:rFonts w:ascii="Times New Roman"/>
          <w:b w:val="false"/>
          <w:i w:val="false"/>
          <w:color w:val="000000"/>
          <w:sz w:val="28"/>
        </w:rPr>
        <w:t xml:space="preserve">
      За услуги, оказываемые поставщиками информации и кредитными бюро, устанавливается оплата, размер и порядок взимания которой определяются в соответствии с договором. </w:t>
      </w:r>
    </w:p>
    <w:p>
      <w:pPr>
        <w:spacing w:after="0"/>
        <w:ind w:left="0"/>
        <w:jc w:val="both"/>
      </w:pPr>
      <w:r>
        <w:rPr>
          <w:rFonts w:ascii="Times New Roman"/>
          <w:b w:val="false"/>
          <w:i w:val="false"/>
          <w:color w:val="000000"/>
          <w:sz w:val="28"/>
        </w:rPr>
        <w:t xml:space="preserve">
      За предоставление в кредитное бюро информации поставщиками информации, за получение информации и кредитных отчетов уполномоченным органом кредитным бюро плата не взимается.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4" w:id="198"/>
    <w:p>
      <w:pPr>
        <w:spacing w:after="0"/>
        <w:ind w:left="0"/>
        <w:jc w:val="left"/>
      </w:pPr>
      <w:r>
        <w:rPr>
          <w:rFonts w:ascii="Times New Roman"/>
          <w:b/>
          <w:i w:val="false"/>
          <w:color w:val="000000"/>
        </w:rPr>
        <w:t xml:space="preserve">  Глава 6-1. Особенности предоставления информации</w:t>
      </w:r>
      <w:r>
        <w:br/>
      </w:r>
      <w:r>
        <w:rPr>
          <w:rFonts w:ascii="Times New Roman"/>
          <w:b/>
          <w:i w:val="false"/>
          <w:color w:val="000000"/>
        </w:rPr>
        <w:t>и получения кредитного отчета по банковским</w:t>
      </w:r>
      <w:r>
        <w:br/>
      </w:r>
      <w:r>
        <w:rPr>
          <w:rFonts w:ascii="Times New Roman"/>
          <w:b/>
          <w:i w:val="false"/>
          <w:color w:val="000000"/>
        </w:rPr>
        <w:t>гарантиям и поручительствам</w:t>
      </w:r>
    </w:p>
    <w:bookmarkEnd w:id="198"/>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30-1. Предоставление информации по банковским гарантиям и поручительствам в кредитное бюро</w:t>
      </w:r>
    </w:p>
    <w:bookmarkStart w:name="z44" w:id="199"/>
    <w:p>
      <w:pPr>
        <w:spacing w:after="0"/>
        <w:ind w:left="0"/>
        <w:jc w:val="both"/>
      </w:pPr>
      <w:r>
        <w:rPr>
          <w:rFonts w:ascii="Times New Roman"/>
          <w:b w:val="false"/>
          <w:i w:val="false"/>
          <w:color w:val="000000"/>
          <w:sz w:val="28"/>
        </w:rPr>
        <w:t>
      1. Банки предоставляют информацию по банковским гарантиям и поручительствам, перечень которой установлен пунктом 3 настоящей статьи, в кредитное бюро с государственным участием и при наличии согласия лица-должника на представление банком сведений о нем и выпущенных банком по заявлению лица-должника гарантиях или поручительствах в иные кредитные бюро на основании договоров о предоставлении информации.</w:t>
      </w:r>
    </w:p>
    <w:bookmarkEnd w:id="199"/>
    <w:bookmarkStart w:name="z45" w:id="200"/>
    <w:p>
      <w:pPr>
        <w:spacing w:after="0"/>
        <w:ind w:left="0"/>
        <w:jc w:val="both"/>
      </w:pPr>
      <w:r>
        <w:rPr>
          <w:rFonts w:ascii="Times New Roman"/>
          <w:b w:val="false"/>
          <w:i w:val="false"/>
          <w:color w:val="000000"/>
          <w:sz w:val="28"/>
        </w:rPr>
        <w:t>
      2. Форма согласия лица-должника на предоставление банком сведений о нем и выпущенных банком по заявлению лица-должника гарантиях или поручительствах в кредитное бюро устанавливается нормативным правовым актом уполномоченного органа.</w:t>
      </w:r>
    </w:p>
    <w:bookmarkEnd w:id="200"/>
    <w:bookmarkStart w:name="z46" w:id="201"/>
    <w:p>
      <w:pPr>
        <w:spacing w:after="0"/>
        <w:ind w:left="0"/>
        <w:jc w:val="both"/>
      </w:pPr>
      <w:r>
        <w:rPr>
          <w:rFonts w:ascii="Times New Roman"/>
          <w:b w:val="false"/>
          <w:i w:val="false"/>
          <w:color w:val="000000"/>
          <w:sz w:val="28"/>
        </w:rPr>
        <w:t>
      3. Информация по выпущенным банком гарантиям и поручительствам, предоставляемая в кредитное бюро, должна содержать:</w:t>
      </w:r>
    </w:p>
    <w:bookmarkEnd w:id="201"/>
    <w:bookmarkStart w:name="z47"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утратили силу Законом РК от 12.01.2012 </w:t>
      </w:r>
      <w:r>
        <w:rPr>
          <w:rFonts w:ascii="Times New Roman"/>
          <w:b w:val="false"/>
          <w:i w:val="false"/>
          <w:color w:val="000000"/>
          <w:sz w:val="28"/>
        </w:rPr>
        <w:t>№ 538-IV</w:t>
      </w:r>
      <w:r>
        <w:rPr>
          <w:rFonts w:ascii="Times New Roman"/>
          <w:b w:val="false"/>
          <w:i w:val="false"/>
          <w:color w:val="000000"/>
          <w:sz w:val="28"/>
        </w:rPr>
        <w:t xml:space="preserve"> (вводится в действие с 01.01.2013);</w:t>
      </w:r>
    </w:p>
    <w:bookmarkEnd w:id="202"/>
    <w:bookmarkStart w:name="z85" w:id="203"/>
    <w:p>
      <w:pPr>
        <w:spacing w:after="0"/>
        <w:ind w:left="0"/>
        <w:jc w:val="both"/>
      </w:pPr>
      <w:r>
        <w:rPr>
          <w:rFonts w:ascii="Times New Roman"/>
          <w:b w:val="false"/>
          <w:i w:val="false"/>
          <w:color w:val="000000"/>
          <w:sz w:val="28"/>
        </w:rPr>
        <w:t>
      4-1) наименование юридического лица-должника, по поручению которого банком выпущена гарантия или выпущено поручительство, номер и дату государственной регистрации в качестве юридического лица, бизнес-идентификационный номер;</w:t>
      </w:r>
    </w:p>
    <w:bookmarkEnd w:id="203"/>
    <w:bookmarkStart w:name="z86" w:id="204"/>
    <w:p>
      <w:pPr>
        <w:spacing w:after="0"/>
        <w:ind w:left="0"/>
        <w:jc w:val="both"/>
      </w:pPr>
      <w:r>
        <w:rPr>
          <w:rFonts w:ascii="Times New Roman"/>
          <w:b w:val="false"/>
          <w:i w:val="false"/>
          <w:color w:val="000000"/>
          <w:sz w:val="28"/>
        </w:rPr>
        <w:t>
      4-2) фамилию, имя, отчество (при его наличии) физического лица-должника, по поручению которого банком выпущена гарантия или выпущено поручительство,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w:t>
      </w:r>
    </w:p>
    <w:bookmarkEnd w:id="204"/>
    <w:bookmarkStart w:name="z87" w:id="205"/>
    <w:p>
      <w:pPr>
        <w:spacing w:after="0"/>
        <w:ind w:left="0"/>
        <w:jc w:val="both"/>
      </w:pPr>
      <w:r>
        <w:rPr>
          <w:rFonts w:ascii="Times New Roman"/>
          <w:b w:val="false"/>
          <w:i w:val="false"/>
          <w:color w:val="000000"/>
          <w:sz w:val="28"/>
        </w:rPr>
        <w:t>
      4-3) наименование юридического лица-кредитора должника, в пользу которого банком выпущена гарантия или выпущено поручительство, а также информацию о дате государственной регистрации в качестве юридического лица, бизнес-идентификационный номер (или иную информацию, предусмотренную законодательством государства, в котором зарегистрирован нерезидент, идентифицирующего его в качестве юридического лица);</w:t>
      </w:r>
    </w:p>
    <w:bookmarkEnd w:id="205"/>
    <w:bookmarkStart w:name="z88" w:id="206"/>
    <w:p>
      <w:pPr>
        <w:spacing w:after="0"/>
        <w:ind w:left="0"/>
        <w:jc w:val="both"/>
      </w:pPr>
      <w:r>
        <w:rPr>
          <w:rFonts w:ascii="Times New Roman"/>
          <w:b w:val="false"/>
          <w:i w:val="false"/>
          <w:color w:val="000000"/>
          <w:sz w:val="28"/>
        </w:rPr>
        <w:t>
      4-4) фамилию, имя, отчество (при его наличии) физического лица-кредитора, в пользу которого банком выпущена гарантия или выпущено поручительство, индивидуальный идентификационный номер, а также информацию о дате рождения, месте жительства, юридическом адресе, наименовании и реквизитах документа, удостоверяющего личность (или иные персональные данные, предусмотренные законодательством государства, в котором зарегистрирован нерезидент);</w:t>
      </w:r>
    </w:p>
    <w:bookmarkEnd w:id="206"/>
    <w:bookmarkStart w:name="z51" w:id="207"/>
    <w:p>
      <w:pPr>
        <w:spacing w:after="0"/>
        <w:ind w:left="0"/>
        <w:jc w:val="both"/>
      </w:pPr>
      <w:r>
        <w:rPr>
          <w:rFonts w:ascii="Times New Roman"/>
          <w:b w:val="false"/>
          <w:i w:val="false"/>
          <w:color w:val="000000"/>
          <w:sz w:val="28"/>
        </w:rPr>
        <w:t>
      5) наименование банка, выдавшего гарантию или поручительство;</w:t>
      </w:r>
    </w:p>
    <w:bookmarkEnd w:id="207"/>
    <w:bookmarkStart w:name="z52" w:id="208"/>
    <w:p>
      <w:pPr>
        <w:spacing w:after="0"/>
        <w:ind w:left="0"/>
        <w:jc w:val="both"/>
      </w:pPr>
      <w:r>
        <w:rPr>
          <w:rFonts w:ascii="Times New Roman"/>
          <w:b w:val="false"/>
          <w:i w:val="false"/>
          <w:color w:val="000000"/>
          <w:sz w:val="28"/>
        </w:rPr>
        <w:t>
      6) номер и дату договора банковской гарантии или поручительства;</w:t>
      </w:r>
    </w:p>
    <w:bookmarkEnd w:id="208"/>
    <w:bookmarkStart w:name="z53" w:id="209"/>
    <w:p>
      <w:pPr>
        <w:spacing w:after="0"/>
        <w:ind w:left="0"/>
        <w:jc w:val="both"/>
      </w:pPr>
      <w:r>
        <w:rPr>
          <w:rFonts w:ascii="Times New Roman"/>
          <w:b w:val="false"/>
          <w:i w:val="false"/>
          <w:color w:val="000000"/>
          <w:sz w:val="28"/>
        </w:rPr>
        <w:t>
      7) максимальную денежную сумму, подлежащую оплате по договору банковской гарантии или поручительства, если иное не установлено договором банковской гарантии или поручительства;</w:t>
      </w:r>
    </w:p>
    <w:bookmarkEnd w:id="209"/>
    <w:bookmarkStart w:name="z54" w:id="210"/>
    <w:p>
      <w:pPr>
        <w:spacing w:after="0"/>
        <w:ind w:left="0"/>
        <w:jc w:val="both"/>
      </w:pPr>
      <w:r>
        <w:rPr>
          <w:rFonts w:ascii="Times New Roman"/>
          <w:b w:val="false"/>
          <w:i w:val="false"/>
          <w:color w:val="000000"/>
          <w:sz w:val="28"/>
        </w:rPr>
        <w:t>
      8) срок, на который выпущена банковская гарантия или выпущено поручительство, или обстоятельство (событие), при наступлении которого прекращается обязательство банка, выдавшего банковскую гарантию или поручительство (срок действия банковской гарантии или поручительства), если иное не установлено договором банковской гарантии или поручительства;</w:t>
      </w:r>
    </w:p>
    <w:bookmarkEnd w:id="210"/>
    <w:bookmarkStart w:name="z55" w:id="211"/>
    <w:p>
      <w:pPr>
        <w:spacing w:after="0"/>
        <w:ind w:left="0"/>
        <w:jc w:val="both"/>
      </w:pPr>
      <w:r>
        <w:rPr>
          <w:rFonts w:ascii="Times New Roman"/>
          <w:b w:val="false"/>
          <w:i w:val="false"/>
          <w:color w:val="000000"/>
          <w:sz w:val="28"/>
        </w:rPr>
        <w:t>
      9) номер и дату выпуска банковской гарантии или поручительства.</w:t>
      </w:r>
    </w:p>
    <w:bookmarkEnd w:id="211"/>
    <w:bookmarkStart w:name="z56" w:id="212"/>
    <w:p>
      <w:pPr>
        <w:spacing w:after="0"/>
        <w:ind w:left="0"/>
        <w:jc w:val="both"/>
      </w:pPr>
      <w:r>
        <w:rPr>
          <w:rFonts w:ascii="Times New Roman"/>
          <w:b w:val="false"/>
          <w:i w:val="false"/>
          <w:color w:val="000000"/>
          <w:sz w:val="28"/>
        </w:rPr>
        <w:t>
      Перечень информации, предусмотренный настоящим пунктом, может быть дополнен по согласованию между кредитным бюро и банком на основании заключаемого ими договора о предоставлении информации, если это не противоречит требованиям, установленным законодательством Республики Казахстан.</w:t>
      </w:r>
    </w:p>
    <w:bookmarkEnd w:id="212"/>
    <w:bookmarkStart w:name="z57" w:id="213"/>
    <w:p>
      <w:pPr>
        <w:spacing w:after="0"/>
        <w:ind w:left="0"/>
        <w:jc w:val="both"/>
      </w:pPr>
      <w:r>
        <w:rPr>
          <w:rFonts w:ascii="Times New Roman"/>
          <w:b w:val="false"/>
          <w:i w:val="false"/>
          <w:color w:val="000000"/>
          <w:sz w:val="28"/>
        </w:rPr>
        <w:t xml:space="preserve">
      4. Условия предоставления банками информации по выпущенным банковским гарантиям и поручительствам в кредитное бюро определяется договором о предоставлении информации, заключенным в соответствии с пунктами 1 и 2 </w:t>
      </w:r>
      <w:r>
        <w:rPr>
          <w:rFonts w:ascii="Times New Roman"/>
          <w:b w:val="false"/>
          <w:i w:val="false"/>
          <w:color w:val="000000"/>
          <w:sz w:val="28"/>
        </w:rPr>
        <w:t>статьи 27</w:t>
      </w:r>
      <w:r>
        <w:rPr>
          <w:rFonts w:ascii="Times New Roman"/>
          <w:b w:val="false"/>
          <w:i w:val="false"/>
          <w:color w:val="000000"/>
          <w:sz w:val="28"/>
        </w:rPr>
        <w:t xml:space="preserve"> настоящего Закона.</w:t>
      </w:r>
    </w:p>
    <w:bookmarkEnd w:id="213"/>
    <w:bookmarkStart w:name="z76" w:id="214"/>
    <w:p>
      <w:pPr>
        <w:spacing w:after="0"/>
        <w:ind w:left="0"/>
        <w:jc w:val="both"/>
      </w:pPr>
      <w:r>
        <w:rPr>
          <w:rFonts w:ascii="Times New Roman"/>
          <w:b w:val="false"/>
          <w:i w:val="false"/>
          <w:color w:val="000000"/>
          <w:sz w:val="28"/>
        </w:rPr>
        <w:t>
      5. Информация по банковским гарантиям и поручительствам предоставляется банками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bookmarkEnd w:id="214"/>
    <w:bookmarkStart w:name="z77" w:id="215"/>
    <w:p>
      <w:pPr>
        <w:spacing w:after="0"/>
        <w:ind w:left="0"/>
        <w:jc w:val="both"/>
      </w:pPr>
      <w:r>
        <w:rPr>
          <w:rFonts w:ascii="Times New Roman"/>
          <w:b w:val="false"/>
          <w:i w:val="false"/>
          <w:color w:val="000000"/>
          <w:sz w:val="28"/>
        </w:rPr>
        <w:t>
      6. Банки ведут учет полученных ими согласий лиц-должников на представление банком сведений о них и выпущенной банковской гарантии или выпущенном поручительстве в кредитное бюро (за исключением кредитного бюро с государственным участием).</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30-2. Формирование кредитного отчета о банковской гарантии и поручительстве</w:t>
      </w:r>
    </w:p>
    <w:bookmarkStart w:name="z79" w:id="216"/>
    <w:p>
      <w:pPr>
        <w:spacing w:after="0"/>
        <w:ind w:left="0"/>
        <w:jc w:val="both"/>
      </w:pPr>
      <w:r>
        <w:rPr>
          <w:rFonts w:ascii="Times New Roman"/>
          <w:b w:val="false"/>
          <w:i w:val="false"/>
          <w:color w:val="000000"/>
          <w:sz w:val="28"/>
        </w:rPr>
        <w:t xml:space="preserve">
      1. Кредитное бюро обязано формировать кредитный отчет о банковской гарантии или поручительстве на основании информации, предоставленной банком в соответствии с пунктом 3 </w:t>
      </w:r>
      <w:r>
        <w:rPr>
          <w:rFonts w:ascii="Times New Roman"/>
          <w:b w:val="false"/>
          <w:i w:val="false"/>
          <w:color w:val="000000"/>
          <w:sz w:val="28"/>
        </w:rPr>
        <w:t>статьи 30-1</w:t>
      </w:r>
      <w:r>
        <w:rPr>
          <w:rFonts w:ascii="Times New Roman"/>
          <w:b w:val="false"/>
          <w:i w:val="false"/>
          <w:color w:val="000000"/>
          <w:sz w:val="28"/>
        </w:rPr>
        <w:t xml:space="preserve"> настоящего Закона.</w:t>
      </w:r>
    </w:p>
    <w:bookmarkEnd w:id="216"/>
    <w:bookmarkStart w:name="z80" w:id="217"/>
    <w:p>
      <w:pPr>
        <w:spacing w:after="0"/>
        <w:ind w:left="0"/>
        <w:jc w:val="both"/>
      </w:pPr>
      <w:r>
        <w:rPr>
          <w:rFonts w:ascii="Times New Roman"/>
          <w:b w:val="false"/>
          <w:i w:val="false"/>
          <w:color w:val="000000"/>
          <w:sz w:val="28"/>
        </w:rPr>
        <w:t>
      2. Кредитный отчет о банковской гарантии и поручительстве формируется отдельно по каждой выпущенной банком гарантии или каждому выпущенному банком поручительству.</w:t>
      </w:r>
    </w:p>
    <w:bookmarkEnd w:id="217"/>
    <w:p>
      <w:pPr>
        <w:spacing w:after="0"/>
        <w:ind w:left="0"/>
        <w:jc w:val="both"/>
      </w:pPr>
      <w:r>
        <w:rPr>
          <w:rFonts w:ascii="Times New Roman"/>
          <w:b/>
          <w:i w:val="false"/>
          <w:color w:val="000000"/>
          <w:sz w:val="28"/>
        </w:rPr>
        <w:t>Статья 30-3. Порядок представления кредитного отчета о банковской гарантии и поручительстве</w:t>
      </w:r>
    </w:p>
    <w:bookmarkStart w:name="z82" w:id="218"/>
    <w:p>
      <w:pPr>
        <w:spacing w:after="0"/>
        <w:ind w:left="0"/>
        <w:jc w:val="both"/>
      </w:pPr>
      <w:r>
        <w:rPr>
          <w:rFonts w:ascii="Times New Roman"/>
          <w:b w:val="false"/>
          <w:i w:val="false"/>
          <w:color w:val="000000"/>
          <w:sz w:val="28"/>
        </w:rPr>
        <w:t>
      1. Основанием для представления кредитного отчета о банковской гарантии или поручительстве является согласие лица-должника на представление кредитным бюро данного отчета лицу, в пользу которого банком выпущена банковская гарантия или выпущено поручительство.</w:t>
      </w:r>
    </w:p>
    <w:bookmarkEnd w:id="218"/>
    <w:bookmarkStart w:name="z83" w:id="219"/>
    <w:p>
      <w:pPr>
        <w:spacing w:after="0"/>
        <w:ind w:left="0"/>
        <w:jc w:val="both"/>
      </w:pPr>
      <w:r>
        <w:rPr>
          <w:rFonts w:ascii="Times New Roman"/>
          <w:b w:val="false"/>
          <w:i w:val="false"/>
          <w:color w:val="000000"/>
          <w:sz w:val="28"/>
        </w:rPr>
        <w:t>
      2. Порядок представления кредитного отчета о банковской гарантии и поручительстве устанавливается нормативным правовым актом уполномоченного органа.</w:t>
      </w:r>
    </w:p>
    <w:bookmarkEnd w:id="219"/>
    <w:bookmarkStart w:name="z37" w:id="220"/>
    <w:p>
      <w:pPr>
        <w:spacing w:after="0"/>
        <w:ind w:left="0"/>
        <w:jc w:val="left"/>
      </w:pPr>
      <w:r>
        <w:rPr>
          <w:rFonts w:ascii="Times New Roman"/>
          <w:b/>
          <w:i w:val="false"/>
          <w:color w:val="000000"/>
        </w:rPr>
        <w:t xml:space="preserve"> Глава 7. Заключительные положения</w:t>
      </w:r>
    </w:p>
    <w:bookmarkEnd w:id="220"/>
    <w:p>
      <w:pPr>
        <w:spacing w:after="0"/>
        <w:ind w:left="0"/>
        <w:jc w:val="both"/>
      </w:pPr>
      <w:r>
        <w:rPr>
          <w:rFonts w:ascii="Times New Roman"/>
          <w:b/>
          <w:i w:val="false"/>
          <w:color w:val="000000"/>
          <w:sz w:val="28"/>
        </w:rPr>
        <w:t xml:space="preserve">Статья 31. Особенности разрешения споров </w:t>
      </w:r>
    </w:p>
    <w:p>
      <w:pPr>
        <w:spacing w:after="0"/>
        <w:ind w:left="0"/>
        <w:jc w:val="both"/>
      </w:pPr>
      <w:r>
        <w:rPr>
          <w:rFonts w:ascii="Times New Roman"/>
          <w:b w:val="false"/>
          <w:i w:val="false"/>
          <w:color w:val="000000"/>
          <w:sz w:val="28"/>
        </w:rPr>
        <w:t xml:space="preserve">
      1. Заявление субъекта кредитной истории об оспаривании информации, содержащейся в кредитном отчете, подаваемое им в кредитное бюро или поставщику информации, должно содержать фамилию, имя, отчество, место жительства, юридический адрес и данные документа, удостоверяющего личность физического лица, наименование и сведения о месте нахождения юридического лица, а также указание на оспариваемую информацию и требование о предоставлении достоверной информации. Заявление подписывается заявителем или его уполномоченным лицом. К заявлению могут прилагаться копии документов, на которые ссылается заявитель. </w:t>
      </w:r>
    </w:p>
    <w:p>
      <w:pPr>
        <w:spacing w:after="0"/>
        <w:ind w:left="0"/>
        <w:jc w:val="both"/>
      </w:pPr>
      <w:r>
        <w:rPr>
          <w:rFonts w:ascii="Times New Roman"/>
          <w:b w:val="false"/>
          <w:i w:val="false"/>
          <w:color w:val="000000"/>
          <w:sz w:val="28"/>
        </w:rPr>
        <w:t xml:space="preserve">
      2. Поставщик информации или кредитное бюро обязаны в течение пятнадцати рабочих дней со дня получения заявления рассмотреть заявление и произвести одно из двух действий, предусмотренных пунктами 3 и 4 настоящей статьи. </w:t>
      </w:r>
    </w:p>
    <w:p>
      <w:pPr>
        <w:spacing w:after="0"/>
        <w:ind w:left="0"/>
        <w:jc w:val="both"/>
      </w:pPr>
      <w:r>
        <w:rPr>
          <w:rFonts w:ascii="Times New Roman"/>
          <w:b w:val="false"/>
          <w:i w:val="false"/>
          <w:color w:val="000000"/>
          <w:sz w:val="28"/>
        </w:rPr>
        <w:t xml:space="preserve">
      3. В случае, если искажение полученной кредитным бюро информации произошло вследствие технических ошибок поставщика информации или кредитного бюро, вследствие иных действий или бездействия их сотрудников, то поставщик информации обязан в течение десяти рабочих дней со дня обнаружения допущенного искажения предоставить в кредитное бюро информацию, имеющуюся у поставщика информации на дату обнаружения искажения. Кредитное бюро обязано предоставить получателю исправленный кредитный отчет. </w:t>
      </w:r>
    </w:p>
    <w:p>
      <w:pPr>
        <w:spacing w:after="0"/>
        <w:ind w:left="0"/>
        <w:jc w:val="both"/>
      </w:pPr>
      <w:r>
        <w:rPr>
          <w:rFonts w:ascii="Times New Roman"/>
          <w:b w:val="false"/>
          <w:i w:val="false"/>
          <w:color w:val="000000"/>
          <w:sz w:val="28"/>
        </w:rPr>
        <w:t xml:space="preserve">
      4. В случае если оспариваемая информация соответствует сведениям кредитного бюро, поставщика информации, то поставщик информации и (или) кредитное бюро направляют заявителю письменный отказ в удовлетворении заявления с указанием источников получения оспариваемой информации в срок, указанный в пункте 2 настоящей статьи. </w:t>
      </w:r>
    </w:p>
    <w:p>
      <w:pPr>
        <w:spacing w:after="0"/>
        <w:ind w:left="0"/>
        <w:jc w:val="both"/>
      </w:pPr>
      <w:r>
        <w:rPr>
          <w:rFonts w:ascii="Times New Roman"/>
          <w:b w:val="false"/>
          <w:i w:val="false"/>
          <w:color w:val="000000"/>
          <w:sz w:val="28"/>
        </w:rPr>
        <w:t xml:space="preserve">
      5. В случае если заявитель, получивший отказ в удовлетворении заявления, обращается повторно, то издержки, связанные с его подачей, рассмотрением и направлением мотивированного ответа, возлагаются на заявителя. </w:t>
      </w:r>
    </w:p>
    <w:p>
      <w:pPr>
        <w:spacing w:after="0"/>
        <w:ind w:left="0"/>
        <w:jc w:val="both"/>
      </w:pPr>
      <w:r>
        <w:rPr>
          <w:rFonts w:ascii="Times New Roman"/>
          <w:b w:val="false"/>
          <w:i w:val="false"/>
          <w:color w:val="000000"/>
          <w:sz w:val="28"/>
        </w:rPr>
        <w:t xml:space="preserve">
      При наличии разногласий по распределению издержек споры рассматриваются в судебном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 Ответственность за нарушение законодательства Республики Казахстан о кредитных бюро и формировании кредитных историй </w:t>
      </w:r>
    </w:p>
    <w:p>
      <w:pPr>
        <w:spacing w:after="0"/>
        <w:ind w:left="0"/>
        <w:jc w:val="both"/>
      </w:pPr>
      <w:r>
        <w:rPr>
          <w:rFonts w:ascii="Times New Roman"/>
          <w:b w:val="false"/>
          <w:i w:val="false"/>
          <w:color w:val="000000"/>
          <w:sz w:val="28"/>
        </w:rPr>
        <w:t xml:space="preserve">
      Нарушение законодательства Республики Казахстан о кредитных бюро и формировании кредитных историй влечет ответственность, предусмотренную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