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7fe3" w14:textId="9707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электроэнергетике</w:t>
      </w:r>
    </w:p>
    <w:p>
      <w:pPr>
        <w:spacing w:after="0"/>
        <w:ind w:left="0"/>
        <w:jc w:val="both"/>
      </w:pPr>
      <w:r>
        <w:rPr>
          <w:rFonts w:ascii="Times New Roman"/>
          <w:b w:val="false"/>
          <w:i w:val="false"/>
          <w:color w:val="000000"/>
          <w:sz w:val="28"/>
        </w:rPr>
        <w:t>Закон Республики Казахстан от 9 июля 2004 года № 588.</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процессе производства, передачи и потребления электрической энергии.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2" w:id="1"/>
    <w:p>
      <w:pPr>
        <w:spacing w:after="0"/>
        <w:ind w:left="0"/>
        <w:jc w:val="both"/>
      </w:pPr>
      <w:r>
        <w:rPr>
          <w:rFonts w:ascii="Times New Roman"/>
          <w:b w:val="false"/>
          <w:i w:val="false"/>
          <w:color w:val="000000"/>
          <w:sz w:val="28"/>
        </w:rPr>
        <w:t>
      1) аварийная бронь – минимальный расход электрической энергии (минимальная потребляемая мощность) объектов потребителя с полностью остановленным технологическим процессом, обеспечивающий их безопасное для жизни, здоровья людей и окружающей среды состояние, а также функционирование токоприемников систем дежурного и охранного освещения, охранной и пожарной сигнализации, насосов пожаротушения, водоотливов, охлаждения основного технологического оборудования, связи и аварийной вентиляции;</w:t>
      </w:r>
    </w:p>
    <w:bookmarkEnd w:id="1"/>
    <w:bookmarkStart w:name="z33" w:id="2"/>
    <w:p>
      <w:pPr>
        <w:spacing w:after="0"/>
        <w:ind w:left="0"/>
        <w:jc w:val="both"/>
      </w:pPr>
      <w:r>
        <w:rPr>
          <w:rFonts w:ascii="Times New Roman"/>
          <w:b w:val="false"/>
          <w:i w:val="false"/>
          <w:color w:val="000000"/>
          <w:sz w:val="28"/>
        </w:rPr>
        <w:t xml:space="preserve">
      2)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 </w:t>
      </w:r>
    </w:p>
    <w:bookmarkEnd w:id="2"/>
    <w:bookmarkStart w:name="z158" w:id="3"/>
    <w:p>
      <w:pPr>
        <w:spacing w:after="0"/>
        <w:ind w:left="0"/>
        <w:jc w:val="both"/>
      </w:pPr>
      <w:r>
        <w:rPr>
          <w:rFonts w:ascii="Times New Roman"/>
          <w:b w:val="false"/>
          <w:i w:val="false"/>
          <w:color w:val="000000"/>
          <w:sz w:val="28"/>
        </w:rPr>
        <w:t>
      2-1) режим "Авария" – мера, вводимая системным оператором для сохранения устойчивой работы единой электроэнергетической системы Казахстана или отдельных ее частей;</w:t>
      </w:r>
    </w:p>
    <w:bookmarkEnd w:id="3"/>
    <w:bookmarkStart w:name="z159" w:id="4"/>
    <w:p>
      <w:pPr>
        <w:spacing w:after="0"/>
        <w:ind w:left="0"/>
        <w:jc w:val="both"/>
      </w:pPr>
      <w:r>
        <w:rPr>
          <w:rFonts w:ascii="Times New Roman"/>
          <w:b w:val="false"/>
          <w:i w:val="false"/>
          <w:color w:val="000000"/>
          <w:sz w:val="28"/>
        </w:rPr>
        <w:t>
      2-2)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p>
    <w:bookmarkEnd w:id="4"/>
    <w:bookmarkStart w:name="z170" w:id="5"/>
    <w:p>
      <w:pPr>
        <w:spacing w:after="0"/>
        <w:ind w:left="0"/>
        <w:jc w:val="both"/>
      </w:pPr>
      <w:r>
        <w:rPr>
          <w:rFonts w:ascii="Times New Roman"/>
          <w:b w:val="false"/>
          <w:i w:val="false"/>
          <w:color w:val="000000"/>
          <w:sz w:val="28"/>
        </w:rPr>
        <w:t>
      2-3)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настоящим Законом;</w:t>
      </w:r>
    </w:p>
    <w:bookmarkEnd w:id="5"/>
    <w:bookmarkStart w:name="z425" w:id="6"/>
    <w:p>
      <w:pPr>
        <w:spacing w:after="0"/>
        <w:ind w:left="0"/>
        <w:jc w:val="both"/>
      </w:pPr>
      <w:r>
        <w:rPr>
          <w:rFonts w:ascii="Times New Roman"/>
          <w:b w:val="false"/>
          <w:i w:val="false"/>
          <w:color w:val="000000"/>
          <w:sz w:val="28"/>
        </w:rPr>
        <w:t>
      2-4) генерирующая установка – устройство, вырабатывающее электрическую энергию;</w:t>
      </w:r>
    </w:p>
    <w:bookmarkEnd w:id="6"/>
    <w:bookmarkStart w:name="z636" w:id="7"/>
    <w:p>
      <w:pPr>
        <w:spacing w:after="0"/>
        <w:ind w:left="0"/>
        <w:jc w:val="both"/>
      </w:pPr>
      <w:r>
        <w:rPr>
          <w:rFonts w:ascii="Times New Roman"/>
          <w:b w:val="false"/>
          <w:i w:val="false"/>
          <w:color w:val="000000"/>
          <w:sz w:val="28"/>
        </w:rPr>
        <w:t>
      2-5) генерирующая установка с маневренным режимом генерации – генерирующая установка, располагающая регулировочной электрической мощностью;</w:t>
      </w:r>
    </w:p>
    <w:bookmarkEnd w:id="7"/>
    <w:bookmarkStart w:name="z637" w:id="8"/>
    <w:p>
      <w:pPr>
        <w:spacing w:after="0"/>
        <w:ind w:left="0"/>
        <w:jc w:val="both"/>
      </w:pPr>
      <w:r>
        <w:rPr>
          <w:rFonts w:ascii="Times New Roman"/>
          <w:b w:val="false"/>
          <w:i w:val="false"/>
          <w:color w:val="000000"/>
          <w:sz w:val="28"/>
        </w:rPr>
        <w:t>
      2-6)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bookmarkEnd w:id="8"/>
    <w:bookmarkStart w:name="z638" w:id="9"/>
    <w:p>
      <w:pPr>
        <w:spacing w:after="0"/>
        <w:ind w:left="0"/>
        <w:jc w:val="both"/>
      </w:pPr>
      <w:r>
        <w:rPr>
          <w:rFonts w:ascii="Times New Roman"/>
          <w:b w:val="false"/>
          <w:i w:val="false"/>
          <w:color w:val="000000"/>
          <w:sz w:val="28"/>
        </w:rPr>
        <w:t>
      2-7) участник аукционных торгов на строительство вновь вводимых в эксплуатацию генерирующих установок с маневренным режимом генерации (далее – участник аукционных торгов) – юридическое лицо, прошедшее регистрацию в электронной системе организатора аукционных торгов и получившее статус участника;</w:t>
      </w:r>
    </w:p>
    <w:bookmarkEnd w:id="9"/>
    <w:bookmarkStart w:name="z639" w:id="10"/>
    <w:p>
      <w:pPr>
        <w:spacing w:after="0"/>
        <w:ind w:left="0"/>
        <w:jc w:val="both"/>
      </w:pPr>
      <w:r>
        <w:rPr>
          <w:rFonts w:ascii="Times New Roman"/>
          <w:b w:val="false"/>
          <w:i w:val="false"/>
          <w:color w:val="000000"/>
          <w:sz w:val="28"/>
        </w:rPr>
        <w:t>
      2-8) 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Законом, организацию и проведение аукционных торгов;</w:t>
      </w:r>
    </w:p>
    <w:bookmarkEnd w:id="10"/>
    <w:bookmarkStart w:name="z640" w:id="11"/>
    <w:p>
      <w:pPr>
        <w:spacing w:after="0"/>
        <w:ind w:left="0"/>
        <w:jc w:val="both"/>
      </w:pPr>
      <w:r>
        <w:rPr>
          <w:rFonts w:ascii="Times New Roman"/>
          <w:b w:val="false"/>
          <w:i w:val="false"/>
          <w:color w:val="000000"/>
          <w:sz w:val="28"/>
        </w:rPr>
        <w:t>
      2-9)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w:t>
      </w:r>
    </w:p>
    <w:bookmarkEnd w:id="11"/>
    <w:bookmarkStart w:name="z641" w:id="12"/>
    <w:p>
      <w:pPr>
        <w:spacing w:after="0"/>
        <w:ind w:left="0"/>
        <w:jc w:val="both"/>
      </w:pPr>
      <w:r>
        <w:rPr>
          <w:rFonts w:ascii="Times New Roman"/>
          <w:b w:val="false"/>
          <w:i w:val="false"/>
          <w:color w:val="000000"/>
          <w:sz w:val="28"/>
        </w:rPr>
        <w:t>
      2-10) 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кВт.ч;</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13" w:id="13"/>
    <w:p>
      <w:pPr>
        <w:spacing w:after="0"/>
        <w:ind w:left="0"/>
        <w:jc w:val="both"/>
      </w:pPr>
      <w:r>
        <w:rPr>
          <w:rFonts w:ascii="Times New Roman"/>
          <w:b w:val="false"/>
          <w:i w:val="false"/>
          <w:color w:val="000000"/>
          <w:sz w:val="28"/>
        </w:rPr>
        <w:t>
      2-12) 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кВт.ч;</w:t>
      </w:r>
    </w:p>
    <w:bookmarkEnd w:id="13"/>
    <w:bookmarkStart w:name="z99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гибридная группа –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14"/>
    <w:bookmarkStart w:name="z1022" w:id="15"/>
    <w:p>
      <w:pPr>
        <w:spacing w:after="0"/>
        <w:ind w:left="0"/>
        <w:jc w:val="both"/>
      </w:pPr>
      <w:r>
        <w:rPr>
          <w:rFonts w:ascii="Times New Roman"/>
          <w:b w:val="false"/>
          <w:i w:val="false"/>
          <w:color w:val="000000"/>
          <w:sz w:val="28"/>
        </w:rPr>
        <w:t>
      2-14)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15"/>
    <w:bookmarkStart w:name="z1023" w:id="16"/>
    <w:p>
      <w:pPr>
        <w:spacing w:after="0"/>
        <w:ind w:left="0"/>
        <w:jc w:val="both"/>
      </w:pPr>
      <w:r>
        <w:rPr>
          <w:rFonts w:ascii="Times New Roman"/>
          <w:b w:val="false"/>
          <w:i w:val="false"/>
          <w:color w:val="000000"/>
          <w:sz w:val="28"/>
        </w:rPr>
        <w:t>
      2-15)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16"/>
    <w:bookmarkStart w:name="z1024" w:id="17"/>
    <w:p>
      <w:pPr>
        <w:spacing w:after="0"/>
        <w:ind w:left="0"/>
        <w:jc w:val="both"/>
      </w:pPr>
      <w:r>
        <w:rPr>
          <w:rFonts w:ascii="Times New Roman"/>
          <w:b w:val="false"/>
          <w:i w:val="false"/>
          <w:color w:val="000000"/>
          <w:sz w:val="28"/>
        </w:rPr>
        <w:t>
      2-16)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w:t>
      </w:r>
    </w:p>
    <w:bookmarkEnd w:id="17"/>
    <w:bookmarkStart w:name="z1025" w:id="18"/>
    <w:p>
      <w:pPr>
        <w:spacing w:after="0"/>
        <w:ind w:left="0"/>
        <w:jc w:val="both"/>
      </w:pPr>
      <w:r>
        <w:rPr>
          <w:rFonts w:ascii="Times New Roman"/>
          <w:b w:val="false"/>
          <w:i w:val="false"/>
          <w:color w:val="000000"/>
          <w:sz w:val="28"/>
        </w:rPr>
        <w:t>
      2-17) индивидуальный тариф на услугу по поддержанию готовности электрической мощности вновь вводимых в эксплуатацию энергопроизводящих организаций – тариф, определенный по итогам тендера, проведенного уполномоченным органом, на строительство генерирующих установок, вновь вводимых в эксплуатацию, включающий в себя возврат суммы капитальных затрат и вознаграждений по соответствующим займам, привлеченным для реализации проекта, и норму рентабельности на инвестированный капитал, подлежащий ежегодной индексации, на уровень инфляции, определяемый по данным уполномоченного органа в области государственной статистики, или ежегодной индексации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26" w:id="19"/>
    <w:p>
      <w:pPr>
        <w:spacing w:after="0"/>
        <w:ind w:left="0"/>
        <w:jc w:val="both"/>
      </w:pPr>
      <w:r>
        <w:rPr>
          <w:rFonts w:ascii="Times New Roman"/>
          <w:b w:val="false"/>
          <w:i w:val="false"/>
          <w:color w:val="000000"/>
          <w:sz w:val="28"/>
        </w:rPr>
        <w:t>
      4-1)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правилами определения тарифа на поддержку возобновляемых источников энергии, утвержденными уполномоченным органом;</w:t>
      </w:r>
    </w:p>
    <w:bookmarkEnd w:id="19"/>
    <w:bookmarkStart w:name="z1027" w:id="20"/>
    <w:p>
      <w:pPr>
        <w:spacing w:after="0"/>
        <w:ind w:left="0"/>
        <w:jc w:val="both"/>
      </w:pPr>
      <w:r>
        <w:rPr>
          <w:rFonts w:ascii="Times New Roman"/>
          <w:b w:val="false"/>
          <w:i w:val="false"/>
          <w:color w:val="000000"/>
          <w:sz w:val="28"/>
        </w:rPr>
        <w:t>
      4-2)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настоящим Законом;</w:t>
      </w:r>
    </w:p>
    <w:bookmarkEnd w:id="20"/>
    <w:bookmarkStart w:name="z36" w:id="21"/>
    <w:p>
      <w:pPr>
        <w:spacing w:after="0"/>
        <w:ind w:left="0"/>
        <w:jc w:val="both"/>
      </w:pPr>
      <w:r>
        <w:rPr>
          <w:rFonts w:ascii="Times New Roman"/>
          <w:b w:val="false"/>
          <w:i w:val="false"/>
          <w:color w:val="000000"/>
          <w:sz w:val="28"/>
        </w:rPr>
        <w:t>
      5) системная авария - аварийное нарушение режимов работы объектов электроэнергетики, приведшее к потере устойчивости единой электроэнергетической системы Республики Казахстан и разделению ее на части;</w:t>
      </w:r>
    </w:p>
    <w:bookmarkEnd w:id="21"/>
    <w:bookmarkStart w:name="z37" w:id="22"/>
    <w:p>
      <w:pPr>
        <w:spacing w:after="0"/>
        <w:ind w:left="0"/>
        <w:jc w:val="both"/>
      </w:pPr>
      <w:r>
        <w:rPr>
          <w:rFonts w:ascii="Times New Roman"/>
          <w:b w:val="false"/>
          <w:i w:val="false"/>
          <w:color w:val="000000"/>
          <w:sz w:val="28"/>
        </w:rPr>
        <w:t>
      6) системные услуги – услуги, оказываемые системным оператором в соответствии с настоящим Законом;</w:t>
      </w:r>
    </w:p>
    <w:bookmarkEnd w:id="22"/>
    <w:bookmarkStart w:name="z38" w:id="23"/>
    <w:p>
      <w:pPr>
        <w:spacing w:after="0"/>
        <w:ind w:left="0"/>
        <w:jc w:val="both"/>
      </w:pPr>
      <w:r>
        <w:rPr>
          <w:rFonts w:ascii="Times New Roman"/>
          <w:b w:val="false"/>
          <w:i w:val="false"/>
          <w:color w:val="000000"/>
          <w:sz w:val="28"/>
        </w:rPr>
        <w:t>
      7)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23"/>
    <w:bookmarkStart w:name="z815" w:id="24"/>
    <w:p>
      <w:pPr>
        <w:spacing w:after="0"/>
        <w:ind w:left="0"/>
        <w:jc w:val="both"/>
      </w:pPr>
      <w:r>
        <w:rPr>
          <w:rFonts w:ascii="Times New Roman"/>
          <w:b w:val="false"/>
          <w:i w:val="false"/>
          <w:color w:val="000000"/>
          <w:sz w:val="28"/>
        </w:rPr>
        <w:t>
      7-1) рынок системных и вспомогательных услуг – система взаимоотношений между системным оператором и субъектами оптового рынка электрической энергии, связанных с оказанием системных и вспомогательных услуг;</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xml:space="preserve">
      11) инвестиционная программа - программа, направленная на создание новых активов, расширение, обновление, реконструкцию и техническое перевооружение существующих активов;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6" w:id="26"/>
    <w:p>
      <w:pPr>
        <w:spacing w:after="0"/>
        <w:ind w:left="0"/>
        <w:jc w:val="both"/>
      </w:pPr>
      <w:r>
        <w:rPr>
          <w:rFonts w:ascii="Times New Roman"/>
          <w:b w:val="false"/>
          <w:i w:val="false"/>
          <w:color w:val="000000"/>
          <w:sz w:val="28"/>
        </w:rPr>
        <w:t xml:space="preserve">
      15)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7"/>
    <w:p>
      <w:pPr>
        <w:spacing w:after="0"/>
        <w:ind w:left="0"/>
        <w:jc w:val="both"/>
      </w:pPr>
      <w:r>
        <w:rPr>
          <w:rFonts w:ascii="Times New Roman"/>
          <w:b w:val="false"/>
          <w:i w:val="false"/>
          <w:color w:val="000000"/>
          <w:sz w:val="28"/>
        </w:rPr>
        <w:t>
      15-2) покупатель электрической энергии на оптовом рынке – юридическое лицо, приобретающее электрическую энергию в целях электроснабжения или потребления, а также покрытия нормативно-технических потерь;</w:t>
      </w:r>
    </w:p>
    <w:bookmarkEnd w:id="27"/>
    <w:bookmarkStart w:name="z643" w:id="28"/>
    <w:p>
      <w:pPr>
        <w:spacing w:after="0"/>
        <w:ind w:left="0"/>
        <w:jc w:val="both"/>
      </w:pPr>
      <w:r>
        <w:rPr>
          <w:rFonts w:ascii="Times New Roman"/>
          <w:b w:val="false"/>
          <w:i w:val="false"/>
          <w:color w:val="000000"/>
          <w:sz w:val="28"/>
        </w:rPr>
        <w:t>
      15-3) осенне-зимний период – отопительный сезон, начало и завершение которого устанавливаются местными исполнительными органами;</w:t>
      </w:r>
    </w:p>
    <w:bookmarkEnd w:id="28"/>
    <w:bookmarkStart w:name="z47" w:id="29"/>
    <w:p>
      <w:pPr>
        <w:spacing w:after="0"/>
        <w:ind w:left="0"/>
        <w:jc w:val="both"/>
      </w:pPr>
      <w:r>
        <w:rPr>
          <w:rFonts w:ascii="Times New Roman"/>
          <w:b w:val="false"/>
          <w:i w:val="false"/>
          <w:color w:val="000000"/>
          <w:sz w:val="28"/>
        </w:rPr>
        <w:t xml:space="preserve">
      16) единая электроэнергетическая система Республики Казахстан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 </w:t>
      </w:r>
    </w:p>
    <w:bookmarkEnd w:id="29"/>
    <w:bookmarkStart w:name="z48" w:id="30"/>
    <w:p>
      <w:pPr>
        <w:spacing w:after="0"/>
        <w:ind w:left="0"/>
        <w:jc w:val="both"/>
      </w:pPr>
      <w:r>
        <w:rPr>
          <w:rFonts w:ascii="Times New Roman"/>
          <w:b w:val="false"/>
          <w:i w:val="false"/>
          <w:color w:val="000000"/>
          <w:sz w:val="28"/>
        </w:rPr>
        <w:t xml:space="preserve">
      17) резерв электрической мощности единой электроэнергетической системы Республики Казахстан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 </w:t>
      </w:r>
    </w:p>
    <w:bookmarkEnd w:id="30"/>
    <w:bookmarkStart w:name="z49" w:id="31"/>
    <w:p>
      <w:pPr>
        <w:spacing w:after="0"/>
        <w:ind w:left="0"/>
        <w:jc w:val="both"/>
      </w:pPr>
      <w:r>
        <w:rPr>
          <w:rFonts w:ascii="Times New Roman"/>
          <w:b w:val="false"/>
          <w:i w:val="false"/>
          <w:color w:val="000000"/>
          <w:sz w:val="28"/>
        </w:rPr>
        <w:t xml:space="preserve">
      18) вспомогательные услуги - услуги, приобретаемые системным оператором у субъектов оптового рынка электрической энергии для обеспечения необходимых объемов и структуры регулировочных резервов электрической мощности, регулирования активной и реактивной мощностей, по запуску энергосистемы из обесточенного состояния; </w:t>
      </w:r>
    </w:p>
    <w:bookmarkEnd w:id="31"/>
    <w:bookmarkStart w:name="z160" w:id="32"/>
    <w:p>
      <w:pPr>
        <w:spacing w:after="0"/>
        <w:ind w:left="0"/>
        <w:jc w:val="both"/>
      </w:pPr>
      <w:r>
        <w:rPr>
          <w:rFonts w:ascii="Times New Roman"/>
          <w:b w:val="false"/>
          <w:i w:val="false"/>
          <w:color w:val="000000"/>
          <w:sz w:val="28"/>
        </w:rPr>
        <w:t>
      18-1) государственный технический инспектор - должностное лицо уполномоченного органа, осуществляющее государственный контроль за соблюдением требований законодательства Республики Казахстан об электроэнергетике;</w:t>
      </w:r>
    </w:p>
    <w:bookmarkEnd w:id="32"/>
    <w:bookmarkStart w:name="z172" w:id="33"/>
    <w:p>
      <w:pPr>
        <w:spacing w:after="0"/>
        <w:ind w:left="0"/>
        <w:jc w:val="both"/>
      </w:pPr>
      <w:r>
        <w:rPr>
          <w:rFonts w:ascii="Times New Roman"/>
          <w:b w:val="false"/>
          <w:i w:val="false"/>
          <w:color w:val="000000"/>
          <w:sz w:val="28"/>
        </w:rPr>
        <w:t>
      18-2)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настоящим Законом;</w:t>
      </w:r>
    </w:p>
    <w:bookmarkEnd w:id="33"/>
    <w:bookmarkStart w:name="z50" w:id="34"/>
    <w:p>
      <w:pPr>
        <w:spacing w:after="0"/>
        <w:ind w:left="0"/>
        <w:jc w:val="both"/>
      </w:pPr>
      <w:r>
        <w:rPr>
          <w:rFonts w:ascii="Times New Roman"/>
          <w:b w:val="false"/>
          <w:i w:val="false"/>
          <w:color w:val="000000"/>
          <w:sz w:val="28"/>
        </w:rPr>
        <w:t xml:space="preserve">
      19) операционные сутки - текущие сутки, в течение которых системный оператор осуществляет операции по централизованному оперативно-диспетчерскому управлению исполнением заключенных субъектами оптового рынка электрической энергии договоров купли-продажи электрической энергии; </w:t>
      </w:r>
    </w:p>
    <w:bookmarkEnd w:id="34"/>
    <w:bookmarkStart w:name="z51" w:id="35"/>
    <w:p>
      <w:pPr>
        <w:spacing w:after="0"/>
        <w:ind w:left="0"/>
        <w:jc w:val="both"/>
      </w:pPr>
      <w:r>
        <w:rPr>
          <w:rFonts w:ascii="Times New Roman"/>
          <w:b w:val="false"/>
          <w:i w:val="false"/>
          <w:color w:val="000000"/>
          <w:sz w:val="28"/>
        </w:rPr>
        <w:t>
      20)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w:t>
      </w:r>
    </w:p>
    <w:bookmarkEnd w:id="35"/>
    <w:bookmarkStart w:name="z134" w:id="36"/>
    <w:p>
      <w:pPr>
        <w:spacing w:after="0"/>
        <w:ind w:left="0"/>
        <w:jc w:val="both"/>
      </w:pPr>
      <w:r>
        <w:rPr>
          <w:rFonts w:ascii="Times New Roman"/>
          <w:b w:val="false"/>
          <w:i w:val="false"/>
          <w:color w:val="000000"/>
          <w:sz w:val="28"/>
        </w:rPr>
        <w:t>
      20-1)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bookmarkEnd w:id="36"/>
    <w:bookmarkStart w:name="z816" w:id="37"/>
    <w:p>
      <w:pPr>
        <w:spacing w:after="0"/>
        <w:ind w:left="0"/>
        <w:jc w:val="both"/>
      </w:pPr>
      <w:r>
        <w:rPr>
          <w:rFonts w:ascii="Times New Roman"/>
          <w:b w:val="false"/>
          <w:i w:val="false"/>
          <w:color w:val="000000"/>
          <w:sz w:val="28"/>
        </w:rPr>
        <w:t>
      20-2) положительный дисбаланс – дисбаланс, значение которого больше нуля (не отрицательно), в кВт.ч;</w:t>
      </w:r>
    </w:p>
    <w:bookmarkEnd w:id="37"/>
    <w:bookmarkStart w:name="z817" w:id="38"/>
    <w:p>
      <w:pPr>
        <w:spacing w:after="0"/>
        <w:ind w:left="0"/>
        <w:jc w:val="both"/>
      </w:pPr>
      <w:r>
        <w:rPr>
          <w:rFonts w:ascii="Times New Roman"/>
          <w:b w:val="false"/>
          <w:i w:val="false"/>
          <w:color w:val="000000"/>
          <w:sz w:val="28"/>
        </w:rPr>
        <w:t>
      20-3)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дополнить подпунктом 20-4)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xml:space="preserve">
      21) межрегиональные и (или) межгосударственные линии электропередачи - линии электропередачи напряжением 220 киловольт и выше, обеспечивающие передачу электрической энергии между регионами и (или) государствами; </w:t>
      </w:r>
    </w:p>
    <w:bookmarkEnd w:id="39"/>
    <w:bookmarkStart w:name="z53" w:id="40"/>
    <w:p>
      <w:pPr>
        <w:spacing w:after="0"/>
        <w:ind w:left="0"/>
        <w:jc w:val="both"/>
      </w:pPr>
      <w:r>
        <w:rPr>
          <w:rFonts w:ascii="Times New Roman"/>
          <w:b w:val="false"/>
          <w:i w:val="false"/>
          <w:color w:val="000000"/>
          <w:sz w:val="28"/>
        </w:rPr>
        <w:t>
      22) региональная электросетевая компания – энергопередающая организация, имеющая непосредственную технологическую связь с энергопроизводящей организацией и (или) национальной электрической сетью, владеющая кабельными или воздушными линиями электропередачи не менее четырех классов напряжения (220, 110, 35, 20, 10 (6), 0,4 киловольт), эксплуатирующая электрические сети регионального уровня и имеющая не менее 10 000 присоединенных потребителей;</w:t>
      </w:r>
    </w:p>
    <w:bookmarkEnd w:id="40"/>
    <w:bookmarkStart w:name="z161" w:id="41"/>
    <w:p>
      <w:pPr>
        <w:spacing w:after="0"/>
        <w:ind w:left="0"/>
        <w:jc w:val="both"/>
      </w:pPr>
      <w:r>
        <w:rPr>
          <w:rFonts w:ascii="Times New Roman"/>
          <w:b w:val="false"/>
          <w:i w:val="false"/>
          <w:color w:val="000000"/>
          <w:sz w:val="28"/>
        </w:rPr>
        <w:t>
      22-1) норма эксплуатационного запаса топлива - минимальный эксплуатационный запас топлива энергопроизводящих организаций в суточном исчислении;</w:t>
      </w:r>
    </w:p>
    <w:bookmarkEnd w:id="41"/>
    <w:bookmarkStart w:name="z173" w:id="42"/>
    <w:p>
      <w:pPr>
        <w:spacing w:after="0"/>
        <w:ind w:left="0"/>
        <w:jc w:val="both"/>
      </w:pPr>
      <w:r>
        <w:rPr>
          <w:rFonts w:ascii="Times New Roman"/>
          <w:b w:val="false"/>
          <w:i w:val="false"/>
          <w:color w:val="000000"/>
          <w:sz w:val="28"/>
        </w:rPr>
        <w:t>
      22-2) регулировочная электрическая мощность – диапазон (доля) располагаемой электрической мощности, в пределах которого (которой) электрическая станция способна работать с заданными параметрами;</w:t>
      </w:r>
    </w:p>
    <w:bookmarkEnd w:id="42"/>
    <w:p>
      <w:pPr>
        <w:spacing w:after="0"/>
        <w:ind w:left="0"/>
        <w:jc w:val="both"/>
      </w:pPr>
      <w:r>
        <w:rPr>
          <w:rFonts w:ascii="Times New Roman"/>
          <w:b w:val="false"/>
          <w:i w:val="false"/>
          <w:color w:val="000000"/>
          <w:sz w:val="28"/>
        </w:rPr>
        <w:t>
      22-3) экспертная организация – юридическое лицо, осуществляющее деятельность по проведению энергетической экспертизы в соответствии с законодательством Республики Казахстан;</w:t>
      </w:r>
    </w:p>
    <w:bookmarkStart w:name="z818" w:id="43"/>
    <w:p>
      <w:pPr>
        <w:spacing w:after="0"/>
        <w:ind w:left="0"/>
        <w:jc w:val="both"/>
      </w:pPr>
      <w:r>
        <w:rPr>
          <w:rFonts w:ascii="Times New Roman"/>
          <w:b w:val="false"/>
          <w:i w:val="false"/>
          <w:color w:val="000000"/>
          <w:sz w:val="28"/>
        </w:rPr>
        <w:t xml:space="preserve">
      22-4)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 </w:t>
      </w:r>
    </w:p>
    <w:bookmarkEnd w:id="43"/>
    <w:bookmarkStart w:name="z819" w:id="44"/>
    <w:p>
      <w:pPr>
        <w:spacing w:after="0"/>
        <w:ind w:left="0"/>
        <w:jc w:val="both"/>
      </w:pPr>
      <w:r>
        <w:rPr>
          <w:rFonts w:ascii="Times New Roman"/>
          <w:b w:val="false"/>
          <w:i w:val="false"/>
          <w:color w:val="000000"/>
          <w:sz w:val="28"/>
        </w:rPr>
        <w:t>
      22-5) расчетный центр балансирующего рынка – организация, определенная уполномоченным органом,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 в порядке и сроки, которые предусмотрены настоящим Законом;</w:t>
      </w:r>
    </w:p>
    <w:bookmarkEnd w:id="44"/>
    <w:bookmarkStart w:name="z54" w:id="45"/>
    <w:p>
      <w:pPr>
        <w:spacing w:after="0"/>
        <w:ind w:left="0"/>
        <w:jc w:val="both"/>
      </w:pPr>
      <w:r>
        <w:rPr>
          <w:rFonts w:ascii="Times New Roman"/>
          <w:b w:val="false"/>
          <w:i w:val="false"/>
          <w:color w:val="000000"/>
          <w:sz w:val="28"/>
        </w:rPr>
        <w:t>
      23)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bookmarkEnd w:id="45"/>
    <w:bookmarkStart w:name="z174" w:id="46"/>
    <w:p>
      <w:pPr>
        <w:spacing w:after="0"/>
        <w:ind w:left="0"/>
        <w:jc w:val="both"/>
      </w:pPr>
      <w:r>
        <w:rPr>
          <w:rFonts w:ascii="Times New Roman"/>
          <w:b w:val="false"/>
          <w:i w:val="false"/>
          <w:color w:val="000000"/>
          <w:sz w:val="28"/>
        </w:rPr>
        <w:t>
      23-1)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порядке, предусмотренном настоящим Законом;</w:t>
      </w:r>
    </w:p>
    <w:bookmarkEnd w:id="46"/>
    <w:bookmarkStart w:name="z820" w:id="47"/>
    <w:p>
      <w:pPr>
        <w:spacing w:after="0"/>
        <w:ind w:left="0"/>
        <w:jc w:val="both"/>
      </w:pPr>
      <w:r>
        <w:rPr>
          <w:rFonts w:ascii="Times New Roman"/>
          <w:b w:val="false"/>
          <w:i w:val="false"/>
          <w:color w:val="000000"/>
          <w:sz w:val="28"/>
        </w:rPr>
        <w:t>
      23-2) дисбаланс – разность планового и фактического сальдо генерации-потребления в кВт.ч;</w:t>
      </w:r>
    </w:p>
    <w:bookmarkEnd w:id="47"/>
    <w:bookmarkStart w:name="z821" w:id="48"/>
    <w:p>
      <w:pPr>
        <w:spacing w:after="0"/>
        <w:ind w:left="0"/>
        <w:jc w:val="both"/>
      </w:pPr>
      <w:r>
        <w:rPr>
          <w:rFonts w:ascii="Times New Roman"/>
          <w:b w:val="false"/>
          <w:i w:val="false"/>
          <w:color w:val="000000"/>
          <w:sz w:val="28"/>
        </w:rPr>
        <w:t>
      23-3) отрицательный дисбаланс – дисбаланс, значение которого меньше нуля (отрицательно), в кВт.ч;</w:t>
      </w:r>
    </w:p>
    <w:bookmarkEnd w:id="48"/>
    <w:bookmarkStart w:name="z822" w:id="49"/>
    <w:p>
      <w:pPr>
        <w:spacing w:after="0"/>
        <w:ind w:left="0"/>
        <w:jc w:val="both"/>
      </w:pPr>
      <w:r>
        <w:rPr>
          <w:rFonts w:ascii="Times New Roman"/>
          <w:b w:val="false"/>
          <w:i w:val="false"/>
          <w:color w:val="000000"/>
          <w:sz w:val="28"/>
        </w:rPr>
        <w:t>
      23-4)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предусмотренном настоящим Законом;</w:t>
      </w:r>
    </w:p>
    <w:bookmarkEnd w:id="49"/>
    <w:bookmarkStart w:name="z55" w:id="50"/>
    <w:p>
      <w:pPr>
        <w:spacing w:after="0"/>
        <w:ind w:left="0"/>
        <w:jc w:val="both"/>
      </w:pPr>
      <w:r>
        <w:rPr>
          <w:rFonts w:ascii="Times New Roman"/>
          <w:b w:val="false"/>
          <w:i w:val="false"/>
          <w:color w:val="000000"/>
          <w:sz w:val="28"/>
        </w:rPr>
        <w:t>
      24) техническая диспетчеризация - услуга, оказываемая системным оператором по осуществлению централизованного оперативно-диспетчерского управления режимами производства и потребления электрической энергии в единой электроэнергетической системе Республики Казахстан;</w:t>
      </w:r>
    </w:p>
    <w:bookmarkEnd w:id="50"/>
    <w:bookmarkStart w:name="z139" w:id="51"/>
    <w:p>
      <w:pPr>
        <w:spacing w:after="0"/>
        <w:ind w:left="0"/>
        <w:jc w:val="both"/>
      </w:pPr>
      <w:r>
        <w:rPr>
          <w:rFonts w:ascii="Times New Roman"/>
          <w:b w:val="false"/>
          <w:i w:val="false"/>
          <w:color w:val="000000"/>
          <w:sz w:val="28"/>
        </w:rPr>
        <w:t>
      24-1)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p>
    <w:bookmarkEnd w:id="51"/>
    <w:bookmarkStart w:name="z426" w:id="52"/>
    <w:p>
      <w:pPr>
        <w:spacing w:after="0"/>
        <w:ind w:left="0"/>
        <w:jc w:val="both"/>
      </w:pPr>
      <w:r>
        <w:rPr>
          <w:rFonts w:ascii="Times New Roman"/>
          <w:b w:val="false"/>
          <w:i w:val="false"/>
          <w:color w:val="000000"/>
          <w:sz w:val="28"/>
        </w:rPr>
        <w:t xml:space="preserve">
      24-2) технологическое нарушение – отказ или повреждение оборудования, электрических станций и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электрической и (или) тепловой энергии;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24-3)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 уполномоченный орган в сфере жилищных отношений и жилищно-коммунального хозяйства – центральный исполнительный орган, осуществляющий руководство в области электроэнергетики в части потребления электрической энергии и методического обеспечения в данной отрасли;</w:t>
      </w:r>
    </w:p>
    <w:bookmarkStart w:name="z622" w:id="53"/>
    <w:p>
      <w:pPr>
        <w:spacing w:after="0"/>
        <w:ind w:left="0"/>
        <w:jc w:val="both"/>
      </w:pPr>
      <w:r>
        <w:rPr>
          <w:rFonts w:ascii="Times New Roman"/>
          <w:b w:val="false"/>
          <w:i w:val="false"/>
          <w:color w:val="000000"/>
          <w:sz w:val="28"/>
        </w:rPr>
        <w:t>
      24-5)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bookmarkEnd w:id="53"/>
    <w:bookmarkStart w:name="z56" w:id="54"/>
    <w:p>
      <w:pPr>
        <w:spacing w:after="0"/>
        <w:ind w:left="0"/>
        <w:jc w:val="both"/>
      </w:pPr>
      <w:r>
        <w:rPr>
          <w:rFonts w:ascii="Times New Roman"/>
          <w:b w:val="false"/>
          <w:i w:val="false"/>
          <w:color w:val="000000"/>
          <w:sz w:val="28"/>
        </w:rPr>
        <w:t xml:space="preserve">
      25) потребитель - физическое или юридическое лицо, потребляющее на основе договора электрическую энергию; </w:t>
      </w:r>
    </w:p>
    <w:bookmarkEnd w:id="54"/>
    <w:bookmarkStart w:name="z57" w:id="55"/>
    <w:p>
      <w:pPr>
        <w:spacing w:after="0"/>
        <w:ind w:left="0"/>
        <w:jc w:val="both"/>
      </w:pPr>
      <w:r>
        <w:rPr>
          <w:rFonts w:ascii="Times New Roman"/>
          <w:b w:val="false"/>
          <w:i w:val="false"/>
          <w:color w:val="000000"/>
          <w:sz w:val="28"/>
        </w:rPr>
        <w:t>
      26) уполномоченный орган - государственный орган, осуществляющий руководство в области электроэнергетики: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27) национальная электрическая сеть – совокупность подстанций, распределительных устройств, межрегиональных и (или) межгосударственных линий электропередачи и линий электропередачи, осуществляющих выдачу электрической энергии электрических станций, напряжением 220 киловольт и выше, которые не подлежат приватизации и передаются национальной компании в порядке и на условиях, определяемых Правительством Республики Казахстан;</w:t>
      </w:r>
    </w:p>
    <w:bookmarkEnd w:id="56"/>
    <w:bookmarkStart w:name="z823" w:id="57"/>
    <w:p>
      <w:pPr>
        <w:spacing w:after="0"/>
        <w:ind w:left="0"/>
        <w:jc w:val="both"/>
      </w:pPr>
      <w:r>
        <w:rPr>
          <w:rFonts w:ascii="Times New Roman"/>
          <w:b w:val="false"/>
          <w:i w:val="false"/>
          <w:color w:val="000000"/>
          <w:sz w:val="28"/>
        </w:rPr>
        <w:t>
      27-1)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и организациям других государств в порядке, определенном настоящим Законом;</w:t>
      </w:r>
    </w:p>
    <w:bookmarkEnd w:id="57"/>
    <w:bookmarkStart w:name="z824" w:id="58"/>
    <w:p>
      <w:pPr>
        <w:spacing w:after="0"/>
        <w:ind w:left="0"/>
        <w:jc w:val="both"/>
      </w:pPr>
      <w:r>
        <w:rPr>
          <w:rFonts w:ascii="Times New Roman"/>
          <w:b w:val="false"/>
          <w:i w:val="false"/>
          <w:color w:val="000000"/>
          <w:sz w:val="28"/>
        </w:rPr>
        <w:t>
      27-2) 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субъектам оптового рынка электрической энергии в порядке, определенном настоящим Законом;</w:t>
      </w:r>
    </w:p>
    <w:bookmarkEnd w:id="58"/>
    <w:bookmarkStart w:name="z825" w:id="59"/>
    <w:p>
      <w:pPr>
        <w:spacing w:after="0"/>
        <w:ind w:left="0"/>
        <w:jc w:val="both"/>
      </w:pPr>
      <w:r>
        <w:rPr>
          <w:rFonts w:ascii="Times New Roman"/>
          <w:b w:val="false"/>
          <w:i w:val="false"/>
          <w:color w:val="000000"/>
          <w:sz w:val="28"/>
        </w:rPr>
        <w:t xml:space="preserve">
      27-3)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60"/>
    <w:p>
      <w:pPr>
        <w:spacing w:after="0"/>
        <w:ind w:left="0"/>
        <w:jc w:val="both"/>
      </w:pPr>
      <w:r>
        <w:rPr>
          <w:rFonts w:ascii="Times New Roman"/>
          <w:b w:val="false"/>
          <w:i w:val="false"/>
          <w:color w:val="000000"/>
          <w:sz w:val="28"/>
        </w:rPr>
        <w:t>
      29-1)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w:t>
      </w:r>
    </w:p>
    <w:bookmarkEnd w:id="60"/>
    <w:bookmarkStart w:name="z61" w:id="61"/>
    <w:p>
      <w:pPr>
        <w:spacing w:after="0"/>
        <w:ind w:left="0"/>
        <w:jc w:val="both"/>
      </w:pPr>
      <w:r>
        <w:rPr>
          <w:rFonts w:ascii="Times New Roman"/>
          <w:b w:val="false"/>
          <w:i w:val="false"/>
          <w:color w:val="000000"/>
          <w:sz w:val="28"/>
        </w:rPr>
        <w:t xml:space="preserve">
      30) охранная зона электрических сетей - земельные участки, водное и воздушное пространство, отведенные в целях обеспечения сохранности электрических сетей, создания нормальных условий эксплуатации, предотвращения их повреждения, а также несчастных случаев среди населения, оказавшегося в охранной зоне этих сетей; </w:t>
      </w:r>
    </w:p>
    <w:bookmarkEnd w:id="61"/>
    <w:bookmarkStart w:name="z1417" w:id="62"/>
    <w:p>
      <w:pPr>
        <w:spacing w:after="0"/>
        <w:ind w:left="0"/>
        <w:jc w:val="both"/>
      </w:pPr>
      <w:r>
        <w:rPr>
          <w:rFonts w:ascii="Times New Roman"/>
          <w:b w:val="false"/>
          <w:i w:val="false"/>
          <w:color w:val="000000"/>
          <w:sz w:val="28"/>
        </w:rPr>
        <w:t>
      30-1) электрозарядная станция – электроустановка, предназначенная для зарядки механических транспортных средств, оснащенных электрическими двигателями;</w:t>
      </w:r>
    </w:p>
    <w:bookmarkEnd w:id="62"/>
    <w:bookmarkStart w:name="z62" w:id="63"/>
    <w:p>
      <w:pPr>
        <w:spacing w:after="0"/>
        <w:ind w:left="0"/>
        <w:jc w:val="both"/>
      </w:pPr>
      <w:r>
        <w:rPr>
          <w:rFonts w:ascii="Times New Roman"/>
          <w:b w:val="false"/>
          <w:i w:val="false"/>
          <w:color w:val="000000"/>
          <w:sz w:val="28"/>
        </w:rPr>
        <w:t>
      31) услуга по регулированию электрической мощности – услуга, оказываемая системному оператору, энергопередающим, энергоснабжающим организациям и потребителям, являющимся субъектами оптового рынка электрической энергии, по компенсации отклонений фактической электрической нагрузки субъектов оптового рынка электрической энергии от заявленной электрической нагрузки;</w:t>
      </w:r>
    </w:p>
    <w:bookmarkEnd w:id="63"/>
    <w:bookmarkStart w:name="z162" w:id="64"/>
    <w:p>
      <w:pPr>
        <w:spacing w:after="0"/>
        <w:ind w:left="0"/>
        <w:jc w:val="both"/>
      </w:pPr>
      <w:r>
        <w:rPr>
          <w:rFonts w:ascii="Times New Roman"/>
          <w:b w:val="false"/>
          <w:i w:val="false"/>
          <w:color w:val="000000"/>
          <w:sz w:val="28"/>
        </w:rPr>
        <w:t>
      31-1)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64"/>
    <w:bookmarkStart w:name="z163" w:id="65"/>
    <w:p>
      <w:pPr>
        <w:spacing w:after="0"/>
        <w:ind w:left="0"/>
        <w:jc w:val="both"/>
      </w:pPr>
      <w:r>
        <w:rPr>
          <w:rFonts w:ascii="Times New Roman"/>
          <w:b w:val="false"/>
          <w:i w:val="false"/>
          <w:color w:val="000000"/>
          <w:sz w:val="28"/>
        </w:rPr>
        <w:t>
      31-2) предельный тариф на услугу по поддержанию готовности электрической мощности – утвержденная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 установленный уполномоченным органом);</w:t>
      </w:r>
    </w:p>
    <w:bookmarkEnd w:id="65"/>
    <w:bookmarkStart w:name="z135" w:id="66"/>
    <w:p>
      <w:pPr>
        <w:spacing w:after="0"/>
        <w:ind w:left="0"/>
        <w:jc w:val="both"/>
      </w:pPr>
      <w:r>
        <w:rPr>
          <w:rFonts w:ascii="Times New Roman"/>
          <w:b w:val="false"/>
          <w:i w:val="false"/>
          <w:color w:val="000000"/>
          <w:sz w:val="28"/>
        </w:rPr>
        <w:t xml:space="preserve">
      31-3)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6"/>
    <w:bookmarkStart w:name="z164" w:id="67"/>
    <w:p>
      <w:pPr>
        <w:spacing w:after="0"/>
        <w:ind w:left="0"/>
        <w:jc w:val="both"/>
      </w:pPr>
      <w:r>
        <w:rPr>
          <w:rFonts w:ascii="Times New Roman"/>
          <w:b w:val="false"/>
          <w:i w:val="false"/>
          <w:color w:val="000000"/>
          <w:sz w:val="28"/>
        </w:rPr>
        <w:t>
      31-4) индивидуальный тариф на услугу по поддержанию готовности электрической мощности – тариф, определенный на основе заключенного инвестиционного соглашения между уполномоченным органом и энергопроизводящей организацией на модернизацию, расширение, реконструкцию и (или) обновление генерирующих установок;</w:t>
      </w:r>
    </w:p>
    <w:bookmarkEnd w:id="67"/>
    <w:bookmarkStart w:name="z165" w:id="68"/>
    <w:p>
      <w:pPr>
        <w:spacing w:after="0"/>
        <w:ind w:left="0"/>
        <w:jc w:val="both"/>
      </w:pPr>
      <w:r>
        <w:rPr>
          <w:rFonts w:ascii="Times New Roman"/>
          <w:b w:val="false"/>
          <w:i w:val="false"/>
          <w:color w:val="000000"/>
          <w:sz w:val="28"/>
        </w:rPr>
        <w:t>
      31-5)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w:t>
      </w:r>
    </w:p>
    <w:bookmarkEnd w:id="68"/>
    <w:bookmarkStart w:name="z166" w:id="69"/>
    <w:p>
      <w:pPr>
        <w:spacing w:after="0"/>
        <w:ind w:left="0"/>
        <w:jc w:val="both"/>
      </w:pPr>
      <w:r>
        <w:rPr>
          <w:rFonts w:ascii="Times New Roman"/>
          <w:b w:val="false"/>
          <w:i w:val="false"/>
          <w:color w:val="000000"/>
          <w:sz w:val="28"/>
        </w:rPr>
        <w:t>
      31-6) рынок электрической мощности – система взаимоотношений между субъектами оптового рынка электрической энергии, связанных с поддержанием энергопроизводящими организациями генерирующего оборудования в состоянии готовности к выработке электрической энергии, обновлением, поддержкой, реконструкцией и техническим перевооружением существующих производственных активов, а также их созданием;</w:t>
      </w:r>
    </w:p>
    <w:bookmarkEnd w:id="69"/>
    <w:bookmarkStart w:name="z136" w:id="70"/>
    <w:p>
      <w:pPr>
        <w:spacing w:after="0"/>
        <w:ind w:left="0"/>
        <w:jc w:val="both"/>
      </w:pPr>
      <w:r>
        <w:rPr>
          <w:rFonts w:ascii="Times New Roman"/>
          <w:b w:val="false"/>
          <w:i w:val="false"/>
          <w:color w:val="000000"/>
          <w:sz w:val="28"/>
        </w:rPr>
        <w:t xml:space="preserve">
      31-7)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0"/>
    <w:bookmarkStart w:name="z176" w:id="71"/>
    <w:p>
      <w:pPr>
        <w:spacing w:after="0"/>
        <w:ind w:left="0"/>
        <w:jc w:val="both"/>
      </w:pPr>
      <w:r>
        <w:rPr>
          <w:rFonts w:ascii="Times New Roman"/>
          <w:b w:val="false"/>
          <w:i w:val="false"/>
          <w:color w:val="000000"/>
          <w:sz w:val="28"/>
        </w:rPr>
        <w:t>
      31-8)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p>
    <w:bookmarkEnd w:id="71"/>
    <w:bookmarkStart w:name="z623" w:id="72"/>
    <w:p>
      <w:pPr>
        <w:spacing w:after="0"/>
        <w:ind w:left="0"/>
        <w:jc w:val="both"/>
      </w:pPr>
      <w:r>
        <w:rPr>
          <w:rFonts w:ascii="Times New Roman"/>
          <w:b w:val="false"/>
          <w:i w:val="false"/>
          <w:color w:val="000000"/>
          <w:sz w:val="28"/>
        </w:rPr>
        <w:t>
      31-9) перечень электростанций – утвержденный перечень энергопроизводящих организаций, соответствующих критериям, установленным настоящим Законом;</w:t>
      </w:r>
    </w:p>
    <w:bookmarkEnd w:id="72"/>
    <w:bookmarkStart w:name="z63" w:id="73"/>
    <w:p>
      <w:pPr>
        <w:spacing w:after="0"/>
        <w:ind w:left="0"/>
        <w:jc w:val="both"/>
      </w:pPr>
      <w:r>
        <w:rPr>
          <w:rFonts w:ascii="Times New Roman"/>
          <w:b w:val="false"/>
          <w:i w:val="false"/>
          <w:color w:val="000000"/>
          <w:sz w:val="28"/>
        </w:rPr>
        <w:t>
      32) электроэнергетика - сфера производства, передачи, снабжения и потребления электрической энергии;</w:t>
      </w:r>
    </w:p>
    <w:bookmarkEnd w:id="73"/>
    <w:bookmarkStart w:name="z826" w:id="74"/>
    <w:p>
      <w:pPr>
        <w:spacing w:after="0"/>
        <w:ind w:left="0"/>
        <w:jc w:val="both"/>
      </w:pPr>
      <w:r>
        <w:rPr>
          <w:rFonts w:ascii="Times New Roman"/>
          <w:b w:val="false"/>
          <w:i w:val="false"/>
          <w:color w:val="000000"/>
          <w:sz w:val="28"/>
        </w:rPr>
        <w:t>
      32-1) единый закупщик электрической энергии – юридическое лицо со стопроцентным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настоящим Законом;</w:t>
      </w:r>
    </w:p>
    <w:bookmarkEnd w:id="74"/>
    <w:p>
      <w:pPr>
        <w:spacing w:after="0"/>
        <w:ind w:left="0"/>
        <w:jc w:val="both"/>
      </w:pPr>
      <w:r>
        <w:rPr>
          <w:rFonts w:ascii="Times New Roman"/>
          <w:b w:val="false"/>
          <w:i w:val="false"/>
          <w:color w:val="000000"/>
          <w:sz w:val="28"/>
        </w:rPr>
        <w:t>
      32-2) нетто-потребитель электрической энергии (далее – нетто- потребитель) – физическое или юридическое лицо, обеспечивающее полностью или частично собственное потребление электрической энергии и (или) тепловой энергии от маломасштабного объекта по использованию возобновляемых источников энергии,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комбинированные установки возобновляемых источников энергии;</w:t>
      </w:r>
    </w:p>
    <w:bookmarkStart w:name="z1028" w:id="75"/>
    <w:p>
      <w:pPr>
        <w:spacing w:after="0"/>
        <w:ind w:left="0"/>
        <w:jc w:val="both"/>
      </w:pPr>
      <w:r>
        <w:rPr>
          <w:rFonts w:ascii="Times New Roman"/>
          <w:b w:val="false"/>
          <w:i w:val="false"/>
          <w:color w:val="000000"/>
          <w:sz w:val="28"/>
        </w:rPr>
        <w:t>
      32-3) коммерческий учет электрической энергии – учет электрической энергии, необходимый для взаиморасчета между сторонами по договорам передачи электрической энергии, а также по договорам электроснабжения;</w:t>
      </w:r>
    </w:p>
    <w:bookmarkEnd w:id="75"/>
    <w:bookmarkStart w:name="z64" w:id="76"/>
    <w:p>
      <w:pPr>
        <w:spacing w:after="0"/>
        <w:ind w:left="0"/>
        <w:jc w:val="both"/>
      </w:pPr>
      <w:r>
        <w:rPr>
          <w:rFonts w:ascii="Times New Roman"/>
          <w:b w:val="false"/>
          <w:i w:val="false"/>
          <w:color w:val="000000"/>
          <w:sz w:val="28"/>
        </w:rPr>
        <w:t>
      33)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76"/>
    <w:bookmarkStart w:name="z137" w:id="77"/>
    <w:p>
      <w:pPr>
        <w:spacing w:after="0"/>
        <w:ind w:left="0"/>
        <w:jc w:val="both"/>
      </w:pPr>
      <w:r>
        <w:rPr>
          <w:rFonts w:ascii="Times New Roman"/>
          <w:b w:val="false"/>
          <w:i w:val="false"/>
          <w:color w:val="000000"/>
          <w:sz w:val="28"/>
        </w:rPr>
        <w:t>
      33-1)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bookmarkEnd w:id="77"/>
    <w:bookmarkStart w:name="z65" w:id="78"/>
    <w:p>
      <w:pPr>
        <w:spacing w:after="0"/>
        <w:ind w:left="0"/>
        <w:jc w:val="both"/>
      </w:pPr>
      <w:r>
        <w:rPr>
          <w:rFonts w:ascii="Times New Roman"/>
          <w:b w:val="false"/>
          <w:i w:val="false"/>
          <w:color w:val="000000"/>
          <w:sz w:val="28"/>
        </w:rPr>
        <w:t>
      34) гарантирующий поставщик электрической энергии – энергоснабжающая организация,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 определяемая уполномоченным органом для каждой территориальной единицы (области) из числа действующих энергоснабжающих организаций в регионе;</w:t>
      </w:r>
    </w:p>
    <w:bookmarkEnd w:id="78"/>
    <w:bookmarkStart w:name="z66" w:id="79"/>
    <w:p>
      <w:pPr>
        <w:spacing w:after="0"/>
        <w:ind w:left="0"/>
        <w:jc w:val="both"/>
      </w:pPr>
      <w:r>
        <w:rPr>
          <w:rFonts w:ascii="Times New Roman"/>
          <w:b w:val="false"/>
          <w:i w:val="false"/>
          <w:color w:val="000000"/>
          <w:sz w:val="28"/>
        </w:rPr>
        <w:t>
      35) передача электрической энергии – технологически связанные действия, направленные на передачу и (или) распределение электрической энергии по электрическим сетям;</w:t>
      </w:r>
    </w:p>
    <w:bookmarkEnd w:id="79"/>
    <w:bookmarkStart w:name="z167" w:id="80"/>
    <w:p>
      <w:pPr>
        <w:spacing w:after="0"/>
        <w:ind w:left="0"/>
        <w:jc w:val="both"/>
      </w:pPr>
      <w:r>
        <w:rPr>
          <w:rFonts w:ascii="Times New Roman"/>
          <w:b w:val="false"/>
          <w:i w:val="false"/>
          <w:color w:val="000000"/>
          <w:sz w:val="28"/>
        </w:rPr>
        <w:t>
      35-1) автоматизированная система коммерческого учета электрической энергии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bookmarkEnd w:id="80"/>
    <w:bookmarkStart w:name="z67" w:id="81"/>
    <w:p>
      <w:pPr>
        <w:spacing w:after="0"/>
        <w:ind w:left="0"/>
        <w:jc w:val="both"/>
      </w:pPr>
      <w:r>
        <w:rPr>
          <w:rFonts w:ascii="Times New Roman"/>
          <w:b w:val="false"/>
          <w:i w:val="false"/>
          <w:color w:val="000000"/>
          <w:sz w:val="28"/>
        </w:rPr>
        <w:t>
      36)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w:t>
      </w:r>
    </w:p>
    <w:bookmarkEnd w:id="81"/>
    <w:bookmarkStart w:name="z68" w:id="82"/>
    <w:p>
      <w:pPr>
        <w:spacing w:after="0"/>
        <w:ind w:left="0"/>
        <w:jc w:val="both"/>
      </w:pPr>
      <w:r>
        <w:rPr>
          <w:rFonts w:ascii="Times New Roman"/>
          <w:b w:val="false"/>
          <w:i w:val="false"/>
          <w:color w:val="000000"/>
          <w:sz w:val="28"/>
        </w:rPr>
        <w:t>
      37) организация балансирования производства-потребления электрической энергии - услуга, оказываемая системным оператором по организации функционирования балансирующего рынка электрической энергии;</w:t>
      </w:r>
    </w:p>
    <w:bookmarkEnd w:id="82"/>
    <w:bookmarkStart w:name="z177" w:id="83"/>
    <w:p>
      <w:pPr>
        <w:spacing w:after="0"/>
        <w:ind w:left="0"/>
        <w:jc w:val="both"/>
      </w:pPr>
      <w:r>
        <w:rPr>
          <w:rFonts w:ascii="Times New Roman"/>
          <w:b w:val="false"/>
          <w:i w:val="false"/>
          <w:color w:val="000000"/>
          <w:sz w:val="28"/>
        </w:rPr>
        <w:t>
      37-1) группа энергопроизводящих организаций, реализующих электрическую энергию, – совокупность энергопроизводящих организаций, сформированная по критериям: тип энергопроизводящих организаций, установленная мощность, вид используемого топлива, удаленность от места нахождения топлива, расположение в одной части единой электроэнергетической системы Республики Казахстан, в которой отсутствуют ограничения технического характера на передачу электрической энергии;</w:t>
      </w:r>
    </w:p>
    <w:bookmarkEnd w:id="83"/>
    <w:bookmarkStart w:name="z69" w:id="84"/>
    <w:p>
      <w:pPr>
        <w:spacing w:after="0"/>
        <w:ind w:left="0"/>
        <w:jc w:val="both"/>
      </w:pPr>
      <w:r>
        <w:rPr>
          <w:rFonts w:ascii="Times New Roman"/>
          <w:b w:val="false"/>
          <w:i w:val="false"/>
          <w:color w:val="000000"/>
          <w:sz w:val="28"/>
        </w:rPr>
        <w:t>
      38)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электрической энергии, формируемый системным оператором, и субъектами розничного рынка электрической энергии;</w:t>
      </w:r>
    </w:p>
    <w:bookmarkEnd w:id="84"/>
    <w:bookmarkStart w:name="z71" w:id="85"/>
    <w:p>
      <w:pPr>
        <w:spacing w:after="0"/>
        <w:ind w:left="0"/>
        <w:jc w:val="both"/>
      </w:pPr>
      <w:r>
        <w:rPr>
          <w:rFonts w:ascii="Times New Roman"/>
          <w:b w:val="false"/>
          <w:i w:val="false"/>
          <w:color w:val="000000"/>
          <w:sz w:val="28"/>
        </w:rPr>
        <w:t>
      39)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электрической энергии, формируемый системным оператором;</w:t>
      </w:r>
    </w:p>
    <w:bookmarkEnd w:id="85"/>
    <w:bookmarkStart w:name="z828" w:id="86"/>
    <w:p>
      <w:pPr>
        <w:spacing w:after="0"/>
        <w:ind w:left="0"/>
        <w:jc w:val="both"/>
      </w:pPr>
      <w:r>
        <w:rPr>
          <w:rFonts w:ascii="Times New Roman"/>
          <w:b w:val="false"/>
          <w:i w:val="false"/>
          <w:color w:val="000000"/>
          <w:sz w:val="28"/>
        </w:rPr>
        <w:t>
      39-1) оптовый рынок электрической энергии и мощности – система взаимоотношений между субъектами оптового рынка электрической энергии, состоящая из оптового рынка электрической энергии, балансирующего рынка электрической энергии, рынка электрической мощности и рынка системных и вспомогательных услуг;</w:t>
      </w:r>
    </w:p>
    <w:bookmarkEnd w:id="86"/>
    <w:bookmarkStart w:name="z72" w:id="87"/>
    <w:p>
      <w:pPr>
        <w:spacing w:after="0"/>
        <w:ind w:left="0"/>
        <w:jc w:val="both"/>
      </w:pPr>
      <w:r>
        <w:rPr>
          <w:rFonts w:ascii="Times New Roman"/>
          <w:b w:val="false"/>
          <w:i w:val="false"/>
          <w:color w:val="000000"/>
          <w:sz w:val="28"/>
        </w:rPr>
        <w:t>
      40)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87"/>
    <w:bookmarkStart w:name="z73" w:id="88"/>
    <w:p>
      <w:pPr>
        <w:spacing w:after="0"/>
        <w:ind w:left="0"/>
        <w:jc w:val="both"/>
      </w:pPr>
      <w:r>
        <w:rPr>
          <w:rFonts w:ascii="Times New Roman"/>
          <w:b w:val="false"/>
          <w:i w:val="false"/>
          <w:color w:val="000000"/>
          <w:sz w:val="28"/>
        </w:rPr>
        <w:t>
      41) централизованная торговля электрической энергией – сделки купли-продажи электрической энергии, осуществляемые между энергопроизводящими организациями и единым закупщиком, а также между единым закупщиком и цифровыми майнерами в электронной системе торговли в соответствии с настоящим Законом;</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5" w:id="89"/>
    <w:p>
      <w:pPr>
        <w:spacing w:after="0"/>
        <w:ind w:left="0"/>
        <w:jc w:val="both"/>
      </w:pPr>
      <w:r>
        <w:rPr>
          <w:rFonts w:ascii="Times New Roman"/>
          <w:b w:val="false"/>
          <w:i w:val="false"/>
          <w:color w:val="000000"/>
          <w:sz w:val="28"/>
        </w:rPr>
        <w:t xml:space="preserve">
      43) спот-торги электрической энергии (далее - спот-торги) - организованная торговля почасовыми объемами электрической энергии на краткосрочном основании в режимах: за день вперед и в течение операционных суток; </w:t>
      </w:r>
    </w:p>
    <w:bookmarkEnd w:id="89"/>
    <w:bookmarkStart w:name="z76" w:id="90"/>
    <w:p>
      <w:pPr>
        <w:spacing w:after="0"/>
        <w:ind w:left="0"/>
        <w:jc w:val="both"/>
      </w:pPr>
      <w:r>
        <w:rPr>
          <w:rFonts w:ascii="Times New Roman"/>
          <w:b w:val="false"/>
          <w:i w:val="false"/>
          <w:color w:val="000000"/>
          <w:sz w:val="28"/>
        </w:rPr>
        <w:t>
      44)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bookmarkEnd w:id="90"/>
    <w:bookmarkStart w:name="z77" w:id="91"/>
    <w:p>
      <w:pPr>
        <w:spacing w:after="0"/>
        <w:ind w:left="0"/>
        <w:jc w:val="both"/>
      </w:pPr>
      <w:r>
        <w:rPr>
          <w:rFonts w:ascii="Times New Roman"/>
          <w:b w:val="false"/>
          <w:i w:val="false"/>
          <w:color w:val="000000"/>
          <w:sz w:val="28"/>
        </w:rPr>
        <w:t xml:space="preserve">
      45) имитационный режим балансирующего рынка электрической энергии (далее - имитационный режим) - функционирование балансирующего рынка электрической энергии без осуществления финансового урегулирования дисбалансов электрической энергии; </w:t>
      </w:r>
    </w:p>
    <w:bookmarkEnd w:id="91"/>
    <w:bookmarkStart w:name="z78" w:id="92"/>
    <w:p>
      <w:pPr>
        <w:spacing w:after="0"/>
        <w:ind w:left="0"/>
        <w:jc w:val="both"/>
      </w:pPr>
      <w:r>
        <w:rPr>
          <w:rFonts w:ascii="Times New Roman"/>
          <w:b w:val="false"/>
          <w:i w:val="false"/>
          <w:color w:val="000000"/>
          <w:sz w:val="28"/>
        </w:rPr>
        <w:t>
      46) субъекты балансирующего рынка электрической энергии – субъекты оптового рынка электрической энергии;</w:t>
      </w:r>
    </w:p>
    <w:bookmarkEnd w:id="92"/>
    <w:bookmarkStart w:name="z79" w:id="93"/>
    <w:p>
      <w:pPr>
        <w:spacing w:after="0"/>
        <w:ind w:left="0"/>
        <w:jc w:val="both"/>
      </w:pPr>
      <w:r>
        <w:rPr>
          <w:rFonts w:ascii="Times New Roman"/>
          <w:b w:val="false"/>
          <w:i w:val="false"/>
          <w:color w:val="000000"/>
          <w:sz w:val="28"/>
        </w:rPr>
        <w:t>
      47) энергетическая экспертиза – экспертиза, проводимая в области электроэнергетики на соответствие нормативным правовым актам Республики Казахстан по действующим объектам, проектам реконструируемых, модернизируемых и вновь строящихся объектов в области электроэнергетики, а также при расследовании технологических нарушений и производственного травматизма на них в соответствии с правилами, утвержденными уполномоченным органом;</w:t>
      </w:r>
    </w:p>
    <w:bookmarkEnd w:id="93"/>
    <w:bookmarkStart w:name="z80" w:id="94"/>
    <w:p>
      <w:pPr>
        <w:spacing w:after="0"/>
        <w:ind w:left="0"/>
        <w:jc w:val="both"/>
      </w:pPr>
      <w:r>
        <w:rPr>
          <w:rFonts w:ascii="Times New Roman"/>
          <w:b w:val="false"/>
          <w:i w:val="false"/>
          <w:color w:val="000000"/>
          <w:sz w:val="28"/>
        </w:rPr>
        <w:t>
      48) энергопередающая организация – организация, оказывающая на основе договоров услугу по передаче электрической энергии;</w:t>
      </w:r>
    </w:p>
    <w:bookmarkEnd w:id="94"/>
    <w:bookmarkStart w:name="z81" w:id="95"/>
    <w:p>
      <w:pPr>
        <w:spacing w:after="0"/>
        <w:ind w:left="0"/>
        <w:jc w:val="both"/>
      </w:pPr>
      <w:r>
        <w:rPr>
          <w:rFonts w:ascii="Times New Roman"/>
          <w:b w:val="false"/>
          <w:i w:val="false"/>
          <w:color w:val="000000"/>
          <w:sz w:val="28"/>
        </w:rPr>
        <w:t>
      49) энергоснабжающая организация - организация, осуществляющая продажу потребителям купленной электрической энергии;</w:t>
      </w:r>
    </w:p>
    <w:bookmarkEnd w:id="95"/>
    <w:bookmarkStart w:name="z82" w:id="96"/>
    <w:p>
      <w:pPr>
        <w:spacing w:after="0"/>
        <w:ind w:left="0"/>
        <w:jc w:val="both"/>
      </w:pPr>
      <w:r>
        <w:rPr>
          <w:rFonts w:ascii="Times New Roman"/>
          <w:b w:val="false"/>
          <w:i w:val="false"/>
          <w:color w:val="000000"/>
          <w:sz w:val="28"/>
        </w:rPr>
        <w:t>
      50)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43" w:id="97"/>
    <w:p>
      <w:pPr>
        <w:spacing w:after="0"/>
        <w:ind w:left="0"/>
        <w:jc w:val="both"/>
      </w:pPr>
      <w:r>
        <w:rPr>
          <w:rFonts w:ascii="Times New Roman"/>
          <w:b w:val="false"/>
          <w:i w:val="false"/>
          <w:color w:val="000000"/>
          <w:sz w:val="28"/>
        </w:rPr>
        <w:t>
      52)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установленном уполномоченным органом.</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электроэнергетике</w:t>
      </w:r>
    </w:p>
    <w:p>
      <w:pPr>
        <w:spacing w:after="0"/>
        <w:ind w:left="0"/>
        <w:jc w:val="both"/>
      </w:pPr>
      <w:r>
        <w:rPr>
          <w:rFonts w:ascii="Times New Roman"/>
          <w:b w:val="false"/>
          <w:i w:val="false"/>
          <w:color w:val="000000"/>
          <w:sz w:val="28"/>
        </w:rPr>
        <w:t xml:space="preserve">
      1. Законодательство Республики Казахстан об электроэнергетике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Start w:name="z214" w:id="98"/>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98"/>
    <w:bookmarkStart w:name="z4" w:id="99"/>
    <w:p>
      <w:pPr>
        <w:spacing w:after="0"/>
        <w:ind w:left="0"/>
        <w:jc w:val="left"/>
      </w:pPr>
      <w:r>
        <w:rPr>
          <w:rFonts w:ascii="Times New Roman"/>
          <w:b/>
          <w:i w:val="false"/>
          <w:color w:val="000000"/>
        </w:rPr>
        <w:t xml:space="preserve"> Глава 2. Государственное регулирование в области электроэнергетики</w:t>
      </w:r>
    </w:p>
    <w:bookmarkEnd w:id="99"/>
    <w:p>
      <w:pPr>
        <w:spacing w:after="0"/>
        <w:ind w:left="0"/>
        <w:jc w:val="both"/>
      </w:pPr>
      <w:r>
        <w:rPr>
          <w:rFonts w:ascii="Times New Roman"/>
          <w:b/>
          <w:i w:val="false"/>
          <w:color w:val="000000"/>
          <w:sz w:val="28"/>
        </w:rPr>
        <w:t>Статья 3. Цели и задачи государственного регулирования в области электроэнергетики</w:t>
      </w:r>
    </w:p>
    <w:bookmarkStart w:name="z140" w:id="100"/>
    <w:p>
      <w:pPr>
        <w:spacing w:after="0"/>
        <w:ind w:left="0"/>
        <w:jc w:val="both"/>
      </w:pPr>
      <w:r>
        <w:rPr>
          <w:rFonts w:ascii="Times New Roman"/>
          <w:b w:val="false"/>
          <w:i w:val="false"/>
          <w:color w:val="000000"/>
          <w:sz w:val="28"/>
        </w:rPr>
        <w:t xml:space="preserve">
      1. Государственное регулирование в области электроэнергетики осуществляется в целях: </w:t>
      </w:r>
    </w:p>
    <w:bookmarkEnd w:id="100"/>
    <w:bookmarkStart w:name="z144" w:id="101"/>
    <w:p>
      <w:pPr>
        <w:spacing w:after="0"/>
        <w:ind w:left="0"/>
        <w:jc w:val="both"/>
      </w:pPr>
      <w:r>
        <w:rPr>
          <w:rFonts w:ascii="Times New Roman"/>
          <w:b w:val="false"/>
          <w:i w:val="false"/>
          <w:color w:val="000000"/>
          <w:sz w:val="28"/>
        </w:rPr>
        <w:t>
      1) максимального удовлетворения спроса потребителей энергии и защиты прав участников рынка электрической энергии;</w:t>
      </w:r>
    </w:p>
    <w:bookmarkEnd w:id="101"/>
    <w:bookmarkStart w:name="z145" w:id="102"/>
    <w:p>
      <w:pPr>
        <w:spacing w:after="0"/>
        <w:ind w:left="0"/>
        <w:jc w:val="both"/>
      </w:pPr>
      <w:r>
        <w:rPr>
          <w:rFonts w:ascii="Times New Roman"/>
          <w:b w:val="false"/>
          <w:i w:val="false"/>
          <w:color w:val="000000"/>
          <w:sz w:val="28"/>
        </w:rPr>
        <w:t>
      2) обеспечения безопасного, надежного и стабильного функционирования электроэнергетического комплекса Республики Казахстан;</w:t>
      </w:r>
    </w:p>
    <w:bookmarkEnd w:id="102"/>
    <w:bookmarkStart w:name="z146" w:id="103"/>
    <w:p>
      <w:pPr>
        <w:spacing w:after="0"/>
        <w:ind w:left="0"/>
        <w:jc w:val="both"/>
      </w:pPr>
      <w:r>
        <w:rPr>
          <w:rFonts w:ascii="Times New Roman"/>
          <w:b w:val="false"/>
          <w:i w:val="false"/>
          <w:color w:val="000000"/>
          <w:sz w:val="28"/>
        </w:rPr>
        <w:t xml:space="preserve">
      3) единства управления электроэнергетическим комплексом Республики Казахстан как особо важной системой жизнеобеспечения хозяйственно-экономического и социального комплексов страны. </w:t>
      </w:r>
    </w:p>
    <w:bookmarkEnd w:id="103"/>
    <w:bookmarkStart w:name="z215" w:id="104"/>
    <w:p>
      <w:pPr>
        <w:spacing w:after="0"/>
        <w:ind w:left="0"/>
        <w:jc w:val="both"/>
      </w:pPr>
      <w:r>
        <w:rPr>
          <w:rFonts w:ascii="Times New Roman"/>
          <w:b w:val="false"/>
          <w:i w:val="false"/>
          <w:color w:val="000000"/>
          <w:sz w:val="28"/>
        </w:rPr>
        <w:t xml:space="preserve">
      2. Задачами государственного регулирования в области электроэнергетики являются: </w:t>
      </w:r>
    </w:p>
    <w:bookmarkEnd w:id="104"/>
    <w:bookmarkStart w:name="z216" w:id="105"/>
    <w:p>
      <w:pPr>
        <w:spacing w:after="0"/>
        <w:ind w:left="0"/>
        <w:jc w:val="both"/>
      </w:pPr>
      <w:r>
        <w:rPr>
          <w:rFonts w:ascii="Times New Roman"/>
          <w:b w:val="false"/>
          <w:i w:val="false"/>
          <w:color w:val="000000"/>
          <w:sz w:val="28"/>
        </w:rPr>
        <w:t xml:space="preserve">
      1) эффективное, безопасное функционирование и развитие электроэнергетического комплекса на основе единства управления, развития конкуренции на оптовом рынке электрической энергии; </w:t>
      </w:r>
    </w:p>
    <w:bookmarkEnd w:id="105"/>
    <w:bookmarkStart w:name="z217" w:id="106"/>
    <w:p>
      <w:pPr>
        <w:spacing w:after="0"/>
        <w:ind w:left="0"/>
        <w:jc w:val="both"/>
      </w:pPr>
      <w:r>
        <w:rPr>
          <w:rFonts w:ascii="Times New Roman"/>
          <w:b w:val="false"/>
          <w:i w:val="false"/>
          <w:color w:val="000000"/>
          <w:sz w:val="28"/>
        </w:rPr>
        <w:t>
      2) право выбора потребителями, являющимися субъектами розничного рынка электрической энергии, поставщика электрической энергии в соответствии с законодательством Республики Казахстан;</w:t>
      </w:r>
    </w:p>
    <w:bookmarkEnd w:id="106"/>
    <w:bookmarkStart w:name="z218" w:id="107"/>
    <w:p>
      <w:pPr>
        <w:spacing w:after="0"/>
        <w:ind w:left="0"/>
        <w:jc w:val="both"/>
      </w:pPr>
      <w:r>
        <w:rPr>
          <w:rFonts w:ascii="Times New Roman"/>
          <w:b w:val="false"/>
          <w:i w:val="false"/>
          <w:color w:val="000000"/>
          <w:sz w:val="28"/>
        </w:rPr>
        <w:t xml:space="preserve">
      3) регулирование деятельности в сфере естественной монополии, а также создание условий для защиты отечественных энергопроизводителей; </w:t>
      </w:r>
    </w:p>
    <w:bookmarkEnd w:id="107"/>
    <w:bookmarkStart w:name="z219" w:id="108"/>
    <w:p>
      <w:pPr>
        <w:spacing w:after="0"/>
        <w:ind w:left="0"/>
        <w:jc w:val="both"/>
      </w:pPr>
      <w:r>
        <w:rPr>
          <w:rFonts w:ascii="Times New Roman"/>
          <w:b w:val="false"/>
          <w:i w:val="false"/>
          <w:color w:val="000000"/>
          <w:sz w:val="28"/>
        </w:rPr>
        <w:t xml:space="preserve">
      4) создание и совершенствование регулируемого рынка электрической энергии; </w:t>
      </w:r>
    </w:p>
    <w:bookmarkEnd w:id="108"/>
    <w:bookmarkStart w:name="z220" w:id="109"/>
    <w:p>
      <w:pPr>
        <w:spacing w:after="0"/>
        <w:ind w:left="0"/>
        <w:jc w:val="both"/>
      </w:pPr>
      <w:r>
        <w:rPr>
          <w:rFonts w:ascii="Times New Roman"/>
          <w:b w:val="false"/>
          <w:i w:val="false"/>
          <w:color w:val="000000"/>
          <w:sz w:val="28"/>
        </w:rPr>
        <w:t xml:space="preserve">
      5) рациональное и экономное потребление электрической энергии; </w:t>
      </w:r>
    </w:p>
    <w:bookmarkEnd w:id="109"/>
    <w:bookmarkStart w:name="z221" w:id="110"/>
    <w:p>
      <w:pPr>
        <w:spacing w:after="0"/>
        <w:ind w:left="0"/>
        <w:jc w:val="both"/>
      </w:pPr>
      <w:r>
        <w:rPr>
          <w:rFonts w:ascii="Times New Roman"/>
          <w:b w:val="false"/>
          <w:i w:val="false"/>
          <w:color w:val="000000"/>
          <w:sz w:val="28"/>
        </w:rPr>
        <w:t xml:space="preserve">
      6) использование и развитие возобновляемых и нетрадиционных источников энергии; </w:t>
      </w:r>
    </w:p>
    <w:bookmarkEnd w:id="110"/>
    <w:bookmarkStart w:name="z222" w:id="111"/>
    <w:p>
      <w:pPr>
        <w:spacing w:after="0"/>
        <w:ind w:left="0"/>
        <w:jc w:val="both"/>
      </w:pPr>
      <w:r>
        <w:rPr>
          <w:rFonts w:ascii="Times New Roman"/>
          <w:b w:val="false"/>
          <w:i w:val="false"/>
          <w:color w:val="000000"/>
          <w:sz w:val="28"/>
        </w:rPr>
        <w:t xml:space="preserve">
      7) привлечение инвестиций в развитие и перевооружение электроэнергетического комплекса; </w:t>
      </w:r>
    </w:p>
    <w:bookmarkEnd w:id="111"/>
    <w:bookmarkStart w:name="z223" w:id="112"/>
    <w:p>
      <w:pPr>
        <w:spacing w:after="0"/>
        <w:ind w:left="0"/>
        <w:jc w:val="both"/>
      </w:pPr>
      <w:r>
        <w:rPr>
          <w:rFonts w:ascii="Times New Roman"/>
          <w:b w:val="false"/>
          <w:i w:val="false"/>
          <w:color w:val="000000"/>
          <w:sz w:val="28"/>
        </w:rPr>
        <w:t xml:space="preserve">
      8) создание условий для выполнения комплекса мероприятий по охране окружающей среды, надежности и безопасности строительства при эксплуатации линий электропередачи, электро- и энергоустановок; </w:t>
      </w:r>
    </w:p>
    <w:bookmarkEnd w:id="112"/>
    <w:bookmarkStart w:name="z224" w:id="113"/>
    <w:p>
      <w:pPr>
        <w:spacing w:after="0"/>
        <w:ind w:left="0"/>
        <w:jc w:val="both"/>
      </w:pPr>
      <w:r>
        <w:rPr>
          <w:rFonts w:ascii="Times New Roman"/>
          <w:b w:val="false"/>
          <w:i w:val="false"/>
          <w:color w:val="000000"/>
          <w:sz w:val="28"/>
        </w:rPr>
        <w:t xml:space="preserve">
      9) создание условий для организации энергоснабжения в отдаленных районах страны; </w:t>
      </w:r>
    </w:p>
    <w:bookmarkEnd w:id="113"/>
    <w:bookmarkStart w:name="z225" w:id="114"/>
    <w:p>
      <w:pPr>
        <w:spacing w:after="0"/>
        <w:ind w:left="0"/>
        <w:jc w:val="both"/>
      </w:pPr>
      <w:r>
        <w:rPr>
          <w:rFonts w:ascii="Times New Roman"/>
          <w:b w:val="false"/>
          <w:i w:val="false"/>
          <w:color w:val="000000"/>
          <w:sz w:val="28"/>
        </w:rPr>
        <w:t>
      10) установление национальных стандартов работы единой электроэнергетической системы Республики Казахстан и качества электрической энергии;</w:t>
      </w:r>
    </w:p>
    <w:bookmarkEnd w:id="114"/>
    <w:bookmarkStart w:name="z1019" w:id="115"/>
    <w:p>
      <w:pPr>
        <w:spacing w:after="0"/>
        <w:ind w:left="0"/>
        <w:jc w:val="both"/>
      </w:pPr>
      <w:r>
        <w:rPr>
          <w:rFonts w:ascii="Times New Roman"/>
          <w:b w:val="false"/>
          <w:i w:val="false"/>
          <w:color w:val="000000"/>
          <w:sz w:val="28"/>
        </w:rPr>
        <w:t>
      10-1) обеспечение кредитования строительства, реконструкции и модернизации электрических сетей региональных электросетевых компаний, находящихся в коммунальной собственности;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116"/>
    <w:p>
      <w:pPr>
        <w:spacing w:after="0"/>
        <w:ind w:left="0"/>
        <w:jc w:val="both"/>
      </w:pPr>
      <w:r>
        <w:rPr>
          <w:rFonts w:ascii="Times New Roman"/>
          <w:b w:val="false"/>
          <w:i w:val="false"/>
          <w:color w:val="000000"/>
          <w:sz w:val="28"/>
        </w:rPr>
        <w:t xml:space="preserve">
      3. Государственное регулирование в области электроэнергетики включает: </w:t>
      </w:r>
    </w:p>
    <w:bookmarkEnd w:id="116"/>
    <w:bookmarkStart w:name="z227" w:id="117"/>
    <w:p>
      <w:pPr>
        <w:spacing w:after="0"/>
        <w:ind w:left="0"/>
        <w:jc w:val="both"/>
      </w:pPr>
      <w:r>
        <w:rPr>
          <w:rFonts w:ascii="Times New Roman"/>
          <w:b w:val="false"/>
          <w:i w:val="false"/>
          <w:color w:val="000000"/>
          <w:sz w:val="28"/>
        </w:rPr>
        <w:t xml:space="preserve">
      1) лицензирование; </w:t>
      </w:r>
    </w:p>
    <w:bookmarkEnd w:id="117"/>
    <w:bookmarkStart w:name="z228" w:id="118"/>
    <w:p>
      <w:pPr>
        <w:spacing w:after="0"/>
        <w:ind w:left="0"/>
        <w:jc w:val="both"/>
      </w:pPr>
      <w:r>
        <w:rPr>
          <w:rFonts w:ascii="Times New Roman"/>
          <w:b w:val="false"/>
          <w:i w:val="false"/>
          <w:color w:val="000000"/>
          <w:sz w:val="28"/>
        </w:rPr>
        <w:t xml:space="preserve">
      2) государственное регулирование тарифов (цен, ставок сбора); </w:t>
      </w:r>
    </w:p>
    <w:bookmarkEnd w:id="118"/>
    <w:bookmarkStart w:name="z229" w:id="119"/>
    <w:p>
      <w:pPr>
        <w:spacing w:after="0"/>
        <w:ind w:left="0"/>
        <w:jc w:val="both"/>
      </w:pPr>
      <w:r>
        <w:rPr>
          <w:rFonts w:ascii="Times New Roman"/>
          <w:b w:val="false"/>
          <w:i w:val="false"/>
          <w:color w:val="000000"/>
          <w:sz w:val="28"/>
        </w:rPr>
        <w:t xml:space="preserve">
      3) демонополизацию и приватизацию объектов электроэнергетики; </w:t>
      </w:r>
    </w:p>
    <w:bookmarkEnd w:id="119"/>
    <w:bookmarkStart w:name="z230" w:id="120"/>
    <w:p>
      <w:pPr>
        <w:spacing w:after="0"/>
        <w:ind w:left="0"/>
        <w:jc w:val="both"/>
      </w:pPr>
      <w:r>
        <w:rPr>
          <w:rFonts w:ascii="Times New Roman"/>
          <w:b w:val="false"/>
          <w:i w:val="false"/>
          <w:color w:val="000000"/>
          <w:sz w:val="28"/>
        </w:rPr>
        <w:t xml:space="preserve">
      4) государственный надзор за надежностью, безопасностью и экономичностью производства, передачи, технической диспетчеризации и потребления электрической энергии; </w:t>
      </w:r>
    </w:p>
    <w:bookmarkEnd w:id="120"/>
    <w:bookmarkStart w:name="z231" w:id="121"/>
    <w:p>
      <w:pPr>
        <w:spacing w:after="0"/>
        <w:ind w:left="0"/>
        <w:jc w:val="both"/>
      </w:pPr>
      <w:r>
        <w:rPr>
          <w:rFonts w:ascii="Times New Roman"/>
          <w:b w:val="false"/>
          <w:i w:val="false"/>
          <w:color w:val="000000"/>
          <w:sz w:val="28"/>
        </w:rPr>
        <w:t>
      5) техническое регулирование и стандартизацию в области электроэнергетики;</w:t>
      </w:r>
    </w:p>
    <w:bookmarkEnd w:id="121"/>
    <w:bookmarkStart w:name="z1020" w:id="122"/>
    <w:p>
      <w:pPr>
        <w:spacing w:after="0"/>
        <w:ind w:left="0"/>
        <w:jc w:val="both"/>
      </w:pPr>
      <w:r>
        <w:rPr>
          <w:rFonts w:ascii="Times New Roman"/>
          <w:b w:val="false"/>
          <w:i w:val="false"/>
          <w:color w:val="000000"/>
          <w:sz w:val="28"/>
        </w:rPr>
        <w:t>
      5-1) кредитование строительства, реконструкции и модернизации электрических сетей региональных электросетевых компаний, находящихся в коммунальной собственности, за счет бюджетных средств, осуществляемое в порядке, установленном законодательством Республики Казахстан;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Особенности государственного регулирования национальной электрической сети</w:t>
      </w:r>
    </w:p>
    <w:bookmarkStart w:name="z353" w:id="123"/>
    <w:p>
      <w:pPr>
        <w:spacing w:after="0"/>
        <w:ind w:left="0"/>
        <w:jc w:val="both"/>
      </w:pPr>
      <w:r>
        <w:rPr>
          <w:rFonts w:ascii="Times New Roman"/>
          <w:b w:val="false"/>
          <w:i w:val="false"/>
          <w:color w:val="000000"/>
          <w:sz w:val="28"/>
        </w:rPr>
        <w:t xml:space="preserve">
      1. Национальной компании запрещаются отчуждение национальной электрической сети физическим и (или) юридическим лицам, а также ее обременение правами третьих лиц. </w:t>
      </w:r>
    </w:p>
    <w:bookmarkEnd w:id="123"/>
    <w:bookmarkStart w:name="z354" w:id="124"/>
    <w:p>
      <w:pPr>
        <w:spacing w:after="0"/>
        <w:ind w:left="0"/>
        <w:jc w:val="both"/>
      </w:pPr>
      <w:r>
        <w:rPr>
          <w:rFonts w:ascii="Times New Roman"/>
          <w:b w:val="false"/>
          <w:i w:val="false"/>
          <w:color w:val="000000"/>
          <w:sz w:val="28"/>
        </w:rPr>
        <w:t>
      2. Национальному управляющему холдингу запрещается отчуждение акций национальной компании, в результате которого национальному управляющему холдингу будет принадлежать менее восьмидесяти пяти процентов голосующих акций данной национальной компании.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Основные принципы государственного регулирования в области электроэнергетики</w:t>
      </w:r>
    </w:p>
    <w:bookmarkStart w:name="z1030" w:id="125"/>
    <w:p>
      <w:pPr>
        <w:spacing w:after="0"/>
        <w:ind w:left="0"/>
        <w:jc w:val="both"/>
      </w:pPr>
      <w:r>
        <w:rPr>
          <w:rFonts w:ascii="Times New Roman"/>
          <w:b w:val="false"/>
          <w:i w:val="false"/>
          <w:color w:val="000000"/>
          <w:sz w:val="28"/>
        </w:rPr>
        <w:t>
      Государственное регулирование в области электроэнергетики основывается на следующих основных принципах:</w:t>
      </w:r>
    </w:p>
    <w:bookmarkEnd w:id="125"/>
    <w:bookmarkStart w:name="z1031" w:id="126"/>
    <w:p>
      <w:pPr>
        <w:spacing w:after="0"/>
        <w:ind w:left="0"/>
        <w:jc w:val="both"/>
      </w:pPr>
      <w:r>
        <w:rPr>
          <w:rFonts w:ascii="Times New Roman"/>
          <w:b w:val="false"/>
          <w:i w:val="false"/>
          <w:color w:val="000000"/>
          <w:sz w:val="28"/>
        </w:rPr>
        <w:t>
      1) планомерного и устойчивого развития электроэнергетического комплекса;</w:t>
      </w:r>
    </w:p>
    <w:bookmarkEnd w:id="126"/>
    <w:bookmarkStart w:name="z1032" w:id="127"/>
    <w:p>
      <w:pPr>
        <w:spacing w:after="0"/>
        <w:ind w:left="0"/>
        <w:jc w:val="both"/>
      </w:pPr>
      <w:r>
        <w:rPr>
          <w:rFonts w:ascii="Times New Roman"/>
          <w:b w:val="false"/>
          <w:i w:val="false"/>
          <w:color w:val="000000"/>
          <w:sz w:val="28"/>
        </w:rPr>
        <w:t>
      2) соблюдения интересов всех субъектов в области электроэнергетики;</w:t>
      </w:r>
    </w:p>
    <w:bookmarkEnd w:id="127"/>
    <w:bookmarkStart w:name="z1033" w:id="128"/>
    <w:p>
      <w:pPr>
        <w:spacing w:after="0"/>
        <w:ind w:left="0"/>
        <w:jc w:val="both"/>
      </w:pPr>
      <w:r>
        <w:rPr>
          <w:rFonts w:ascii="Times New Roman"/>
          <w:b w:val="false"/>
          <w:i w:val="false"/>
          <w:color w:val="000000"/>
          <w:sz w:val="28"/>
        </w:rPr>
        <w:t>
      3) использования эффективных методов и технологий в процессе производства, передачи и потребления электрической энергии;</w:t>
      </w:r>
    </w:p>
    <w:bookmarkEnd w:id="128"/>
    <w:bookmarkStart w:name="z1034" w:id="129"/>
    <w:p>
      <w:pPr>
        <w:spacing w:after="0"/>
        <w:ind w:left="0"/>
        <w:jc w:val="both"/>
      </w:pPr>
      <w:r>
        <w:rPr>
          <w:rFonts w:ascii="Times New Roman"/>
          <w:b w:val="false"/>
          <w:i w:val="false"/>
          <w:color w:val="000000"/>
          <w:sz w:val="28"/>
        </w:rPr>
        <w:t>
      4) обеспечения безопасности жизни и здоровья людей, охраны окружающей среды при использовании электрической энергии;</w:t>
      </w:r>
    </w:p>
    <w:bookmarkEnd w:id="129"/>
    <w:bookmarkStart w:name="z1035" w:id="130"/>
    <w:p>
      <w:pPr>
        <w:spacing w:after="0"/>
        <w:ind w:left="0"/>
        <w:jc w:val="both"/>
      </w:pPr>
      <w:r>
        <w:rPr>
          <w:rFonts w:ascii="Times New Roman"/>
          <w:b w:val="false"/>
          <w:i w:val="false"/>
          <w:color w:val="000000"/>
          <w:sz w:val="28"/>
        </w:rPr>
        <w:t>
      5) обязательности государственного регулирования безопасности в области использования электроэнергетики.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3-2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Компетенция Правительства Республики Казахстан </w:t>
      </w:r>
    </w:p>
    <w:p>
      <w:pPr>
        <w:spacing w:after="0"/>
        <w:ind w:left="0"/>
        <w:jc w:val="both"/>
      </w:pPr>
      <w:r>
        <w:rPr>
          <w:rFonts w:ascii="Times New Roman"/>
          <w:b w:val="false"/>
          <w:i w:val="false"/>
          <w:color w:val="000000"/>
          <w:sz w:val="28"/>
        </w:rPr>
        <w:t>
      Правительство Республики Казахстан:</w:t>
      </w:r>
    </w:p>
    <w:bookmarkStart w:name="z147" w:id="131"/>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электроэнергетики;</w:t>
      </w:r>
    </w:p>
    <w:bookmarkEnd w:id="131"/>
    <w:bookmarkStart w:name="z148" w:id="132"/>
    <w:p>
      <w:pPr>
        <w:spacing w:after="0"/>
        <w:ind w:left="0"/>
        <w:jc w:val="both"/>
      </w:pPr>
      <w:r>
        <w:rPr>
          <w:rFonts w:ascii="Times New Roman"/>
          <w:b w:val="false"/>
          <w:i w:val="false"/>
          <w:color w:val="000000"/>
          <w:sz w:val="28"/>
        </w:rPr>
        <w:t>
      1-1) осуществляет государственную финансовую поддержку единого закупщика в случае невозможности выполнения им обязательств перед энергопроизводящими организациями по поддержанию готовности электрической мощности вследствие недостаточности его доходов от оказания услуги по обеспечению готовности электрической мощности к несению нагрузки для компенсации расходов, понесенных им исключительно при предоставлении данной услуги;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6" w:id="133"/>
    <w:p>
      <w:pPr>
        <w:spacing w:after="0"/>
        <w:ind w:left="0"/>
        <w:jc w:val="both"/>
      </w:pPr>
      <w:r>
        <w:rPr>
          <w:rFonts w:ascii="Times New Roman"/>
          <w:b w:val="false"/>
          <w:i w:val="false"/>
          <w:color w:val="000000"/>
          <w:sz w:val="28"/>
        </w:rPr>
        <w:t>
      1-3) осуществляет государственную финансовую поддержку единого закупщика электрической энергии в случае образования убытка и (или) дефицита денежных средств, возникших вследствие несвоевременной оплаты потребителями купленной электрической энергии;</w:t>
      </w:r>
    </w:p>
    <w:bookmarkEnd w:id="133"/>
    <w:bookmarkStart w:name="z1037" w:id="134"/>
    <w:p>
      <w:pPr>
        <w:spacing w:after="0"/>
        <w:ind w:left="0"/>
        <w:jc w:val="both"/>
      </w:pPr>
      <w:r>
        <w:rPr>
          <w:rFonts w:ascii="Times New Roman"/>
          <w:b w:val="false"/>
          <w:i w:val="false"/>
          <w:color w:val="000000"/>
          <w:sz w:val="28"/>
        </w:rPr>
        <w:t>
      1-4) в случае, определенном пунктом 7-2 статьи 15-6 настоящего Закона, определяет победителя тендера для строительства вновь вводимых в эксплуатацию генерирующих установок;</w:t>
      </w:r>
    </w:p>
    <w:bookmarkEnd w:id="134"/>
    <w:bookmarkStart w:name="z1038" w:id="135"/>
    <w:p>
      <w:pPr>
        <w:spacing w:after="0"/>
        <w:ind w:left="0"/>
        <w:jc w:val="both"/>
      </w:pPr>
      <w:r>
        <w:rPr>
          <w:rFonts w:ascii="Times New Roman"/>
          <w:b w:val="false"/>
          <w:i w:val="false"/>
          <w:color w:val="000000"/>
          <w:sz w:val="28"/>
        </w:rPr>
        <w:t>
      1-5)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области электроэнергетики;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4)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 предусмотрено дополнить подпунктом 6-1)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1" w:id="136"/>
    <w:p>
      <w:pPr>
        <w:spacing w:after="0"/>
        <w:ind w:left="0"/>
        <w:jc w:val="both"/>
      </w:pPr>
      <w:r>
        <w:rPr>
          <w:rFonts w:ascii="Times New Roman"/>
          <w:b w:val="false"/>
          <w:i w:val="false"/>
          <w:color w:val="000000"/>
          <w:sz w:val="28"/>
        </w:rPr>
        <w:t>
      10-1) разрабатывает и утверждает правила кредитования строительства, реконструкции и модернизации электрических сетей региональных электросетевых компаний, находящихся в коммунальной собственности, по согласованию с центральным уполномоченным органом по бюджетному планированию;</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принимает решение о включении электрической энергии в перечень приобретаемого имущества (активов), реализуемого (реализуемых) на торгах (аукционах)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разрабатывает и утверждает положение об аттестации, рационализации, учете и планировании рабочих мест в энергетике;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разрабатывает и утверждает правила работы с персоналом в энергетических организациях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определяет системного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утверждает нормы эксплуатационного запаса топлива в осенне-зимний период для энергопроизводящих организаций;</w:t>
      </w:r>
    </w:p>
    <w:p>
      <w:pPr>
        <w:spacing w:after="0"/>
        <w:ind w:left="0"/>
        <w:jc w:val="both"/>
      </w:pPr>
      <w:r>
        <w:rPr>
          <w:rFonts w:ascii="Times New Roman"/>
          <w:b w:val="false"/>
          <w:i w:val="false"/>
          <w:color w:val="000000"/>
          <w:sz w:val="28"/>
        </w:rPr>
        <w:t>
      47) разрабатывает и утверждает нормативные правовые акты, технические регламенты, нормативно-технические документы в области электроэнергетики в соответствии с целями и задачами настоящего Закона и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47-1)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53) определяет оператора рынка централизованной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определяет особенности функционирования и организации оптового рынка электрической энергии для регионов, не имеющих электрической связи по территории Республики Казахстан, с единой электроэнергетической системой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63)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проводит тендер на строительство генерирующих установок, вновь вводимых в эксплуатацию;</w:t>
      </w:r>
    </w:p>
    <w:p>
      <w:pPr>
        <w:spacing w:after="0"/>
        <w:ind w:left="0"/>
        <w:jc w:val="both"/>
      </w:pPr>
      <w:r>
        <w:rPr>
          <w:rFonts w:ascii="Times New Roman"/>
          <w:b w:val="false"/>
          <w:i w:val="false"/>
          <w:color w:val="000000"/>
          <w:sz w:val="28"/>
        </w:rPr>
        <w:t>
      66) по итогам тендера на строительство генерирующих установок, вновь вводимых в эксплуатацию, заключает договор с победителем данного тендера;</w:t>
      </w:r>
    </w:p>
    <w:p>
      <w:pPr>
        <w:spacing w:after="0"/>
        <w:ind w:left="0"/>
        <w:jc w:val="both"/>
      </w:pPr>
      <w:r>
        <w:rPr>
          <w:rFonts w:ascii="Times New Roman"/>
          <w:b w:val="false"/>
          <w:i w:val="false"/>
          <w:color w:val="000000"/>
          <w:sz w:val="28"/>
        </w:rPr>
        <w:t>
      67) определяет победителя по результатам тендера на строительство генерирующих установок, вновь вводимых в эксплуатацию, с которым единый закупщик заключает договор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
      68) утверждает прогнозные балансы электрической энергии и мощности;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осуществляет международное сотрудничество в области электроэнергетики;</w:t>
      </w:r>
    </w:p>
    <w:p>
      <w:pPr>
        <w:spacing w:after="0"/>
        <w:ind w:left="0"/>
        <w:jc w:val="both"/>
      </w:pPr>
      <w:r>
        <w:rPr>
          <w:rFonts w:ascii="Times New Roman"/>
          <w:b w:val="false"/>
          <w:i w:val="false"/>
          <w:color w:val="000000"/>
          <w:sz w:val="28"/>
        </w:rPr>
        <w:t>
      70-1) утверждает предельные тарифы на электрическую энергию;</w:t>
      </w:r>
    </w:p>
    <w:p>
      <w:pPr>
        <w:spacing w:after="0"/>
        <w:ind w:left="0"/>
        <w:jc w:val="both"/>
      </w:pPr>
      <w:r>
        <w:rPr>
          <w:rFonts w:ascii="Times New Roman"/>
          <w:b w:val="false"/>
          <w:i w:val="false"/>
          <w:color w:val="000000"/>
          <w:sz w:val="28"/>
        </w:rPr>
        <w:t>
      70-2) утверждает предельные тарифы на услугу по поддержанию готовности электрической мощности;</w:t>
      </w:r>
    </w:p>
    <w:p>
      <w:pPr>
        <w:spacing w:after="0"/>
        <w:ind w:left="0"/>
        <w:jc w:val="both"/>
      </w:pPr>
      <w:r>
        <w:rPr>
          <w:rFonts w:ascii="Times New Roman"/>
          <w:b w:val="false"/>
          <w:i w:val="false"/>
          <w:color w:val="000000"/>
          <w:sz w:val="28"/>
        </w:rPr>
        <w:t>
      70-3) утверждает группы энергопроизводящих организаций, реализующих электрическую энергию;</w:t>
      </w:r>
    </w:p>
    <w:p>
      <w:pPr>
        <w:spacing w:after="0"/>
        <w:ind w:left="0"/>
        <w:jc w:val="both"/>
      </w:pPr>
      <w:r>
        <w:rPr>
          <w:rFonts w:ascii="Times New Roman"/>
          <w:b w:val="false"/>
          <w:i w:val="false"/>
          <w:color w:val="000000"/>
          <w:sz w:val="28"/>
        </w:rPr>
        <w:t xml:space="preserve">
      70-4)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70-6) осуществляет государственный контроль за соблюдением системным оператором требований, предусмотренных пунктом 2 </w:t>
      </w:r>
      <w:r>
        <w:rPr>
          <w:rFonts w:ascii="Times New Roman"/>
          <w:b w:val="false"/>
          <w:i w:val="false"/>
          <w:color w:val="000000"/>
          <w:sz w:val="28"/>
        </w:rPr>
        <w:t>статьи 15-2</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70-8)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137"/>
    <w:p>
      <w:pPr>
        <w:spacing w:after="0"/>
        <w:ind w:left="0"/>
        <w:jc w:val="both"/>
      </w:pPr>
      <w:r>
        <w:rPr>
          <w:rFonts w:ascii="Times New Roman"/>
          <w:b w:val="false"/>
          <w:i w:val="false"/>
          <w:color w:val="000000"/>
          <w:sz w:val="28"/>
        </w:rPr>
        <w:t>
      70-11)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победителями тендеров на строительство генерирующих установок, вновь вводимых в эксплуатацию;</w:t>
      </w:r>
    </w:p>
    <w:bookmarkEnd w:id="137"/>
    <w:bookmarkStart w:name="z476" w:id="138"/>
    <w:p>
      <w:pPr>
        <w:spacing w:after="0"/>
        <w:ind w:left="0"/>
        <w:jc w:val="both"/>
      </w:pPr>
      <w:r>
        <w:rPr>
          <w:rFonts w:ascii="Times New Roman"/>
          <w:b w:val="false"/>
          <w:i w:val="false"/>
          <w:color w:val="000000"/>
          <w:sz w:val="28"/>
        </w:rPr>
        <w:t>
      70-12) заключает инвестиционные соглашения на модернизацию, расширение, реконструкцию и (или) обновление с действующими энергопроизводящими организациями;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70-13)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70-14)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139"/>
    <w:p>
      <w:pPr>
        <w:spacing w:after="0"/>
        <w:ind w:left="0"/>
        <w:jc w:val="both"/>
      </w:pPr>
      <w:r>
        <w:rPr>
          <w:rFonts w:ascii="Times New Roman"/>
          <w:b w:val="false"/>
          <w:i w:val="false"/>
          <w:color w:val="000000"/>
          <w:sz w:val="28"/>
        </w:rPr>
        <w:t>
      70-15) определяет единого закупщика;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70-17)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140"/>
    <w:p>
      <w:pPr>
        <w:spacing w:after="0"/>
        <w:ind w:left="0"/>
        <w:jc w:val="both"/>
      </w:pPr>
      <w:r>
        <w:rPr>
          <w:rFonts w:ascii="Times New Roman"/>
          <w:b w:val="false"/>
          <w:i w:val="false"/>
          <w:color w:val="000000"/>
          <w:sz w:val="28"/>
        </w:rPr>
        <w:t>
      70-18)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70-19)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70-20)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70-22)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70-23)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70-24)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70-25)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70-26)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70-27)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70-28)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141"/>
    <w:p>
      <w:pPr>
        <w:spacing w:after="0"/>
        <w:ind w:left="0"/>
        <w:jc w:val="both"/>
      </w:pPr>
      <w:r>
        <w:rPr>
          <w:rFonts w:ascii="Times New Roman"/>
          <w:b w:val="false"/>
          <w:i w:val="false"/>
          <w:color w:val="000000"/>
          <w:sz w:val="28"/>
        </w:rPr>
        <w:t>
      70-34) согласовывает место размещения (площадки), тип и вид топлива для генерирующих установок, вводимых в эксплуатацию энергопроизводящими организациями и потребителями, включенными в Реестр;</w:t>
      </w:r>
    </w:p>
    <w:bookmarkEnd w:id="141"/>
    <w:bookmarkStart w:name="z617" w:id="142"/>
    <w:p>
      <w:pPr>
        <w:spacing w:after="0"/>
        <w:ind w:left="0"/>
        <w:jc w:val="both"/>
      </w:pPr>
      <w:r>
        <w:rPr>
          <w:rFonts w:ascii="Times New Roman"/>
          <w:b w:val="false"/>
          <w:i w:val="false"/>
          <w:color w:val="000000"/>
          <w:sz w:val="28"/>
        </w:rPr>
        <w:t>
      70-35)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142"/>
    <w:p>
      <w:pPr>
        <w:spacing w:after="0"/>
        <w:ind w:left="0"/>
        <w:jc w:val="both"/>
      </w:pPr>
      <w:r>
        <w:rPr>
          <w:rFonts w:ascii="Times New Roman"/>
          <w:b w:val="false"/>
          <w:i w:val="false"/>
          <w:color w:val="000000"/>
          <w:sz w:val="28"/>
        </w:rPr>
        <w:t>
      70-36) утверждает правила субсидирования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70-38)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143"/>
    <w:p>
      <w:pPr>
        <w:spacing w:after="0"/>
        <w:ind w:left="0"/>
        <w:jc w:val="both"/>
      </w:pPr>
      <w:r>
        <w:rPr>
          <w:rFonts w:ascii="Times New Roman"/>
          <w:b w:val="false"/>
          <w:i w:val="false"/>
          <w:color w:val="000000"/>
          <w:sz w:val="28"/>
        </w:rPr>
        <w:t>
      70-45) определяет расчетный центр балансирующего рынка;</w:t>
      </w:r>
    </w:p>
    <w:bookmarkEnd w:id="143"/>
    <w:bookmarkStart w:name="z830" w:id="144"/>
    <w:p>
      <w:pPr>
        <w:spacing w:after="0"/>
        <w:ind w:left="0"/>
        <w:jc w:val="both"/>
      </w:pPr>
      <w:r>
        <w:rPr>
          <w:rFonts w:ascii="Times New Roman"/>
          <w:b w:val="false"/>
          <w:i w:val="false"/>
          <w:color w:val="000000"/>
          <w:sz w:val="28"/>
        </w:rPr>
        <w:t>
      70-46) определяет единого закупщика электрической энергии;</w:t>
      </w:r>
    </w:p>
    <w:bookmarkEnd w:id="144"/>
    <w:bookmarkStart w:name="z795" w:id="145"/>
    <w:p>
      <w:pPr>
        <w:spacing w:after="0"/>
        <w:ind w:left="0"/>
        <w:jc w:val="both"/>
      </w:pPr>
      <w:r>
        <w:rPr>
          <w:rFonts w:ascii="Times New Roman"/>
          <w:b w:val="false"/>
          <w:i w:val="false"/>
          <w:color w:val="000000"/>
          <w:sz w:val="28"/>
        </w:rPr>
        <w:t xml:space="preserve">
      70-47) рассматривает отчетную информацию энергопроизводящих организаций об использовании средств, полученных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предмет целевого использования средств и принимает решение о снижении объемов средств, направляемых энергопроизводящим организациям, в случае выявления факта нецелевого использования средств;</w:t>
      </w:r>
    </w:p>
    <w:bookmarkEnd w:id="145"/>
    <w:bookmarkStart w:name="z986" w:id="146"/>
    <w:p>
      <w:pPr>
        <w:spacing w:after="0"/>
        <w:ind w:left="0"/>
        <w:jc w:val="both"/>
      </w:pPr>
      <w:r>
        <w:rPr>
          <w:rFonts w:ascii="Times New Roman"/>
          <w:b w:val="false"/>
          <w:i w:val="false"/>
          <w:color w:val="000000"/>
          <w:sz w:val="28"/>
        </w:rPr>
        <w:t>
      70-48) размещает на своем интернет-ресурсе информацию о показателях надежности электроснабжения энергопередающих организаций в соответствии с требованиями законодательства Республики Казахстан об электроэнергетике;</w:t>
      </w:r>
    </w:p>
    <w:bookmarkEnd w:id="146"/>
    <w:bookmarkStart w:name="z1039" w:id="147"/>
    <w:p>
      <w:pPr>
        <w:spacing w:after="0"/>
        <w:ind w:left="0"/>
        <w:jc w:val="both"/>
      </w:pPr>
      <w:r>
        <w:rPr>
          <w:rFonts w:ascii="Times New Roman"/>
          <w:b w:val="false"/>
          <w:i w:val="false"/>
          <w:color w:val="000000"/>
          <w:sz w:val="28"/>
        </w:rPr>
        <w:t>
      70-49) утверждает и ведет порядок формирования перечня гибридных групп;</w:t>
      </w:r>
    </w:p>
    <w:bookmarkEnd w:id="147"/>
    <w:bookmarkStart w:name="z1040" w:id="148"/>
    <w:p>
      <w:pPr>
        <w:spacing w:after="0"/>
        <w:ind w:left="0"/>
        <w:jc w:val="both"/>
      </w:pPr>
      <w:r>
        <w:rPr>
          <w:rFonts w:ascii="Times New Roman"/>
          <w:b w:val="false"/>
          <w:i w:val="false"/>
          <w:color w:val="000000"/>
          <w:sz w:val="28"/>
        </w:rPr>
        <w:t>
      70-50) выдает паспорт готовности без замечаний или с замечаниями в случае необходимости дополнительных пояснений, материалов и обоснований к документам, представленным для получения паспорта готовности, объем которых соответствует требованиям, установленным законодательством Республики Казахстан в области электроэнергетики, а также отказывает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законодательством Республики Казахстан в области электроэнергетики, для получения паспорта готовности;</w:t>
      </w:r>
    </w:p>
    <w:bookmarkEnd w:id="148"/>
    <w:bookmarkStart w:name="z1041" w:id="149"/>
    <w:p>
      <w:pPr>
        <w:spacing w:after="0"/>
        <w:ind w:left="0"/>
        <w:jc w:val="both"/>
      </w:pPr>
      <w:r>
        <w:rPr>
          <w:rFonts w:ascii="Times New Roman"/>
          <w:b w:val="false"/>
          <w:i w:val="false"/>
          <w:color w:val="000000"/>
          <w:sz w:val="28"/>
        </w:rPr>
        <w:t>
      70-51) ведет учет технологических нарушений;</w:t>
      </w:r>
    </w:p>
    <w:bookmarkEnd w:id="149"/>
    <w:bookmarkStart w:name="z1042" w:id="150"/>
    <w:p>
      <w:pPr>
        <w:spacing w:after="0"/>
        <w:ind w:left="0"/>
        <w:jc w:val="both"/>
      </w:pPr>
      <w:r>
        <w:rPr>
          <w:rFonts w:ascii="Times New Roman"/>
          <w:b w:val="false"/>
          <w:i w:val="false"/>
          <w:color w:val="000000"/>
          <w:sz w:val="28"/>
        </w:rPr>
        <w:t>
      70-52) участвует в работе комиссий электроэнергетических предприятий по оценке готовности объектов и оборудования к работе в осенне-зимний период;</w:t>
      </w:r>
    </w:p>
    <w:bookmarkEnd w:id="150"/>
    <w:bookmarkStart w:name="z1043" w:id="151"/>
    <w:p>
      <w:pPr>
        <w:spacing w:after="0"/>
        <w:ind w:left="0"/>
        <w:jc w:val="both"/>
      </w:pPr>
      <w:r>
        <w:rPr>
          <w:rFonts w:ascii="Times New Roman"/>
          <w:b w:val="false"/>
          <w:i w:val="false"/>
          <w:color w:val="000000"/>
          <w:sz w:val="28"/>
        </w:rPr>
        <w:t>
      70-53) осуществляет прием уведомлений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p>
    <w:bookmarkEnd w:id="151"/>
    <w:bookmarkStart w:name="z1044" w:id="152"/>
    <w:p>
      <w:pPr>
        <w:spacing w:after="0"/>
        <w:ind w:left="0"/>
        <w:jc w:val="both"/>
      </w:pPr>
      <w:r>
        <w:rPr>
          <w:rFonts w:ascii="Times New Roman"/>
          <w:b w:val="false"/>
          <w:i w:val="false"/>
          <w:color w:val="000000"/>
          <w:sz w:val="28"/>
        </w:rPr>
        <w:t>
      70-54) направляет государственному органу, осуществляющему руководство в сферах естественных монополий, информацию о несоответствии деятельности субъекта естественной монополии, оказывающего услугу по передаче электрической энергии, требованиям пункта 6 статьи 13-1 настоящего Закона;</w:t>
      </w:r>
    </w:p>
    <w:bookmarkEnd w:id="152"/>
    <w:bookmarkStart w:name="z1045" w:id="153"/>
    <w:p>
      <w:pPr>
        <w:spacing w:after="0"/>
        <w:ind w:left="0"/>
        <w:jc w:val="both"/>
      </w:pPr>
      <w:r>
        <w:rPr>
          <w:rFonts w:ascii="Times New Roman"/>
          <w:b w:val="false"/>
          <w:i w:val="false"/>
          <w:color w:val="000000"/>
          <w:sz w:val="28"/>
        </w:rPr>
        <w:t>
      70-55) осуществляет мониторинг износа основного оборудования энергопроизводящих и энергопередающих организаций;</w:t>
      </w:r>
    </w:p>
    <w:bookmarkEnd w:id="153"/>
    <w:p>
      <w:pPr>
        <w:spacing w:after="0"/>
        <w:ind w:left="0"/>
        <w:jc w:val="both"/>
      </w:pPr>
      <w:r>
        <w:rPr>
          <w:rFonts w:ascii="Times New Roman"/>
          <w:b w:val="false"/>
          <w:i w:val="false"/>
          <w:color w:val="000000"/>
          <w:sz w:val="28"/>
        </w:rPr>
        <w:t>
      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16.05.2014 </w:t>
      </w:r>
      <w:r>
        <w:rPr>
          <w:rFonts w:ascii="Times New Roman"/>
          <w:b w:val="false"/>
          <w:i w:val="false"/>
          <w:color w:val="00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уполномоченного органа в сфере жилищных отношений и жилищно-коммунального хозяйства</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сфере жилищных отношений и жилищно-коммунального хозяйства:</w:t>
      </w:r>
    </w:p>
    <w:bookmarkStart w:name="z296" w:id="154"/>
    <w:p>
      <w:pPr>
        <w:spacing w:after="0"/>
        <w:ind w:left="0"/>
        <w:jc w:val="both"/>
      </w:pPr>
      <w:r>
        <w:rPr>
          <w:rFonts w:ascii="Times New Roman"/>
          <w:b w:val="false"/>
          <w:i w:val="false"/>
          <w:color w:val="000000"/>
          <w:sz w:val="28"/>
        </w:rPr>
        <w:t xml:space="preserve">
      1) в пределах своей компетенции участвует в разработке и реализации государственной политики в области электроэнергетики; </w:t>
      </w:r>
    </w:p>
    <w:bookmarkEnd w:id="154"/>
    <w:bookmarkStart w:name="z297" w:id="155"/>
    <w:p>
      <w:pPr>
        <w:spacing w:after="0"/>
        <w:ind w:left="0"/>
        <w:jc w:val="both"/>
      </w:pPr>
      <w:r>
        <w:rPr>
          <w:rFonts w:ascii="Times New Roman"/>
          <w:b w:val="false"/>
          <w:i w:val="false"/>
          <w:color w:val="000000"/>
          <w:sz w:val="28"/>
        </w:rPr>
        <w:t>
      2) в пределах своей компетенции разрабатывает и утверждает нормативно-техническую документацию в области электроснабжения;</w:t>
      </w:r>
    </w:p>
    <w:bookmarkEnd w:id="155"/>
    <w:bookmarkStart w:name="z298" w:id="156"/>
    <w:p>
      <w:pPr>
        <w:spacing w:after="0"/>
        <w:ind w:left="0"/>
        <w:jc w:val="both"/>
      </w:pPr>
      <w:r>
        <w:rPr>
          <w:rFonts w:ascii="Times New Roman"/>
          <w:b w:val="false"/>
          <w:i w:val="false"/>
          <w:color w:val="000000"/>
          <w:sz w:val="28"/>
        </w:rPr>
        <w:t>
      3) организует методическое обеспечение в области электроснабжения;</w:t>
      </w:r>
    </w:p>
    <w:bookmarkEnd w:id="156"/>
    <w:bookmarkStart w:name="z299" w:id="157"/>
    <w:p>
      <w:pPr>
        <w:spacing w:after="0"/>
        <w:ind w:left="0"/>
        <w:jc w:val="both"/>
      </w:pPr>
      <w:r>
        <w:rPr>
          <w:rFonts w:ascii="Times New Roman"/>
          <w:b w:val="false"/>
          <w:i w:val="false"/>
          <w:color w:val="000000"/>
          <w:sz w:val="28"/>
        </w:rPr>
        <w:t>
      4) организует проведение научных исследований в области электроэнергетики в части потребления тепловой энергии;</w:t>
      </w:r>
    </w:p>
    <w:bookmarkEnd w:id="157"/>
    <w:bookmarkStart w:name="z300" w:id="158"/>
    <w:p>
      <w:pPr>
        <w:spacing w:after="0"/>
        <w:ind w:left="0"/>
        <w:jc w:val="both"/>
      </w:pPr>
      <w:r>
        <w:rPr>
          <w:rFonts w:ascii="Times New Roman"/>
          <w:b w:val="false"/>
          <w:i w:val="false"/>
          <w:color w:val="000000"/>
          <w:sz w:val="28"/>
        </w:rPr>
        <w:t>
      5) разрабатывает и утверждает типовые правила расчета норм потребления коммунальных услуг по электроснабжению для потребителей, не имеющих приборов учета;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159"/>
    <w:p>
      <w:pPr>
        <w:spacing w:after="0"/>
        <w:ind w:left="0"/>
        <w:jc w:val="both"/>
      </w:pPr>
      <w:r>
        <w:rPr>
          <w:rFonts w:ascii="Times New Roman"/>
          <w:b w:val="false"/>
          <w:i w:val="false"/>
          <w:color w:val="000000"/>
          <w:sz w:val="28"/>
        </w:rPr>
        <w:t>
      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энергопроизводящих организаций на приобретение топлива для бесперебойного проведения отопительного сезона в порядке, определяемом уполномоченным органом.</w:t>
      </w:r>
    </w:p>
    <w:bookmarkStart w:name="z621" w:id="160"/>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организаций в сфере передачи и снабжения электрической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порядке, определяемом уполномоченными государственными органами.</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статьи 5-2 действует до 01.01.2026 в соответствии с </w:t>
      </w:r>
      <w:r>
        <w:rPr>
          <w:rFonts w:ascii="Times New Roman"/>
          <w:b w:val="false"/>
          <w:i w:val="false"/>
          <w:color w:val="ff0000"/>
          <w:sz w:val="28"/>
        </w:rPr>
        <w:t>п. 15</w:t>
      </w:r>
      <w:r>
        <w:rPr>
          <w:rFonts w:ascii="Times New Roman"/>
          <w:b w:val="false"/>
          <w:i w:val="false"/>
          <w:color w:val="ff0000"/>
          <w:sz w:val="28"/>
        </w:rPr>
        <w:t xml:space="preserve"> статьи 25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осуществляют субсидирование убытков (долгов) энергопроизводящих организаций, сто процентов акций (долей участия в уставном капитале) которых принадлежат государству, находящихся в коммунальной собственности и осуществляющих одновременно деятельность по производству воды (дистиллята), электрической и тепловой энергии, в порядке, определенном правилами субсидирования энергопроизводящих организаций на приобретение топлива для бесперебойного проведения отопительного сезона.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5-2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Государственный контроль в области электроэнергетики</w:t>
      </w:r>
    </w:p>
    <w:bookmarkStart w:name="z1046" w:id="161"/>
    <w:p>
      <w:pPr>
        <w:spacing w:after="0"/>
        <w:ind w:left="0"/>
        <w:jc w:val="both"/>
      </w:pPr>
      <w:r>
        <w:rPr>
          <w:rFonts w:ascii="Times New Roman"/>
          <w:b w:val="false"/>
          <w:i w:val="false"/>
          <w:color w:val="000000"/>
          <w:sz w:val="28"/>
        </w:rPr>
        <w:t xml:space="preserve">
      1. Государственный контроль в области электроэнергетики в части эксплуатации и технического состояния энергетического оборудования,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(далее – государственный контроль) осуществляется государственным органом по государственному энергетическому надзору и контролю (далее – орган контроля) в форме дистанционного контроля и проверки в соответствии с настоящим Законом, расследования –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 на предмет соответствия деятельности субъектов (объектов) контроля требованиям законодательства Республики Казахстан в области электроэнергетики.</w:t>
      </w:r>
    </w:p>
    <w:bookmarkEnd w:id="161"/>
    <w:bookmarkStart w:name="z1047" w:id="162"/>
    <w:p>
      <w:pPr>
        <w:spacing w:after="0"/>
        <w:ind w:left="0"/>
        <w:jc w:val="both"/>
      </w:pPr>
      <w:r>
        <w:rPr>
          <w:rFonts w:ascii="Times New Roman"/>
          <w:b w:val="false"/>
          <w:i w:val="false"/>
          <w:color w:val="000000"/>
          <w:sz w:val="28"/>
        </w:rPr>
        <w:t>
      2. Государственный контроль осуществляется органом контроля в форме внеплановой проверки, профилактического контроля с посещением субъекта (объекта) контроля в области электроэнергетики в соответствии с Предпринимательским кодексом Республики Казахстан.</w:t>
      </w:r>
    </w:p>
    <w:bookmarkEnd w:id="162"/>
    <w:bookmarkStart w:name="z1048" w:id="163"/>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в области электроэнергетики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статьей 6-1 настоящего Закона.</w:t>
      </w:r>
    </w:p>
    <w:bookmarkEnd w:id="163"/>
    <w:bookmarkStart w:name="z1049" w:id="164"/>
    <w:p>
      <w:pPr>
        <w:spacing w:after="0"/>
        <w:ind w:left="0"/>
        <w:jc w:val="both"/>
      </w:pPr>
      <w:r>
        <w:rPr>
          <w:rFonts w:ascii="Times New Roman"/>
          <w:b w:val="false"/>
          <w:i w:val="false"/>
          <w:color w:val="000000"/>
          <w:sz w:val="28"/>
        </w:rPr>
        <w:t>
      3. Субъектами (объектами) контроля являются физические или юридические лица, имеющие энергетическое оборудование, энергопроизводящие организации (за исключением энергопроизводящих организаций, использующих возобновляемые источники энергии), энергопередающие организации и системный оператор.</w:t>
      </w:r>
    </w:p>
    <w:bookmarkEnd w:id="164"/>
    <w:bookmarkStart w:name="z1050" w:id="165"/>
    <w:p>
      <w:pPr>
        <w:spacing w:after="0"/>
        <w:ind w:left="0"/>
        <w:jc w:val="both"/>
      </w:pPr>
      <w:r>
        <w:rPr>
          <w:rFonts w:ascii="Times New Roman"/>
          <w:b w:val="false"/>
          <w:i w:val="false"/>
          <w:color w:val="000000"/>
          <w:sz w:val="28"/>
        </w:rPr>
        <w:t>
      4. Государственный контроль осуществляется органом контроля за:</w:t>
      </w:r>
    </w:p>
    <w:bookmarkEnd w:id="165"/>
    <w:bookmarkStart w:name="z1051" w:id="166"/>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электроэнергетики, а также соблюдением технических и технологических норм при эксплуатации энергетического оборудования;</w:t>
      </w:r>
    </w:p>
    <w:bookmarkEnd w:id="166"/>
    <w:bookmarkStart w:name="z1052" w:id="167"/>
    <w:p>
      <w:pPr>
        <w:spacing w:after="0"/>
        <w:ind w:left="0"/>
        <w:jc w:val="both"/>
      </w:pPr>
      <w:r>
        <w:rPr>
          <w:rFonts w:ascii="Times New Roman"/>
          <w:b w:val="false"/>
          <w:i w:val="false"/>
          <w:color w:val="000000"/>
          <w:sz w:val="28"/>
        </w:rPr>
        <w:t>
      2) соблюдением требований по безопасной эксплуатации энергетического оборудования, электрических станций, электрических сетей, электрических установок потребителей;</w:t>
      </w:r>
    </w:p>
    <w:bookmarkEnd w:id="167"/>
    <w:bookmarkStart w:name="z1053" w:id="168"/>
    <w:p>
      <w:pPr>
        <w:spacing w:after="0"/>
        <w:ind w:left="0"/>
        <w:jc w:val="both"/>
      </w:pPr>
      <w:r>
        <w:rPr>
          <w:rFonts w:ascii="Times New Roman"/>
          <w:b w:val="false"/>
          <w:i w:val="false"/>
          <w:color w:val="000000"/>
          <w:sz w:val="28"/>
        </w:rPr>
        <w:t>
      3) надежностью и безопасностью производства, передачи, снабжения и потребления электрической энергии;</w:t>
      </w:r>
    </w:p>
    <w:bookmarkEnd w:id="168"/>
    <w:bookmarkStart w:name="z1054" w:id="169"/>
    <w:p>
      <w:pPr>
        <w:spacing w:after="0"/>
        <w:ind w:left="0"/>
        <w:jc w:val="both"/>
      </w:pPr>
      <w:r>
        <w:rPr>
          <w:rFonts w:ascii="Times New Roman"/>
          <w:b w:val="false"/>
          <w:i w:val="false"/>
          <w:color w:val="000000"/>
          <w:sz w:val="28"/>
        </w:rPr>
        <w:t>
      4) недопуском или отстранением от работы на электрических установках работников, не прошедших проверку знаний правил технической эксплуатации и правил техники безопасности;</w:t>
      </w:r>
    </w:p>
    <w:bookmarkEnd w:id="169"/>
    <w:bookmarkStart w:name="z1055" w:id="170"/>
    <w:p>
      <w:pPr>
        <w:spacing w:after="0"/>
        <w:ind w:left="0"/>
        <w:jc w:val="both"/>
      </w:pPr>
      <w:r>
        <w:rPr>
          <w:rFonts w:ascii="Times New Roman"/>
          <w:b w:val="false"/>
          <w:i w:val="false"/>
          <w:color w:val="000000"/>
          <w:sz w:val="28"/>
        </w:rPr>
        <w:t>
      5) подготовкой и осуществлением ремонтно-восстановительных работ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в том числе в осенне-зимний период.</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Профилактический контроль без посещения субъекта (объекта) контроля в области электроэнергетики</w:t>
      </w:r>
    </w:p>
    <w:bookmarkStart w:name="z1056" w:id="171"/>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в области электроэнергетики проводится в целях обеспечения безопасного, надежного и стабильного функционирования электроэнергетического комплекса Республики Казахстан.</w:t>
      </w:r>
    </w:p>
    <w:bookmarkEnd w:id="171"/>
    <w:bookmarkStart w:name="z1057" w:id="172"/>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электроэнергетики проводится путем анализа:</w:t>
      </w:r>
    </w:p>
    <w:bookmarkEnd w:id="172"/>
    <w:bookmarkStart w:name="z1058" w:id="173"/>
    <w:p>
      <w:pPr>
        <w:spacing w:after="0"/>
        <w:ind w:left="0"/>
        <w:jc w:val="both"/>
      </w:pPr>
      <w:r>
        <w:rPr>
          <w:rFonts w:ascii="Times New Roman"/>
          <w:b w:val="false"/>
          <w:i w:val="false"/>
          <w:color w:val="000000"/>
          <w:sz w:val="28"/>
        </w:rPr>
        <w:t>
      1) информации и ежемесячной отчетности, предоставляемых энергопроизводящими организациями, использующими возобновляемые источники энергии, в соответствии с требованиями законодательства Республики Казахстан в области электроэнергетики;</w:t>
      </w:r>
    </w:p>
    <w:bookmarkEnd w:id="173"/>
    <w:bookmarkStart w:name="z1059" w:id="174"/>
    <w:p>
      <w:pPr>
        <w:spacing w:after="0"/>
        <w:ind w:left="0"/>
        <w:jc w:val="both"/>
      </w:pPr>
      <w:r>
        <w:rPr>
          <w:rFonts w:ascii="Times New Roman"/>
          <w:b w:val="false"/>
          <w:i w:val="false"/>
          <w:color w:val="000000"/>
          <w:sz w:val="28"/>
        </w:rPr>
        <w:t>
      2) информации, полученной по запросу органа контроля в области электроэнергетики, по вопросам соблюдения законодательства Республики Казахстан в области электроэнергетики в пределах своей компетенции – при поступлении информации о его нарушении;</w:t>
      </w:r>
    </w:p>
    <w:bookmarkEnd w:id="174"/>
    <w:bookmarkStart w:name="z1060" w:id="175"/>
    <w:p>
      <w:pPr>
        <w:spacing w:after="0"/>
        <w:ind w:left="0"/>
        <w:jc w:val="both"/>
      </w:pPr>
      <w:r>
        <w:rPr>
          <w:rFonts w:ascii="Times New Roman"/>
          <w:b w:val="false"/>
          <w:i w:val="false"/>
          <w:color w:val="000000"/>
          <w:sz w:val="28"/>
        </w:rPr>
        <w:t>
      3) документации и материалов, полученных при участии в работе комиссий электроэнергетических предприятий по оценке готовности объектов и оборудования к работе в осенне-зимний период.</w:t>
      </w:r>
    </w:p>
    <w:bookmarkEnd w:id="175"/>
    <w:bookmarkStart w:name="z1061" w:id="176"/>
    <w:p>
      <w:pPr>
        <w:spacing w:after="0"/>
        <w:ind w:left="0"/>
        <w:jc w:val="both"/>
      </w:pPr>
      <w:r>
        <w:rPr>
          <w:rFonts w:ascii="Times New Roman"/>
          <w:b w:val="false"/>
          <w:i w:val="false"/>
          <w:color w:val="000000"/>
          <w:sz w:val="28"/>
        </w:rPr>
        <w:t>
      3. Профилактический контроль без посещения субъекта контроля в области электроэнергетики проводится в отношении энергопроизводящих организаций, использующих возобновляемые источники энергии, энергоснабжающих организаций и потребителей.</w:t>
      </w:r>
    </w:p>
    <w:bookmarkEnd w:id="176"/>
    <w:bookmarkStart w:name="z1062" w:id="177"/>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области электроэнергетики в действиях (бездействии) субъекта контроля в области электроэнергетики органом контроля оформляется и направляется рекомендация об устранении нарушений в срок не позднее пяти рабочих дней со дня выявления нарушений.</w:t>
      </w:r>
    </w:p>
    <w:bookmarkEnd w:id="177"/>
    <w:bookmarkStart w:name="z1063" w:id="178"/>
    <w:p>
      <w:pPr>
        <w:spacing w:after="0"/>
        <w:ind w:left="0"/>
        <w:jc w:val="both"/>
      </w:pPr>
      <w:r>
        <w:rPr>
          <w:rFonts w:ascii="Times New Roman"/>
          <w:b w:val="false"/>
          <w:i w:val="false"/>
          <w:color w:val="000000"/>
          <w:sz w:val="28"/>
        </w:rPr>
        <w:t>
      5. Рекомендация об устранении нарушений должна быть вручена субъекту контроля в области электроэнергетики лично под роспись или иным способом, подтверждающим факты отправки и получения.</w:t>
      </w:r>
    </w:p>
    <w:bookmarkEnd w:id="178"/>
    <w:bookmarkStart w:name="z1064" w:id="179"/>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надлежащим образом в следующих случаях:</w:t>
      </w:r>
    </w:p>
    <w:bookmarkEnd w:id="179"/>
    <w:bookmarkStart w:name="z1065" w:id="180"/>
    <w:p>
      <w:pPr>
        <w:spacing w:after="0"/>
        <w:ind w:left="0"/>
        <w:jc w:val="both"/>
      </w:pPr>
      <w:r>
        <w:rPr>
          <w:rFonts w:ascii="Times New Roman"/>
          <w:b w:val="false"/>
          <w:i w:val="false"/>
          <w:color w:val="000000"/>
          <w:sz w:val="28"/>
        </w:rPr>
        <w:t>
      1) нарочно – с даты отметки в заключении о получении;</w:t>
      </w:r>
    </w:p>
    <w:bookmarkEnd w:id="180"/>
    <w:bookmarkStart w:name="z1066" w:id="181"/>
    <w:p>
      <w:pPr>
        <w:spacing w:after="0"/>
        <w:ind w:left="0"/>
        <w:jc w:val="both"/>
      </w:pPr>
      <w:r>
        <w:rPr>
          <w:rFonts w:ascii="Times New Roman"/>
          <w:b w:val="false"/>
          <w:i w:val="false"/>
          <w:color w:val="000000"/>
          <w:sz w:val="28"/>
        </w:rPr>
        <w:t>
      2) почтой – заказным письмом с уведомлением;</w:t>
      </w:r>
    </w:p>
    <w:bookmarkEnd w:id="181"/>
    <w:bookmarkStart w:name="z1067" w:id="182"/>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контроля в области электроэнергетики, указанный в письме при запросе органа контроля.</w:t>
      </w:r>
    </w:p>
    <w:bookmarkEnd w:id="182"/>
    <w:bookmarkStart w:name="z1068" w:id="183"/>
    <w:p>
      <w:pPr>
        <w:spacing w:after="0"/>
        <w:ind w:left="0"/>
        <w:jc w:val="both"/>
      </w:pPr>
      <w:r>
        <w:rPr>
          <w:rFonts w:ascii="Times New Roman"/>
          <w:b w:val="false"/>
          <w:i w:val="false"/>
          <w:color w:val="000000"/>
          <w:sz w:val="28"/>
        </w:rPr>
        <w:t>
      6. Субъект контроля в области электроэнергетики, получивший рекомендацию об устранении нарушений, обязан в течение десяти рабочих дней со дня, следующего за днем ее вручения, представить в орган контроля план мероприятий по устранению выявленных нарушений с указанием конкретных сроков их устранения, указанных в рекомендации об устранении нарушений.</w:t>
      </w:r>
    </w:p>
    <w:bookmarkEnd w:id="183"/>
    <w:bookmarkStart w:name="z1069" w:id="184"/>
    <w:p>
      <w:pPr>
        <w:spacing w:after="0"/>
        <w:ind w:left="0"/>
        <w:jc w:val="both"/>
      </w:pPr>
      <w:r>
        <w:rPr>
          <w:rFonts w:ascii="Times New Roman"/>
          <w:b w:val="false"/>
          <w:i w:val="false"/>
          <w:color w:val="000000"/>
          <w:sz w:val="28"/>
        </w:rPr>
        <w:t>
      По истечении сроков, указанных в рекомендации об устранении нарушений, субъектом контроля в области электроэнергетики предоставляется информация об исполнении рекомендации об устранении нарушений в орган контроля.</w:t>
      </w:r>
    </w:p>
    <w:bookmarkEnd w:id="184"/>
    <w:bookmarkStart w:name="z1070" w:id="185"/>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в области электроэнергетики прилагает материалы, доказывающие факт устранения нарушения.</w:t>
      </w:r>
    </w:p>
    <w:bookmarkEnd w:id="185"/>
    <w:bookmarkStart w:name="z1071" w:id="186"/>
    <w:p>
      <w:pPr>
        <w:spacing w:after="0"/>
        <w:ind w:left="0"/>
        <w:jc w:val="both"/>
      </w:pPr>
      <w:r>
        <w:rPr>
          <w:rFonts w:ascii="Times New Roman"/>
          <w:b w:val="false"/>
          <w:i w:val="false"/>
          <w:color w:val="000000"/>
          <w:sz w:val="28"/>
        </w:rPr>
        <w:t>
      7. Субъект контроля в области электроэнергетики в случае несогласия с нарушениями, указанными в рекомендации об устранении нарушений, вправе направить в орган, направивший рекомендацию об устранении нарушений, возражение в течение пяти рабочих дней со дня, следующего за днем вручения рекомендации об устранении нарушений.</w:t>
      </w:r>
    </w:p>
    <w:bookmarkEnd w:id="186"/>
    <w:bookmarkStart w:name="z1072" w:id="187"/>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в области электроэнергетики путем включения в полугодовой список проведения профилактического контроля с посещением субъекта (объекта) контроля в области электроэнергетики.</w:t>
      </w:r>
    </w:p>
    <w:bookmarkEnd w:id="187"/>
    <w:bookmarkStart w:name="z1073" w:id="188"/>
    <w:p>
      <w:pPr>
        <w:spacing w:after="0"/>
        <w:ind w:left="0"/>
        <w:jc w:val="both"/>
      </w:pPr>
      <w:r>
        <w:rPr>
          <w:rFonts w:ascii="Times New Roman"/>
          <w:b w:val="false"/>
          <w:i w:val="false"/>
          <w:color w:val="000000"/>
          <w:sz w:val="28"/>
        </w:rPr>
        <w:t>
      9. Профилактический контроль без посещения субъекта (объекта) контроля в области электроэнергетики проводится при возникновении обстоятельств, указанных в пункте 2 настоящей статьи.</w:t>
      </w:r>
    </w:p>
    <w:bookmarkEnd w:id="188"/>
    <w:bookmarkStart w:name="z1074" w:id="189"/>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в области электроэнергетики проводится не более двух раз в течение года.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Дистанционный контроль</w:t>
      </w:r>
    </w:p>
    <w:bookmarkStart w:name="z1076" w:id="190"/>
    <w:p>
      <w:pPr>
        <w:spacing w:after="0"/>
        <w:ind w:left="0"/>
        <w:jc w:val="both"/>
      </w:pPr>
      <w:r>
        <w:rPr>
          <w:rFonts w:ascii="Times New Roman"/>
          <w:b w:val="false"/>
          <w:i w:val="false"/>
          <w:color w:val="000000"/>
          <w:sz w:val="28"/>
        </w:rPr>
        <w:t>
      1. Дистанционный контроль проводится органом контроля на постоянной основе путем анализа деятельности субъектов (объектов) контроля на предмет выявления нарушений, влияющих на безопасность, надежность и качество производства, передачи, снабжения и потребления электрической энергии.</w:t>
      </w:r>
    </w:p>
    <w:bookmarkEnd w:id="190"/>
    <w:bookmarkStart w:name="z1077" w:id="191"/>
    <w:p>
      <w:pPr>
        <w:spacing w:after="0"/>
        <w:ind w:left="0"/>
        <w:jc w:val="both"/>
      </w:pPr>
      <w:r>
        <w:rPr>
          <w:rFonts w:ascii="Times New Roman"/>
          <w:b w:val="false"/>
          <w:i w:val="false"/>
          <w:color w:val="000000"/>
          <w:sz w:val="28"/>
        </w:rPr>
        <w:t>
      2. Дистанционный контроль проводится органом контроля в отношении субъектов (объектов) контроля, допустивших нарушение согласно пункту 1 настоящей статьи, на основании анализа деятельности субъектов (объектов) контроля и данных информационных систем, представленной отчетности субъектами (объектами) контроля, открытых источников, средств массовой информации, а также других сведений о деятельности субъекта (объекта) контроля, в том числе информации, полученной в рамках межведомственного взаимодействия с государственными органами.</w:t>
      </w:r>
    </w:p>
    <w:bookmarkEnd w:id="191"/>
    <w:bookmarkStart w:name="z1078" w:id="192"/>
    <w:p>
      <w:pPr>
        <w:spacing w:after="0"/>
        <w:ind w:left="0"/>
        <w:jc w:val="both"/>
      </w:pPr>
      <w:r>
        <w:rPr>
          <w:rFonts w:ascii="Times New Roman"/>
          <w:b w:val="false"/>
          <w:i w:val="false"/>
          <w:color w:val="000000"/>
          <w:sz w:val="28"/>
        </w:rPr>
        <w:t>
      3. В случае выявления нарушений по результатам дистанционного контроля составляется и направляется заключение о результатах дистанционного контроля субъекту (объекту) контроля в срок не позднее пяти рабочих дней со дня выявления нарушений.</w:t>
      </w:r>
    </w:p>
    <w:bookmarkEnd w:id="192"/>
    <w:bookmarkStart w:name="z1079" w:id="193"/>
    <w:p>
      <w:pPr>
        <w:spacing w:after="0"/>
        <w:ind w:left="0"/>
        <w:jc w:val="both"/>
      </w:pPr>
      <w:r>
        <w:rPr>
          <w:rFonts w:ascii="Times New Roman"/>
          <w:b w:val="false"/>
          <w:i w:val="false"/>
          <w:color w:val="000000"/>
          <w:sz w:val="28"/>
        </w:rPr>
        <w:t>
      Форма заключения о результатах дистанционного контроля утверждается уполномоченным органом.</w:t>
      </w:r>
    </w:p>
    <w:bookmarkEnd w:id="193"/>
    <w:bookmarkStart w:name="z1080" w:id="194"/>
    <w:p>
      <w:pPr>
        <w:spacing w:after="0"/>
        <w:ind w:left="0"/>
        <w:jc w:val="both"/>
      </w:pPr>
      <w:r>
        <w:rPr>
          <w:rFonts w:ascii="Times New Roman"/>
          <w:b w:val="false"/>
          <w:i w:val="false"/>
          <w:color w:val="000000"/>
          <w:sz w:val="28"/>
        </w:rPr>
        <w:t>
      4. В рамках проведения дистанционного контроля органы контроля вправе:</w:t>
      </w:r>
    </w:p>
    <w:bookmarkEnd w:id="194"/>
    <w:bookmarkStart w:name="z1081" w:id="195"/>
    <w:p>
      <w:pPr>
        <w:spacing w:after="0"/>
        <w:ind w:left="0"/>
        <w:jc w:val="both"/>
      </w:pPr>
      <w:r>
        <w:rPr>
          <w:rFonts w:ascii="Times New Roman"/>
          <w:b w:val="false"/>
          <w:i w:val="false"/>
          <w:color w:val="000000"/>
          <w:sz w:val="28"/>
        </w:rPr>
        <w:t>
      1) запрашивать у субъектов (объектов) контроля и их должностных лиц в письменном виде сведения и документы либо их копии;</w:t>
      </w:r>
    </w:p>
    <w:bookmarkEnd w:id="195"/>
    <w:bookmarkStart w:name="z1082" w:id="196"/>
    <w:p>
      <w:pPr>
        <w:spacing w:after="0"/>
        <w:ind w:left="0"/>
        <w:jc w:val="both"/>
      </w:pPr>
      <w:r>
        <w:rPr>
          <w:rFonts w:ascii="Times New Roman"/>
          <w:b w:val="false"/>
          <w:i w:val="false"/>
          <w:color w:val="000000"/>
          <w:sz w:val="28"/>
        </w:rPr>
        <w:t>
      2) вызывать субъектов контроля для получения объяснений, относящихся к предмету контроля.</w:t>
      </w:r>
    </w:p>
    <w:bookmarkEnd w:id="196"/>
    <w:bookmarkStart w:name="z1083" w:id="197"/>
    <w:p>
      <w:pPr>
        <w:spacing w:after="0"/>
        <w:ind w:left="0"/>
        <w:jc w:val="both"/>
      </w:pPr>
      <w:r>
        <w:rPr>
          <w:rFonts w:ascii="Times New Roman"/>
          <w:b w:val="false"/>
          <w:i w:val="false"/>
          <w:color w:val="000000"/>
          <w:sz w:val="28"/>
        </w:rPr>
        <w:t>
      5. Субъекты (объекты) контроля обязаны представить указанные в запросе органа контроля сведения и документы в сроки, установленные органом контроля.</w:t>
      </w:r>
    </w:p>
    <w:bookmarkEnd w:id="197"/>
    <w:bookmarkStart w:name="z1084" w:id="198"/>
    <w:p>
      <w:pPr>
        <w:spacing w:after="0"/>
        <w:ind w:left="0"/>
        <w:jc w:val="both"/>
      </w:pPr>
      <w:r>
        <w:rPr>
          <w:rFonts w:ascii="Times New Roman"/>
          <w:b w:val="false"/>
          <w:i w:val="false"/>
          <w:color w:val="000000"/>
          <w:sz w:val="28"/>
        </w:rPr>
        <w:t>
      6. Заключение о результатах дистанционного контроля составляется в двух экземплярах. Один экземпляр направляется субъекту (объекту) контроля, второй экземпляр остается в органе контроля.</w:t>
      </w:r>
    </w:p>
    <w:bookmarkEnd w:id="198"/>
    <w:bookmarkStart w:name="z1085" w:id="199"/>
    <w:p>
      <w:pPr>
        <w:spacing w:after="0"/>
        <w:ind w:left="0"/>
        <w:jc w:val="both"/>
      </w:pPr>
      <w:r>
        <w:rPr>
          <w:rFonts w:ascii="Times New Roman"/>
          <w:b w:val="false"/>
          <w:i w:val="false"/>
          <w:color w:val="000000"/>
          <w:sz w:val="28"/>
        </w:rPr>
        <w:t>
      Заключение о результатах дистанционного контроля, направленное одним из нижеперечисленных способов, считается врученным надлежащим образом в следующих случаях:</w:t>
      </w:r>
    </w:p>
    <w:bookmarkEnd w:id="199"/>
    <w:bookmarkStart w:name="z1086" w:id="200"/>
    <w:p>
      <w:pPr>
        <w:spacing w:after="0"/>
        <w:ind w:left="0"/>
        <w:jc w:val="both"/>
      </w:pPr>
      <w:r>
        <w:rPr>
          <w:rFonts w:ascii="Times New Roman"/>
          <w:b w:val="false"/>
          <w:i w:val="false"/>
          <w:color w:val="000000"/>
          <w:sz w:val="28"/>
        </w:rPr>
        <w:t>
      1) нарочно – с даты отметки в заключении о получении;</w:t>
      </w:r>
    </w:p>
    <w:bookmarkEnd w:id="200"/>
    <w:bookmarkStart w:name="z1087" w:id="201"/>
    <w:p>
      <w:pPr>
        <w:spacing w:after="0"/>
        <w:ind w:left="0"/>
        <w:jc w:val="both"/>
      </w:pPr>
      <w:r>
        <w:rPr>
          <w:rFonts w:ascii="Times New Roman"/>
          <w:b w:val="false"/>
          <w:i w:val="false"/>
          <w:color w:val="000000"/>
          <w:sz w:val="28"/>
        </w:rPr>
        <w:t>
      2) почтой – заказным письмом с уведомлением;</w:t>
      </w:r>
    </w:p>
    <w:bookmarkEnd w:id="201"/>
    <w:bookmarkStart w:name="z1088" w:id="202"/>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02"/>
    <w:bookmarkStart w:name="z1089" w:id="203"/>
    <w:p>
      <w:pPr>
        <w:spacing w:after="0"/>
        <w:ind w:left="0"/>
        <w:jc w:val="both"/>
      </w:pPr>
      <w:r>
        <w:rPr>
          <w:rFonts w:ascii="Times New Roman"/>
          <w:b w:val="false"/>
          <w:i w:val="false"/>
          <w:color w:val="000000"/>
          <w:sz w:val="28"/>
        </w:rPr>
        <w:t>
      7. Субъект контроля, получивший заключение о результатах дистанционного контроля, обязан в течение десяти рабочих дней со дня, следующего за днем его вручения, представить в орган контроля, проводивший дистанционный контроль, план мероприятий по устранению выявленных нарушений с указанием конкретных сроков их устранения.</w:t>
      </w:r>
    </w:p>
    <w:bookmarkEnd w:id="203"/>
    <w:bookmarkStart w:name="z1090" w:id="204"/>
    <w:p>
      <w:pPr>
        <w:spacing w:after="0"/>
        <w:ind w:left="0"/>
        <w:jc w:val="both"/>
      </w:pPr>
      <w:r>
        <w:rPr>
          <w:rFonts w:ascii="Times New Roman"/>
          <w:b w:val="false"/>
          <w:i w:val="false"/>
          <w:color w:val="000000"/>
          <w:sz w:val="28"/>
        </w:rPr>
        <w:t>
      По истечении сроков, указанных в заключении о результатах дистанционного контроля, субъектом контроля предоставляется информация об исполнении заключения о результатах дистанционного контроля.</w:t>
      </w:r>
    </w:p>
    <w:bookmarkEnd w:id="204"/>
    <w:bookmarkStart w:name="z1091" w:id="205"/>
    <w:p>
      <w:pPr>
        <w:spacing w:after="0"/>
        <w:ind w:left="0"/>
        <w:jc w:val="both"/>
      </w:pPr>
      <w:r>
        <w:rPr>
          <w:rFonts w:ascii="Times New Roman"/>
          <w:b w:val="false"/>
          <w:i w:val="false"/>
          <w:color w:val="000000"/>
          <w:sz w:val="28"/>
        </w:rPr>
        <w:t>
      К предоставленной информации об исполнении заключения о результатах дистанционного контроля субъект (объект) контроля прилагает материалы, доказывающие факт устранения нарушения.</w:t>
      </w:r>
    </w:p>
    <w:bookmarkEnd w:id="205"/>
    <w:bookmarkStart w:name="z1092" w:id="206"/>
    <w:p>
      <w:pPr>
        <w:spacing w:after="0"/>
        <w:ind w:left="0"/>
        <w:jc w:val="both"/>
      </w:pPr>
      <w:r>
        <w:rPr>
          <w:rFonts w:ascii="Times New Roman"/>
          <w:b w:val="false"/>
          <w:i w:val="false"/>
          <w:color w:val="000000"/>
          <w:sz w:val="28"/>
        </w:rPr>
        <w:t>
      8. Субъект контроля в случае несогласия с нарушениями, указанными в заключении о результатах дистанционного контроля, вправе направить возражение в орган контроля, проводивший дистанционный контроль, направивший заключение о результатах дистанционного контроля, в течение пяти рабочих дней со дня, следующего за днем вручения заключения о результатах дистанционного контроля.</w:t>
      </w:r>
    </w:p>
    <w:bookmarkEnd w:id="206"/>
    <w:bookmarkStart w:name="z1093" w:id="207"/>
    <w:p>
      <w:pPr>
        <w:spacing w:after="0"/>
        <w:ind w:left="0"/>
        <w:jc w:val="both"/>
      </w:pPr>
      <w:r>
        <w:rPr>
          <w:rFonts w:ascii="Times New Roman"/>
          <w:b w:val="false"/>
          <w:i w:val="false"/>
          <w:color w:val="000000"/>
          <w:sz w:val="28"/>
        </w:rPr>
        <w:t>
      В возражении субъект контроля обязан изложить замечания и (или) доводы, которые направляются в орган контроля.</w:t>
      </w:r>
    </w:p>
    <w:bookmarkEnd w:id="207"/>
    <w:bookmarkStart w:name="z1094" w:id="208"/>
    <w:p>
      <w:pPr>
        <w:spacing w:after="0"/>
        <w:ind w:left="0"/>
        <w:jc w:val="both"/>
      </w:pPr>
      <w:r>
        <w:rPr>
          <w:rFonts w:ascii="Times New Roman"/>
          <w:b w:val="false"/>
          <w:i w:val="false"/>
          <w:color w:val="000000"/>
          <w:sz w:val="28"/>
        </w:rPr>
        <w:t>
      Орган контроля, проводивший дистанционный контроль, в течение десяти рабочих дней со дня получения возражения с учетом замечаний и (или) доводов принимает решение о принятии или об отказе в принятии возражения с мотивированным обоснованием.</w:t>
      </w:r>
    </w:p>
    <w:bookmarkEnd w:id="208"/>
    <w:bookmarkStart w:name="z1095" w:id="209"/>
    <w:p>
      <w:pPr>
        <w:spacing w:after="0"/>
        <w:ind w:left="0"/>
        <w:jc w:val="both"/>
      </w:pPr>
      <w:r>
        <w:rPr>
          <w:rFonts w:ascii="Times New Roman"/>
          <w:b w:val="false"/>
          <w:i w:val="false"/>
          <w:color w:val="000000"/>
          <w:sz w:val="28"/>
        </w:rPr>
        <w:t>
      9. Неисполнение в установленный срок заключения о результатах дистанционного контроля является основанием для назначения внеплановой проверки субъекта (объекта) контроля в соответствии с настоящим Законом.</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6-2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Проверки в области электроэнергетики</w:t>
      </w:r>
    </w:p>
    <w:bookmarkStart w:name="z1097" w:id="210"/>
    <w:p>
      <w:pPr>
        <w:spacing w:after="0"/>
        <w:ind w:left="0"/>
        <w:jc w:val="both"/>
      </w:pPr>
      <w:r>
        <w:rPr>
          <w:rFonts w:ascii="Times New Roman"/>
          <w:b w:val="false"/>
          <w:i w:val="false"/>
          <w:color w:val="000000"/>
          <w:sz w:val="28"/>
        </w:rPr>
        <w:t>
      1. Проверка субъекта (объекта) контроля (далее – проверка) – деятельность органа контроля в отношении субъекта (объекта) контроля на предмет соблюдения требований, предусмотренных пунктом 4 статьи 6 настоящего Закона.</w:t>
      </w:r>
    </w:p>
    <w:bookmarkEnd w:id="210"/>
    <w:bookmarkStart w:name="z1098" w:id="211"/>
    <w:p>
      <w:pPr>
        <w:spacing w:after="0"/>
        <w:ind w:left="0"/>
        <w:jc w:val="both"/>
      </w:pPr>
      <w:r>
        <w:rPr>
          <w:rFonts w:ascii="Times New Roman"/>
          <w:b w:val="false"/>
          <w:i w:val="false"/>
          <w:color w:val="000000"/>
          <w:sz w:val="28"/>
        </w:rPr>
        <w:t>
      Проверка осуществляется с посещением субъекта (объекта) контроля, по результатам которой в случае выявления нарушений субъектом (объектом) контроля составляются акт о результатах проверки и предписание об устранении выявленных нарушений.</w:t>
      </w:r>
    </w:p>
    <w:bookmarkEnd w:id="211"/>
    <w:bookmarkStart w:name="z1099" w:id="212"/>
    <w:p>
      <w:pPr>
        <w:spacing w:after="0"/>
        <w:ind w:left="0"/>
        <w:jc w:val="both"/>
      </w:pPr>
      <w:r>
        <w:rPr>
          <w:rFonts w:ascii="Times New Roman"/>
          <w:b w:val="false"/>
          <w:i w:val="false"/>
          <w:color w:val="000000"/>
          <w:sz w:val="28"/>
        </w:rPr>
        <w:t>
      2. Проверки делятся на плановые и внеплановые.</w:t>
      </w:r>
    </w:p>
    <w:bookmarkEnd w:id="212"/>
    <w:bookmarkStart w:name="z1100" w:id="213"/>
    <w:p>
      <w:pPr>
        <w:spacing w:after="0"/>
        <w:ind w:left="0"/>
        <w:jc w:val="both"/>
      </w:pPr>
      <w:r>
        <w:rPr>
          <w:rFonts w:ascii="Times New Roman"/>
          <w:b w:val="false"/>
          <w:i w:val="false"/>
          <w:color w:val="000000"/>
          <w:sz w:val="28"/>
        </w:rPr>
        <w:t>
      3. Плановые проверки проводятся на основании акта о назначении проверки согласно годовому списку проверок, утвержденному органом контроля в срок до 10 декабря года, предшествующего году проведения плановой проверки.</w:t>
      </w:r>
    </w:p>
    <w:bookmarkEnd w:id="213"/>
    <w:bookmarkStart w:name="z1101" w:id="214"/>
    <w:p>
      <w:pPr>
        <w:spacing w:after="0"/>
        <w:ind w:left="0"/>
        <w:jc w:val="both"/>
      </w:pPr>
      <w:r>
        <w:rPr>
          <w:rFonts w:ascii="Times New Roman"/>
          <w:b w:val="false"/>
          <w:i w:val="false"/>
          <w:color w:val="000000"/>
          <w:sz w:val="28"/>
        </w:rPr>
        <w:t>
      Годовой список проверок формируется с учетом отнесения субъектов (объектов) контроля по степени износа основного оборудования и (или) количеству технологических нарушений и размещается на интернет-ресурсе органа контроля не позднее 20 декабря года, предшествующего году проведения проверок.</w:t>
      </w:r>
    </w:p>
    <w:bookmarkEnd w:id="214"/>
    <w:bookmarkStart w:name="z1102" w:id="215"/>
    <w:p>
      <w:pPr>
        <w:spacing w:after="0"/>
        <w:ind w:left="0"/>
        <w:jc w:val="both"/>
      </w:pPr>
      <w:r>
        <w:rPr>
          <w:rFonts w:ascii="Times New Roman"/>
          <w:b w:val="false"/>
          <w:i w:val="false"/>
          <w:color w:val="000000"/>
          <w:sz w:val="28"/>
        </w:rPr>
        <w:t>
      Субъекты (объекты) контроля по степени износа основного оборудования делятся на:</w:t>
      </w:r>
    </w:p>
    <w:bookmarkEnd w:id="215"/>
    <w:bookmarkStart w:name="z1103" w:id="216"/>
    <w:p>
      <w:pPr>
        <w:spacing w:after="0"/>
        <w:ind w:left="0"/>
        <w:jc w:val="both"/>
      </w:pPr>
      <w:r>
        <w:rPr>
          <w:rFonts w:ascii="Times New Roman"/>
          <w:b w:val="false"/>
          <w:i w:val="false"/>
          <w:color w:val="000000"/>
          <w:sz w:val="28"/>
        </w:rPr>
        <w:t>
      1) низкую степень риска – износ до 50 процентов;</w:t>
      </w:r>
    </w:p>
    <w:bookmarkEnd w:id="216"/>
    <w:bookmarkStart w:name="z1104" w:id="217"/>
    <w:p>
      <w:pPr>
        <w:spacing w:after="0"/>
        <w:ind w:left="0"/>
        <w:jc w:val="both"/>
      </w:pPr>
      <w:r>
        <w:rPr>
          <w:rFonts w:ascii="Times New Roman"/>
          <w:b w:val="false"/>
          <w:i w:val="false"/>
          <w:color w:val="000000"/>
          <w:sz w:val="28"/>
        </w:rPr>
        <w:t>
      2) среднюю степень риска – износ от 51 до 75 процентов;</w:t>
      </w:r>
    </w:p>
    <w:bookmarkEnd w:id="217"/>
    <w:bookmarkStart w:name="z1105" w:id="218"/>
    <w:p>
      <w:pPr>
        <w:spacing w:after="0"/>
        <w:ind w:left="0"/>
        <w:jc w:val="both"/>
      </w:pPr>
      <w:r>
        <w:rPr>
          <w:rFonts w:ascii="Times New Roman"/>
          <w:b w:val="false"/>
          <w:i w:val="false"/>
          <w:color w:val="000000"/>
          <w:sz w:val="28"/>
        </w:rPr>
        <w:t>
      3) высокую степень риска – износ свыше 75 процентов.</w:t>
      </w:r>
    </w:p>
    <w:bookmarkEnd w:id="218"/>
    <w:bookmarkStart w:name="z1106" w:id="219"/>
    <w:p>
      <w:pPr>
        <w:spacing w:after="0"/>
        <w:ind w:left="0"/>
        <w:jc w:val="both"/>
      </w:pPr>
      <w:r>
        <w:rPr>
          <w:rFonts w:ascii="Times New Roman"/>
          <w:b w:val="false"/>
          <w:i w:val="false"/>
          <w:color w:val="000000"/>
          <w:sz w:val="28"/>
        </w:rPr>
        <w:t>
      Субъекты (объекты) контроля по количеству технологических нарушений в соответствии с классификацией технологических нарушений, утверждаемой уполномоченным органом, делятся на:</w:t>
      </w:r>
    </w:p>
    <w:bookmarkEnd w:id="219"/>
    <w:bookmarkStart w:name="z1107" w:id="220"/>
    <w:p>
      <w:pPr>
        <w:spacing w:after="0"/>
        <w:ind w:left="0"/>
        <w:jc w:val="both"/>
      </w:pPr>
      <w:r>
        <w:rPr>
          <w:rFonts w:ascii="Times New Roman"/>
          <w:b w:val="false"/>
          <w:i w:val="false"/>
          <w:color w:val="000000"/>
          <w:sz w:val="28"/>
        </w:rPr>
        <w:t>
      1) низкую степень риска – наличие отказов II степени;</w:t>
      </w:r>
    </w:p>
    <w:bookmarkEnd w:id="220"/>
    <w:bookmarkStart w:name="z1108" w:id="221"/>
    <w:p>
      <w:pPr>
        <w:spacing w:after="0"/>
        <w:ind w:left="0"/>
        <w:jc w:val="both"/>
      </w:pPr>
      <w:r>
        <w:rPr>
          <w:rFonts w:ascii="Times New Roman"/>
          <w:b w:val="false"/>
          <w:i w:val="false"/>
          <w:color w:val="000000"/>
          <w:sz w:val="28"/>
        </w:rPr>
        <w:t>
      2) среднюю степень риска – наличие отказов I, II степени;</w:t>
      </w:r>
    </w:p>
    <w:bookmarkEnd w:id="221"/>
    <w:bookmarkStart w:name="z1109" w:id="222"/>
    <w:p>
      <w:pPr>
        <w:spacing w:after="0"/>
        <w:ind w:left="0"/>
        <w:jc w:val="both"/>
      </w:pPr>
      <w:r>
        <w:rPr>
          <w:rFonts w:ascii="Times New Roman"/>
          <w:b w:val="false"/>
          <w:i w:val="false"/>
          <w:color w:val="000000"/>
          <w:sz w:val="28"/>
        </w:rPr>
        <w:t>
      3) высокую степень риска – наличие аварий, отказов I, II степени.</w:t>
      </w:r>
    </w:p>
    <w:bookmarkEnd w:id="222"/>
    <w:bookmarkStart w:name="z1110" w:id="223"/>
    <w:p>
      <w:pPr>
        <w:spacing w:after="0"/>
        <w:ind w:left="0"/>
        <w:jc w:val="both"/>
      </w:pPr>
      <w:r>
        <w:rPr>
          <w:rFonts w:ascii="Times New Roman"/>
          <w:b w:val="false"/>
          <w:i w:val="false"/>
          <w:color w:val="000000"/>
          <w:sz w:val="28"/>
        </w:rPr>
        <w:t>
      Проверка субъектов (объектов) контроля, отнесенных к низкой степени риска, проводится не чаще одного раза в два года, за исключением внеплановых проверок.</w:t>
      </w:r>
    </w:p>
    <w:bookmarkEnd w:id="223"/>
    <w:bookmarkStart w:name="z1111" w:id="224"/>
    <w:p>
      <w:pPr>
        <w:spacing w:after="0"/>
        <w:ind w:left="0"/>
        <w:jc w:val="both"/>
      </w:pPr>
      <w:r>
        <w:rPr>
          <w:rFonts w:ascii="Times New Roman"/>
          <w:b w:val="false"/>
          <w:i w:val="false"/>
          <w:color w:val="000000"/>
          <w:sz w:val="28"/>
        </w:rPr>
        <w:t>
      Проверка субъектов (объектов) контроля, отнесенных к средней и высокой степеням риска, проводится не чаще одного раза в год, за исключением внеплановых проверок.</w:t>
      </w:r>
    </w:p>
    <w:bookmarkEnd w:id="224"/>
    <w:bookmarkStart w:name="z1112" w:id="225"/>
    <w:p>
      <w:pPr>
        <w:spacing w:after="0"/>
        <w:ind w:left="0"/>
        <w:jc w:val="both"/>
      </w:pPr>
      <w:r>
        <w:rPr>
          <w:rFonts w:ascii="Times New Roman"/>
          <w:b w:val="false"/>
          <w:i w:val="false"/>
          <w:color w:val="000000"/>
          <w:sz w:val="28"/>
        </w:rPr>
        <w:t>
      Годовой список проверок формируется с использованием информационных систем в автоматическом режиме на основе данных административных источников, а также информационных инструментов.</w:t>
      </w:r>
    </w:p>
    <w:bookmarkEnd w:id="225"/>
    <w:bookmarkStart w:name="z1113" w:id="226"/>
    <w:p>
      <w:pPr>
        <w:spacing w:after="0"/>
        <w:ind w:left="0"/>
        <w:jc w:val="both"/>
      </w:pPr>
      <w:r>
        <w:rPr>
          <w:rFonts w:ascii="Times New Roman"/>
          <w:b w:val="false"/>
          <w:i w:val="false"/>
          <w:color w:val="000000"/>
          <w:sz w:val="28"/>
        </w:rPr>
        <w:t>
      При отсутствии работающей информационной системы в автоматическом режиме годовой список проверок формируется самостоятельно органами контроля с учетом степеней риска по износу основного оборудования и (или) количеству технологических нарушений.</w:t>
      </w:r>
    </w:p>
    <w:bookmarkEnd w:id="226"/>
    <w:bookmarkStart w:name="z1114" w:id="227"/>
    <w:p>
      <w:pPr>
        <w:spacing w:after="0"/>
        <w:ind w:left="0"/>
        <w:jc w:val="both"/>
      </w:pPr>
      <w:r>
        <w:rPr>
          <w:rFonts w:ascii="Times New Roman"/>
          <w:b w:val="false"/>
          <w:i w:val="false"/>
          <w:color w:val="000000"/>
          <w:sz w:val="28"/>
        </w:rPr>
        <w:t>
      При составлении органом контроля списка проверок и полугодовых списков профилактического контроля с посещением субъекта контроля в области электроэнергетики в отношении одних и тех же субъектов (объектов) контроля устанавливаются единые сроки периода проведения проверок.</w:t>
      </w:r>
    </w:p>
    <w:bookmarkEnd w:id="227"/>
    <w:bookmarkStart w:name="z1115" w:id="228"/>
    <w:p>
      <w:pPr>
        <w:spacing w:after="0"/>
        <w:ind w:left="0"/>
        <w:jc w:val="both"/>
      </w:pPr>
      <w:r>
        <w:rPr>
          <w:rFonts w:ascii="Times New Roman"/>
          <w:b w:val="false"/>
          <w:i w:val="false"/>
          <w:color w:val="000000"/>
          <w:sz w:val="28"/>
        </w:rPr>
        <w:t>
      Годовые списки проведения проверок в отношении субъектов (объектов) контроля формируются с обязательным указанием объектов, в отношении которых назначена проверка.</w:t>
      </w:r>
    </w:p>
    <w:bookmarkEnd w:id="228"/>
    <w:bookmarkStart w:name="z1116" w:id="229"/>
    <w:p>
      <w:pPr>
        <w:spacing w:after="0"/>
        <w:ind w:left="0"/>
        <w:jc w:val="both"/>
      </w:pPr>
      <w:r>
        <w:rPr>
          <w:rFonts w:ascii="Times New Roman"/>
          <w:b w:val="false"/>
          <w:i w:val="false"/>
          <w:color w:val="000000"/>
          <w:sz w:val="28"/>
        </w:rPr>
        <w:t>
      Внесение изменений и дополнений в годовой список проведения проверок осуществляется в случаях ликвидации, реорганизации проверяемого субъекта (объекта) контроля,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229"/>
    <w:bookmarkStart w:name="z1117" w:id="230"/>
    <w:p>
      <w:pPr>
        <w:spacing w:after="0"/>
        <w:ind w:left="0"/>
        <w:jc w:val="both"/>
      </w:pPr>
      <w:r>
        <w:rPr>
          <w:rFonts w:ascii="Times New Roman"/>
          <w:b w:val="false"/>
          <w:i w:val="false"/>
          <w:color w:val="000000"/>
          <w:sz w:val="28"/>
        </w:rPr>
        <w:t>
      Форма списка проверок утверждается уполномоченным органом.</w:t>
      </w:r>
    </w:p>
    <w:bookmarkEnd w:id="230"/>
    <w:bookmarkStart w:name="z1118" w:id="231"/>
    <w:p>
      <w:pPr>
        <w:spacing w:after="0"/>
        <w:ind w:left="0"/>
        <w:jc w:val="both"/>
      </w:pPr>
      <w:r>
        <w:rPr>
          <w:rFonts w:ascii="Times New Roman"/>
          <w:b w:val="false"/>
          <w:i w:val="false"/>
          <w:color w:val="000000"/>
          <w:sz w:val="28"/>
        </w:rPr>
        <w:t>
      4. Орган контроля обязан уведомить в письменном виде субъект (объект) контроля либо его уполномоченное лицо, государственный орган, осуществляющий в пределах своей компетенции деятельность в области правовой статистики и специальных учетов, о начале проведения проверки не менее чем за три рабочих дня до начала проверки с указанием даты ее начала, если иное не предусмотрено настоящей статьей.</w:t>
      </w:r>
    </w:p>
    <w:bookmarkEnd w:id="231"/>
    <w:bookmarkStart w:name="z1119" w:id="232"/>
    <w:p>
      <w:pPr>
        <w:spacing w:after="0"/>
        <w:ind w:left="0"/>
        <w:jc w:val="both"/>
      </w:pPr>
      <w:r>
        <w:rPr>
          <w:rFonts w:ascii="Times New Roman"/>
          <w:b w:val="false"/>
          <w:i w:val="false"/>
          <w:color w:val="000000"/>
          <w:sz w:val="28"/>
        </w:rPr>
        <w:t>
      Уведомление о начале проведения проверки, направленное одним из нижеперечисленных способов, считается врученным надлежащим образом в следующих случаях:</w:t>
      </w:r>
    </w:p>
    <w:bookmarkEnd w:id="232"/>
    <w:bookmarkStart w:name="z1120" w:id="233"/>
    <w:p>
      <w:pPr>
        <w:spacing w:after="0"/>
        <w:ind w:left="0"/>
        <w:jc w:val="both"/>
      </w:pPr>
      <w:r>
        <w:rPr>
          <w:rFonts w:ascii="Times New Roman"/>
          <w:b w:val="false"/>
          <w:i w:val="false"/>
          <w:color w:val="000000"/>
          <w:sz w:val="28"/>
        </w:rPr>
        <w:t>
      1) нарочно – с даты отметки в уведомлении о получении;</w:t>
      </w:r>
    </w:p>
    <w:bookmarkEnd w:id="233"/>
    <w:bookmarkStart w:name="z1121" w:id="234"/>
    <w:p>
      <w:pPr>
        <w:spacing w:after="0"/>
        <w:ind w:left="0"/>
        <w:jc w:val="both"/>
      </w:pPr>
      <w:r>
        <w:rPr>
          <w:rFonts w:ascii="Times New Roman"/>
          <w:b w:val="false"/>
          <w:i w:val="false"/>
          <w:color w:val="000000"/>
          <w:sz w:val="28"/>
        </w:rPr>
        <w:t>
      2) почтой – заказным письмом с уведомлением;</w:t>
      </w:r>
    </w:p>
    <w:bookmarkEnd w:id="234"/>
    <w:bookmarkStart w:name="z1122" w:id="235"/>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35"/>
    <w:bookmarkStart w:name="z1123" w:id="236"/>
    <w:p>
      <w:pPr>
        <w:spacing w:after="0"/>
        <w:ind w:left="0"/>
        <w:jc w:val="both"/>
      </w:pPr>
      <w:r>
        <w:rPr>
          <w:rFonts w:ascii="Times New Roman"/>
          <w:b w:val="false"/>
          <w:i w:val="false"/>
          <w:color w:val="000000"/>
          <w:sz w:val="28"/>
        </w:rPr>
        <w:t>
      5. Внеплановой проверкой является проверка, назначаемая органом контроля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236"/>
    <w:bookmarkStart w:name="z1124" w:id="237"/>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5) и 6) пункта 6 настоящей статьи, орган контроля обязан известить субъект (объект) контроля о начале проведения внеплановой проверки субъекта (объекта) контроля не менее чем за сутки до ее начала с указанием предмета проведения проверки субъекта (объекта) контроля.</w:t>
      </w:r>
    </w:p>
    <w:bookmarkEnd w:id="237"/>
    <w:bookmarkStart w:name="z1125" w:id="238"/>
    <w:p>
      <w:pPr>
        <w:spacing w:after="0"/>
        <w:ind w:left="0"/>
        <w:jc w:val="both"/>
      </w:pPr>
      <w:r>
        <w:rPr>
          <w:rFonts w:ascii="Times New Roman"/>
          <w:b w:val="false"/>
          <w:i w:val="false"/>
          <w:color w:val="000000"/>
          <w:sz w:val="28"/>
        </w:rPr>
        <w:t>
      6. Основаниями для проведения внеплановой проверки субъектов (объектов) контроля являются:</w:t>
      </w:r>
    </w:p>
    <w:bookmarkEnd w:id="238"/>
    <w:bookmarkStart w:name="z1126" w:id="239"/>
    <w:p>
      <w:pPr>
        <w:spacing w:after="0"/>
        <w:ind w:left="0"/>
        <w:jc w:val="both"/>
      </w:pPr>
      <w:r>
        <w:rPr>
          <w:rFonts w:ascii="Times New Roman"/>
          <w:b w:val="false"/>
          <w:i w:val="false"/>
          <w:color w:val="000000"/>
          <w:sz w:val="28"/>
        </w:rPr>
        <w:t>
      1) контроль исполнения мероприятий по результатам расследования аварий или отказов I степени в соответствии с классификацией технологических нарушений, утверждаемой уполномоченным органом;</w:t>
      </w:r>
    </w:p>
    <w:bookmarkEnd w:id="239"/>
    <w:bookmarkStart w:name="z1127" w:id="240"/>
    <w:p>
      <w:pPr>
        <w:spacing w:after="0"/>
        <w:ind w:left="0"/>
        <w:jc w:val="both"/>
      </w:pPr>
      <w:r>
        <w:rPr>
          <w:rFonts w:ascii="Times New Roman"/>
          <w:b w:val="false"/>
          <w:i w:val="false"/>
          <w:color w:val="000000"/>
          <w:sz w:val="28"/>
        </w:rPr>
        <w:t>
      2) неисполнение мероприятий, указанных в заключении о результатах дистанционного контроля, в том числе непредоставление информации об устранении выявленных нарушений и (или) неустранение нарушения;</w:t>
      </w:r>
    </w:p>
    <w:bookmarkEnd w:id="240"/>
    <w:bookmarkStart w:name="z1128" w:id="241"/>
    <w:p>
      <w:pPr>
        <w:spacing w:after="0"/>
        <w:ind w:left="0"/>
        <w:jc w:val="both"/>
      </w:pPr>
      <w:r>
        <w:rPr>
          <w:rFonts w:ascii="Times New Roman"/>
          <w:b w:val="false"/>
          <w:i w:val="false"/>
          <w:color w:val="000000"/>
          <w:sz w:val="28"/>
        </w:rPr>
        <w:t>
      3) обращения физических и юридических лиц с приложением подтверждающих материалов, доказывающих факт нарушения требований законодательства Республики Казахстан в области электроэнергетики;</w:t>
      </w:r>
    </w:p>
    <w:bookmarkEnd w:id="241"/>
    <w:bookmarkStart w:name="z1129" w:id="242"/>
    <w:p>
      <w:pPr>
        <w:spacing w:after="0"/>
        <w:ind w:left="0"/>
        <w:jc w:val="both"/>
      </w:pPr>
      <w:r>
        <w:rPr>
          <w:rFonts w:ascii="Times New Roman"/>
          <w:b w:val="false"/>
          <w:i w:val="false"/>
          <w:color w:val="000000"/>
          <w:sz w:val="28"/>
        </w:rPr>
        <w:t>
      4) информация от официальных источников об авариях или отказах I степени в соответствии с классификацией технологических нарушений, утверждаемой уполномоченным органом;</w:t>
      </w:r>
    </w:p>
    <w:bookmarkEnd w:id="242"/>
    <w:bookmarkStart w:name="z1130" w:id="243"/>
    <w:p>
      <w:pPr>
        <w:spacing w:after="0"/>
        <w:ind w:left="0"/>
        <w:jc w:val="both"/>
      </w:pPr>
      <w:r>
        <w:rPr>
          <w:rFonts w:ascii="Times New Roman"/>
          <w:b w:val="false"/>
          <w:i w:val="false"/>
          <w:color w:val="000000"/>
          <w:sz w:val="28"/>
        </w:rPr>
        <w:t>
      5) контроль исполнения предписаний об устранении выявленных нарушений по результатам плановой проверки, если субъект (объект) контроля более одного раза не предоставил информацию об устранении выявленных нарушений и (или) не устранил выявленные нарушения;</w:t>
      </w:r>
    </w:p>
    <w:bookmarkEnd w:id="243"/>
    <w:bookmarkStart w:name="z1131" w:id="244"/>
    <w:p>
      <w:pPr>
        <w:spacing w:after="0"/>
        <w:ind w:left="0"/>
        <w:jc w:val="both"/>
      </w:pPr>
      <w:r>
        <w:rPr>
          <w:rFonts w:ascii="Times New Roman"/>
          <w:b w:val="false"/>
          <w:i w:val="false"/>
          <w:color w:val="000000"/>
          <w:sz w:val="28"/>
        </w:rPr>
        <w:t>
      6)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244"/>
    <w:bookmarkStart w:name="z1132" w:id="245"/>
    <w:p>
      <w:pPr>
        <w:spacing w:after="0"/>
        <w:ind w:left="0"/>
        <w:jc w:val="both"/>
      </w:pPr>
      <w:r>
        <w:rPr>
          <w:rFonts w:ascii="Times New Roman"/>
          <w:b w:val="false"/>
          <w:i w:val="false"/>
          <w:color w:val="000000"/>
          <w:sz w:val="28"/>
        </w:rPr>
        <w:t>
      7) обращения государственных органов по конкретным фактам причинения вреда жизни, здоровью человека, окружающей среде, нарушенным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 правам и законным интересам физических и юридических лиц;</w:t>
      </w:r>
    </w:p>
    <w:bookmarkEnd w:id="245"/>
    <w:bookmarkStart w:name="z1133" w:id="246"/>
    <w:p>
      <w:pPr>
        <w:spacing w:after="0"/>
        <w:ind w:left="0"/>
        <w:jc w:val="both"/>
      </w:pPr>
      <w:r>
        <w:rPr>
          <w:rFonts w:ascii="Times New Roman"/>
          <w:b w:val="false"/>
          <w:i w:val="false"/>
          <w:color w:val="000000"/>
          <w:sz w:val="28"/>
        </w:rPr>
        <w:t>
      8) поручение органа уголовного преследования по основаниям, предусмотренным Уголовно-процессуальным кодексом Республики Казахстан;</w:t>
      </w:r>
    </w:p>
    <w:bookmarkEnd w:id="246"/>
    <w:bookmarkStart w:name="z1134" w:id="247"/>
    <w:p>
      <w:pPr>
        <w:spacing w:after="0"/>
        <w:ind w:left="0"/>
        <w:jc w:val="both"/>
      </w:pPr>
      <w:r>
        <w:rPr>
          <w:rFonts w:ascii="Times New Roman"/>
          <w:b w:val="false"/>
          <w:i w:val="false"/>
          <w:color w:val="000000"/>
          <w:sz w:val="28"/>
        </w:rPr>
        <w:t>
      9) поручение первого руководителя вышестоящего государственного органа о принятии мер в отношении субъектов (объектов) контроля по нарушениям требований законодательства Республики Казахстан в области электроэнергетики.</w:t>
      </w:r>
    </w:p>
    <w:bookmarkEnd w:id="247"/>
    <w:bookmarkStart w:name="z1135" w:id="248"/>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6-3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Порядок осуществления проверок</w:t>
      </w:r>
    </w:p>
    <w:bookmarkStart w:name="z1137" w:id="249"/>
    <w:p>
      <w:pPr>
        <w:spacing w:after="0"/>
        <w:ind w:left="0"/>
        <w:jc w:val="both"/>
      </w:pPr>
      <w:r>
        <w:rPr>
          <w:rFonts w:ascii="Times New Roman"/>
          <w:b w:val="false"/>
          <w:i w:val="false"/>
          <w:color w:val="000000"/>
          <w:sz w:val="28"/>
        </w:rPr>
        <w:t>
      1. Должностные лица органа контроля, прибывшие для проверки, обязаны предъявить субъекту (объекту) контроля:</w:t>
      </w:r>
    </w:p>
    <w:bookmarkEnd w:id="249"/>
    <w:bookmarkStart w:name="z1138" w:id="250"/>
    <w:p>
      <w:pPr>
        <w:spacing w:after="0"/>
        <w:ind w:left="0"/>
        <w:jc w:val="both"/>
      </w:pPr>
      <w:r>
        <w:rPr>
          <w:rFonts w:ascii="Times New Roman"/>
          <w:b w:val="false"/>
          <w:i w:val="false"/>
          <w:color w:val="000000"/>
          <w:sz w:val="28"/>
        </w:rPr>
        <w:t>
      1) акт о назначении проверки;</w:t>
      </w:r>
    </w:p>
    <w:bookmarkEnd w:id="250"/>
    <w:bookmarkStart w:name="z1139" w:id="251"/>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251"/>
    <w:bookmarkStart w:name="z1140" w:id="252"/>
    <w:p>
      <w:pPr>
        <w:spacing w:after="0"/>
        <w:ind w:left="0"/>
        <w:jc w:val="both"/>
      </w:pPr>
      <w:r>
        <w:rPr>
          <w:rFonts w:ascii="Times New Roman"/>
          <w:b w:val="false"/>
          <w:i w:val="false"/>
          <w:color w:val="000000"/>
          <w:sz w:val="28"/>
        </w:rPr>
        <w:t>
      2. В акте о назначении проверки указываются:</w:t>
      </w:r>
    </w:p>
    <w:bookmarkEnd w:id="252"/>
    <w:bookmarkStart w:name="z1141" w:id="253"/>
    <w:p>
      <w:pPr>
        <w:spacing w:after="0"/>
        <w:ind w:left="0"/>
        <w:jc w:val="both"/>
      </w:pPr>
      <w:r>
        <w:rPr>
          <w:rFonts w:ascii="Times New Roman"/>
          <w:b w:val="false"/>
          <w:i w:val="false"/>
          <w:color w:val="000000"/>
          <w:sz w:val="28"/>
        </w:rPr>
        <w:t>
      1) дата акта и номер;</w:t>
      </w:r>
    </w:p>
    <w:bookmarkEnd w:id="253"/>
    <w:bookmarkStart w:name="z1142" w:id="254"/>
    <w:p>
      <w:pPr>
        <w:spacing w:after="0"/>
        <w:ind w:left="0"/>
        <w:jc w:val="both"/>
      </w:pPr>
      <w:r>
        <w:rPr>
          <w:rFonts w:ascii="Times New Roman"/>
          <w:b w:val="false"/>
          <w:i w:val="false"/>
          <w:color w:val="000000"/>
          <w:sz w:val="28"/>
        </w:rPr>
        <w:t>
      2) наименование государственного органа;</w:t>
      </w:r>
    </w:p>
    <w:bookmarkEnd w:id="254"/>
    <w:bookmarkStart w:name="z1143" w:id="255"/>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 уполномоченных на проведение проверки;</w:t>
      </w:r>
    </w:p>
    <w:bookmarkEnd w:id="255"/>
    <w:bookmarkStart w:name="z1144" w:id="256"/>
    <w:p>
      <w:pPr>
        <w:spacing w:after="0"/>
        <w:ind w:left="0"/>
        <w:jc w:val="both"/>
      </w:pPr>
      <w:r>
        <w:rPr>
          <w:rFonts w:ascii="Times New Roman"/>
          <w:b w:val="false"/>
          <w:i w:val="false"/>
          <w:color w:val="000000"/>
          <w:sz w:val="28"/>
        </w:rPr>
        <w:t>
      4) сведения о специалистах, консультантах и экспертах, а также должностных лицах государственных органов и подведомственных организаций, привлекаемых для проведения проверки (при необходимости);</w:t>
      </w:r>
    </w:p>
    <w:bookmarkEnd w:id="256"/>
    <w:bookmarkStart w:name="z1145" w:id="257"/>
    <w:p>
      <w:pPr>
        <w:spacing w:after="0"/>
        <w:ind w:left="0"/>
        <w:jc w:val="both"/>
      </w:pPr>
      <w:r>
        <w:rPr>
          <w:rFonts w:ascii="Times New Roman"/>
          <w:b w:val="false"/>
          <w:i w:val="false"/>
          <w:color w:val="000000"/>
          <w:sz w:val="28"/>
        </w:rPr>
        <w:t>
      5) наименование субъекта (объекта) контроля, его место нахождения, идентификационный номер, перечень объектов;</w:t>
      </w:r>
    </w:p>
    <w:bookmarkEnd w:id="257"/>
    <w:bookmarkStart w:name="z1146" w:id="258"/>
    <w:p>
      <w:pPr>
        <w:spacing w:after="0"/>
        <w:ind w:left="0"/>
        <w:jc w:val="both"/>
      </w:pPr>
      <w:r>
        <w:rPr>
          <w:rFonts w:ascii="Times New Roman"/>
          <w:b w:val="false"/>
          <w:i w:val="false"/>
          <w:color w:val="000000"/>
          <w:sz w:val="28"/>
        </w:rPr>
        <w:t>
      6) вид проверки;</w:t>
      </w:r>
    </w:p>
    <w:bookmarkEnd w:id="258"/>
    <w:bookmarkStart w:name="z1147" w:id="259"/>
    <w:p>
      <w:pPr>
        <w:spacing w:after="0"/>
        <w:ind w:left="0"/>
        <w:jc w:val="both"/>
      </w:pPr>
      <w:r>
        <w:rPr>
          <w:rFonts w:ascii="Times New Roman"/>
          <w:b w:val="false"/>
          <w:i w:val="false"/>
          <w:color w:val="000000"/>
          <w:sz w:val="28"/>
        </w:rPr>
        <w:t>
      7) предмет проверки;</w:t>
      </w:r>
    </w:p>
    <w:bookmarkEnd w:id="259"/>
    <w:bookmarkStart w:name="z1148" w:id="260"/>
    <w:p>
      <w:pPr>
        <w:spacing w:after="0"/>
        <w:ind w:left="0"/>
        <w:jc w:val="both"/>
      </w:pPr>
      <w:r>
        <w:rPr>
          <w:rFonts w:ascii="Times New Roman"/>
          <w:b w:val="false"/>
          <w:i w:val="false"/>
          <w:color w:val="000000"/>
          <w:sz w:val="28"/>
        </w:rPr>
        <w:t>
      8) срок проведения проверки;</w:t>
      </w:r>
    </w:p>
    <w:bookmarkEnd w:id="260"/>
    <w:bookmarkStart w:name="z1149" w:id="261"/>
    <w:p>
      <w:pPr>
        <w:spacing w:after="0"/>
        <w:ind w:left="0"/>
        <w:jc w:val="both"/>
      </w:pPr>
      <w:r>
        <w:rPr>
          <w:rFonts w:ascii="Times New Roman"/>
          <w:b w:val="false"/>
          <w:i w:val="false"/>
          <w:color w:val="000000"/>
          <w:sz w:val="28"/>
        </w:rPr>
        <w:t>
      9) основания проведения проверки;</w:t>
      </w:r>
    </w:p>
    <w:bookmarkEnd w:id="261"/>
    <w:bookmarkStart w:name="z1150" w:id="262"/>
    <w:p>
      <w:pPr>
        <w:spacing w:after="0"/>
        <w:ind w:left="0"/>
        <w:jc w:val="both"/>
      </w:pPr>
      <w:r>
        <w:rPr>
          <w:rFonts w:ascii="Times New Roman"/>
          <w:b w:val="false"/>
          <w:i w:val="false"/>
          <w:color w:val="000000"/>
          <w:sz w:val="28"/>
        </w:rPr>
        <w:t>
      10) проверяемый период;</w:t>
      </w:r>
    </w:p>
    <w:bookmarkEnd w:id="262"/>
    <w:bookmarkStart w:name="z1151" w:id="263"/>
    <w:p>
      <w:pPr>
        <w:spacing w:after="0"/>
        <w:ind w:left="0"/>
        <w:jc w:val="both"/>
      </w:pPr>
      <w:r>
        <w:rPr>
          <w:rFonts w:ascii="Times New Roman"/>
          <w:b w:val="false"/>
          <w:i w:val="false"/>
          <w:color w:val="000000"/>
          <w:sz w:val="28"/>
        </w:rPr>
        <w:t>
      11) права и обязанности субъекта (объекта) контроля;</w:t>
      </w:r>
    </w:p>
    <w:bookmarkEnd w:id="263"/>
    <w:bookmarkStart w:name="z1152" w:id="264"/>
    <w:p>
      <w:pPr>
        <w:spacing w:after="0"/>
        <w:ind w:left="0"/>
        <w:jc w:val="both"/>
      </w:pPr>
      <w:r>
        <w:rPr>
          <w:rFonts w:ascii="Times New Roman"/>
          <w:b w:val="false"/>
          <w:i w:val="false"/>
          <w:color w:val="000000"/>
          <w:sz w:val="28"/>
        </w:rPr>
        <w:t>
      12) подпись должностного лица, уполномоченного подписывать акт;</w:t>
      </w:r>
    </w:p>
    <w:bookmarkEnd w:id="264"/>
    <w:bookmarkStart w:name="z1153" w:id="265"/>
    <w:p>
      <w:pPr>
        <w:spacing w:after="0"/>
        <w:ind w:left="0"/>
        <w:jc w:val="both"/>
      </w:pPr>
      <w:r>
        <w:rPr>
          <w:rFonts w:ascii="Times New Roman"/>
          <w:b w:val="false"/>
          <w:i w:val="false"/>
          <w:color w:val="000000"/>
          <w:sz w:val="28"/>
        </w:rPr>
        <w:t>
      13) подпись руководителя субъекта (объекта) контроля либо его уполномоченного лица о получении или об отказе в получении акта.</w:t>
      </w:r>
    </w:p>
    <w:bookmarkEnd w:id="265"/>
    <w:bookmarkStart w:name="z1154" w:id="266"/>
    <w:p>
      <w:pPr>
        <w:spacing w:after="0"/>
        <w:ind w:left="0"/>
        <w:jc w:val="both"/>
      </w:pPr>
      <w:r>
        <w:rPr>
          <w:rFonts w:ascii="Times New Roman"/>
          <w:b w:val="false"/>
          <w:i w:val="false"/>
          <w:color w:val="000000"/>
          <w:sz w:val="28"/>
        </w:rPr>
        <w:t>
      3. Началом проведения проверки считается дата вручения субъекту (объекту) контроля либо его уполномоченному лицу акта о назначении проверки.</w:t>
      </w:r>
    </w:p>
    <w:bookmarkEnd w:id="266"/>
    <w:bookmarkStart w:name="z1155" w:id="267"/>
    <w:p>
      <w:pPr>
        <w:spacing w:after="0"/>
        <w:ind w:left="0"/>
        <w:jc w:val="both"/>
      </w:pPr>
      <w:r>
        <w:rPr>
          <w:rFonts w:ascii="Times New Roman"/>
          <w:b w:val="false"/>
          <w:i w:val="false"/>
          <w:color w:val="000000"/>
          <w:sz w:val="28"/>
        </w:rPr>
        <w:t>
      Акт о назначении проверки, направленный одним из нижеперечисленных способов, считается врученным надлежащим образом в следующих случаях:</w:t>
      </w:r>
    </w:p>
    <w:bookmarkEnd w:id="267"/>
    <w:bookmarkStart w:name="z1156" w:id="268"/>
    <w:p>
      <w:pPr>
        <w:spacing w:after="0"/>
        <w:ind w:left="0"/>
        <w:jc w:val="both"/>
      </w:pPr>
      <w:r>
        <w:rPr>
          <w:rFonts w:ascii="Times New Roman"/>
          <w:b w:val="false"/>
          <w:i w:val="false"/>
          <w:color w:val="000000"/>
          <w:sz w:val="28"/>
        </w:rPr>
        <w:t>
      1) нарочно – с даты отметки в уведомлении о получении;</w:t>
      </w:r>
    </w:p>
    <w:bookmarkEnd w:id="268"/>
    <w:bookmarkStart w:name="z1157" w:id="269"/>
    <w:p>
      <w:pPr>
        <w:spacing w:after="0"/>
        <w:ind w:left="0"/>
        <w:jc w:val="both"/>
      </w:pPr>
      <w:r>
        <w:rPr>
          <w:rFonts w:ascii="Times New Roman"/>
          <w:b w:val="false"/>
          <w:i w:val="false"/>
          <w:color w:val="000000"/>
          <w:sz w:val="28"/>
        </w:rPr>
        <w:t>
      2) почтой – заказным письмом с уведомлением;</w:t>
      </w:r>
    </w:p>
    <w:bookmarkEnd w:id="269"/>
    <w:bookmarkStart w:name="z1158" w:id="270"/>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70"/>
    <w:bookmarkStart w:name="z1159" w:id="271"/>
    <w:p>
      <w:pPr>
        <w:spacing w:after="0"/>
        <w:ind w:left="0"/>
        <w:jc w:val="both"/>
      </w:pPr>
      <w:r>
        <w:rPr>
          <w:rFonts w:ascii="Times New Roman"/>
          <w:b w:val="false"/>
          <w:i w:val="false"/>
          <w:color w:val="000000"/>
          <w:sz w:val="28"/>
        </w:rPr>
        <w:t>
      Акт о назначении проверки регистрируется в журнале регистрации проверок органа контроля, назначившего проверку.</w:t>
      </w:r>
    </w:p>
    <w:bookmarkEnd w:id="271"/>
    <w:bookmarkStart w:name="z1160" w:id="272"/>
    <w:p>
      <w:pPr>
        <w:spacing w:after="0"/>
        <w:ind w:left="0"/>
        <w:jc w:val="both"/>
      </w:pPr>
      <w:r>
        <w:rPr>
          <w:rFonts w:ascii="Times New Roman"/>
          <w:b w:val="false"/>
          <w:i w:val="false"/>
          <w:color w:val="000000"/>
          <w:sz w:val="28"/>
        </w:rPr>
        <w:t>
      4. В случае отказа в принятии акта о назначении проверки при его вручении нарочно в него вносится соответствующая запись и осуществляется видеозапись, фиксирующая факт отказа в принятии акта.</w:t>
      </w:r>
    </w:p>
    <w:bookmarkEnd w:id="272"/>
    <w:bookmarkStart w:name="z1161" w:id="273"/>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 и отмены проверки.</w:t>
      </w:r>
    </w:p>
    <w:bookmarkEnd w:id="273"/>
    <w:bookmarkStart w:name="z1162" w:id="274"/>
    <w:p>
      <w:pPr>
        <w:spacing w:after="0"/>
        <w:ind w:left="0"/>
        <w:jc w:val="both"/>
      </w:pPr>
      <w:r>
        <w:rPr>
          <w:rFonts w:ascii="Times New Roman"/>
          <w:b w:val="false"/>
          <w:i w:val="false"/>
          <w:color w:val="000000"/>
          <w:sz w:val="28"/>
        </w:rPr>
        <w:t>
      5. В случаях отказа в принятии акта о назначении проверки, а также воспрепятствования доступу должностных лиц органа контроля к субъекту (объекту) проверки, материалам, оборудованию, необходимым для проведения проверки, составляется протокол об административном правонарушении в порядке, установленном Кодексом Республики Казахстан об административных правонарушениях.</w:t>
      </w:r>
    </w:p>
    <w:bookmarkEnd w:id="274"/>
    <w:bookmarkStart w:name="z1163" w:id="275"/>
    <w:p>
      <w:pPr>
        <w:spacing w:after="0"/>
        <w:ind w:left="0"/>
        <w:jc w:val="both"/>
      </w:pPr>
      <w:r>
        <w:rPr>
          <w:rFonts w:ascii="Times New Roman"/>
          <w:b w:val="false"/>
          <w:i w:val="false"/>
          <w:color w:val="000000"/>
          <w:sz w:val="28"/>
        </w:rPr>
        <w:t>
      6. Проверка может проводиться только тем должностным лицом (лицами), которое (которые) указано (указаны) в акте о назначении проверки.</w:t>
      </w:r>
    </w:p>
    <w:bookmarkEnd w:id="275"/>
    <w:bookmarkStart w:name="z1164" w:id="276"/>
    <w:p>
      <w:pPr>
        <w:spacing w:after="0"/>
        <w:ind w:left="0"/>
        <w:jc w:val="both"/>
      </w:pPr>
      <w:r>
        <w:rPr>
          <w:rFonts w:ascii="Times New Roman"/>
          <w:b w:val="false"/>
          <w:i w:val="false"/>
          <w:color w:val="000000"/>
          <w:sz w:val="28"/>
        </w:rPr>
        <w:t>
      При этом состав должностных лиц, проводящих проверку, может изменяться по решению органа контроля, о чем субъект (объект) контроля уведомляется до начала участия в проверке лиц, не указанных в акте о назначении проверки, с указанием причины замены.</w:t>
      </w:r>
    </w:p>
    <w:bookmarkEnd w:id="276"/>
    <w:bookmarkStart w:name="z1165" w:id="277"/>
    <w:p>
      <w:pPr>
        <w:spacing w:after="0"/>
        <w:ind w:left="0"/>
        <w:jc w:val="both"/>
      </w:pPr>
      <w:r>
        <w:rPr>
          <w:rFonts w:ascii="Times New Roman"/>
          <w:b w:val="false"/>
          <w:i w:val="false"/>
          <w:color w:val="000000"/>
          <w:sz w:val="28"/>
        </w:rPr>
        <w:t>
      7. Сроки проведения проверки устанавливаются с учетом объема предстоящих работ, а также предмета проверки и не должны превышать:</w:t>
      </w:r>
    </w:p>
    <w:bookmarkEnd w:id="277"/>
    <w:bookmarkStart w:name="z1166" w:id="278"/>
    <w:p>
      <w:pPr>
        <w:spacing w:after="0"/>
        <w:ind w:left="0"/>
        <w:jc w:val="both"/>
      </w:pPr>
      <w:r>
        <w:rPr>
          <w:rFonts w:ascii="Times New Roman"/>
          <w:b w:val="false"/>
          <w:i w:val="false"/>
          <w:color w:val="000000"/>
          <w:sz w:val="28"/>
        </w:rPr>
        <w:t>
      1) при проведении плановых проверок для субъектов (объектов) контроля, отнесенных к высокой степени риска, двадцать рабочих дней, для субъектов (объектов) контроля, отнесенных к средней и низкой степени риска, – пятнадцать рабочих дней;</w:t>
      </w:r>
    </w:p>
    <w:bookmarkEnd w:id="278"/>
    <w:bookmarkStart w:name="z1167" w:id="279"/>
    <w:p>
      <w:pPr>
        <w:spacing w:after="0"/>
        <w:ind w:left="0"/>
        <w:jc w:val="both"/>
      </w:pPr>
      <w:r>
        <w:rPr>
          <w:rFonts w:ascii="Times New Roman"/>
          <w:b w:val="false"/>
          <w:i w:val="false"/>
          <w:color w:val="000000"/>
          <w:sz w:val="28"/>
        </w:rPr>
        <w:t>
      2) при проведении внеплановых проверок – десять рабочих дней.</w:t>
      </w:r>
    </w:p>
    <w:bookmarkEnd w:id="279"/>
    <w:bookmarkStart w:name="z1168" w:id="280"/>
    <w:p>
      <w:pPr>
        <w:spacing w:after="0"/>
        <w:ind w:left="0"/>
        <w:jc w:val="both"/>
      </w:pPr>
      <w:r>
        <w:rPr>
          <w:rFonts w:ascii="Times New Roman"/>
          <w:b w:val="false"/>
          <w:i w:val="false"/>
          <w:color w:val="000000"/>
          <w:sz w:val="28"/>
        </w:rPr>
        <w:t>
      8. Срок проведения проверки может быть продлен при необходимости проведения специальных исследований, испытаний, экспертиз, а также в связи со значительным объемом работы только один раз руководителем органа контроля (либо лицом, его замещающим) на срок не более чем на тридцать рабочих дней.</w:t>
      </w:r>
    </w:p>
    <w:bookmarkEnd w:id="280"/>
    <w:bookmarkStart w:name="z1169" w:id="281"/>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продления.</w:t>
      </w:r>
    </w:p>
    <w:bookmarkEnd w:id="281"/>
    <w:bookmarkStart w:name="z1170" w:id="282"/>
    <w:p>
      <w:pPr>
        <w:spacing w:after="0"/>
        <w:ind w:left="0"/>
        <w:jc w:val="both"/>
      </w:pPr>
      <w:r>
        <w:rPr>
          <w:rFonts w:ascii="Times New Roman"/>
          <w:b w:val="false"/>
          <w:i w:val="false"/>
          <w:color w:val="000000"/>
          <w:sz w:val="28"/>
        </w:rPr>
        <w:t>
      9. Проверка может быть приостановлена только один раз руководителем органа контроля (либо лицом, его замещающим):</w:t>
      </w:r>
    </w:p>
    <w:bookmarkEnd w:id="282"/>
    <w:bookmarkStart w:name="z1171" w:id="283"/>
    <w:p>
      <w:pPr>
        <w:spacing w:after="0"/>
        <w:ind w:left="0"/>
        <w:jc w:val="both"/>
      </w:pPr>
      <w:r>
        <w:rPr>
          <w:rFonts w:ascii="Times New Roman"/>
          <w:b w:val="false"/>
          <w:i w:val="false"/>
          <w:color w:val="000000"/>
          <w:sz w:val="28"/>
        </w:rPr>
        <w:t>
      1) в случае проведения специальных исследований, испытаний и экспертиз со сроком, превышающим тридцать рабочих дней (до получения заключения);</w:t>
      </w:r>
    </w:p>
    <w:bookmarkEnd w:id="283"/>
    <w:bookmarkStart w:name="z1172" w:id="284"/>
    <w:p>
      <w:pPr>
        <w:spacing w:after="0"/>
        <w:ind w:left="0"/>
        <w:jc w:val="both"/>
      </w:pPr>
      <w:r>
        <w:rPr>
          <w:rFonts w:ascii="Times New Roman"/>
          <w:b w:val="false"/>
          <w:i w:val="false"/>
          <w:color w:val="000000"/>
          <w:sz w:val="28"/>
        </w:rPr>
        <w:t>
      2) при необходимости получения сведений и документов от третьих лиц со сроком, превышающим тридцать рабочих дней (до их получения);</w:t>
      </w:r>
    </w:p>
    <w:bookmarkEnd w:id="284"/>
    <w:bookmarkStart w:name="z1173" w:id="285"/>
    <w:p>
      <w:pPr>
        <w:spacing w:after="0"/>
        <w:ind w:left="0"/>
        <w:jc w:val="both"/>
      </w:pPr>
      <w:r>
        <w:rPr>
          <w:rFonts w:ascii="Times New Roman"/>
          <w:b w:val="false"/>
          <w:i w:val="false"/>
          <w:color w:val="000000"/>
          <w:sz w:val="28"/>
        </w:rPr>
        <w:t>
      3) при возникновении обстоятельств непреодолимой силы, препятствующих проведению проверки.</w:t>
      </w:r>
    </w:p>
    <w:bookmarkEnd w:id="285"/>
    <w:bookmarkStart w:name="z1174" w:id="286"/>
    <w:p>
      <w:pPr>
        <w:spacing w:after="0"/>
        <w:ind w:left="0"/>
        <w:jc w:val="both"/>
      </w:pPr>
      <w:r>
        <w:rPr>
          <w:rFonts w:ascii="Times New Roman"/>
          <w:b w:val="false"/>
          <w:i w:val="false"/>
          <w:color w:val="000000"/>
          <w:sz w:val="28"/>
        </w:rPr>
        <w:t>
      Приостановление проверки оформляется актом о приостановлении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приостановления.</w:t>
      </w:r>
    </w:p>
    <w:bookmarkEnd w:id="286"/>
    <w:bookmarkStart w:name="z1175" w:id="287"/>
    <w:p>
      <w:pPr>
        <w:spacing w:after="0"/>
        <w:ind w:left="0"/>
        <w:jc w:val="both"/>
      </w:pPr>
      <w:r>
        <w:rPr>
          <w:rFonts w:ascii="Times New Roman"/>
          <w:b w:val="false"/>
          <w:i w:val="false"/>
          <w:color w:val="000000"/>
          <w:sz w:val="28"/>
        </w:rPr>
        <w:t>
      После прекращения оснований для приостановления проверки, предусмотренных частью первой настоящего пункта, проверка возобновляется со срока приостановления.</w:t>
      </w:r>
    </w:p>
    <w:bookmarkEnd w:id="287"/>
    <w:bookmarkStart w:name="z1176" w:id="288"/>
    <w:p>
      <w:pPr>
        <w:spacing w:after="0"/>
        <w:ind w:left="0"/>
        <w:jc w:val="both"/>
      </w:pPr>
      <w:r>
        <w:rPr>
          <w:rFonts w:ascii="Times New Roman"/>
          <w:b w:val="false"/>
          <w:i w:val="false"/>
          <w:color w:val="000000"/>
          <w:sz w:val="28"/>
        </w:rPr>
        <w:t>
      Возобновление проверки оформляется актом о возобновлении проверки с вручением уведомления субъекту (объекту) контроля до окончания срока приостановления проверки, в котором указывается дата возобновления проверки.</w:t>
      </w:r>
    </w:p>
    <w:bookmarkEnd w:id="288"/>
    <w:bookmarkStart w:name="z1177" w:id="289"/>
    <w:p>
      <w:pPr>
        <w:spacing w:after="0"/>
        <w:ind w:left="0"/>
        <w:jc w:val="both"/>
      </w:pPr>
      <w:r>
        <w:rPr>
          <w:rFonts w:ascii="Times New Roman"/>
          <w:b w:val="false"/>
          <w:i w:val="false"/>
          <w:color w:val="000000"/>
          <w:sz w:val="28"/>
        </w:rPr>
        <w:t>
      Акт о приостановлении проверки и акт о возобновлении проверки, направленные одним из нижеперечисленных способов, считаются врученными надлежащим образом в следующих случаях:</w:t>
      </w:r>
    </w:p>
    <w:bookmarkEnd w:id="289"/>
    <w:bookmarkStart w:name="z1178" w:id="290"/>
    <w:p>
      <w:pPr>
        <w:spacing w:after="0"/>
        <w:ind w:left="0"/>
        <w:jc w:val="both"/>
      </w:pPr>
      <w:r>
        <w:rPr>
          <w:rFonts w:ascii="Times New Roman"/>
          <w:b w:val="false"/>
          <w:i w:val="false"/>
          <w:color w:val="000000"/>
          <w:sz w:val="28"/>
        </w:rPr>
        <w:t>
      1) нарочно – с даты отметки в уведомлении о получении;</w:t>
      </w:r>
    </w:p>
    <w:bookmarkEnd w:id="290"/>
    <w:bookmarkStart w:name="z1179" w:id="291"/>
    <w:p>
      <w:pPr>
        <w:spacing w:after="0"/>
        <w:ind w:left="0"/>
        <w:jc w:val="both"/>
      </w:pPr>
      <w:r>
        <w:rPr>
          <w:rFonts w:ascii="Times New Roman"/>
          <w:b w:val="false"/>
          <w:i w:val="false"/>
          <w:color w:val="000000"/>
          <w:sz w:val="28"/>
        </w:rPr>
        <w:t>
      2) почтой – заказным письмом с уведомлением;</w:t>
      </w:r>
    </w:p>
    <w:bookmarkEnd w:id="291"/>
    <w:bookmarkStart w:name="z1180" w:id="292"/>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92"/>
    <w:bookmarkStart w:name="z1181" w:id="293"/>
    <w:p>
      <w:pPr>
        <w:spacing w:after="0"/>
        <w:ind w:left="0"/>
        <w:jc w:val="both"/>
      </w:pPr>
      <w:r>
        <w:rPr>
          <w:rFonts w:ascii="Times New Roman"/>
          <w:b w:val="false"/>
          <w:i w:val="false"/>
          <w:color w:val="000000"/>
          <w:sz w:val="28"/>
        </w:rPr>
        <w:t>
      10. По результатам проверки должностным лицом (лицами) органа контроля составляется акт о результатах проверки и в случае выявления нарушений – предписание об устранении выявленных нарушений.</w:t>
      </w:r>
    </w:p>
    <w:bookmarkEnd w:id="293"/>
    <w:bookmarkStart w:name="z1182" w:id="294"/>
    <w:p>
      <w:pPr>
        <w:spacing w:after="0"/>
        <w:ind w:left="0"/>
        <w:jc w:val="both"/>
      </w:pPr>
      <w:r>
        <w:rPr>
          <w:rFonts w:ascii="Times New Roman"/>
          <w:b w:val="false"/>
          <w:i w:val="false"/>
          <w:color w:val="000000"/>
          <w:sz w:val="28"/>
        </w:rPr>
        <w:t>
      При выявлении нарушений требований законодательства Республики Казахстан в области электроэнергетики составляется протокол об административном правонарушении в соответствии с Кодексом Республики Казахстан об административных правонарушениях при наличии оснований для возбуждения административного производства.</w:t>
      </w:r>
    </w:p>
    <w:bookmarkEnd w:id="294"/>
    <w:bookmarkStart w:name="z1183" w:id="295"/>
    <w:p>
      <w:pPr>
        <w:spacing w:after="0"/>
        <w:ind w:left="0"/>
        <w:jc w:val="both"/>
      </w:pPr>
      <w:r>
        <w:rPr>
          <w:rFonts w:ascii="Times New Roman"/>
          <w:b w:val="false"/>
          <w:i w:val="false"/>
          <w:color w:val="000000"/>
          <w:sz w:val="28"/>
        </w:rPr>
        <w:t>
      11. В акте о результатах проверки указываются:</w:t>
      </w:r>
    </w:p>
    <w:bookmarkEnd w:id="295"/>
    <w:bookmarkStart w:name="z1184" w:id="296"/>
    <w:p>
      <w:pPr>
        <w:spacing w:after="0"/>
        <w:ind w:left="0"/>
        <w:jc w:val="both"/>
      </w:pPr>
      <w:r>
        <w:rPr>
          <w:rFonts w:ascii="Times New Roman"/>
          <w:b w:val="false"/>
          <w:i w:val="false"/>
          <w:color w:val="000000"/>
          <w:sz w:val="28"/>
        </w:rPr>
        <w:t>
      1) дата и место составления акта;</w:t>
      </w:r>
    </w:p>
    <w:bookmarkEnd w:id="296"/>
    <w:bookmarkStart w:name="z1185" w:id="297"/>
    <w:p>
      <w:pPr>
        <w:spacing w:after="0"/>
        <w:ind w:left="0"/>
        <w:jc w:val="both"/>
      </w:pPr>
      <w:r>
        <w:rPr>
          <w:rFonts w:ascii="Times New Roman"/>
          <w:b w:val="false"/>
          <w:i w:val="false"/>
          <w:color w:val="000000"/>
          <w:sz w:val="28"/>
        </w:rPr>
        <w:t>
      2) наименование государственного органа;</w:t>
      </w:r>
    </w:p>
    <w:bookmarkEnd w:id="297"/>
    <w:bookmarkStart w:name="z1186" w:id="298"/>
    <w:p>
      <w:pPr>
        <w:spacing w:after="0"/>
        <w:ind w:left="0"/>
        <w:jc w:val="both"/>
      </w:pPr>
      <w:r>
        <w:rPr>
          <w:rFonts w:ascii="Times New Roman"/>
          <w:b w:val="false"/>
          <w:i w:val="false"/>
          <w:color w:val="000000"/>
          <w:sz w:val="28"/>
        </w:rPr>
        <w:t>
      3) дата и номер акта о назначении проверки (дополнительных актов о продлении срока проверки, приостановлении проверки при их наличии);</w:t>
      </w:r>
    </w:p>
    <w:bookmarkEnd w:id="298"/>
    <w:bookmarkStart w:name="z1187" w:id="299"/>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299"/>
    <w:bookmarkStart w:name="z1188" w:id="300"/>
    <w:p>
      <w:pPr>
        <w:spacing w:after="0"/>
        <w:ind w:left="0"/>
        <w:jc w:val="both"/>
      </w:pPr>
      <w:r>
        <w:rPr>
          <w:rFonts w:ascii="Times New Roman"/>
          <w:b w:val="false"/>
          <w:i w:val="false"/>
          <w:color w:val="000000"/>
          <w:sz w:val="28"/>
        </w:rPr>
        <w:t>
      5) наименование субъекта (объекта) контроля, его место нахождения или фамилия, имя, отчество (если оно указано в документе, удостоверяющем личность) субъекта контроля, должность представителя физического или юридического лица, присутствовавшего при проведении проверки;</w:t>
      </w:r>
    </w:p>
    <w:bookmarkEnd w:id="300"/>
    <w:bookmarkStart w:name="z1189" w:id="301"/>
    <w:p>
      <w:pPr>
        <w:spacing w:after="0"/>
        <w:ind w:left="0"/>
        <w:jc w:val="both"/>
      </w:pPr>
      <w:r>
        <w:rPr>
          <w:rFonts w:ascii="Times New Roman"/>
          <w:b w:val="false"/>
          <w:i w:val="false"/>
          <w:color w:val="000000"/>
          <w:sz w:val="28"/>
        </w:rPr>
        <w:t>
      6) период проведения проверки;</w:t>
      </w:r>
    </w:p>
    <w:bookmarkEnd w:id="301"/>
    <w:bookmarkStart w:name="z1190" w:id="302"/>
    <w:p>
      <w:pPr>
        <w:spacing w:after="0"/>
        <w:ind w:left="0"/>
        <w:jc w:val="both"/>
      </w:pPr>
      <w:r>
        <w:rPr>
          <w:rFonts w:ascii="Times New Roman"/>
          <w:b w:val="false"/>
          <w:i w:val="false"/>
          <w:color w:val="000000"/>
          <w:sz w:val="28"/>
        </w:rPr>
        <w:t>
      7) вид проверки;</w:t>
      </w:r>
    </w:p>
    <w:bookmarkEnd w:id="302"/>
    <w:bookmarkStart w:name="z1191" w:id="303"/>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bookmarkEnd w:id="303"/>
    <w:bookmarkStart w:name="z1192" w:id="304"/>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а также лицах, присутствовавших при проведении проверки, их подписи или запись об отказе от подписи;</w:t>
      </w:r>
    </w:p>
    <w:bookmarkEnd w:id="304"/>
    <w:bookmarkStart w:name="z1193" w:id="305"/>
    <w:p>
      <w:pPr>
        <w:spacing w:after="0"/>
        <w:ind w:left="0"/>
        <w:jc w:val="both"/>
      </w:pPr>
      <w:r>
        <w:rPr>
          <w:rFonts w:ascii="Times New Roman"/>
          <w:b w:val="false"/>
          <w:i w:val="false"/>
          <w:color w:val="000000"/>
          <w:sz w:val="28"/>
        </w:rPr>
        <w:t>
      10) подпись должностного лица (лиц), проводившего (проводивших) проверку.</w:t>
      </w:r>
    </w:p>
    <w:bookmarkEnd w:id="305"/>
    <w:bookmarkStart w:name="z1194" w:id="306"/>
    <w:p>
      <w:pPr>
        <w:spacing w:after="0"/>
        <w:ind w:left="0"/>
        <w:jc w:val="both"/>
      </w:pPr>
      <w:r>
        <w:rPr>
          <w:rFonts w:ascii="Times New Roman"/>
          <w:b w:val="false"/>
          <w:i w:val="false"/>
          <w:color w:val="000000"/>
          <w:sz w:val="28"/>
        </w:rPr>
        <w:t>
      В случае отсутствия нарушений требований законодательства Республики Казахстан в области электроэнергетики в акте о результатах проверки производится соответствующая запись.</w:t>
      </w:r>
    </w:p>
    <w:bookmarkEnd w:id="306"/>
    <w:bookmarkStart w:name="z1195" w:id="307"/>
    <w:p>
      <w:pPr>
        <w:spacing w:after="0"/>
        <w:ind w:left="0"/>
        <w:jc w:val="both"/>
      </w:pPr>
      <w:r>
        <w:rPr>
          <w:rFonts w:ascii="Times New Roman"/>
          <w:b w:val="false"/>
          <w:i w:val="false"/>
          <w:color w:val="000000"/>
          <w:sz w:val="28"/>
        </w:rPr>
        <w:t>
      12. В предписании об устранении выявленных нарушений указываются:</w:t>
      </w:r>
    </w:p>
    <w:bookmarkEnd w:id="307"/>
    <w:bookmarkStart w:name="z1196" w:id="308"/>
    <w:p>
      <w:pPr>
        <w:spacing w:after="0"/>
        <w:ind w:left="0"/>
        <w:jc w:val="both"/>
      </w:pPr>
      <w:r>
        <w:rPr>
          <w:rFonts w:ascii="Times New Roman"/>
          <w:b w:val="false"/>
          <w:i w:val="false"/>
          <w:color w:val="000000"/>
          <w:sz w:val="28"/>
        </w:rPr>
        <w:t>
      1) дата и место составления предписания;</w:t>
      </w:r>
    </w:p>
    <w:bookmarkEnd w:id="308"/>
    <w:bookmarkStart w:name="z1197" w:id="309"/>
    <w:p>
      <w:pPr>
        <w:spacing w:after="0"/>
        <w:ind w:left="0"/>
        <w:jc w:val="both"/>
      </w:pPr>
      <w:r>
        <w:rPr>
          <w:rFonts w:ascii="Times New Roman"/>
          <w:b w:val="false"/>
          <w:i w:val="false"/>
          <w:color w:val="000000"/>
          <w:sz w:val="28"/>
        </w:rPr>
        <w:t>
      2) наименование государственного органа;</w:t>
      </w:r>
    </w:p>
    <w:bookmarkEnd w:id="309"/>
    <w:bookmarkStart w:name="z1198" w:id="310"/>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должностного лица (лиц), проводившего (проводивших) проверку;</w:t>
      </w:r>
    </w:p>
    <w:bookmarkEnd w:id="310"/>
    <w:bookmarkStart w:name="z1199" w:id="311"/>
    <w:p>
      <w:pPr>
        <w:spacing w:after="0"/>
        <w:ind w:left="0"/>
        <w:jc w:val="both"/>
      </w:pPr>
      <w:r>
        <w:rPr>
          <w:rFonts w:ascii="Times New Roman"/>
          <w:b w:val="false"/>
          <w:i w:val="false"/>
          <w:color w:val="000000"/>
          <w:sz w:val="28"/>
        </w:rPr>
        <w:t>
      4) наименование субъекта (объекта) контроля, его место нахождения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физического или юридического лица, присутствовавшего при проведении проверки (при наличии);</w:t>
      </w:r>
    </w:p>
    <w:bookmarkEnd w:id="311"/>
    <w:bookmarkStart w:name="z1200" w:id="312"/>
    <w:p>
      <w:pPr>
        <w:spacing w:after="0"/>
        <w:ind w:left="0"/>
        <w:jc w:val="both"/>
      </w:pPr>
      <w:r>
        <w:rPr>
          <w:rFonts w:ascii="Times New Roman"/>
          <w:b w:val="false"/>
          <w:i w:val="false"/>
          <w:color w:val="000000"/>
          <w:sz w:val="28"/>
        </w:rPr>
        <w:t>
      5) дата, место и период проведения проверки;</w:t>
      </w:r>
    </w:p>
    <w:bookmarkEnd w:id="312"/>
    <w:bookmarkStart w:name="z1201" w:id="313"/>
    <w:p>
      <w:pPr>
        <w:spacing w:after="0"/>
        <w:ind w:left="0"/>
        <w:jc w:val="both"/>
      </w:pPr>
      <w:r>
        <w:rPr>
          <w:rFonts w:ascii="Times New Roman"/>
          <w:b w:val="false"/>
          <w:i w:val="false"/>
          <w:color w:val="000000"/>
          <w:sz w:val="28"/>
        </w:rPr>
        <w:t>
      6) перечень выявленных нарушений в соответствии с требованиями законодательства Республики Казахстан в области электроэнергетики;</w:t>
      </w:r>
    </w:p>
    <w:bookmarkEnd w:id="313"/>
    <w:bookmarkStart w:name="z1202" w:id="314"/>
    <w:p>
      <w:pPr>
        <w:spacing w:after="0"/>
        <w:ind w:left="0"/>
        <w:jc w:val="both"/>
      </w:pPr>
      <w:r>
        <w:rPr>
          <w:rFonts w:ascii="Times New Roman"/>
          <w:b w:val="false"/>
          <w:i w:val="false"/>
          <w:color w:val="000000"/>
          <w:sz w:val="28"/>
        </w:rPr>
        <w:t>
      7) рекомендации и указания по устранению выявленных нарушений и сроки их устранения;</w:t>
      </w:r>
    </w:p>
    <w:bookmarkEnd w:id="314"/>
    <w:bookmarkStart w:name="z1203" w:id="315"/>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субъекта (объекта) контроля либо его уполномоченного лица, их подписи или отказ от подписи;</w:t>
      </w:r>
    </w:p>
    <w:bookmarkEnd w:id="315"/>
    <w:bookmarkStart w:name="z1204" w:id="316"/>
    <w:p>
      <w:pPr>
        <w:spacing w:after="0"/>
        <w:ind w:left="0"/>
        <w:jc w:val="both"/>
      </w:pPr>
      <w:r>
        <w:rPr>
          <w:rFonts w:ascii="Times New Roman"/>
          <w:b w:val="false"/>
          <w:i w:val="false"/>
          <w:color w:val="000000"/>
          <w:sz w:val="28"/>
        </w:rPr>
        <w:t>
      9) подпись должностного лица (лиц), проводившего (проводивших) проверку.</w:t>
      </w:r>
    </w:p>
    <w:bookmarkEnd w:id="316"/>
    <w:bookmarkStart w:name="z1205" w:id="317"/>
    <w:p>
      <w:pPr>
        <w:spacing w:after="0"/>
        <w:ind w:left="0"/>
        <w:jc w:val="both"/>
      </w:pPr>
      <w:r>
        <w:rPr>
          <w:rFonts w:ascii="Times New Roman"/>
          <w:b w:val="false"/>
          <w:i w:val="false"/>
          <w:color w:val="000000"/>
          <w:sz w:val="28"/>
        </w:rPr>
        <w:t>
      К предписанию об устранении выявленных нарушений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(акт осмотра поврежденного оборудования,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w:t>
      </w:r>
    </w:p>
    <w:bookmarkEnd w:id="317"/>
    <w:bookmarkStart w:name="z1206" w:id="318"/>
    <w:p>
      <w:pPr>
        <w:spacing w:after="0"/>
        <w:ind w:left="0"/>
        <w:jc w:val="both"/>
      </w:pPr>
      <w:r>
        <w:rPr>
          <w:rFonts w:ascii="Times New Roman"/>
          <w:b w:val="false"/>
          <w:i w:val="false"/>
          <w:color w:val="000000"/>
          <w:sz w:val="28"/>
        </w:rPr>
        <w:t>
      13. Формы акта о назначении проверки, акта о результатах проверки, акта о продлении проверки, акта о приостановлении проверки, акта о возобновлении проверки, предписания об устранении выявленных нарушений утверждаются уполномоченным органом.</w:t>
      </w:r>
    </w:p>
    <w:bookmarkEnd w:id="318"/>
    <w:bookmarkStart w:name="z1207" w:id="319"/>
    <w:p>
      <w:pPr>
        <w:spacing w:after="0"/>
        <w:ind w:left="0"/>
        <w:jc w:val="both"/>
      </w:pPr>
      <w:r>
        <w:rPr>
          <w:rFonts w:ascii="Times New Roman"/>
          <w:b w:val="false"/>
          <w:i w:val="false"/>
          <w:color w:val="000000"/>
          <w:sz w:val="28"/>
        </w:rPr>
        <w:t>
      14. Акт о результатах проверки, предписание об устранении выявленных нарушений составляются в трех экземплярах.</w:t>
      </w:r>
    </w:p>
    <w:bookmarkEnd w:id="319"/>
    <w:bookmarkStart w:name="z1208" w:id="320"/>
    <w:p>
      <w:pPr>
        <w:spacing w:after="0"/>
        <w:ind w:left="0"/>
        <w:jc w:val="both"/>
      </w:pPr>
      <w:r>
        <w:rPr>
          <w:rFonts w:ascii="Times New Roman"/>
          <w:b w:val="false"/>
          <w:i w:val="false"/>
          <w:color w:val="000000"/>
          <w:sz w:val="28"/>
        </w:rPr>
        <w:t>
      Органом контроля первые экземпляры акта о результатах проверки, предписания об устранении выявленных нарушений сдаются в электронной форме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 вторые экземпляры на бумажном носителе под роспись или в электронной форме вручаются субъекту (объекту) контроля либо его уполномоченному лицу для ознакомления и принятия мер по устранению выявленных нарушений и других действий, третьи экземпляры остаются у органа контроля.</w:t>
      </w:r>
    </w:p>
    <w:bookmarkEnd w:id="320"/>
    <w:bookmarkStart w:name="z1209" w:id="321"/>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направленные одним из нижеперечисленных способов, считаются врученными надлежащим образом в следующих случаях:</w:t>
      </w:r>
    </w:p>
    <w:bookmarkEnd w:id="321"/>
    <w:bookmarkStart w:name="z1210" w:id="322"/>
    <w:p>
      <w:pPr>
        <w:spacing w:after="0"/>
        <w:ind w:left="0"/>
        <w:jc w:val="both"/>
      </w:pPr>
      <w:r>
        <w:rPr>
          <w:rFonts w:ascii="Times New Roman"/>
          <w:b w:val="false"/>
          <w:i w:val="false"/>
          <w:color w:val="000000"/>
          <w:sz w:val="28"/>
        </w:rPr>
        <w:t>
      1) нарочно – с даты отметки в акте о результатах проверки, предписании об устранении выявленных нарушений о получении;</w:t>
      </w:r>
    </w:p>
    <w:bookmarkEnd w:id="322"/>
    <w:bookmarkStart w:name="z1211" w:id="323"/>
    <w:p>
      <w:pPr>
        <w:spacing w:after="0"/>
        <w:ind w:left="0"/>
        <w:jc w:val="both"/>
      </w:pPr>
      <w:r>
        <w:rPr>
          <w:rFonts w:ascii="Times New Roman"/>
          <w:b w:val="false"/>
          <w:i w:val="false"/>
          <w:color w:val="000000"/>
          <w:sz w:val="28"/>
        </w:rPr>
        <w:t>
      2) почтой – заказным письмом с уведомлением;</w:t>
      </w:r>
    </w:p>
    <w:bookmarkEnd w:id="323"/>
    <w:bookmarkStart w:name="z1212" w:id="324"/>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324"/>
    <w:bookmarkStart w:name="z1213" w:id="325"/>
    <w:p>
      <w:pPr>
        <w:spacing w:after="0"/>
        <w:ind w:left="0"/>
        <w:jc w:val="both"/>
      </w:pPr>
      <w:r>
        <w:rPr>
          <w:rFonts w:ascii="Times New Roman"/>
          <w:b w:val="false"/>
          <w:i w:val="false"/>
          <w:color w:val="000000"/>
          <w:sz w:val="28"/>
        </w:rPr>
        <w:t>
      15. Завершением срока проверки считается день вручения субъекту (объекту) контроля акта о результатах проверки не позднее срока завершения проверки, указанного в акте о назначении проверки (дополнительном акте о продлении срока проверки при его наличии).</w:t>
      </w:r>
    </w:p>
    <w:bookmarkEnd w:id="325"/>
    <w:bookmarkStart w:name="z1214" w:id="326"/>
    <w:p>
      <w:pPr>
        <w:spacing w:after="0"/>
        <w:ind w:left="0"/>
        <w:jc w:val="both"/>
      </w:pPr>
      <w:r>
        <w:rPr>
          <w:rFonts w:ascii="Times New Roman"/>
          <w:b w:val="false"/>
          <w:i w:val="false"/>
          <w:color w:val="000000"/>
          <w:sz w:val="28"/>
        </w:rPr>
        <w:t>
      16. В случае наличия замечаний и (или) возражений по результатам проверки субъект (объект) контроля либо его уполномоченное лицо не позднее пяти рабочих дней со дня вручения ему акта о результатах проверки излагает их в письменном виде, которые направляются в орган контроля.</w:t>
      </w:r>
    </w:p>
    <w:bookmarkEnd w:id="326"/>
    <w:bookmarkStart w:name="z1215" w:id="327"/>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327"/>
    <w:bookmarkStart w:name="z1216" w:id="328"/>
    <w:p>
      <w:pPr>
        <w:spacing w:after="0"/>
        <w:ind w:left="0"/>
        <w:jc w:val="both"/>
      </w:pPr>
      <w:r>
        <w:rPr>
          <w:rFonts w:ascii="Times New Roman"/>
          <w:b w:val="false"/>
          <w:i w:val="false"/>
          <w:color w:val="000000"/>
          <w:sz w:val="28"/>
        </w:rPr>
        <w:t>
      17.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и составляют не менее пяти рабочих дней с приложением плана мероприятий по устранению выявленных нарушений.</w:t>
      </w:r>
    </w:p>
    <w:bookmarkEnd w:id="328"/>
    <w:bookmarkStart w:name="z1217" w:id="329"/>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329"/>
    <w:bookmarkStart w:name="z1218" w:id="330"/>
    <w:p>
      <w:pPr>
        <w:spacing w:after="0"/>
        <w:ind w:left="0"/>
        <w:jc w:val="both"/>
      </w:pPr>
      <w:r>
        <w:rPr>
          <w:rFonts w:ascii="Times New Roman"/>
          <w:b w:val="false"/>
          <w:i w:val="false"/>
          <w:color w:val="000000"/>
          <w:sz w:val="28"/>
        </w:rPr>
        <w:t>
      1) наличие у субъекта (объекта) контроля организационных, технических и финансовых возможностей по устранению нарушений;</w:t>
      </w:r>
    </w:p>
    <w:bookmarkEnd w:id="330"/>
    <w:bookmarkStart w:name="z1219" w:id="331"/>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331"/>
    <w:bookmarkStart w:name="z1220" w:id="332"/>
    <w:p>
      <w:pPr>
        <w:spacing w:after="0"/>
        <w:ind w:left="0"/>
        <w:jc w:val="both"/>
      </w:pPr>
      <w:r>
        <w:rPr>
          <w:rFonts w:ascii="Times New Roman"/>
          <w:b w:val="false"/>
          <w:i w:val="false"/>
          <w:color w:val="000000"/>
          <w:sz w:val="28"/>
        </w:rPr>
        <w:t>
      3) сроки получения в государственных органах, местных исполнительных органах соответствующего разрешения или подачи уведомления, предусмотренного приложениями 1, 2 и 3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332"/>
    <w:bookmarkStart w:name="z1221" w:id="333"/>
    <w:p>
      <w:pPr>
        <w:spacing w:after="0"/>
        <w:ind w:left="0"/>
        <w:jc w:val="both"/>
      </w:pPr>
      <w:r>
        <w:rPr>
          <w:rFonts w:ascii="Times New Roman"/>
          <w:b w:val="false"/>
          <w:i w:val="false"/>
          <w:color w:val="000000"/>
          <w:sz w:val="28"/>
        </w:rPr>
        <w:t>
      18. В случае необходимости дополнительных временных и (или) финансовых затрат субъект контроля не позднее пяти рабочих дней со дня вручения ему предписания об устранении выявленных нарушений вправе обратиться в орган контроля, проводивший проверку, с заявлением о продлении сроков устранения выявленных нарушений с приложением плана мероприятий по устранению выявленных нарушений с указанием конкретных сроков их устранения.</w:t>
      </w:r>
    </w:p>
    <w:bookmarkEnd w:id="333"/>
    <w:bookmarkStart w:name="z1222" w:id="334"/>
    <w:p>
      <w:pPr>
        <w:spacing w:after="0"/>
        <w:ind w:left="0"/>
        <w:jc w:val="both"/>
      </w:pPr>
      <w:r>
        <w:rPr>
          <w:rFonts w:ascii="Times New Roman"/>
          <w:b w:val="false"/>
          <w:i w:val="false"/>
          <w:color w:val="000000"/>
          <w:sz w:val="28"/>
        </w:rPr>
        <w:t>
      В заявлении о продлении сроков устранения выявленных нарушений субъект контроля обязан изложить меры, которые будут приняты по устранению выявленных нарушений, и объективные причины продления сроков их устранения.</w:t>
      </w:r>
    </w:p>
    <w:bookmarkEnd w:id="334"/>
    <w:bookmarkStart w:name="z1223" w:id="335"/>
    <w:p>
      <w:pPr>
        <w:spacing w:after="0"/>
        <w:ind w:left="0"/>
        <w:jc w:val="both"/>
      </w:pPr>
      <w:r>
        <w:rPr>
          <w:rFonts w:ascii="Times New Roman"/>
          <w:b w:val="false"/>
          <w:i w:val="false"/>
          <w:color w:val="000000"/>
          <w:sz w:val="28"/>
        </w:rPr>
        <w:t>
      Орган контроля, проводивший проверку, в течение десяти рабочих дней со дня получения заявления о продлении сроков устранения выявленных нарушений с учетом изложенных доводов принимает решение о продлении сроков устранения выявленных нарушений и утверждении плана мероприятий по устранению выявленных нарушений с указанием конкретных сроков их устранения или об отказе в продлении с мотивированным обоснованием.</w:t>
      </w:r>
    </w:p>
    <w:bookmarkEnd w:id="335"/>
    <w:bookmarkStart w:name="z1224" w:id="336"/>
    <w:p>
      <w:pPr>
        <w:spacing w:after="0"/>
        <w:ind w:left="0"/>
        <w:jc w:val="both"/>
      </w:pPr>
      <w:r>
        <w:rPr>
          <w:rFonts w:ascii="Times New Roman"/>
          <w:b w:val="false"/>
          <w:i w:val="false"/>
          <w:color w:val="000000"/>
          <w:sz w:val="28"/>
        </w:rPr>
        <w:t>
      Субъект контроля ежемесячно в срок до 10 числа месяца, следующего за отчетным, предоставляет органу контроля информацию об исполнении плана мероприятий по устранению выявленных нарушений, по которым наступил срок устранения.</w:t>
      </w:r>
    </w:p>
    <w:bookmarkEnd w:id="336"/>
    <w:bookmarkStart w:name="z1225" w:id="337"/>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(объект) контроля прилагает материалы, доказывающие факт устранения нарушения.</w:t>
      </w:r>
    </w:p>
    <w:bookmarkEnd w:id="337"/>
    <w:bookmarkStart w:name="z1226" w:id="338"/>
    <w:p>
      <w:pPr>
        <w:spacing w:after="0"/>
        <w:ind w:left="0"/>
        <w:jc w:val="both"/>
      </w:pPr>
      <w:r>
        <w:rPr>
          <w:rFonts w:ascii="Times New Roman"/>
          <w:b w:val="false"/>
          <w:i w:val="false"/>
          <w:color w:val="000000"/>
          <w:sz w:val="28"/>
        </w:rPr>
        <w:t>
      Форма плана мероприятий по устранению выявленных нарушений утверждается уполномоченным органом.</w:t>
      </w:r>
    </w:p>
    <w:bookmarkEnd w:id="338"/>
    <w:bookmarkStart w:name="z1227" w:id="339"/>
    <w:p>
      <w:pPr>
        <w:spacing w:after="0"/>
        <w:ind w:left="0"/>
        <w:jc w:val="both"/>
      </w:pPr>
      <w:r>
        <w:rPr>
          <w:rFonts w:ascii="Times New Roman"/>
          <w:b w:val="false"/>
          <w:i w:val="false"/>
          <w:color w:val="000000"/>
          <w:sz w:val="28"/>
        </w:rPr>
        <w:t>
      19. По истечении срока устранения выявленных нарушений, указанных в предписании об устранении выявленных нарушений, плане мероприятий по устранению выявленных нарушений, субъект (объект) контроля в течение срока, установленного в предписании об устранении выявленных нарушений и плане мероприятий по устранению выявленных нарушений, обязан предоставить в орган контроля, проводивший проверку, информацию об устранении выявленных нарушений.</w:t>
      </w:r>
    </w:p>
    <w:bookmarkEnd w:id="339"/>
    <w:bookmarkStart w:name="z1228" w:id="340"/>
    <w:p>
      <w:pPr>
        <w:spacing w:after="0"/>
        <w:ind w:left="0"/>
        <w:jc w:val="both"/>
      </w:pPr>
      <w:r>
        <w:rPr>
          <w:rFonts w:ascii="Times New Roman"/>
          <w:b w:val="false"/>
          <w:i w:val="false"/>
          <w:color w:val="000000"/>
          <w:sz w:val="28"/>
        </w:rPr>
        <w:t>
      20. В случае непредоставления или неполного предоставления субъектом (объектом) контроля в установленный срок информации об исполнении предписания об устранении выявленных нарушений, плана мероприятий по устранению выявленных нарушений орган контроля в течение двух рабочих дней направляет субъекту (объекту) контроля запрос о необходимости предоставления информации об исполнении предписания об устранении выявленных нарушений и плана мероприятий по устранению выявленных нарушений.</w:t>
      </w:r>
    </w:p>
    <w:bookmarkEnd w:id="340"/>
    <w:bookmarkStart w:name="z1229" w:id="341"/>
    <w:p>
      <w:pPr>
        <w:spacing w:after="0"/>
        <w:ind w:left="0"/>
        <w:jc w:val="both"/>
      </w:pPr>
      <w:r>
        <w:rPr>
          <w:rFonts w:ascii="Times New Roman"/>
          <w:b w:val="false"/>
          <w:i w:val="false"/>
          <w:color w:val="000000"/>
          <w:sz w:val="28"/>
        </w:rPr>
        <w:t>
      В случае непредоставления или неполного предоставления информации в установленный срок об исполнении предписания об устранении выявленных нарушений, плана мероприятий по устранению выявленных нарушений орган контроля назначает внеплановую проверку, за исключением контроля исполнения предписания об устранении выявленных нарушений по итогам внеплановой проверки.</w:t>
      </w:r>
    </w:p>
    <w:bookmarkEnd w:id="341"/>
    <w:bookmarkStart w:name="z1230" w:id="342"/>
    <w:p>
      <w:pPr>
        <w:spacing w:after="0"/>
        <w:ind w:left="0"/>
        <w:jc w:val="both"/>
      </w:pPr>
      <w:r>
        <w:rPr>
          <w:rFonts w:ascii="Times New Roman"/>
          <w:b w:val="false"/>
          <w:i w:val="false"/>
          <w:color w:val="000000"/>
          <w:sz w:val="28"/>
        </w:rPr>
        <w:t>
      21. В случае досрочного устранения выявленных нарушений, указанных в предписании об устранении выявленных нарушений и плане мероприятий по устранению выявленных нарушений, субъект (объект) контроля обязан предоставить в орган контроля, проводивший проверку, информацию об устранении выявленных нарушений с приложением материалов, доказывающих факт устранения нарушений.</w:t>
      </w:r>
    </w:p>
    <w:bookmarkEnd w:id="342"/>
    <w:bookmarkStart w:name="z1231" w:id="343"/>
    <w:p>
      <w:pPr>
        <w:spacing w:after="0"/>
        <w:ind w:left="0"/>
        <w:jc w:val="both"/>
      </w:pPr>
      <w:r>
        <w:rPr>
          <w:rFonts w:ascii="Times New Roman"/>
          <w:b w:val="false"/>
          <w:i w:val="false"/>
          <w:color w:val="000000"/>
          <w:sz w:val="28"/>
        </w:rPr>
        <w:t>
      22. Итоги проверок могут быть обжалованы субъектом контроля в порядке, установленном законами Республики Казахстан.</w:t>
      </w:r>
    </w:p>
    <w:bookmarkEnd w:id="343"/>
    <w:bookmarkStart w:name="z1232" w:id="344"/>
    <w:p>
      <w:pPr>
        <w:spacing w:after="0"/>
        <w:ind w:left="0"/>
        <w:jc w:val="both"/>
      </w:pPr>
      <w:r>
        <w:rPr>
          <w:rFonts w:ascii="Times New Roman"/>
          <w:b w:val="false"/>
          <w:i w:val="false"/>
          <w:color w:val="000000"/>
          <w:sz w:val="28"/>
        </w:rPr>
        <w:t>
      Рассмотрение вышестоящим государственным органом (должностным лицом) заявления субъекта (объекта) контроля об отмене акта о результатах проверки, предписания об устранении выявленных нарушений осуществляется в течение десяти рабочих дней со дня подачи заявления.</w:t>
      </w:r>
    </w:p>
    <w:bookmarkEnd w:id="344"/>
    <w:bookmarkStart w:name="z1233" w:id="345"/>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недействительными является основанием для их отмены частично либо в полном объеме.</w:t>
      </w:r>
    </w:p>
    <w:bookmarkEnd w:id="345"/>
    <w:bookmarkStart w:name="z1234" w:id="346"/>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признанных недействительными в полном объеме, не могут являться доказательством нарушения субъектами (объектами) контроля установленных требований.</w:t>
      </w:r>
    </w:p>
    <w:bookmarkEnd w:id="346"/>
    <w:bookmarkStart w:name="z1235" w:id="347"/>
    <w:p>
      <w:pPr>
        <w:spacing w:after="0"/>
        <w:ind w:left="0"/>
        <w:jc w:val="both"/>
      </w:pPr>
      <w:r>
        <w:rPr>
          <w:rFonts w:ascii="Times New Roman"/>
          <w:b w:val="false"/>
          <w:i w:val="false"/>
          <w:color w:val="000000"/>
          <w:sz w:val="28"/>
        </w:rPr>
        <w:t>
      23. Проверки могут проводиться во внеурочное время (ночное время суток, выходные или праздничные дни) при необходимости пресечения нарушений непосредственно в момент их совершения и проведения неотложных действий для закрепления доказательств в случаях:</w:t>
      </w:r>
    </w:p>
    <w:bookmarkEnd w:id="347"/>
    <w:bookmarkStart w:name="z1236" w:id="348"/>
    <w:p>
      <w:pPr>
        <w:spacing w:after="0"/>
        <w:ind w:left="0"/>
        <w:jc w:val="both"/>
      </w:pPr>
      <w:r>
        <w:rPr>
          <w:rFonts w:ascii="Times New Roman"/>
          <w:b w:val="false"/>
          <w:i w:val="false"/>
          <w:color w:val="000000"/>
          <w:sz w:val="28"/>
        </w:rPr>
        <w:t>
      1) когда необходимость проверки требует немедленного устранения технологических нарушений, создающих угрозу жизни и здоровью работников предприятия и населения;</w:t>
      </w:r>
    </w:p>
    <w:bookmarkEnd w:id="348"/>
    <w:bookmarkStart w:name="z1237" w:id="349"/>
    <w:p>
      <w:pPr>
        <w:spacing w:after="0"/>
        <w:ind w:left="0"/>
        <w:jc w:val="both"/>
      </w:pPr>
      <w:r>
        <w:rPr>
          <w:rFonts w:ascii="Times New Roman"/>
          <w:b w:val="false"/>
          <w:i w:val="false"/>
          <w:color w:val="000000"/>
          <w:sz w:val="28"/>
        </w:rPr>
        <w:t>
      2) проверки соблюдения непрерывного режима работы технологического оборудования с учетом его специфики на предмет соответствия правил технической эксплуатации и проверки требований правил техники безопасности.</w:t>
      </w:r>
    </w:p>
    <w:bookmarkEnd w:id="349"/>
    <w:bookmarkStart w:name="z1238" w:id="350"/>
    <w:p>
      <w:pPr>
        <w:spacing w:after="0"/>
        <w:ind w:left="0"/>
        <w:jc w:val="both"/>
      </w:pPr>
      <w:r>
        <w:rPr>
          <w:rFonts w:ascii="Times New Roman"/>
          <w:b w:val="false"/>
          <w:i w:val="false"/>
          <w:color w:val="000000"/>
          <w:sz w:val="28"/>
        </w:rPr>
        <w:t>
      Решение по проведению проверки во внеурочное время оформляется приказом первого руководителя органа контроля либо лица, его замещающего.</w:t>
      </w:r>
    </w:p>
    <w:bookmarkEnd w:id="350"/>
    <w:bookmarkStart w:name="z1239" w:id="351"/>
    <w:p>
      <w:pPr>
        <w:spacing w:after="0"/>
        <w:ind w:left="0"/>
        <w:jc w:val="both"/>
      </w:pPr>
      <w:r>
        <w:rPr>
          <w:rFonts w:ascii="Times New Roman"/>
          <w:b w:val="false"/>
          <w:i w:val="false"/>
          <w:color w:val="000000"/>
          <w:sz w:val="28"/>
        </w:rPr>
        <w:t>
      Форма приказа о проведении проверки во внеурочное время утверждается уполномоченным органом.</w:t>
      </w:r>
    </w:p>
    <w:bookmarkEnd w:id="351"/>
    <w:bookmarkStart w:name="z1240" w:id="352"/>
    <w:p>
      <w:pPr>
        <w:spacing w:after="0"/>
        <w:ind w:left="0"/>
        <w:jc w:val="both"/>
      </w:pPr>
      <w:r>
        <w:rPr>
          <w:rFonts w:ascii="Times New Roman"/>
          <w:b w:val="false"/>
          <w:i w:val="false"/>
          <w:color w:val="000000"/>
          <w:sz w:val="28"/>
        </w:rPr>
        <w:t>
      24. Если в результате проведения проверки и (или) дистанционного контроля будет выявлен факт нарушения субъектом (объектом) контроля требований, установленных законодательством Республики Казахстан в области электроэнергетики, при наличии достаточных данных, указывающих на признаки состава административного правонарушения, должностные лица органов контроля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6-4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Расследования в области электроэнергетики</w:t>
      </w:r>
    </w:p>
    <w:bookmarkStart w:name="z1242" w:id="353"/>
    <w:p>
      <w:pPr>
        <w:spacing w:after="0"/>
        <w:ind w:left="0"/>
        <w:jc w:val="both"/>
      </w:pPr>
      <w:r>
        <w:rPr>
          <w:rFonts w:ascii="Times New Roman"/>
          <w:b w:val="false"/>
          <w:i w:val="false"/>
          <w:color w:val="000000"/>
          <w:sz w:val="28"/>
        </w:rPr>
        <w:t>
      1. Расследование является самостоятельной формой контроля, осуществление которого определено Предпринимательским кодексом Республики Казахстан и настоящим Законом.</w:t>
      </w:r>
    </w:p>
    <w:bookmarkEnd w:id="353"/>
    <w:bookmarkStart w:name="z1243" w:id="354"/>
    <w:p>
      <w:pPr>
        <w:spacing w:after="0"/>
        <w:ind w:left="0"/>
        <w:jc w:val="both"/>
      </w:pPr>
      <w:r>
        <w:rPr>
          <w:rFonts w:ascii="Times New Roman"/>
          <w:b w:val="false"/>
          <w:i w:val="false"/>
          <w:color w:val="000000"/>
          <w:sz w:val="28"/>
        </w:rPr>
        <w:t>
      2. Целями расследования являются:</w:t>
      </w:r>
    </w:p>
    <w:bookmarkEnd w:id="354"/>
    <w:bookmarkStart w:name="z1244" w:id="355"/>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в области электроэнергетики и принятие соответствующих мер;</w:t>
      </w:r>
    </w:p>
    <w:bookmarkEnd w:id="355"/>
    <w:bookmarkStart w:name="z1245" w:id="356"/>
    <w:p>
      <w:pPr>
        <w:spacing w:after="0"/>
        <w:ind w:left="0"/>
        <w:jc w:val="both"/>
      </w:pPr>
      <w:r>
        <w:rPr>
          <w:rFonts w:ascii="Times New Roman"/>
          <w:b w:val="false"/>
          <w:i w:val="false"/>
          <w:color w:val="000000"/>
          <w:sz w:val="28"/>
        </w:rPr>
        <w:t>
      2) определение лица (лиц), допустившего (допустивших) нарушения требований законодательства Республики Казахстан в области электроэнергетики.</w:t>
      </w:r>
    </w:p>
    <w:bookmarkEnd w:id="356"/>
    <w:bookmarkStart w:name="z1246" w:id="357"/>
    <w:p>
      <w:pPr>
        <w:spacing w:after="0"/>
        <w:ind w:left="0"/>
        <w:jc w:val="both"/>
      </w:pPr>
      <w:r>
        <w:rPr>
          <w:rFonts w:ascii="Times New Roman"/>
          <w:b w:val="false"/>
          <w:i w:val="false"/>
          <w:color w:val="000000"/>
          <w:sz w:val="28"/>
        </w:rPr>
        <w:t>
      3. Основаниями для проведения расследования являются:</w:t>
      </w:r>
    </w:p>
    <w:bookmarkEnd w:id="357"/>
    <w:bookmarkStart w:name="z1247" w:id="358"/>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конкретное лицо (конкретных лиц), допустившее (допустивших) нарушение;</w:t>
      </w:r>
    </w:p>
    <w:bookmarkEnd w:id="358"/>
    <w:bookmarkStart w:name="z1248" w:id="359"/>
    <w:p>
      <w:pPr>
        <w:spacing w:after="0"/>
        <w:ind w:left="0"/>
        <w:jc w:val="both"/>
      </w:pPr>
      <w:r>
        <w:rPr>
          <w:rFonts w:ascii="Times New Roman"/>
          <w:b w:val="false"/>
          <w:i w:val="false"/>
          <w:color w:val="000000"/>
          <w:sz w:val="28"/>
        </w:rPr>
        <w:t>
      2) аварии, технологические нарушения, по которым возникает необходимость выяснения обстоятельств, предшествовавших им, установления их причин, характера нарушений условий эксплуатации технических устройств, технологических процессов, нарушений требований в области электроэнергетики, определения мероприятий по ликвидации последствий и предотвращению подобных аварий, технологических нарушений, материального ущерба, причиненного аварией, технологическим нарушением.</w:t>
      </w:r>
    </w:p>
    <w:bookmarkEnd w:id="359"/>
    <w:bookmarkStart w:name="z1249" w:id="360"/>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принимается решение о проведении расследования.</w:t>
      </w:r>
    </w:p>
    <w:bookmarkEnd w:id="360"/>
    <w:bookmarkStart w:name="z1250" w:id="361"/>
    <w:p>
      <w:pPr>
        <w:spacing w:after="0"/>
        <w:ind w:left="0"/>
        <w:jc w:val="both"/>
      </w:pPr>
      <w:r>
        <w:rPr>
          <w:rFonts w:ascii="Times New Roman"/>
          <w:b w:val="false"/>
          <w:i w:val="false"/>
          <w:color w:val="000000"/>
          <w:sz w:val="28"/>
        </w:rPr>
        <w:t>
      5. Порядок проведения расследования устанавливается уполномоченным органом.</w:t>
      </w:r>
    </w:p>
    <w:bookmarkEnd w:id="361"/>
    <w:bookmarkStart w:name="z1251" w:id="362"/>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362"/>
    <w:bookmarkStart w:name="z1252" w:id="363"/>
    <w:p>
      <w:pPr>
        <w:spacing w:after="0"/>
        <w:ind w:left="0"/>
        <w:jc w:val="both"/>
      </w:pPr>
      <w:r>
        <w:rPr>
          <w:rFonts w:ascii="Times New Roman"/>
          <w:b w:val="false"/>
          <w:i w:val="false"/>
          <w:color w:val="000000"/>
          <w:sz w:val="28"/>
        </w:rPr>
        <w:t>
      1) случаи, при которых проводится расследование;</w:t>
      </w:r>
    </w:p>
    <w:bookmarkEnd w:id="363"/>
    <w:bookmarkStart w:name="z1253" w:id="364"/>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364"/>
    <w:bookmarkStart w:name="z1254" w:id="365"/>
    <w:p>
      <w:pPr>
        <w:spacing w:after="0"/>
        <w:ind w:left="0"/>
        <w:jc w:val="both"/>
      </w:pPr>
      <w:r>
        <w:rPr>
          <w:rFonts w:ascii="Times New Roman"/>
          <w:b w:val="false"/>
          <w:i w:val="false"/>
          <w:color w:val="000000"/>
          <w:sz w:val="28"/>
        </w:rPr>
        <w:t>
      3) сроки уведомления субъекта (объекта) контроля, государственного органа, осуществляющего в пределах своей компетенции деятельность в области правовой статистики и специальных учетов, заинтересованных государственных органов о начале проведения расследования;</w:t>
      </w:r>
    </w:p>
    <w:bookmarkEnd w:id="365"/>
    <w:bookmarkStart w:name="z1255" w:id="366"/>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366"/>
    <w:bookmarkStart w:name="z1256" w:id="367"/>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367"/>
    <w:bookmarkStart w:name="z1257" w:id="368"/>
    <w:p>
      <w:pPr>
        <w:spacing w:after="0"/>
        <w:ind w:left="0"/>
        <w:jc w:val="both"/>
      </w:pPr>
      <w:r>
        <w:rPr>
          <w:rFonts w:ascii="Times New Roman"/>
          <w:b w:val="false"/>
          <w:i w:val="false"/>
          <w:color w:val="000000"/>
          <w:sz w:val="28"/>
        </w:rPr>
        <w:t>
      6) условия, сроки, порядок продления и приостановления расследования;</w:t>
      </w:r>
    </w:p>
    <w:bookmarkEnd w:id="368"/>
    <w:bookmarkStart w:name="z1258" w:id="369"/>
    <w:p>
      <w:pPr>
        <w:spacing w:after="0"/>
        <w:ind w:left="0"/>
        <w:jc w:val="both"/>
      </w:pPr>
      <w:r>
        <w:rPr>
          <w:rFonts w:ascii="Times New Roman"/>
          <w:b w:val="false"/>
          <w:i w:val="false"/>
          <w:color w:val="000000"/>
          <w:sz w:val="28"/>
        </w:rPr>
        <w:t>
      7) порядок оформления материалов расследования.</w:t>
      </w:r>
    </w:p>
    <w:bookmarkEnd w:id="369"/>
    <w:bookmarkStart w:name="z1259" w:id="370"/>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370"/>
    <w:bookmarkStart w:name="z1260" w:id="371"/>
    <w:p>
      <w:pPr>
        <w:spacing w:after="0"/>
        <w:ind w:left="0"/>
        <w:jc w:val="both"/>
      </w:pPr>
      <w:r>
        <w:rPr>
          <w:rFonts w:ascii="Times New Roman"/>
          <w:b w:val="false"/>
          <w:i w:val="false"/>
          <w:color w:val="000000"/>
          <w:sz w:val="28"/>
        </w:rPr>
        <w:t>
      7. По итогам проведения расследования органом контроля определяется (определяются) лицо (лица), допустившее (допустившие) нарушение требований законодательства Республики Казахстана в области электроэнергетики, ставшее основанием для проведения расследования.</w:t>
      </w:r>
    </w:p>
    <w:bookmarkEnd w:id="371"/>
    <w:bookmarkStart w:name="z1261" w:id="372"/>
    <w:p>
      <w:pPr>
        <w:spacing w:after="0"/>
        <w:ind w:left="0"/>
        <w:jc w:val="both"/>
      </w:pPr>
      <w:r>
        <w:rPr>
          <w:rFonts w:ascii="Times New Roman"/>
          <w:b w:val="false"/>
          <w:i w:val="false"/>
          <w:color w:val="000000"/>
          <w:sz w:val="28"/>
        </w:rPr>
        <w:t>
      По итогам проведения расследования в отношении лица (лиц), допустившего (допустивших) нарушение, принимаются меры, предусмотренные законами Республики Казахстан.</w:t>
      </w:r>
    </w:p>
    <w:bookmarkEnd w:id="372"/>
    <w:bookmarkStart w:name="z1262" w:id="373"/>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органа контроля, за исключением сведений, составляющих государственные секреты либо иную охраняемую законами Республики Казахстан тайну.</w:t>
      </w:r>
    </w:p>
    <w:bookmarkEnd w:id="373"/>
    <w:bookmarkStart w:name="z1263" w:id="374"/>
    <w:p>
      <w:pPr>
        <w:spacing w:after="0"/>
        <w:ind w:left="0"/>
        <w:jc w:val="both"/>
      </w:pPr>
      <w:r>
        <w:rPr>
          <w:rFonts w:ascii="Times New Roman"/>
          <w:b w:val="false"/>
          <w:i w:val="false"/>
          <w:color w:val="000000"/>
          <w:sz w:val="28"/>
        </w:rPr>
        <w:t>
      Итоги расследования направляются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6-5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Права и обязанности должностных лиц органа контроля</w:t>
      </w:r>
    </w:p>
    <w:bookmarkStart w:name="z1265" w:id="375"/>
    <w:p>
      <w:pPr>
        <w:spacing w:after="0"/>
        <w:ind w:left="0"/>
        <w:jc w:val="both"/>
      </w:pPr>
      <w:r>
        <w:rPr>
          <w:rFonts w:ascii="Times New Roman"/>
          <w:b w:val="false"/>
          <w:i w:val="false"/>
          <w:color w:val="000000"/>
          <w:sz w:val="28"/>
        </w:rPr>
        <w:t>
      1. Должностные лица органа контроля при проведении государственного контроля имеют право:</w:t>
      </w:r>
    </w:p>
    <w:bookmarkEnd w:id="375"/>
    <w:bookmarkStart w:name="z1266" w:id="376"/>
    <w:p>
      <w:pPr>
        <w:spacing w:after="0"/>
        <w:ind w:left="0"/>
        <w:jc w:val="both"/>
      </w:pPr>
      <w:r>
        <w:rPr>
          <w:rFonts w:ascii="Times New Roman"/>
          <w:b w:val="false"/>
          <w:i w:val="false"/>
          <w:color w:val="000000"/>
          <w:sz w:val="28"/>
        </w:rPr>
        <w:t>
      1) получать беспрепятственный доступ к территории и помещениям субъекта (объекта) контроля;</w:t>
      </w:r>
    </w:p>
    <w:bookmarkEnd w:id="376"/>
    <w:bookmarkStart w:name="z1267" w:id="377"/>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 в соответствии с предметом государственного контроля;</w:t>
      </w:r>
    </w:p>
    <w:bookmarkEnd w:id="377"/>
    <w:bookmarkStart w:name="z1268" w:id="378"/>
    <w:p>
      <w:pPr>
        <w:spacing w:after="0"/>
        <w:ind w:left="0"/>
        <w:jc w:val="both"/>
      </w:pPr>
      <w:r>
        <w:rPr>
          <w:rFonts w:ascii="Times New Roman"/>
          <w:b w:val="false"/>
          <w:i w:val="false"/>
          <w:color w:val="000000"/>
          <w:sz w:val="28"/>
        </w:rPr>
        <w:t>
      3) осуществлять аудио-, фото- и видеосъемку;</w:t>
      </w:r>
    </w:p>
    <w:bookmarkEnd w:id="378"/>
    <w:bookmarkStart w:name="z1269" w:id="379"/>
    <w:p>
      <w:pPr>
        <w:spacing w:after="0"/>
        <w:ind w:left="0"/>
        <w:jc w:val="both"/>
      </w:pPr>
      <w:r>
        <w:rPr>
          <w:rFonts w:ascii="Times New Roman"/>
          <w:b w:val="false"/>
          <w:i w:val="false"/>
          <w:color w:val="000000"/>
          <w:sz w:val="28"/>
        </w:rPr>
        <w:t>
      4) использовать записи технических средств контроля, регистрограммы, осциллограммы, приборов наблюдения и фиксации, выписки из оперативных журналов, объяснительные записки, схемы, чертежи, фото-, аудио- и видеоматериалы, опросные листы и другие материалы, относящиеся к предмету государственного контроля;</w:t>
      </w:r>
    </w:p>
    <w:bookmarkEnd w:id="379"/>
    <w:bookmarkStart w:name="z1270" w:id="380"/>
    <w:p>
      <w:pPr>
        <w:spacing w:after="0"/>
        <w:ind w:left="0"/>
        <w:jc w:val="both"/>
      </w:pPr>
      <w:r>
        <w:rPr>
          <w:rFonts w:ascii="Times New Roman"/>
          <w:b w:val="false"/>
          <w:i w:val="false"/>
          <w:color w:val="000000"/>
          <w:sz w:val="28"/>
        </w:rPr>
        <w:t>
      5) вызывать субъекта контроля для получения объяснений;</w:t>
      </w:r>
    </w:p>
    <w:bookmarkEnd w:id="380"/>
    <w:bookmarkStart w:name="z1271" w:id="381"/>
    <w:p>
      <w:pPr>
        <w:spacing w:after="0"/>
        <w:ind w:left="0"/>
        <w:jc w:val="both"/>
      </w:pPr>
      <w:r>
        <w:rPr>
          <w:rFonts w:ascii="Times New Roman"/>
          <w:b w:val="false"/>
          <w:i w:val="false"/>
          <w:color w:val="000000"/>
          <w:sz w:val="28"/>
        </w:rPr>
        <w:t>
      6) привлекать специалистов, консультантов и экспертов, а также должностных лиц государственных органов, подведомственных и иных организаций;</w:t>
      </w:r>
    </w:p>
    <w:bookmarkEnd w:id="381"/>
    <w:bookmarkStart w:name="z1272" w:id="382"/>
    <w:p>
      <w:pPr>
        <w:spacing w:after="0"/>
        <w:ind w:left="0"/>
        <w:jc w:val="both"/>
      </w:pPr>
      <w:r>
        <w:rPr>
          <w:rFonts w:ascii="Times New Roman"/>
          <w:b w:val="false"/>
          <w:i w:val="false"/>
          <w:color w:val="000000"/>
          <w:sz w:val="28"/>
        </w:rPr>
        <w:t>
      7) обращаться в суд и участвовать при рассмотрении судом дел по нарушениям законодательства Республики Казахстан в области электроэнергетики, в том числе по нарушениям, выявленным по итогам государственного контроля.</w:t>
      </w:r>
    </w:p>
    <w:bookmarkEnd w:id="382"/>
    <w:bookmarkStart w:name="z1273" w:id="383"/>
    <w:p>
      <w:pPr>
        <w:spacing w:after="0"/>
        <w:ind w:left="0"/>
        <w:jc w:val="both"/>
      </w:pPr>
      <w:r>
        <w:rPr>
          <w:rFonts w:ascii="Times New Roman"/>
          <w:b w:val="false"/>
          <w:i w:val="false"/>
          <w:color w:val="000000"/>
          <w:sz w:val="28"/>
        </w:rPr>
        <w:t>
      2. Должностным лицам органа контроля запрещается предъявлять требования и обращаться с просьбами, не относящимися к предмету государственного контроля.</w:t>
      </w:r>
    </w:p>
    <w:bookmarkEnd w:id="383"/>
    <w:bookmarkStart w:name="z1274" w:id="384"/>
    <w:p>
      <w:pPr>
        <w:spacing w:after="0"/>
        <w:ind w:left="0"/>
        <w:jc w:val="both"/>
      </w:pPr>
      <w:r>
        <w:rPr>
          <w:rFonts w:ascii="Times New Roman"/>
          <w:b w:val="false"/>
          <w:i w:val="false"/>
          <w:color w:val="000000"/>
          <w:sz w:val="28"/>
        </w:rPr>
        <w:t>
      3. Должностные лица органа контроля при проведении государственного контроля обязаны:</w:t>
      </w:r>
    </w:p>
    <w:bookmarkEnd w:id="384"/>
    <w:bookmarkStart w:name="z1275" w:id="385"/>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(объектов) контроля;</w:t>
      </w:r>
    </w:p>
    <w:bookmarkEnd w:id="385"/>
    <w:bookmarkStart w:name="z1276" w:id="386"/>
    <w:p>
      <w:pPr>
        <w:spacing w:after="0"/>
        <w:ind w:left="0"/>
        <w:jc w:val="both"/>
      </w:pPr>
      <w:r>
        <w:rPr>
          <w:rFonts w:ascii="Times New Roman"/>
          <w:b w:val="false"/>
          <w:i w:val="false"/>
          <w:color w:val="000000"/>
          <w:sz w:val="28"/>
        </w:rPr>
        <w:t>
      2) проводить государственный контроль на основании и в строгом соответствии с порядком, установленным настоящим Законом;</w:t>
      </w:r>
    </w:p>
    <w:bookmarkEnd w:id="386"/>
    <w:bookmarkStart w:name="z1277" w:id="387"/>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государственного контроля, если иное не предусмотрено настоящим Законом;</w:t>
      </w:r>
    </w:p>
    <w:bookmarkEnd w:id="387"/>
    <w:bookmarkStart w:name="z1278" w:id="388"/>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w:t>
      </w:r>
    </w:p>
    <w:bookmarkEnd w:id="388"/>
    <w:bookmarkStart w:name="z1279" w:id="389"/>
    <w:p>
      <w:pPr>
        <w:spacing w:after="0"/>
        <w:ind w:left="0"/>
        <w:jc w:val="both"/>
      </w:pPr>
      <w:r>
        <w:rPr>
          <w:rFonts w:ascii="Times New Roman"/>
          <w:b w:val="false"/>
          <w:i w:val="false"/>
          <w:color w:val="000000"/>
          <w:sz w:val="28"/>
        </w:rPr>
        <w:t>
      5) не препятствовать субъекту (объекту) контроля либо его уполномоченному представителю присутствовать при проведении государственного контроля, давать разъяснения по вопросам, относящимся к предмету государственного контроля;</w:t>
      </w:r>
    </w:p>
    <w:bookmarkEnd w:id="389"/>
    <w:bookmarkStart w:name="z1280" w:id="390"/>
    <w:p>
      <w:pPr>
        <w:spacing w:after="0"/>
        <w:ind w:left="0"/>
        <w:jc w:val="both"/>
      </w:pPr>
      <w:r>
        <w:rPr>
          <w:rFonts w:ascii="Times New Roman"/>
          <w:b w:val="false"/>
          <w:i w:val="false"/>
          <w:color w:val="000000"/>
          <w:sz w:val="28"/>
        </w:rPr>
        <w:t>
      6) предоставлять субъекту (объекту) контроля необходимую информацию, относящуюся к предмету государственного контроля;</w:t>
      </w:r>
    </w:p>
    <w:bookmarkEnd w:id="390"/>
    <w:bookmarkStart w:name="z1281" w:id="391"/>
    <w:p>
      <w:pPr>
        <w:spacing w:after="0"/>
        <w:ind w:left="0"/>
        <w:jc w:val="both"/>
      </w:pPr>
      <w:r>
        <w:rPr>
          <w:rFonts w:ascii="Times New Roman"/>
          <w:b w:val="false"/>
          <w:i w:val="false"/>
          <w:color w:val="000000"/>
          <w:sz w:val="28"/>
        </w:rPr>
        <w:t>
      7) вручить субъекту (объекту) контроля заключение о результатах дистанционного контроля, акт о результатах проверки, предписание об устранении выявленных нарушений;</w:t>
      </w:r>
    </w:p>
    <w:bookmarkEnd w:id="391"/>
    <w:bookmarkStart w:name="z1282" w:id="392"/>
    <w:p>
      <w:pPr>
        <w:spacing w:after="0"/>
        <w:ind w:left="0"/>
        <w:jc w:val="both"/>
      </w:pPr>
      <w:r>
        <w:rPr>
          <w:rFonts w:ascii="Times New Roman"/>
          <w:b w:val="false"/>
          <w:i w:val="false"/>
          <w:color w:val="000000"/>
          <w:sz w:val="28"/>
        </w:rPr>
        <w:t>
      8) обеспечить сохранность и конфиденциальность документов и сведений, полученных в результате проведения государственного контроля.</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6-6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Права и обязанности субъекта (объекта) контроля либо его уполномоченного лица при осуществлении государственного контроля</w:t>
      </w:r>
    </w:p>
    <w:bookmarkStart w:name="z1284" w:id="393"/>
    <w:p>
      <w:pPr>
        <w:spacing w:after="0"/>
        <w:ind w:left="0"/>
        <w:jc w:val="both"/>
      </w:pPr>
      <w:r>
        <w:rPr>
          <w:rFonts w:ascii="Times New Roman"/>
          <w:b w:val="false"/>
          <w:i w:val="false"/>
          <w:color w:val="000000"/>
          <w:sz w:val="28"/>
        </w:rPr>
        <w:t>
      1. Субъекты (объекты) контроля либо их уполномоченные лица при осуществлении государственного контроля вправе:</w:t>
      </w:r>
    </w:p>
    <w:bookmarkEnd w:id="393"/>
    <w:bookmarkStart w:name="z1285" w:id="394"/>
    <w:p>
      <w:pPr>
        <w:spacing w:after="0"/>
        <w:ind w:left="0"/>
        <w:jc w:val="both"/>
      </w:pPr>
      <w:r>
        <w:rPr>
          <w:rFonts w:ascii="Times New Roman"/>
          <w:b w:val="false"/>
          <w:i w:val="false"/>
          <w:color w:val="000000"/>
          <w:sz w:val="28"/>
        </w:rPr>
        <w:t>
      1) не допускать к проверке должностных лиц органа контроля, прибывших для проведения проверки, в случаях:</w:t>
      </w:r>
    </w:p>
    <w:bookmarkEnd w:id="394"/>
    <w:bookmarkStart w:name="z1286" w:id="395"/>
    <w:p>
      <w:pPr>
        <w:spacing w:after="0"/>
        <w:ind w:left="0"/>
        <w:jc w:val="both"/>
      </w:pPr>
      <w:r>
        <w:rPr>
          <w:rFonts w:ascii="Times New Roman"/>
          <w:b w:val="false"/>
          <w:i w:val="false"/>
          <w:color w:val="000000"/>
          <w:sz w:val="28"/>
        </w:rPr>
        <w:t>
      несоблюдения кратности проведения проверки;</w:t>
      </w:r>
    </w:p>
    <w:bookmarkEnd w:id="395"/>
    <w:bookmarkStart w:name="z1287" w:id="396"/>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(дополнительных актах о продлении срока, приостановлении при их наличии) сроков проверки;</w:t>
      </w:r>
    </w:p>
    <w:bookmarkEnd w:id="396"/>
    <w:bookmarkStart w:name="z1288" w:id="397"/>
    <w:p>
      <w:pPr>
        <w:spacing w:after="0"/>
        <w:ind w:left="0"/>
        <w:jc w:val="both"/>
      </w:pP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и юридических лиц, государства;</w:t>
      </w:r>
    </w:p>
    <w:bookmarkEnd w:id="397"/>
    <w:bookmarkStart w:name="z1289" w:id="398"/>
    <w:p>
      <w:pPr>
        <w:spacing w:after="0"/>
        <w:ind w:left="0"/>
        <w:jc w:val="both"/>
      </w:pPr>
      <w:r>
        <w:rPr>
          <w:rFonts w:ascii="Times New Roman"/>
          <w:b w:val="false"/>
          <w:i w:val="false"/>
          <w:color w:val="000000"/>
          <w:sz w:val="28"/>
        </w:rPr>
        <w:t>
      поручения проведения проверки должностным лицам, не имеющим на то соответствующих полномочий;</w:t>
      </w:r>
    </w:p>
    <w:bookmarkEnd w:id="398"/>
    <w:bookmarkStart w:name="z1290" w:id="399"/>
    <w:p>
      <w:pPr>
        <w:spacing w:after="0"/>
        <w:ind w:left="0"/>
        <w:jc w:val="both"/>
      </w:pPr>
      <w:r>
        <w:rPr>
          <w:rFonts w:ascii="Times New Roman"/>
          <w:b w:val="false"/>
          <w:i w:val="false"/>
          <w:color w:val="000000"/>
          <w:sz w:val="28"/>
        </w:rPr>
        <w:t>
      указания в одном акте о назначении проверки нескольких субъектов (объектов) контроля;</w:t>
      </w:r>
    </w:p>
    <w:bookmarkEnd w:id="399"/>
    <w:bookmarkStart w:name="z1291" w:id="400"/>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400"/>
    <w:bookmarkStart w:name="z1292" w:id="401"/>
    <w:p>
      <w:pPr>
        <w:spacing w:after="0"/>
        <w:ind w:left="0"/>
        <w:jc w:val="both"/>
      </w:pPr>
      <w:r>
        <w:rPr>
          <w:rFonts w:ascii="Times New Roman"/>
          <w:b w:val="false"/>
          <w:i w:val="false"/>
          <w:color w:val="000000"/>
          <w:sz w:val="28"/>
        </w:rPr>
        <w:t>
      грубых нарушений требований, установленных настоящим Законом;</w:t>
      </w:r>
    </w:p>
    <w:bookmarkEnd w:id="401"/>
    <w:bookmarkStart w:name="z1293" w:id="402"/>
    <w:p>
      <w:pPr>
        <w:spacing w:after="0"/>
        <w:ind w:left="0"/>
        <w:jc w:val="both"/>
      </w:pPr>
      <w:r>
        <w:rPr>
          <w:rFonts w:ascii="Times New Roman"/>
          <w:b w:val="false"/>
          <w:i w:val="false"/>
          <w:color w:val="000000"/>
          <w:sz w:val="28"/>
        </w:rPr>
        <w:t>
      непредъявления должностными лицами органа контроля документов, указанных в пункте 1 статьи 6-4 настоящего Закона.</w:t>
      </w:r>
    </w:p>
    <w:bookmarkEnd w:id="402"/>
    <w:bookmarkStart w:name="z1294" w:id="403"/>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 а также к периоду, указанному в акте о назначении проверки;</w:t>
      </w:r>
    </w:p>
    <w:bookmarkEnd w:id="403"/>
    <w:bookmarkStart w:name="z1295" w:id="404"/>
    <w:p>
      <w:pPr>
        <w:spacing w:after="0"/>
        <w:ind w:left="0"/>
        <w:jc w:val="both"/>
      </w:pPr>
      <w:r>
        <w:rPr>
          <w:rFonts w:ascii="Times New Roman"/>
          <w:b w:val="false"/>
          <w:i w:val="false"/>
          <w:color w:val="000000"/>
          <w:sz w:val="28"/>
        </w:rPr>
        <w:t>
      3) обжаловать заключение о результатах дистанционного контроля, акт о назначении проверки, акт о результатах проверки, предписание об устранении выявленных нарушений, а также действия (бездействие) должностных лиц органа контроля в порядке, установленном Предпринимательским кодексом Республики Казахстан и законодательством Республики Казахстан;</w:t>
      </w:r>
    </w:p>
    <w:bookmarkEnd w:id="404"/>
    <w:bookmarkStart w:name="z1296" w:id="405"/>
    <w:p>
      <w:pPr>
        <w:spacing w:after="0"/>
        <w:ind w:left="0"/>
        <w:jc w:val="both"/>
      </w:pPr>
      <w:r>
        <w:rPr>
          <w:rFonts w:ascii="Times New Roman"/>
          <w:b w:val="false"/>
          <w:i w:val="false"/>
          <w:color w:val="000000"/>
          <w:sz w:val="28"/>
        </w:rPr>
        <w:t>
      4) не исполнять не основанные на законе запреты органа контроля или должностных лиц, ограничивающие деятельность субъектов (объектов) контроля;</w:t>
      </w:r>
    </w:p>
    <w:bookmarkEnd w:id="405"/>
    <w:bookmarkStart w:name="z1297" w:id="406"/>
    <w:p>
      <w:pPr>
        <w:spacing w:after="0"/>
        <w:ind w:left="0"/>
        <w:jc w:val="both"/>
      </w:pPr>
      <w:r>
        <w:rPr>
          <w:rFonts w:ascii="Times New Roman"/>
          <w:b w:val="false"/>
          <w:i w:val="false"/>
          <w:color w:val="000000"/>
          <w:sz w:val="28"/>
        </w:rPr>
        <w:t>
      5) фиксировать процесс осуществления государственного контроля, а также отдельные действия должностных лиц органа контроля, проводимые ими в рамках государственного контроля, с помощью аудио-, фото- и видеосъемки, не создавая препятствий деятельности должностных лиц органа контроля;</w:t>
      </w:r>
    </w:p>
    <w:bookmarkEnd w:id="406"/>
    <w:bookmarkStart w:name="z1298" w:id="407"/>
    <w:p>
      <w:pPr>
        <w:spacing w:after="0"/>
        <w:ind w:left="0"/>
        <w:jc w:val="both"/>
      </w:pPr>
      <w:r>
        <w:rPr>
          <w:rFonts w:ascii="Times New Roman"/>
          <w:b w:val="false"/>
          <w:i w:val="false"/>
          <w:color w:val="000000"/>
          <w:sz w:val="28"/>
        </w:rPr>
        <w:t>
      6) привлекать третьих лиц к участию в государственном контроле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407"/>
    <w:bookmarkStart w:name="z1299" w:id="408"/>
    <w:p>
      <w:pPr>
        <w:spacing w:after="0"/>
        <w:ind w:left="0"/>
        <w:jc w:val="both"/>
      </w:pPr>
      <w:r>
        <w:rPr>
          <w:rFonts w:ascii="Times New Roman"/>
          <w:b w:val="false"/>
          <w:i w:val="false"/>
          <w:color w:val="000000"/>
          <w:sz w:val="28"/>
        </w:rPr>
        <w:t>
      2. Субъекты (объекты) контроля либо их уполномоченные лица при проведении органом контроля государственного контроля обязаны:</w:t>
      </w:r>
    </w:p>
    <w:bookmarkEnd w:id="408"/>
    <w:bookmarkStart w:name="z1300" w:id="409"/>
    <w:p>
      <w:pPr>
        <w:spacing w:after="0"/>
        <w:ind w:left="0"/>
        <w:jc w:val="both"/>
      </w:pPr>
      <w:r>
        <w:rPr>
          <w:rFonts w:ascii="Times New Roman"/>
          <w:b w:val="false"/>
          <w:i w:val="false"/>
          <w:color w:val="000000"/>
          <w:sz w:val="28"/>
        </w:rPr>
        <w:t>
      1) обеспечить беспрепятственный доступ должностных лиц органа контроля к территории и помещениям субъекта (объекта) контроля;</w:t>
      </w:r>
    </w:p>
    <w:bookmarkEnd w:id="409"/>
    <w:bookmarkStart w:name="z1301" w:id="410"/>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органа контроля копии документов (сведений) на бумажных и электронных носителях, а также предоставлять доступ к автоматизированным базам данных (информационным системам) в соответствии с предметом государственного контроля;</w:t>
      </w:r>
    </w:p>
    <w:bookmarkEnd w:id="410"/>
    <w:bookmarkStart w:name="z1302" w:id="411"/>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w:t>
      </w:r>
    </w:p>
    <w:bookmarkEnd w:id="411"/>
    <w:bookmarkStart w:name="z1303" w:id="412"/>
    <w:p>
      <w:pPr>
        <w:spacing w:after="0"/>
        <w:ind w:left="0"/>
        <w:jc w:val="both"/>
      </w:pPr>
      <w:r>
        <w:rPr>
          <w:rFonts w:ascii="Times New Roman"/>
          <w:b w:val="false"/>
          <w:i w:val="false"/>
          <w:color w:val="000000"/>
          <w:sz w:val="28"/>
        </w:rPr>
        <w:t>
      4) сделать отметку о получении на втором экземпляре заключения о результатах дистанционного контроля, акта о результатах проверки в день окончания государственного контроля;</w:t>
      </w:r>
    </w:p>
    <w:bookmarkEnd w:id="412"/>
    <w:bookmarkStart w:name="z1304" w:id="413"/>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w:t>
      </w:r>
    </w:p>
    <w:bookmarkEnd w:id="413"/>
    <w:bookmarkStart w:name="z1305" w:id="414"/>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государственного контроля, если иное не предусмотрено настоящим Законом либо иными законами Республики Казахстан;</w:t>
      </w:r>
    </w:p>
    <w:bookmarkEnd w:id="414"/>
    <w:bookmarkStart w:name="z1306" w:id="415"/>
    <w:p>
      <w:pPr>
        <w:spacing w:after="0"/>
        <w:ind w:left="0"/>
        <w:jc w:val="both"/>
      </w:pPr>
      <w:r>
        <w:rPr>
          <w:rFonts w:ascii="Times New Roman"/>
          <w:b w:val="false"/>
          <w:i w:val="false"/>
          <w:color w:val="000000"/>
          <w:sz w:val="28"/>
        </w:rPr>
        <w:t>
      7) обеспечить безопасность лиц, прибывших для проведения государственного контроля на объект контроля, от вредных и опасных производственных факторов воздействия в соответствии с установленными для данного объекта нормативами;</w:t>
      </w:r>
    </w:p>
    <w:bookmarkEnd w:id="415"/>
    <w:bookmarkStart w:name="z1307" w:id="416"/>
    <w:p>
      <w:pPr>
        <w:spacing w:after="0"/>
        <w:ind w:left="0"/>
        <w:jc w:val="both"/>
      </w:pPr>
      <w:r>
        <w:rPr>
          <w:rFonts w:ascii="Times New Roman"/>
          <w:b w:val="false"/>
          <w:i w:val="false"/>
          <w:color w:val="000000"/>
          <w:sz w:val="28"/>
        </w:rPr>
        <w:t>
      8) в случае получения акта о назначении проверки руководитель субъекта (объекта) контроля либо его уполномоченное лицо обязан (обязано) находиться на месте нахождения объекта контроля в назначенные сроки проверки.</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6-7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Недействительность проверок, проведенных с грубым нарушением требований настоящего Закона</w:t>
      </w:r>
    </w:p>
    <w:bookmarkStart w:name="z1309" w:id="417"/>
    <w:p>
      <w:pPr>
        <w:spacing w:after="0"/>
        <w:ind w:left="0"/>
        <w:jc w:val="both"/>
      </w:pPr>
      <w:r>
        <w:rPr>
          <w:rFonts w:ascii="Times New Roman"/>
          <w:b w:val="false"/>
          <w:i w:val="false"/>
          <w:color w:val="000000"/>
          <w:sz w:val="28"/>
        </w:rPr>
        <w:t>
      1. Проверки признаются недействительными, если они проведены органом контроля с грубым нарушением требований к организации и проведению проверки, установленных настоящим Законом.</w:t>
      </w:r>
    </w:p>
    <w:bookmarkEnd w:id="417"/>
    <w:bookmarkStart w:name="z1310" w:id="418"/>
    <w:p>
      <w:pPr>
        <w:spacing w:after="0"/>
        <w:ind w:left="0"/>
        <w:jc w:val="both"/>
      </w:pPr>
      <w:r>
        <w:rPr>
          <w:rFonts w:ascii="Times New Roman"/>
          <w:b w:val="false"/>
          <w:i w:val="false"/>
          <w:color w:val="000000"/>
          <w:sz w:val="28"/>
        </w:rPr>
        <w:t>
      2. К грубым нарушениям требований настоящего Закона относятся:</w:t>
      </w:r>
    </w:p>
    <w:bookmarkEnd w:id="418"/>
    <w:bookmarkStart w:name="z1311" w:id="419"/>
    <w:p>
      <w:pPr>
        <w:spacing w:after="0"/>
        <w:ind w:left="0"/>
        <w:jc w:val="both"/>
      </w:pPr>
      <w:r>
        <w:rPr>
          <w:rFonts w:ascii="Times New Roman"/>
          <w:b w:val="false"/>
          <w:i w:val="false"/>
          <w:color w:val="000000"/>
          <w:sz w:val="28"/>
        </w:rPr>
        <w:t>
      1) отсутствие оснований проведения проверки;</w:t>
      </w:r>
    </w:p>
    <w:bookmarkEnd w:id="419"/>
    <w:bookmarkStart w:name="z1312" w:id="420"/>
    <w:p>
      <w:pPr>
        <w:spacing w:after="0"/>
        <w:ind w:left="0"/>
        <w:jc w:val="both"/>
      </w:pPr>
      <w:r>
        <w:rPr>
          <w:rFonts w:ascii="Times New Roman"/>
          <w:b w:val="false"/>
          <w:i w:val="false"/>
          <w:color w:val="000000"/>
          <w:sz w:val="28"/>
        </w:rPr>
        <w:t>
      2) отсутствие акта о назначении проверки;</w:t>
      </w:r>
    </w:p>
    <w:bookmarkEnd w:id="420"/>
    <w:bookmarkStart w:name="z1313" w:id="421"/>
    <w:p>
      <w:pPr>
        <w:spacing w:after="0"/>
        <w:ind w:left="0"/>
        <w:jc w:val="both"/>
      </w:pPr>
      <w:r>
        <w:rPr>
          <w:rFonts w:ascii="Times New Roman"/>
          <w:b w:val="false"/>
          <w:i w:val="false"/>
          <w:color w:val="000000"/>
          <w:sz w:val="28"/>
        </w:rPr>
        <w:t>
      3) несоблюдение сроков проверки;</w:t>
      </w:r>
    </w:p>
    <w:bookmarkEnd w:id="421"/>
    <w:bookmarkStart w:name="z1314" w:id="422"/>
    <w:p>
      <w:pPr>
        <w:spacing w:after="0"/>
        <w:ind w:left="0"/>
        <w:jc w:val="both"/>
      </w:pPr>
      <w:r>
        <w:rPr>
          <w:rFonts w:ascii="Times New Roman"/>
          <w:b w:val="false"/>
          <w:i w:val="false"/>
          <w:color w:val="000000"/>
          <w:sz w:val="28"/>
        </w:rPr>
        <w:t>
      4) нарушение периодичности проведения проверки;</w:t>
      </w:r>
    </w:p>
    <w:bookmarkEnd w:id="422"/>
    <w:bookmarkStart w:name="z1315" w:id="423"/>
    <w:p>
      <w:pPr>
        <w:spacing w:after="0"/>
        <w:ind w:left="0"/>
        <w:jc w:val="both"/>
      </w:pPr>
      <w:r>
        <w:rPr>
          <w:rFonts w:ascii="Times New Roman"/>
          <w:b w:val="false"/>
          <w:i w:val="false"/>
          <w:color w:val="000000"/>
          <w:sz w:val="28"/>
        </w:rPr>
        <w:t>
      5) непредставление субъекту (объекту) контроля акта о назначении проверки;</w:t>
      </w:r>
    </w:p>
    <w:bookmarkEnd w:id="423"/>
    <w:bookmarkStart w:name="z1316" w:id="424"/>
    <w:p>
      <w:pPr>
        <w:spacing w:after="0"/>
        <w:ind w:left="0"/>
        <w:jc w:val="both"/>
      </w:pPr>
      <w:r>
        <w:rPr>
          <w:rFonts w:ascii="Times New Roman"/>
          <w:b w:val="false"/>
          <w:i w:val="false"/>
          <w:color w:val="000000"/>
          <w:sz w:val="28"/>
        </w:rPr>
        <w:t>
      6) назначение органом контроля проверки по вопросам, не входящим в их компетенцию.</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6-8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Производственный контроль в области электроэнергетики</w:t>
      </w:r>
    </w:p>
    <w:bookmarkStart w:name="z1318" w:id="425"/>
    <w:p>
      <w:pPr>
        <w:spacing w:after="0"/>
        <w:ind w:left="0"/>
        <w:jc w:val="both"/>
      </w:pPr>
      <w:r>
        <w:rPr>
          <w:rFonts w:ascii="Times New Roman"/>
          <w:b w:val="false"/>
          <w:i w:val="false"/>
          <w:color w:val="000000"/>
          <w:sz w:val="28"/>
        </w:rPr>
        <w:t>
      1. Производственный контроль в области электроэнергетики (далее – производственный контроль) осуществляется энергопроизводящими, энергопередающими организациями и системным оператором.</w:t>
      </w:r>
    </w:p>
    <w:bookmarkEnd w:id="425"/>
    <w:bookmarkStart w:name="z1319" w:id="426"/>
    <w:p>
      <w:pPr>
        <w:spacing w:after="0"/>
        <w:ind w:left="0"/>
        <w:jc w:val="both"/>
      </w:pPr>
      <w:r>
        <w:rPr>
          <w:rFonts w:ascii="Times New Roman"/>
          <w:b w:val="false"/>
          <w:i w:val="false"/>
          <w:color w:val="000000"/>
          <w:sz w:val="28"/>
        </w:rPr>
        <w:t>
      2. Задачами производственного контроля являются:</w:t>
      </w:r>
    </w:p>
    <w:bookmarkEnd w:id="426"/>
    <w:bookmarkStart w:name="z1320" w:id="427"/>
    <w:p>
      <w:pPr>
        <w:spacing w:after="0"/>
        <w:ind w:left="0"/>
        <w:jc w:val="both"/>
      </w:pPr>
      <w:r>
        <w:rPr>
          <w:rFonts w:ascii="Times New Roman"/>
          <w:b w:val="false"/>
          <w:i w:val="false"/>
          <w:color w:val="000000"/>
          <w:sz w:val="28"/>
        </w:rPr>
        <w:t>
      1) обеспечение выполнения требований законодательства Республики Казахстан в области электроэнергетики;</w:t>
      </w:r>
    </w:p>
    <w:bookmarkEnd w:id="427"/>
    <w:bookmarkStart w:name="z1321" w:id="428"/>
    <w:p>
      <w:pPr>
        <w:spacing w:after="0"/>
        <w:ind w:left="0"/>
        <w:jc w:val="both"/>
      </w:pPr>
      <w:r>
        <w:rPr>
          <w:rFonts w:ascii="Times New Roman"/>
          <w:b w:val="false"/>
          <w:i w:val="false"/>
          <w:color w:val="000000"/>
          <w:sz w:val="28"/>
        </w:rPr>
        <w:t>
      2) проведение мониторинга по безопасной эксплуатации энергетического оборудования, электрических станций, электрических сетей;</w:t>
      </w:r>
    </w:p>
    <w:bookmarkEnd w:id="428"/>
    <w:bookmarkStart w:name="z1322" w:id="429"/>
    <w:p>
      <w:pPr>
        <w:spacing w:after="0"/>
        <w:ind w:left="0"/>
        <w:jc w:val="both"/>
      </w:pPr>
      <w:r>
        <w:rPr>
          <w:rFonts w:ascii="Times New Roman"/>
          <w:b w:val="false"/>
          <w:i w:val="false"/>
          <w:color w:val="000000"/>
          <w:sz w:val="28"/>
        </w:rPr>
        <w:t>
      3) обеспечение надежности и безопасности производства, передачи и потребления электрической энергии;</w:t>
      </w:r>
    </w:p>
    <w:bookmarkEnd w:id="429"/>
    <w:bookmarkStart w:name="z1323" w:id="430"/>
    <w:p>
      <w:pPr>
        <w:spacing w:after="0"/>
        <w:ind w:left="0"/>
        <w:jc w:val="both"/>
      </w:pPr>
      <w:r>
        <w:rPr>
          <w:rFonts w:ascii="Times New Roman"/>
          <w:b w:val="false"/>
          <w:i w:val="false"/>
          <w:color w:val="000000"/>
          <w:sz w:val="28"/>
        </w:rPr>
        <w:t>
      4) осуществление работы работниками, прошедшими проверку знаний правил технической эксплуатации и правил техники безопасности;</w:t>
      </w:r>
    </w:p>
    <w:bookmarkEnd w:id="430"/>
    <w:bookmarkStart w:name="z1324" w:id="431"/>
    <w:p>
      <w:pPr>
        <w:spacing w:after="0"/>
        <w:ind w:left="0"/>
        <w:jc w:val="both"/>
      </w:pPr>
      <w:r>
        <w:rPr>
          <w:rFonts w:ascii="Times New Roman"/>
          <w:b w:val="false"/>
          <w:i w:val="false"/>
          <w:color w:val="000000"/>
          <w:sz w:val="28"/>
        </w:rPr>
        <w:t>
      5) своевременная подготовка и осуществление ремонтно-восстановительных работ энергопроизводящих, энергопередающих организаций и системного оператора, в том числе в осенне-зимний период;</w:t>
      </w:r>
    </w:p>
    <w:bookmarkEnd w:id="431"/>
    <w:bookmarkStart w:name="z1325" w:id="432"/>
    <w:p>
      <w:pPr>
        <w:spacing w:after="0"/>
        <w:ind w:left="0"/>
        <w:jc w:val="both"/>
      </w:pPr>
      <w:r>
        <w:rPr>
          <w:rFonts w:ascii="Times New Roman"/>
          <w:b w:val="false"/>
          <w:i w:val="false"/>
          <w:color w:val="000000"/>
          <w:sz w:val="28"/>
        </w:rPr>
        <w:t>
      6) содержание оборудования, зданий и сооружений в состоянии эксплуатационной готовности;</w:t>
      </w:r>
    </w:p>
    <w:bookmarkEnd w:id="432"/>
    <w:bookmarkStart w:name="z1326" w:id="433"/>
    <w:p>
      <w:pPr>
        <w:spacing w:after="0"/>
        <w:ind w:left="0"/>
        <w:jc w:val="both"/>
      </w:pPr>
      <w:r>
        <w:rPr>
          <w:rFonts w:ascii="Times New Roman"/>
          <w:b w:val="false"/>
          <w:i w:val="false"/>
          <w:color w:val="000000"/>
          <w:sz w:val="28"/>
        </w:rPr>
        <w:t>
      7) анализ и разработка мер, направленных на соблюдение правил техники безопасности;</w:t>
      </w:r>
    </w:p>
    <w:bookmarkEnd w:id="433"/>
    <w:bookmarkStart w:name="z1327" w:id="434"/>
    <w:p>
      <w:pPr>
        <w:spacing w:after="0"/>
        <w:ind w:left="0"/>
        <w:jc w:val="both"/>
      </w:pPr>
      <w:r>
        <w:rPr>
          <w:rFonts w:ascii="Times New Roman"/>
          <w:b w:val="false"/>
          <w:i w:val="false"/>
          <w:color w:val="000000"/>
          <w:sz w:val="28"/>
        </w:rPr>
        <w:t>
      8) выявление обстоятельств и причин нарушений, влияющих на обеспечение безопасности производства работ;</w:t>
      </w:r>
    </w:p>
    <w:bookmarkEnd w:id="434"/>
    <w:bookmarkStart w:name="z1328" w:id="435"/>
    <w:p>
      <w:pPr>
        <w:spacing w:after="0"/>
        <w:ind w:left="0"/>
        <w:jc w:val="both"/>
      </w:pPr>
      <w:r>
        <w:rPr>
          <w:rFonts w:ascii="Times New Roman"/>
          <w:b w:val="false"/>
          <w:i w:val="false"/>
          <w:color w:val="000000"/>
          <w:sz w:val="28"/>
        </w:rPr>
        <w:t>
      9) координация работ, направленных на предупреждение технологических нарушений.</w:t>
      </w:r>
    </w:p>
    <w:bookmarkEnd w:id="435"/>
    <w:bookmarkStart w:name="z1329" w:id="436"/>
    <w:p>
      <w:pPr>
        <w:spacing w:after="0"/>
        <w:ind w:left="0"/>
        <w:jc w:val="both"/>
      </w:pPr>
      <w:r>
        <w:rPr>
          <w:rFonts w:ascii="Times New Roman"/>
          <w:b w:val="false"/>
          <w:i w:val="false"/>
          <w:color w:val="000000"/>
          <w:sz w:val="28"/>
        </w:rPr>
        <w:t>
      3. Энергопроизводящие, энергопередающие организации и системный оператор разрабатывают положение о производственном контроле.</w:t>
      </w:r>
    </w:p>
    <w:bookmarkEnd w:id="436"/>
    <w:bookmarkStart w:name="z1330" w:id="437"/>
    <w:p>
      <w:pPr>
        <w:spacing w:after="0"/>
        <w:ind w:left="0"/>
        <w:jc w:val="both"/>
      </w:pPr>
      <w:r>
        <w:rPr>
          <w:rFonts w:ascii="Times New Roman"/>
          <w:b w:val="false"/>
          <w:i w:val="false"/>
          <w:color w:val="000000"/>
          <w:sz w:val="28"/>
        </w:rPr>
        <w:t>
      Типовое положение о производственном контроле разрабатывается и утверждается уполномоченным органом.</w:t>
      </w:r>
    </w:p>
    <w:bookmarkEnd w:id="437"/>
    <w:bookmarkStart w:name="z1331" w:id="438"/>
    <w:p>
      <w:pPr>
        <w:spacing w:after="0"/>
        <w:ind w:left="0"/>
        <w:jc w:val="both"/>
      </w:pPr>
      <w:r>
        <w:rPr>
          <w:rFonts w:ascii="Times New Roman"/>
          <w:b w:val="false"/>
          <w:i w:val="false"/>
          <w:color w:val="000000"/>
          <w:sz w:val="28"/>
        </w:rPr>
        <w:t>
      4. Должностное лицо, осуществляющее производственный контроль, назначается и освобождается актом руководителя энергопроизводящих, энергопередающих организаций и системного оператора по согласованию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bookmarkEnd w:id="438"/>
    <w:bookmarkStart w:name="z1332" w:id="439"/>
    <w:p>
      <w:pPr>
        <w:spacing w:after="0"/>
        <w:ind w:left="0"/>
        <w:jc w:val="both"/>
      </w:pPr>
      <w:r>
        <w:rPr>
          <w:rFonts w:ascii="Times New Roman"/>
          <w:b w:val="false"/>
          <w:i w:val="false"/>
          <w:color w:val="000000"/>
          <w:sz w:val="28"/>
        </w:rPr>
        <w:t>
      5. Должностное лицо, осуществляющее производственный контроль, обязано:</w:t>
      </w:r>
    </w:p>
    <w:bookmarkEnd w:id="439"/>
    <w:bookmarkStart w:name="z1333" w:id="440"/>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энергопроизводящих, энергопередающих организаций и системного оператора;</w:t>
      </w:r>
    </w:p>
    <w:bookmarkEnd w:id="440"/>
    <w:bookmarkStart w:name="z1334" w:id="441"/>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в области электроэнергетики;</w:t>
      </w:r>
    </w:p>
    <w:bookmarkEnd w:id="441"/>
    <w:bookmarkStart w:name="z1335" w:id="442"/>
    <w:p>
      <w:pPr>
        <w:spacing w:after="0"/>
        <w:ind w:left="0"/>
        <w:jc w:val="both"/>
      </w:pPr>
      <w:r>
        <w:rPr>
          <w:rFonts w:ascii="Times New Roman"/>
          <w:b w:val="false"/>
          <w:i w:val="false"/>
          <w:color w:val="000000"/>
          <w:sz w:val="28"/>
        </w:rPr>
        <w:t>
      3) организовывать и проводить проверки обеспечения безопасности эксплуатации энергетического оборудования и производства работ;</w:t>
      </w:r>
    </w:p>
    <w:bookmarkEnd w:id="442"/>
    <w:bookmarkStart w:name="z1336" w:id="443"/>
    <w:p>
      <w:pPr>
        <w:spacing w:after="0"/>
        <w:ind w:left="0"/>
        <w:jc w:val="both"/>
      </w:pPr>
      <w:r>
        <w:rPr>
          <w:rFonts w:ascii="Times New Roman"/>
          <w:b w:val="false"/>
          <w:i w:val="false"/>
          <w:color w:val="000000"/>
          <w:sz w:val="28"/>
        </w:rPr>
        <w:t>
      4) организовывать разработку планов мероприятий по обеспечению безопасности и ликвидации технологических нарушений;</w:t>
      </w:r>
    </w:p>
    <w:bookmarkEnd w:id="443"/>
    <w:bookmarkStart w:name="z1337" w:id="444"/>
    <w:p>
      <w:pPr>
        <w:spacing w:after="0"/>
        <w:ind w:left="0"/>
        <w:jc w:val="both"/>
      </w:pPr>
      <w:r>
        <w:rPr>
          <w:rFonts w:ascii="Times New Roman"/>
          <w:b w:val="false"/>
          <w:i w:val="false"/>
          <w:color w:val="000000"/>
          <w:sz w:val="28"/>
        </w:rPr>
        <w:t>
      5) доводить до сведения работников энергопроизводящих, энергопередающих организаций и системного оператора информацию об изменении требований законодательства Республики Казахстан в области электроэнергетики;</w:t>
      </w:r>
    </w:p>
    <w:bookmarkEnd w:id="444"/>
    <w:bookmarkStart w:name="z1338" w:id="445"/>
    <w:p>
      <w:pPr>
        <w:spacing w:after="0"/>
        <w:ind w:left="0"/>
        <w:jc w:val="both"/>
      </w:pPr>
      <w:r>
        <w:rPr>
          <w:rFonts w:ascii="Times New Roman"/>
          <w:b w:val="false"/>
          <w:i w:val="false"/>
          <w:color w:val="000000"/>
          <w:sz w:val="28"/>
        </w:rPr>
        <w:t>
      6) вносить руководителю энергопроизводящей, энергопередающей организаций и системного оператора предложения по:</w:t>
      </w:r>
    </w:p>
    <w:bookmarkEnd w:id="445"/>
    <w:bookmarkStart w:name="z1339" w:id="446"/>
    <w:p>
      <w:pPr>
        <w:spacing w:after="0"/>
        <w:ind w:left="0"/>
        <w:jc w:val="both"/>
      </w:pPr>
      <w:r>
        <w:rPr>
          <w:rFonts w:ascii="Times New Roman"/>
          <w:b w:val="false"/>
          <w:i w:val="false"/>
          <w:color w:val="000000"/>
          <w:sz w:val="28"/>
        </w:rPr>
        <w:t>
      проведению мероприятий по обеспечению безопасности, устранению нарушений требований законодательства Республики Казахстан в области электроэнергетики;</w:t>
      </w:r>
    </w:p>
    <w:bookmarkEnd w:id="446"/>
    <w:bookmarkStart w:name="z1340" w:id="447"/>
    <w:p>
      <w:pPr>
        <w:spacing w:after="0"/>
        <w:ind w:left="0"/>
        <w:jc w:val="both"/>
      </w:pPr>
      <w:r>
        <w:rPr>
          <w:rFonts w:ascii="Times New Roman"/>
          <w:b w:val="false"/>
          <w:i w:val="false"/>
          <w:color w:val="000000"/>
          <w:sz w:val="28"/>
        </w:rPr>
        <w:t>
      приостановлению работ, осуществляемых с нарушениями требований законодательства Республики Казахстан в области электроэнергетики, создающих угрозу жизни и здоровью работников, или которые могут привести к технологическим нарушениям;</w:t>
      </w:r>
    </w:p>
    <w:bookmarkEnd w:id="447"/>
    <w:bookmarkStart w:name="z1341" w:id="448"/>
    <w:p>
      <w:pPr>
        <w:spacing w:after="0"/>
        <w:ind w:left="0"/>
        <w:jc w:val="both"/>
      </w:pPr>
      <w:r>
        <w:rPr>
          <w:rFonts w:ascii="Times New Roman"/>
          <w:b w:val="false"/>
          <w:i w:val="false"/>
          <w:color w:val="000000"/>
          <w:sz w:val="28"/>
        </w:rPr>
        <w:t>
      отстранению от работы работников, не прошедших своевременно подготовку, переподготовку по правилам технической эксплуатации и правилам техники безопасности;</w:t>
      </w:r>
    </w:p>
    <w:bookmarkEnd w:id="448"/>
    <w:bookmarkStart w:name="z1342" w:id="449"/>
    <w:p>
      <w:pPr>
        <w:spacing w:after="0"/>
        <w:ind w:left="0"/>
        <w:jc w:val="both"/>
      </w:pPr>
      <w:r>
        <w:rPr>
          <w:rFonts w:ascii="Times New Roman"/>
          <w:b w:val="false"/>
          <w:i w:val="false"/>
          <w:color w:val="000000"/>
          <w:sz w:val="28"/>
        </w:rPr>
        <w:t>
      7) представлять ежемесячно до 10 числа месяца, следующего за отчетным, либо по запросу (в случаях аварий и отказов первой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bookmarkEnd w:id="449"/>
    <w:bookmarkStart w:name="z1343" w:id="450"/>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электроэнергетики.</w:t>
      </w:r>
    </w:p>
    <w:bookmarkEnd w:id="450"/>
    <w:bookmarkStart w:name="z1344" w:id="451"/>
    <w:p>
      <w:pPr>
        <w:spacing w:after="0"/>
        <w:ind w:left="0"/>
        <w:jc w:val="both"/>
      </w:pPr>
      <w:r>
        <w:rPr>
          <w:rFonts w:ascii="Times New Roman"/>
          <w:b w:val="false"/>
          <w:i w:val="false"/>
          <w:color w:val="000000"/>
          <w:sz w:val="28"/>
        </w:rPr>
        <w:t>
      6. Должностное лицо, осуществляющее производственный контроль, имеет право:</w:t>
      </w:r>
    </w:p>
    <w:bookmarkEnd w:id="451"/>
    <w:bookmarkStart w:name="z1345" w:id="452"/>
    <w:p>
      <w:pPr>
        <w:spacing w:after="0"/>
        <w:ind w:left="0"/>
        <w:jc w:val="both"/>
      </w:pPr>
      <w:r>
        <w:rPr>
          <w:rFonts w:ascii="Times New Roman"/>
          <w:b w:val="false"/>
          <w:i w:val="false"/>
          <w:color w:val="000000"/>
          <w:sz w:val="28"/>
        </w:rPr>
        <w:t>
      1) получать документы и материалы, необходимые для осуществления производственного контроля;</w:t>
      </w:r>
    </w:p>
    <w:bookmarkEnd w:id="452"/>
    <w:bookmarkStart w:name="z1346" w:id="453"/>
    <w:p>
      <w:pPr>
        <w:spacing w:after="0"/>
        <w:ind w:left="0"/>
        <w:jc w:val="both"/>
      </w:pPr>
      <w:r>
        <w:rPr>
          <w:rFonts w:ascii="Times New Roman"/>
          <w:b w:val="false"/>
          <w:i w:val="false"/>
          <w:color w:val="000000"/>
          <w:sz w:val="28"/>
        </w:rPr>
        <w:t>
      2) получать беспрепятственный доступ к объектам энергопроизводящих, энергопередающих организаций и системного оператора в любое время суток.</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6-9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государственного органа, осуществляющего руководство в сферах естественных монополий</w:t>
      </w:r>
    </w:p>
    <w:p>
      <w:pPr>
        <w:spacing w:after="0"/>
        <w:ind w:left="0"/>
        <w:jc w:val="both"/>
      </w:pPr>
      <w:r>
        <w:rPr>
          <w:rFonts w:ascii="Times New Roman"/>
          <w:b w:val="false"/>
          <w:i w:val="false"/>
          <w:color w:val="ff0000"/>
          <w:sz w:val="28"/>
        </w:rPr>
        <w:t xml:space="preserve">
      Сноска. Заголовок в редакции Закона РК от 28.12.2016 </w:t>
      </w:r>
      <w:r>
        <w:rPr>
          <w:rFonts w:ascii="Times New Roman"/>
          <w:b w:val="false"/>
          <w:i w:val="false"/>
          <w:color w:val="ff0000"/>
          <w:sz w:val="28"/>
        </w:rPr>
        <w:t>№ 34-VІ</w:t>
      </w:r>
      <w:r>
        <w:rPr>
          <w:rFonts w:ascii="Times New Roman"/>
          <w:b w:val="false"/>
          <w:i w:val="false"/>
          <w:color w:val="ff0000"/>
          <w:sz w:val="28"/>
        </w:rPr>
        <w:t xml:space="preserve"> (вводится в действие с 01.01.2017).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1) утверждает порядок дифференциации энергоснабжающими организациями тарифов на электрическую энергию в зависимости от объемов ее потребления физическими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ведет, размещает и ежедекадно обновляет на интернет-ресурсе реестр организаций, имеющих лицензию на осуществление деятельности по покупке электрической энергии в целях энергоснабжения; </w:t>
      </w:r>
    </w:p>
    <w:p>
      <w:pPr>
        <w:spacing w:after="0"/>
        <w:ind w:left="0"/>
        <w:jc w:val="both"/>
      </w:pPr>
      <w:r>
        <w:rPr>
          <w:rFonts w:ascii="Times New Roman"/>
          <w:b w:val="false"/>
          <w:i w:val="false"/>
          <w:color w:val="000000"/>
          <w:sz w:val="28"/>
        </w:rPr>
        <w:t>
      5) осуществляет государственный контроль за соблюдением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и вносит обязательные для исполнения предписания об устранении выявленных нарушений;</w:t>
      </w:r>
    </w:p>
    <w:p>
      <w:pPr>
        <w:spacing w:after="0"/>
        <w:ind w:left="0"/>
        <w:jc w:val="both"/>
      </w:pPr>
      <w:r>
        <w:rPr>
          <w:rFonts w:ascii="Times New Roman"/>
          <w:b w:val="false"/>
          <w:i w:val="false"/>
          <w:color w:val="000000"/>
          <w:sz w:val="28"/>
        </w:rPr>
        <w:t xml:space="preserve">
      6) осуществляет контроль за соблюдением энергоснабжающими организациями требований, предусмотренных пунктом 3-3 </w:t>
      </w:r>
      <w:r>
        <w:rPr>
          <w:rFonts w:ascii="Times New Roman"/>
          <w:b w:val="false"/>
          <w:i w:val="false"/>
          <w:color w:val="000000"/>
          <w:sz w:val="28"/>
        </w:rPr>
        <w:t>статьи 13</w:t>
      </w:r>
      <w:r>
        <w:rPr>
          <w:rFonts w:ascii="Times New Roman"/>
          <w:b w:val="false"/>
          <w:i w:val="false"/>
          <w:color w:val="000000"/>
          <w:sz w:val="28"/>
        </w:rPr>
        <w:t xml:space="preserve">, пунктом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 и вносит обязательные для исполнения предписания об устранении выявленных нарушений; </w:t>
      </w:r>
    </w:p>
    <w:p>
      <w:pPr>
        <w:spacing w:after="0"/>
        <w:ind w:left="0"/>
        <w:jc w:val="both"/>
      </w:pPr>
      <w:r>
        <w:rPr>
          <w:rFonts w:ascii="Times New Roman"/>
          <w:b w:val="false"/>
          <w:i w:val="false"/>
          <w:color w:val="000000"/>
          <w:sz w:val="28"/>
        </w:rPr>
        <w:t xml:space="preserve">
      7) обращается в суд в случаях нарушения энергопроизводящими организациями требований, предусмотренных подпунктами 1) и 10) пункта 3, пунктом 4 статьи 12, подпунктами 1), 2) и 4) пункта 3-2 статьи 13, подпунктами 1), 2) и 4) </w:t>
      </w:r>
      <w:r>
        <w:rPr>
          <w:rFonts w:ascii="Times New Roman"/>
          <w:b w:val="false"/>
          <w:i w:val="false"/>
          <w:color w:val="000000"/>
          <w:sz w:val="28"/>
        </w:rPr>
        <w:t>пункта 3-2</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8) разрабатывает, утверждает в пределах своей компетенции нормативные правовые акты, определенные настоящим Законом;</w:t>
      </w:r>
    </w:p>
    <w:p>
      <w:pPr>
        <w:spacing w:after="0"/>
        <w:ind w:left="0"/>
        <w:jc w:val="both"/>
      </w:pPr>
      <w:r>
        <w:rPr>
          <w:rFonts w:ascii="Times New Roman"/>
          <w:b w:val="false"/>
          <w:i w:val="false"/>
          <w:color w:val="000000"/>
          <w:sz w:val="28"/>
        </w:rPr>
        <w:t>
      8-1) запрашивает и получает от энергопроизводящих организаций информацию по выполнению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p>
    <w:bookmarkStart w:name="z1347" w:id="454"/>
    <w:p>
      <w:pPr>
        <w:spacing w:after="0"/>
        <w:ind w:left="0"/>
        <w:jc w:val="both"/>
      </w:pPr>
      <w:r>
        <w:rPr>
          <w:rFonts w:ascii="Times New Roman"/>
          <w:b w:val="false"/>
          <w:i w:val="false"/>
          <w:color w:val="000000"/>
          <w:sz w:val="28"/>
        </w:rPr>
        <w:t>
      8-2) формирует список получателей адресной поддержки в соответствии с настоящим Законом;</w:t>
      </w:r>
    </w:p>
    <w:bookmarkEnd w:id="454"/>
    <w:p>
      <w:pPr>
        <w:spacing w:after="0"/>
        <w:ind w:left="0"/>
        <w:jc w:val="both"/>
      </w:pPr>
      <w:r>
        <w:rPr>
          <w:rFonts w:ascii="Times New Roman"/>
          <w:b w:val="false"/>
          <w:i w:val="false"/>
          <w:color w:val="000000"/>
          <w:sz w:val="28"/>
        </w:rPr>
        <w:t>
      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Лицензирование в сфере электроэнергетики</w:t>
      </w:r>
    </w:p>
    <w:bookmarkStart w:name="z1424" w:id="455"/>
    <w:p>
      <w:pPr>
        <w:spacing w:after="0"/>
        <w:ind w:left="0"/>
        <w:jc w:val="both"/>
      </w:pPr>
      <w:r>
        <w:rPr>
          <w:rFonts w:ascii="Times New Roman"/>
          <w:b w:val="false"/>
          <w:i w:val="false"/>
          <w:color w:val="000000"/>
          <w:sz w:val="28"/>
        </w:rPr>
        <w:t>
      Отдельные виды деятельности в сфере электроэнергетики подлежат лицензированию в соответствии с законодательством Республики Казахстан о разрешениях и уведомлениях.</w:t>
      </w:r>
    </w:p>
    <w:bookmarkEnd w:id="455"/>
    <w:bookmarkStart w:name="z1425" w:id="456"/>
    <w:p>
      <w:pPr>
        <w:spacing w:after="0"/>
        <w:ind w:left="0"/>
        <w:jc w:val="both"/>
      </w:pPr>
      <w:r>
        <w:rPr>
          <w:rFonts w:ascii="Times New Roman"/>
          <w:b w:val="false"/>
          <w:i w:val="false"/>
          <w:color w:val="000000"/>
          <w:sz w:val="28"/>
        </w:rPr>
        <w:t>
      Покупка электрической энергии в целях энергоснабжения осуществляется энергоснабжающими организациями, имеющими лицензию на занятие данным видом деятельности.</w:t>
      </w:r>
    </w:p>
    <w:bookmarkEnd w:id="456"/>
    <w:bookmarkStart w:name="z1426" w:id="457"/>
    <w:p>
      <w:pPr>
        <w:spacing w:after="0"/>
        <w:ind w:left="0"/>
        <w:jc w:val="both"/>
      </w:pPr>
      <w:r>
        <w:rPr>
          <w:rFonts w:ascii="Times New Roman"/>
          <w:b w:val="false"/>
          <w:i w:val="false"/>
          <w:color w:val="000000"/>
          <w:sz w:val="28"/>
        </w:rPr>
        <w:t>
      Лицензия на осуществление деятельности по покупке электрической энергии в целях энергоснабжения выдается организациям, соответствующим следующим квалификационным требованиям:</w:t>
      </w:r>
    </w:p>
    <w:bookmarkEnd w:id="457"/>
    <w:bookmarkStart w:name="z1427" w:id="458"/>
    <w:p>
      <w:pPr>
        <w:spacing w:after="0"/>
        <w:ind w:left="0"/>
        <w:jc w:val="both"/>
      </w:pPr>
      <w:r>
        <w:rPr>
          <w:rFonts w:ascii="Times New Roman"/>
          <w:b w:val="false"/>
          <w:i w:val="false"/>
          <w:color w:val="000000"/>
          <w:sz w:val="28"/>
        </w:rPr>
        <w:t>
      1) наличие электрических сетей (кабельных или воздушных линий электропередачи) не менее четырех классов напряжения (220, 110, 35, 20, 10, 6, 0,4 киловольт) с непосредственной технологической связью с национальной электрической сетью;</w:t>
      </w:r>
    </w:p>
    <w:bookmarkEnd w:id="458"/>
    <w:bookmarkStart w:name="z1428" w:id="459"/>
    <w:p>
      <w:pPr>
        <w:spacing w:after="0"/>
        <w:ind w:left="0"/>
        <w:jc w:val="both"/>
      </w:pPr>
      <w:r>
        <w:rPr>
          <w:rFonts w:ascii="Times New Roman"/>
          <w:b w:val="false"/>
          <w:i w:val="false"/>
          <w:color w:val="000000"/>
          <w:sz w:val="28"/>
        </w:rPr>
        <w:t>
      2) наличие не менее тридцати тысяч непосредственно присоединенных потребителей электрической энергии, в том числе через общедомовые сети.</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дополнена Законом РК от 27 июля 2007 года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Субсидирование строительства, реконструкции и модернизации систем теплоснабжения</w:t>
      </w:r>
    </w:p>
    <w:bookmarkStart w:name="z155" w:id="460"/>
    <w:p>
      <w:pPr>
        <w:spacing w:after="0"/>
        <w:ind w:left="0"/>
        <w:jc w:val="both"/>
      </w:pPr>
      <w:r>
        <w:rPr>
          <w:rFonts w:ascii="Times New Roman"/>
          <w:b w:val="false"/>
          <w:i w:val="false"/>
          <w:color w:val="ff0000"/>
          <w:sz w:val="28"/>
        </w:rPr>
        <w:t xml:space="preserve">
      Сноска. Глава 2 дополнена статьей 7-2 в соответствии с Законом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460"/>
    <w:p>
      <w:pPr>
        <w:spacing w:after="0"/>
        <w:ind w:left="0"/>
        <w:jc w:val="both"/>
      </w:pPr>
      <w:r>
        <w:rPr>
          <w:rFonts w:ascii="Times New Roman"/>
          <w:b/>
          <w:i w:val="false"/>
          <w:color w:val="000000"/>
          <w:sz w:val="28"/>
        </w:rPr>
        <w:t>Статья 7-3. Аккредитация на проведение энергетической экспертизы и электролабораторий</w:t>
      </w:r>
    </w:p>
    <w:p>
      <w:pPr>
        <w:spacing w:after="0"/>
        <w:ind w:left="0"/>
        <w:jc w:val="both"/>
      </w:pPr>
      <w:r>
        <w:rPr>
          <w:rFonts w:ascii="Times New Roman"/>
          <w:b w:val="false"/>
          <w:i w:val="false"/>
          <w:color w:val="ff0000"/>
          <w:sz w:val="28"/>
        </w:rPr>
        <w:t xml:space="preserve">
      Сноска. Глава 2 дополнена статьей 7-3 в соответствии с Законом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8. Недопустимость вмешательства в производственно-технологическую деятельность</w:t>
      </w:r>
    </w:p>
    <w:p>
      <w:pPr>
        <w:spacing w:after="0"/>
        <w:ind w:left="0"/>
        <w:jc w:val="both"/>
      </w:pPr>
      <w:r>
        <w:rPr>
          <w:rFonts w:ascii="Times New Roman"/>
          <w:b w:val="false"/>
          <w:i w:val="false"/>
          <w:color w:val="000000"/>
          <w:sz w:val="28"/>
        </w:rPr>
        <w:t>
      Центральные исполнительные органы, а также местные представительные и исполнительные органы не вправе вмешиваться в производственно-технологическую деятельность организаций, связанную с производством и передачей электрической энергии или с технологическим управлением этими процессами, за исключением случаев,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Проектирование и строительство электрических станций, линий электропередачи и подстанций </w:t>
      </w:r>
    </w:p>
    <w:bookmarkStart w:name="z169" w:id="461"/>
    <w:p>
      <w:pPr>
        <w:spacing w:after="0"/>
        <w:ind w:left="0"/>
        <w:jc w:val="both"/>
      </w:pPr>
      <w:r>
        <w:rPr>
          <w:rFonts w:ascii="Times New Roman"/>
          <w:b w:val="false"/>
          <w:i w:val="false"/>
          <w:color w:val="000000"/>
          <w:sz w:val="28"/>
        </w:rPr>
        <w:t>
      1. Проектирование и строительство дублирующих (шунтирующих) линий электропередачи и подстанций дополнительно к существующим линиям электропередачи и подстанциям, посредством которых обеспечивается передача электрической энергии к потребителям, осуществляются в соответствии с требованиями, установленными законодательством Республики Казахстан об электроэнергетике.</w:t>
      </w:r>
    </w:p>
    <w:bookmarkEnd w:id="461"/>
    <w:bookmarkStart w:name="z649" w:id="462"/>
    <w:p>
      <w:pPr>
        <w:spacing w:after="0"/>
        <w:ind w:left="0"/>
        <w:jc w:val="both"/>
      </w:pPr>
      <w:r>
        <w:rPr>
          <w:rFonts w:ascii="Times New Roman"/>
          <w:b w:val="false"/>
          <w:i w:val="false"/>
          <w:color w:val="000000"/>
          <w:sz w:val="28"/>
        </w:rPr>
        <w:t>
      Основанием для проектирования и строительства дублирующих (шунтирующих) линий электропередачи и подстанций является увеличение потребителем потребляемой им электрической мощности.</w:t>
      </w:r>
    </w:p>
    <w:bookmarkEnd w:id="462"/>
    <w:bookmarkStart w:name="z435" w:id="463"/>
    <w:p>
      <w:pPr>
        <w:spacing w:after="0"/>
        <w:ind w:left="0"/>
        <w:jc w:val="both"/>
      </w:pPr>
      <w:r>
        <w:rPr>
          <w:rFonts w:ascii="Times New Roman"/>
          <w:b w:val="false"/>
          <w:i w:val="false"/>
          <w:color w:val="000000"/>
          <w:sz w:val="28"/>
        </w:rPr>
        <w:t xml:space="preserve">
      1-1. Энергопроизводящая организация и потребитель, входящие в одну группу лиц или одну гибридную группу, вправе совместно или самостоятельно осуществлять проектирование, строительство и эксплуатацию собственных линий электропередачи напряжением 220 киловольт и выше при условии, что электрическая энергия, передаваемая по таким линиям, будет использоваться для потребления внутри данной группы лиц или данной гибридной группы в пределах области как административно-территориальной единицы, а также соблюдения определяемых системным оператором технических требований для обеспечения надежности работы единой электроэнергетической системы Республики Казахстан. </w:t>
      </w:r>
    </w:p>
    <w:bookmarkEnd w:id="463"/>
    <w:bookmarkStart w:name="z436" w:id="464"/>
    <w:p>
      <w:pPr>
        <w:spacing w:after="0"/>
        <w:ind w:left="0"/>
        <w:jc w:val="both"/>
      </w:pPr>
      <w:r>
        <w:rPr>
          <w:rFonts w:ascii="Times New Roman"/>
          <w:b w:val="false"/>
          <w:i w:val="false"/>
          <w:color w:val="000000"/>
          <w:sz w:val="28"/>
        </w:rPr>
        <w:t xml:space="preserve">
      Положения настоящего пункта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 </w:t>
      </w:r>
    </w:p>
    <w:bookmarkEnd w:id="464"/>
    <w:bookmarkStart w:name="z437" w:id="465"/>
    <w:p>
      <w:pPr>
        <w:spacing w:after="0"/>
        <w:ind w:left="0"/>
        <w:jc w:val="both"/>
      </w:pPr>
      <w:r>
        <w:rPr>
          <w:rFonts w:ascii="Times New Roman"/>
          <w:b w:val="false"/>
          <w:i w:val="false"/>
          <w:color w:val="000000"/>
          <w:sz w:val="28"/>
        </w:rPr>
        <w:t xml:space="preserve">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действий: </w:t>
      </w:r>
    </w:p>
    <w:bookmarkEnd w:id="465"/>
    <w:p>
      <w:pPr>
        <w:spacing w:after="0"/>
        <w:ind w:left="0"/>
        <w:jc w:val="both"/>
      </w:pPr>
      <w:r>
        <w:rPr>
          <w:rFonts w:ascii="Times New Roman"/>
          <w:b w:val="false"/>
          <w:i w:val="false"/>
          <w:color w:val="000000"/>
          <w:sz w:val="28"/>
        </w:rPr>
        <w:t>
      1) распоряжение более чем пятьюдесятью процентами голосующих акций (долей участия в уставном капитале, паев) юридического лица;</w:t>
      </w:r>
    </w:p>
    <w:bookmarkStart w:name="z1348" w:id="466"/>
    <w:p>
      <w:pPr>
        <w:spacing w:after="0"/>
        <w:ind w:left="0"/>
        <w:jc w:val="both"/>
      </w:pPr>
      <w:r>
        <w:rPr>
          <w:rFonts w:ascii="Times New Roman"/>
          <w:b w:val="false"/>
          <w:i w:val="false"/>
          <w:color w:val="000000"/>
          <w:sz w:val="28"/>
        </w:rPr>
        <w:t>
      Для национальных компаний распоряжение не менее сорока процентами голосующих акций (долей участия в уставном капитале, паев) юридического лица;</w:t>
      </w:r>
    </w:p>
    <w:bookmarkEnd w:id="466"/>
    <w:p>
      <w:pPr>
        <w:spacing w:after="0"/>
        <w:ind w:left="0"/>
        <w:jc w:val="both"/>
      </w:pPr>
      <w:r>
        <w:rPr>
          <w:rFonts w:ascii="Times New Roman"/>
          <w:b w:val="false"/>
          <w:i w:val="false"/>
          <w:color w:val="000000"/>
          <w:sz w:val="28"/>
        </w:rPr>
        <w:t xml:space="preserve">
      2) осуществление функций исполнительного органа юридического лица. </w:t>
      </w:r>
    </w:p>
    <w:bookmarkStart w:name="z744" w:id="467"/>
    <w:p>
      <w:pPr>
        <w:spacing w:after="0"/>
        <w:ind w:left="0"/>
        <w:jc w:val="both"/>
      </w:pPr>
      <w:r>
        <w:rPr>
          <w:rFonts w:ascii="Times New Roman"/>
          <w:b w:val="false"/>
          <w:i w:val="false"/>
          <w:color w:val="000000"/>
          <w:sz w:val="28"/>
        </w:rPr>
        <w:t>
      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третьей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 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p>
    <w:bookmarkEnd w:id="467"/>
    <w:bookmarkStart w:name="z440" w:id="468"/>
    <w:p>
      <w:pPr>
        <w:spacing w:after="0"/>
        <w:ind w:left="0"/>
        <w:jc w:val="both"/>
      </w:pPr>
      <w:r>
        <w:rPr>
          <w:rFonts w:ascii="Times New Roman"/>
          <w:b w:val="false"/>
          <w:i w:val="false"/>
          <w:color w:val="000000"/>
          <w:sz w:val="28"/>
        </w:rPr>
        <w:t>
      Указанные линии электропередачи на праве собственности принадлежат лицам, перечисленным в настоящем пункте, и без согласия собственников не подлежат передаче национальной компании.</w:t>
      </w:r>
    </w:p>
    <w:bookmarkEnd w:id="468"/>
    <w:bookmarkStart w:name="z302" w:id="469"/>
    <w:p>
      <w:pPr>
        <w:spacing w:after="0"/>
        <w:ind w:left="0"/>
        <w:jc w:val="both"/>
      </w:pPr>
      <w:r>
        <w:rPr>
          <w:rFonts w:ascii="Times New Roman"/>
          <w:b w:val="false"/>
          <w:i w:val="false"/>
          <w:color w:val="000000"/>
          <w:sz w:val="28"/>
        </w:rPr>
        <w:t>
      2. Проектирование и строительство электрических станций, линий электропередачи и подстанций, а также их эксплуатация могут осуществляться на основании договоров государственно-частного партнерства, в том числе договоров концессии.</w:t>
      </w:r>
    </w:p>
    <w:bookmarkEnd w:id="469"/>
    <w:bookmarkStart w:name="z351" w:id="470"/>
    <w:p>
      <w:pPr>
        <w:spacing w:after="0"/>
        <w:ind w:left="0"/>
        <w:jc w:val="both"/>
      </w:pPr>
      <w:r>
        <w:rPr>
          <w:rFonts w:ascii="Times New Roman"/>
          <w:b w:val="false"/>
          <w:i w:val="false"/>
          <w:color w:val="000000"/>
          <w:sz w:val="28"/>
        </w:rPr>
        <w:t>
      2-1. Комплексное испытание электроустановок энергопроизводящей организации, в том числе использующей возобновляемые источники энергии, энергетическую утилизацию отходов, проводится по согласованной с системным оператором программе при наличии договора купли-продажи всего объема электрической энергии, произведенной при проведении комплексного испытания, в соответствии с электросетевыми правилами.</w:t>
      </w:r>
    </w:p>
    <w:bookmarkEnd w:id="470"/>
    <w:bookmarkStart w:name="z303" w:id="471"/>
    <w:p>
      <w:pPr>
        <w:spacing w:after="0"/>
        <w:ind w:left="0"/>
        <w:jc w:val="both"/>
      </w:pPr>
      <w:r>
        <w:rPr>
          <w:rFonts w:ascii="Times New Roman"/>
          <w:b w:val="false"/>
          <w:i w:val="false"/>
          <w:color w:val="000000"/>
          <w:sz w:val="28"/>
        </w:rPr>
        <w:t>
      3. Межрегиональные и (или) межгосударственные линии электропередачи, подстанции и распределительные устройства напряжением 220 киловольт и выше, построенные на основании договоров государственно-частного партнерства, в том числе договоров концессии, на период их действия находятся во временном владении и пользовании соответственно частного партнера либо концессионера и передаются в республиканскую собственность с момента их создания.</w:t>
      </w:r>
    </w:p>
    <w:bookmarkEnd w:id="471"/>
    <w:bookmarkStart w:name="z304" w:id="472"/>
    <w:p>
      <w:pPr>
        <w:spacing w:after="0"/>
        <w:ind w:left="0"/>
        <w:jc w:val="both"/>
      </w:pPr>
      <w:r>
        <w:rPr>
          <w:rFonts w:ascii="Times New Roman"/>
          <w:b w:val="false"/>
          <w:i w:val="false"/>
          <w:color w:val="000000"/>
          <w:sz w:val="28"/>
        </w:rPr>
        <w:t>
      4. Централизованное оперативно-диспетчерское управление, а также эксплуатацию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 в том числе договоров концессии, осуществляет системный оператор на основании договоров.</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473"/>
    <w:p>
      <w:pPr>
        <w:spacing w:after="0"/>
        <w:ind w:left="0"/>
        <w:jc w:val="left"/>
      </w:pPr>
      <w:r>
        <w:rPr>
          <w:rFonts w:ascii="Times New Roman"/>
          <w:b/>
          <w:i w:val="false"/>
          <w:color w:val="000000"/>
        </w:rPr>
        <w:t xml:space="preserve"> Глава 2-1. Общие требования безопасности в области электроэнергетики</w:t>
      </w:r>
    </w:p>
    <w:bookmarkEnd w:id="473"/>
    <w:p>
      <w:pPr>
        <w:spacing w:after="0"/>
        <w:ind w:left="0"/>
        <w:jc w:val="both"/>
      </w:pPr>
      <w:r>
        <w:rPr>
          <w:rFonts w:ascii="Times New Roman"/>
          <w:b w:val="false"/>
          <w:i w:val="false"/>
          <w:color w:val="ff0000"/>
          <w:sz w:val="28"/>
        </w:rPr>
        <w:t xml:space="preserve">
      Сноска. Глава 2-1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9-1. Общие положения</w:t>
      </w:r>
    </w:p>
    <w:bookmarkStart w:name="z114" w:id="474"/>
    <w:p>
      <w:pPr>
        <w:spacing w:after="0"/>
        <w:ind w:left="0"/>
        <w:jc w:val="both"/>
      </w:pPr>
      <w:r>
        <w:rPr>
          <w:rFonts w:ascii="Times New Roman"/>
          <w:b w:val="false"/>
          <w:i w:val="false"/>
          <w:color w:val="000000"/>
          <w:sz w:val="28"/>
        </w:rPr>
        <w:t xml:space="preserve">
      1. Организационные мероприятия при эксплуатации электрического оборудования, электрических сетей, установок потребителей должны обеспечивать безопасность для жизни и здоровья человека и окружающей среды. </w:t>
      </w:r>
    </w:p>
    <w:bookmarkEnd w:id="474"/>
    <w:bookmarkStart w:name="z115" w:id="475"/>
    <w:p>
      <w:pPr>
        <w:spacing w:after="0"/>
        <w:ind w:left="0"/>
        <w:jc w:val="both"/>
      </w:pPr>
      <w:r>
        <w:rPr>
          <w:rFonts w:ascii="Times New Roman"/>
          <w:b w:val="false"/>
          <w:i w:val="false"/>
          <w:color w:val="000000"/>
          <w:sz w:val="28"/>
        </w:rPr>
        <w:t>
      2. Объектами технического регулирования и стандартизации являются электрическое оборудование, электрические сети, установки потребителей, предназначенные для производства, передачи и пользования электрической энергией, электрическая энергия.</w:t>
      </w:r>
    </w:p>
    <w:bookmarkEnd w:id="475"/>
    <w:bookmarkStart w:name="z116" w:id="476"/>
    <w:p>
      <w:pPr>
        <w:spacing w:after="0"/>
        <w:ind w:left="0"/>
        <w:jc w:val="both"/>
      </w:pPr>
      <w:r>
        <w:rPr>
          <w:rFonts w:ascii="Times New Roman"/>
          <w:b w:val="false"/>
          <w:i w:val="false"/>
          <w:color w:val="000000"/>
          <w:sz w:val="28"/>
        </w:rPr>
        <w:t xml:space="preserve">
      3. Показатели качества электрической энергии на выводах приемников электрической энергии у потребителей должны соответствовать установленным нормам. </w:t>
      </w:r>
    </w:p>
    <w:bookmarkEnd w:id="476"/>
    <w:bookmarkStart w:name="z117" w:id="477"/>
    <w:p>
      <w:pPr>
        <w:spacing w:after="0"/>
        <w:ind w:left="0"/>
        <w:jc w:val="both"/>
      </w:pPr>
      <w:r>
        <w:rPr>
          <w:rFonts w:ascii="Times New Roman"/>
          <w:b w:val="false"/>
          <w:i w:val="false"/>
          <w:color w:val="000000"/>
          <w:sz w:val="28"/>
        </w:rPr>
        <w:t xml:space="preserve">
      4. Характеристиками качества электрической энергии являются: </w:t>
      </w:r>
    </w:p>
    <w:bookmarkEnd w:id="477"/>
    <w:p>
      <w:pPr>
        <w:spacing w:after="0"/>
        <w:ind w:left="0"/>
        <w:jc w:val="both"/>
      </w:pPr>
      <w:r>
        <w:rPr>
          <w:rFonts w:ascii="Times New Roman"/>
          <w:b w:val="false"/>
          <w:i w:val="false"/>
          <w:color w:val="000000"/>
          <w:sz w:val="28"/>
        </w:rPr>
        <w:t xml:space="preserve">
      максимальное отклонение рабочего напряжения от номинального значения; </w:t>
      </w:r>
    </w:p>
    <w:p>
      <w:pPr>
        <w:spacing w:after="0"/>
        <w:ind w:left="0"/>
        <w:jc w:val="both"/>
      </w:pPr>
      <w:r>
        <w:rPr>
          <w:rFonts w:ascii="Times New Roman"/>
          <w:b w:val="false"/>
          <w:i w:val="false"/>
          <w:color w:val="000000"/>
          <w:sz w:val="28"/>
        </w:rPr>
        <w:t>
      отклонение частоты электрического тока.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Требования безопасности при проектировании оборудовании и электроустановок в области электроэнергетики</w:t>
      </w:r>
    </w:p>
    <w:bookmarkStart w:name="z120" w:id="478"/>
    <w:p>
      <w:pPr>
        <w:spacing w:after="0"/>
        <w:ind w:left="0"/>
        <w:jc w:val="both"/>
      </w:pPr>
      <w:r>
        <w:rPr>
          <w:rFonts w:ascii="Times New Roman"/>
          <w:b w:val="false"/>
          <w:i w:val="false"/>
          <w:color w:val="000000"/>
          <w:sz w:val="28"/>
        </w:rPr>
        <w:t>
      1. При проектировании и эксплуатации электрических сетей должно быть обеспечено выполнение требований, установленных к электрической энергии, в соответствии с настоящим Законом и техническими регламентами.</w:t>
      </w:r>
    </w:p>
    <w:bookmarkEnd w:id="478"/>
    <w:bookmarkStart w:name="z121" w:id="479"/>
    <w:p>
      <w:pPr>
        <w:spacing w:after="0"/>
        <w:ind w:left="0"/>
        <w:jc w:val="both"/>
      </w:pPr>
      <w:r>
        <w:rPr>
          <w:rFonts w:ascii="Times New Roman"/>
          <w:b w:val="false"/>
          <w:i w:val="false"/>
          <w:color w:val="000000"/>
          <w:sz w:val="28"/>
        </w:rPr>
        <w:t xml:space="preserve">
      2. Оборудование электрических станций, электрических сетей, установки потребителей, предназначенные для производства, передачи и потребления электрической энергии, должны соответствовать техническим требованиям, установленным техническими регламентами. </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9-3. Требования безопасности к электротехническому оборудованию и материалам, используемым при производстве, передаче и потреблении электрической энергии </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3" w:id="480"/>
    <w:p>
      <w:pPr>
        <w:spacing w:after="0"/>
        <w:ind w:left="0"/>
        <w:jc w:val="both"/>
      </w:pPr>
      <w:r>
        <w:rPr>
          <w:rFonts w:ascii="Times New Roman"/>
          <w:b w:val="false"/>
          <w:i w:val="false"/>
          <w:color w:val="000000"/>
          <w:sz w:val="28"/>
        </w:rPr>
        <w:t>
      1. Производимые в Республике Казахстан и ввозимые на ее территорию электротехническое оборудование и материалы должны соответствовать требованиям, установленным законодательством Республики Казахстан в области технического регулирования.</w:t>
      </w:r>
    </w:p>
    <w:bookmarkEnd w:id="480"/>
    <w:bookmarkStart w:name="z124" w:id="481"/>
    <w:p>
      <w:pPr>
        <w:spacing w:after="0"/>
        <w:ind w:left="0"/>
        <w:jc w:val="both"/>
      </w:pPr>
      <w:r>
        <w:rPr>
          <w:rFonts w:ascii="Times New Roman"/>
          <w:b w:val="false"/>
          <w:i w:val="false"/>
          <w:color w:val="000000"/>
          <w:sz w:val="28"/>
        </w:rPr>
        <w:t xml:space="preserve">
      2. Электротехническое оборудование и материалы должны соответствовать требованиям, обеспечивающим безопасность для жизни и здоровья человека и окружающей среды. </w:t>
      </w:r>
    </w:p>
    <w:bookmarkEnd w:id="481"/>
    <w:bookmarkStart w:name="z125" w:id="482"/>
    <w:p>
      <w:pPr>
        <w:spacing w:after="0"/>
        <w:ind w:left="0"/>
        <w:jc w:val="both"/>
      </w:pPr>
      <w:r>
        <w:rPr>
          <w:rFonts w:ascii="Times New Roman"/>
          <w:b w:val="false"/>
          <w:i w:val="false"/>
          <w:color w:val="000000"/>
          <w:sz w:val="28"/>
        </w:rPr>
        <w:t>
      3. Ввод в эксплуатацию оборудования электрических станций, электрических сетей, установок потребителей, подлежащих подтверждению соответствия требованиям, установленным техническими регламентами, без документа в сфере подтверждения соответствия не допускается.</w:t>
      </w:r>
    </w:p>
    <w:bookmarkEnd w:id="482"/>
    <w:bookmarkStart w:name="z126" w:id="483"/>
    <w:p>
      <w:pPr>
        <w:spacing w:after="0"/>
        <w:ind w:left="0"/>
        <w:jc w:val="both"/>
      </w:pPr>
      <w:r>
        <w:rPr>
          <w:rFonts w:ascii="Times New Roman"/>
          <w:b w:val="false"/>
          <w:i w:val="false"/>
          <w:color w:val="000000"/>
          <w:sz w:val="28"/>
        </w:rPr>
        <w:t xml:space="preserve">
      4. Оборудование электрических станций, электрических сетей, установки потребителей должны находиться в технически исправном состоянии, обеспечивающем безопасные условия. </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Порядок и требования по приобретению электрической энергии цифровыми майнерами</w:t>
      </w:r>
    </w:p>
    <w:bookmarkStart w:name="z831" w:id="484"/>
    <w:p>
      <w:pPr>
        <w:spacing w:after="0"/>
        <w:ind w:left="0"/>
        <w:jc w:val="both"/>
      </w:pPr>
      <w:r>
        <w:rPr>
          <w:rFonts w:ascii="Times New Roman"/>
          <w:b w:val="false"/>
          <w:i w:val="false"/>
          <w:color w:val="000000"/>
          <w:sz w:val="28"/>
        </w:rPr>
        <w:t>
      1. Цифровые майнеры приобретают электрическую энергию в объеме не менее 1 мегаватта среднесуточной (базовой) мощности:</w:t>
      </w:r>
    </w:p>
    <w:bookmarkEnd w:id="484"/>
    <w:bookmarkStart w:name="z832" w:id="485"/>
    <w:p>
      <w:pPr>
        <w:spacing w:after="0"/>
        <w:ind w:left="0"/>
        <w:jc w:val="both"/>
      </w:pPr>
      <w:r>
        <w:rPr>
          <w:rFonts w:ascii="Times New Roman"/>
          <w:b w:val="false"/>
          <w:i w:val="false"/>
          <w:color w:val="000000"/>
          <w:sz w:val="28"/>
        </w:rPr>
        <w:t>
      1) у единого закупщика на централизованных торгах электрической энергией в порядке, утвержденном уполномоченным органом, и в рамках установленных квот, определяемых системным оператором;</w:t>
      </w:r>
    </w:p>
    <w:bookmarkEnd w:id="485"/>
    <w:bookmarkStart w:name="z833" w:id="486"/>
    <w:p>
      <w:pPr>
        <w:spacing w:after="0"/>
        <w:ind w:left="0"/>
        <w:jc w:val="both"/>
      </w:pPr>
      <w:r>
        <w:rPr>
          <w:rFonts w:ascii="Times New Roman"/>
          <w:b w:val="false"/>
          <w:i w:val="false"/>
          <w:color w:val="000000"/>
          <w:sz w:val="28"/>
        </w:rPr>
        <w:t>
      2) у энергопроизводящих организаций, генерирующие установки которых не подключены к единой электроэнергетической системе Республики Казахстан, при подтверждении факта отсутствия подключения системным оператором. Данная норма не распространяется на энергопроизводящие организации, генерирующие установки которых были подключены к единой электроэнергетической системе Республики Казахстан до 1 января 2023 года;</w:t>
      </w:r>
    </w:p>
    <w:bookmarkEnd w:id="486"/>
    <w:bookmarkStart w:name="z834" w:id="487"/>
    <w:p>
      <w:pPr>
        <w:spacing w:after="0"/>
        <w:ind w:left="0"/>
        <w:jc w:val="both"/>
      </w:pPr>
      <w:r>
        <w:rPr>
          <w:rFonts w:ascii="Times New Roman"/>
          <w:b w:val="false"/>
          <w:i w:val="false"/>
          <w:color w:val="000000"/>
          <w:sz w:val="28"/>
        </w:rPr>
        <w:t>
      3) произведенную за пределами Республики Казахстан в рамках технической возможности единой электроэнергетической системы Республики Казахстан, определяемой системным оператором.</w:t>
      </w:r>
    </w:p>
    <w:bookmarkEnd w:id="487"/>
    <w:bookmarkStart w:name="z1349" w:id="488"/>
    <w:p>
      <w:pPr>
        <w:spacing w:after="0"/>
        <w:ind w:left="0"/>
        <w:jc w:val="both"/>
      </w:pPr>
      <w:r>
        <w:rPr>
          <w:rFonts w:ascii="Times New Roman"/>
          <w:b w:val="false"/>
          <w:i w:val="false"/>
          <w:color w:val="000000"/>
          <w:sz w:val="28"/>
        </w:rPr>
        <w:t>
      4) у энергопроизводящих организаций, использующих возобновляемые источники энергии, не имеющих заключенного с единым закупщиком электрической энергии долгосрочного договора купли-продажи электрической энергии.</w:t>
      </w:r>
    </w:p>
    <w:bookmarkEnd w:id="488"/>
    <w:bookmarkStart w:name="z835" w:id="489"/>
    <w:p>
      <w:pPr>
        <w:spacing w:after="0"/>
        <w:ind w:left="0"/>
        <w:jc w:val="both"/>
      </w:pPr>
      <w:r>
        <w:rPr>
          <w:rFonts w:ascii="Times New Roman"/>
          <w:b w:val="false"/>
          <w:i w:val="false"/>
          <w:color w:val="000000"/>
          <w:sz w:val="28"/>
        </w:rPr>
        <w:t>
      2. Цифровые майнеры обязаны иметь автоматизированные системы коммерческого учета электрической энергии, специальную автоматику отключения нагрузки, системы телекоммуникаций, обеспечивающие их унификацию с системами, установленными у системного оператора и у энергопередающей организации при подключении к их сетям.</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9-4 в соответствии с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изменением, внесенным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Требования по безопасному функционированию электрозарядных станций при подключении, эксплуатации и потреблении электрической энергии</w:t>
      </w:r>
    </w:p>
    <w:bookmarkStart w:name="z1419" w:id="490"/>
    <w:p>
      <w:pPr>
        <w:spacing w:after="0"/>
        <w:ind w:left="0"/>
        <w:jc w:val="both"/>
      </w:pPr>
      <w:r>
        <w:rPr>
          <w:rFonts w:ascii="Times New Roman"/>
          <w:b w:val="false"/>
          <w:i w:val="false"/>
          <w:color w:val="000000"/>
          <w:sz w:val="28"/>
        </w:rPr>
        <w:t xml:space="preserve">
      1. Подключение электрозарядных станций к электрическим сетям осуществляется в соответствии с правилами пользования электрической энергией. </w:t>
      </w:r>
    </w:p>
    <w:bookmarkEnd w:id="490"/>
    <w:bookmarkStart w:name="z1420" w:id="491"/>
    <w:p>
      <w:pPr>
        <w:spacing w:after="0"/>
        <w:ind w:left="0"/>
        <w:jc w:val="both"/>
      </w:pPr>
      <w:r>
        <w:rPr>
          <w:rFonts w:ascii="Times New Roman"/>
          <w:b w:val="false"/>
          <w:i w:val="false"/>
          <w:color w:val="000000"/>
          <w:sz w:val="28"/>
        </w:rPr>
        <w:t>
      2. Эксплуатация электрозарядных станций, в том числе установленных в закрытых помещениях, осуществляется в порядке, установленном законодательством Республики Казахстан.</w:t>
      </w:r>
    </w:p>
    <w:bookmarkEnd w:id="491"/>
    <w:bookmarkStart w:name="z1421" w:id="492"/>
    <w:p>
      <w:pPr>
        <w:spacing w:after="0"/>
        <w:ind w:left="0"/>
        <w:jc w:val="both"/>
      </w:pPr>
      <w:r>
        <w:rPr>
          <w:rFonts w:ascii="Times New Roman"/>
          <w:b w:val="false"/>
          <w:i w:val="false"/>
          <w:color w:val="000000"/>
          <w:sz w:val="28"/>
        </w:rPr>
        <w:t>
      3. Порядок потребления электрической энергии, используемой электрозарядными станциями, определяется в соответствии с законодательством Республики Казахстан об электроэнергетике.</w:t>
      </w:r>
    </w:p>
    <w:bookmarkEnd w:id="492"/>
    <w:bookmarkStart w:name="z1422" w:id="493"/>
    <w:p>
      <w:pPr>
        <w:spacing w:after="0"/>
        <w:ind w:left="0"/>
        <w:jc w:val="both"/>
      </w:pPr>
      <w:r>
        <w:rPr>
          <w:rFonts w:ascii="Times New Roman"/>
          <w:b w:val="false"/>
          <w:i w:val="false"/>
          <w:color w:val="000000"/>
          <w:sz w:val="28"/>
        </w:rPr>
        <w:t>
      4. Потребление электрической энергии электрозарядными станциями не относится к бытовому потреблению.</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9-5 в соответствии с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494"/>
    <w:p>
      <w:pPr>
        <w:spacing w:after="0"/>
        <w:ind w:left="0"/>
        <w:jc w:val="left"/>
      </w:pPr>
      <w:r>
        <w:rPr>
          <w:rFonts w:ascii="Times New Roman"/>
          <w:b/>
          <w:i w:val="false"/>
          <w:color w:val="000000"/>
        </w:rPr>
        <w:t xml:space="preserve"> Глава 3. Системный оператор и участники отношений производства, передачи и потребления на рынке электрической энергии и мощности</w:t>
      </w:r>
    </w:p>
    <w:bookmarkEnd w:id="494"/>
    <w:p>
      <w:pPr>
        <w:spacing w:after="0"/>
        <w:ind w:left="0"/>
        <w:jc w:val="both"/>
      </w:pPr>
      <w:r>
        <w:rPr>
          <w:rFonts w:ascii="Times New Roman"/>
          <w:b w:val="false"/>
          <w:i w:val="false"/>
          <w:color w:val="ff0000"/>
          <w:sz w:val="28"/>
        </w:rPr>
        <w:t xml:space="preserve">
      Сноска. Заголовок главы 3 в редакции Закона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 Системный оператор</w:t>
      </w:r>
    </w:p>
    <w:bookmarkStart w:name="z287" w:id="495"/>
    <w:p>
      <w:pPr>
        <w:spacing w:after="0"/>
        <w:ind w:left="0"/>
        <w:jc w:val="both"/>
      </w:pPr>
      <w:r>
        <w:rPr>
          <w:rFonts w:ascii="Times New Roman"/>
          <w:b w:val="false"/>
          <w:i w:val="false"/>
          <w:color w:val="000000"/>
          <w:sz w:val="28"/>
        </w:rPr>
        <w:t xml:space="preserve">
      1. Системный оператор выполняет следующие функции: </w:t>
      </w:r>
    </w:p>
    <w:bookmarkEnd w:id="495"/>
    <w:bookmarkStart w:name="z305" w:id="496"/>
    <w:p>
      <w:pPr>
        <w:spacing w:after="0"/>
        <w:ind w:left="0"/>
        <w:jc w:val="both"/>
      </w:pPr>
      <w:r>
        <w:rPr>
          <w:rFonts w:ascii="Times New Roman"/>
          <w:b w:val="false"/>
          <w:i w:val="false"/>
          <w:color w:val="000000"/>
          <w:sz w:val="28"/>
        </w:rPr>
        <w:t>
      1) оказывает системную услугу по передаче электрической энергии по национальной электрической сети в соответствии с пунктом 7-1 статьи 13 настоящего Закона;</w:t>
      </w:r>
    </w:p>
    <w:bookmarkEnd w:id="496"/>
    <w:bookmarkStart w:name="z1350" w:id="497"/>
    <w:p>
      <w:pPr>
        <w:spacing w:after="0"/>
        <w:ind w:left="0"/>
        <w:jc w:val="both"/>
      </w:pPr>
      <w:r>
        <w:rPr>
          <w:rFonts w:ascii="Times New Roman"/>
          <w:b w:val="false"/>
          <w:i w:val="false"/>
          <w:color w:val="000000"/>
          <w:sz w:val="28"/>
        </w:rPr>
        <w:t>
      1-1) оказывает системную услугу по пользованию национальной электрической сетью в соответствии с пунктом 7-2 статьи 13 настоящего Закона;</w:t>
      </w:r>
    </w:p>
    <w:bookmarkEnd w:id="497"/>
    <w:bookmarkStart w:name="z1351" w:id="498"/>
    <w:p>
      <w:pPr>
        <w:spacing w:after="0"/>
        <w:ind w:left="0"/>
        <w:jc w:val="both"/>
      </w:pPr>
      <w:r>
        <w:rPr>
          <w:rFonts w:ascii="Times New Roman"/>
          <w:b w:val="false"/>
          <w:i w:val="false"/>
          <w:color w:val="000000"/>
          <w:sz w:val="28"/>
        </w:rPr>
        <w:t>
      1-2) обеспечивает техническое обслуживание и поддержание в эксплуатационной готовности национальной электрической сети;</w:t>
      </w:r>
    </w:p>
    <w:bookmarkEnd w:id="498"/>
    <w:bookmarkStart w:name="z306" w:id="499"/>
    <w:p>
      <w:pPr>
        <w:spacing w:after="0"/>
        <w:ind w:left="0"/>
        <w:jc w:val="both"/>
      </w:pPr>
      <w:r>
        <w:rPr>
          <w:rFonts w:ascii="Times New Roman"/>
          <w:b w:val="false"/>
          <w:i w:val="false"/>
          <w:color w:val="000000"/>
          <w:sz w:val="28"/>
        </w:rPr>
        <w:t xml:space="preserve">
      2) оказывает системные услуги по технической диспетчеризации, осуществляя централизованное оперативно-диспетчерское управление режимами работы единой электроэнергетической системы Республики Казахстан в соответствии с договором, включая составление фактических балансов и формирование суточного графика производства-потребления электрической энергии; </w:t>
      </w:r>
    </w:p>
    <w:bookmarkEnd w:id="499"/>
    <w:bookmarkStart w:name="z1352" w:id="500"/>
    <w:p>
      <w:pPr>
        <w:spacing w:after="0"/>
        <w:ind w:left="0"/>
        <w:jc w:val="both"/>
      </w:pPr>
      <w:r>
        <w:rPr>
          <w:rFonts w:ascii="Times New Roman"/>
          <w:b w:val="false"/>
          <w:i w:val="false"/>
          <w:color w:val="000000"/>
          <w:sz w:val="28"/>
        </w:rPr>
        <w:t>
      2-1) оказывает системные услуги по резервированию мощности;</w:t>
      </w:r>
    </w:p>
    <w:bookmarkEnd w:id="500"/>
    <w:bookmarkStart w:name="z307" w:id="501"/>
    <w:p>
      <w:pPr>
        <w:spacing w:after="0"/>
        <w:ind w:left="0"/>
        <w:jc w:val="both"/>
      </w:pPr>
      <w:r>
        <w:rPr>
          <w:rFonts w:ascii="Times New Roman"/>
          <w:b w:val="false"/>
          <w:i w:val="false"/>
          <w:color w:val="000000"/>
          <w:sz w:val="28"/>
        </w:rPr>
        <w:t xml:space="preserve">
      3) обеспечивает надежность работы единой электроэнергетической системы Республики Казахстан;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Действовал до 31.12.2007.</w:t>
      </w:r>
      <w:r>
        <w:br/>
      </w:r>
      <w:r>
        <w:rPr>
          <w:rFonts w:ascii="Times New Roman"/>
          <w:b w:val="false"/>
          <w:i w:val="false"/>
          <w:color w:val="000000"/>
          <w:sz w:val="28"/>
        </w:rPr>
        <w:t>
</w:t>
      </w:r>
    </w:p>
    <w:bookmarkStart w:name="z309" w:id="502"/>
    <w:p>
      <w:pPr>
        <w:spacing w:after="0"/>
        <w:ind w:left="0"/>
        <w:jc w:val="both"/>
      </w:pPr>
      <w:r>
        <w:rPr>
          <w:rFonts w:ascii="Times New Roman"/>
          <w:b w:val="false"/>
          <w:i w:val="false"/>
          <w:color w:val="000000"/>
          <w:sz w:val="28"/>
        </w:rPr>
        <w:t xml:space="preserve">
      5) оказывает системные услуги по организации балансирования производства-потребления электрической энергии; </w:t>
      </w:r>
    </w:p>
    <w:bookmarkEnd w:id="502"/>
    <w:bookmarkStart w:name="z310" w:id="503"/>
    <w:p>
      <w:pPr>
        <w:spacing w:after="0"/>
        <w:ind w:left="0"/>
        <w:jc w:val="both"/>
      </w:pPr>
      <w:r>
        <w:rPr>
          <w:rFonts w:ascii="Times New Roman"/>
          <w:b w:val="false"/>
          <w:i w:val="false"/>
          <w:color w:val="000000"/>
          <w:sz w:val="28"/>
        </w:rPr>
        <w:t xml:space="preserve">
      6) предоставляет данные расчетному центру балансирующего рынка для расчетов почасовых объемов балансирующей электроэнергии и дисбалансов субъектов балансирующего рынка электрической энергии в порядке, установленном уполномоченным органом; </w:t>
      </w:r>
    </w:p>
    <w:bookmarkEnd w:id="503"/>
    <w:bookmarkStart w:name="z836" w:id="504"/>
    <w:p>
      <w:pPr>
        <w:spacing w:after="0"/>
        <w:ind w:left="0"/>
        <w:jc w:val="both"/>
      </w:pPr>
      <w:r>
        <w:rPr>
          <w:rFonts w:ascii="Times New Roman"/>
          <w:b w:val="false"/>
          <w:i w:val="false"/>
          <w:color w:val="000000"/>
          <w:sz w:val="28"/>
        </w:rPr>
        <w:t>
      6-1) формирует перечень субъектов оптового рынка электрической энергии;</w:t>
      </w:r>
    </w:p>
    <w:bookmarkEnd w:id="504"/>
    <w:bookmarkStart w:name="z311" w:id="505"/>
    <w:p>
      <w:pPr>
        <w:spacing w:after="0"/>
        <w:ind w:left="0"/>
        <w:jc w:val="both"/>
      </w:pPr>
      <w:r>
        <w:rPr>
          <w:rFonts w:ascii="Times New Roman"/>
          <w:b w:val="false"/>
          <w:i w:val="false"/>
          <w:color w:val="000000"/>
          <w:sz w:val="28"/>
        </w:rPr>
        <w:t>
      7) определяет объем, структуру, распределение резервов мощности между энергопроизводящими организациями и задействование резервов мощности в единой электроэнергетической системе Республики Казахстан;</w:t>
      </w:r>
    </w:p>
    <w:bookmarkEnd w:id="505"/>
    <w:bookmarkStart w:name="z312" w:id="506"/>
    <w:p>
      <w:pPr>
        <w:spacing w:after="0"/>
        <w:ind w:left="0"/>
        <w:jc w:val="both"/>
      </w:pPr>
      <w:r>
        <w:rPr>
          <w:rFonts w:ascii="Times New Roman"/>
          <w:b w:val="false"/>
          <w:i w:val="false"/>
          <w:color w:val="000000"/>
          <w:sz w:val="28"/>
        </w:rPr>
        <w:t xml:space="preserve">
      8) осуществляет организацию функционирования балансирующего рынка электрической энергии в режиме реального времени и рынка системных и вспомогательных услуг; </w:t>
      </w:r>
    </w:p>
    <w:bookmarkEnd w:id="506"/>
    <w:bookmarkStart w:name="z313" w:id="507"/>
    <w:p>
      <w:pPr>
        <w:spacing w:after="0"/>
        <w:ind w:left="0"/>
        <w:jc w:val="both"/>
      </w:pPr>
      <w:r>
        <w:rPr>
          <w:rFonts w:ascii="Times New Roman"/>
          <w:b w:val="false"/>
          <w:i w:val="false"/>
          <w:color w:val="000000"/>
          <w:sz w:val="28"/>
        </w:rPr>
        <w:t>
      9) взаимодействует с энергосистемами сопредельных государств по управлению и обеспечению устойчивости режимов параллельной работы и регулированию электрической мощности;</w:t>
      </w:r>
    </w:p>
    <w:bookmarkEnd w:id="507"/>
    <w:bookmarkStart w:name="z314" w:id="508"/>
    <w:p>
      <w:pPr>
        <w:spacing w:after="0"/>
        <w:ind w:left="0"/>
        <w:jc w:val="both"/>
      </w:pPr>
      <w:r>
        <w:rPr>
          <w:rFonts w:ascii="Times New Roman"/>
          <w:b w:val="false"/>
          <w:i w:val="false"/>
          <w:color w:val="000000"/>
          <w:sz w:val="28"/>
        </w:rPr>
        <w:t xml:space="preserve">
      10) осуществляет техническое и методическое руководство по созданию единой информационной системы, автоматизированной системы коммерческого учета электрической энергии, сопряженных устройств релейной защиты и противоаварийной автоматики всех субъектов оптового рынка электрической энергии; </w:t>
      </w:r>
    </w:p>
    <w:bookmarkEnd w:id="508"/>
    <w:bookmarkStart w:name="z315" w:id="509"/>
    <w:p>
      <w:pPr>
        <w:spacing w:after="0"/>
        <w:ind w:left="0"/>
        <w:jc w:val="both"/>
      </w:pPr>
      <w:r>
        <w:rPr>
          <w:rFonts w:ascii="Times New Roman"/>
          <w:b w:val="false"/>
          <w:i w:val="false"/>
          <w:color w:val="000000"/>
          <w:sz w:val="28"/>
        </w:rPr>
        <w:t xml:space="preserve">
      11) обеспечивает равные условия для доступа субъектов оптового рынка электрической энергии к национальной электрической сети; </w:t>
      </w:r>
    </w:p>
    <w:bookmarkEnd w:id="509"/>
    <w:bookmarkStart w:name="z316" w:id="510"/>
    <w:p>
      <w:pPr>
        <w:spacing w:after="0"/>
        <w:ind w:left="0"/>
        <w:jc w:val="both"/>
      </w:pPr>
      <w:r>
        <w:rPr>
          <w:rFonts w:ascii="Times New Roman"/>
          <w:b w:val="false"/>
          <w:i w:val="false"/>
          <w:color w:val="000000"/>
          <w:sz w:val="28"/>
        </w:rPr>
        <w:t xml:space="preserve">
      12) обеспечивает участников оптового рынка электрической энергии Республики Казахстан информацией, не затрагивающей сведения, составляющие коммерческую и иную охраняемую законом тайну; </w:t>
      </w:r>
    </w:p>
    <w:bookmarkEnd w:id="510"/>
    <w:bookmarkStart w:name="z317" w:id="511"/>
    <w:p>
      <w:pPr>
        <w:spacing w:after="0"/>
        <w:ind w:left="0"/>
        <w:jc w:val="both"/>
      </w:pPr>
      <w:r>
        <w:rPr>
          <w:rFonts w:ascii="Times New Roman"/>
          <w:b w:val="false"/>
          <w:i w:val="false"/>
          <w:color w:val="000000"/>
          <w:sz w:val="28"/>
        </w:rPr>
        <w:t>
      13) согласовывает вывод в ремонт основного оборудования электростанций, подстанций, линий электропередачи, устройств релейной защиты и противоаварийной автоматики, систем технологического управления;</w:t>
      </w:r>
    </w:p>
    <w:bookmarkEnd w:id="511"/>
    <w:bookmarkStart w:name="z318" w:id="512"/>
    <w:p>
      <w:pPr>
        <w:spacing w:after="0"/>
        <w:ind w:left="0"/>
        <w:jc w:val="both"/>
      </w:pPr>
      <w:r>
        <w:rPr>
          <w:rFonts w:ascii="Times New Roman"/>
          <w:b w:val="false"/>
          <w:i w:val="false"/>
          <w:color w:val="000000"/>
          <w:sz w:val="28"/>
        </w:rPr>
        <w:t xml:space="preserve">
      14) участвует в разработке режимов работы гидроэлектростанций с учетом их водно-хозяйственных балансов и режимов работы единой электроэнергетической системы Республики Казахстан; </w:t>
      </w:r>
    </w:p>
    <w:bookmarkEnd w:id="512"/>
    <w:bookmarkStart w:name="z319" w:id="513"/>
    <w:p>
      <w:pPr>
        <w:spacing w:after="0"/>
        <w:ind w:left="0"/>
        <w:jc w:val="both"/>
      </w:pPr>
      <w:r>
        <w:rPr>
          <w:rFonts w:ascii="Times New Roman"/>
          <w:b w:val="false"/>
          <w:i w:val="false"/>
          <w:color w:val="000000"/>
          <w:sz w:val="28"/>
        </w:rPr>
        <w:t>
      15) осуществляет разработку прогнозных балансов электрической энергии и мощности;</w:t>
      </w:r>
    </w:p>
    <w:bookmarkEnd w:id="513"/>
    <w:bookmarkStart w:name="z320" w:id="514"/>
    <w:p>
      <w:pPr>
        <w:spacing w:after="0"/>
        <w:ind w:left="0"/>
        <w:jc w:val="both"/>
      </w:pPr>
      <w:r>
        <w:rPr>
          <w:rFonts w:ascii="Times New Roman"/>
          <w:b w:val="false"/>
          <w:i w:val="false"/>
          <w:color w:val="000000"/>
          <w:sz w:val="28"/>
        </w:rPr>
        <w:t>
      16) осуществляет организацию функционирования рынка электрической мощности;</w:t>
      </w:r>
    </w:p>
    <w:bookmarkEnd w:id="514"/>
    <w:p>
      <w:pPr>
        <w:spacing w:after="0"/>
        <w:ind w:left="0"/>
        <w:jc w:val="both"/>
      </w:pPr>
      <w:r>
        <w:rPr>
          <w:rFonts w:ascii="Times New Roman"/>
          <w:b w:val="false"/>
          <w:i w:val="false"/>
          <w:color w:val="000000"/>
          <w:sz w:val="28"/>
        </w:rPr>
        <w:t>
      18) осуществляет аттестацию электрической мощности генерирующих установок;</w:t>
      </w:r>
    </w:p>
    <w:bookmarkStart w:name="z321" w:id="515"/>
    <w:p>
      <w:pPr>
        <w:spacing w:after="0"/>
        <w:ind w:left="0"/>
        <w:jc w:val="both"/>
      </w:pPr>
      <w:r>
        <w:rPr>
          <w:rFonts w:ascii="Times New Roman"/>
          <w:b w:val="false"/>
          <w:i w:val="false"/>
          <w:color w:val="000000"/>
          <w:sz w:val="28"/>
        </w:rPr>
        <w:t xml:space="preserve">
      19)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15"/>
    <w:p>
      <w:pPr>
        <w:spacing w:after="0"/>
        <w:ind w:left="0"/>
        <w:jc w:val="both"/>
      </w:pPr>
      <w:r>
        <w:rPr>
          <w:rFonts w:ascii="Times New Roman"/>
          <w:b w:val="false"/>
          <w:i w:val="false"/>
          <w:color w:val="000000"/>
          <w:sz w:val="28"/>
        </w:rPr>
        <w:t xml:space="preserve">
      22)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8" w:id="516"/>
    <w:p>
      <w:pPr>
        <w:spacing w:after="0"/>
        <w:ind w:left="0"/>
        <w:jc w:val="both"/>
      </w:pPr>
      <w:r>
        <w:rPr>
          <w:rFonts w:ascii="Times New Roman"/>
          <w:b w:val="false"/>
          <w:i w:val="false"/>
          <w:color w:val="000000"/>
          <w:sz w:val="28"/>
        </w:rPr>
        <w:t>
      22-1) ежеквартально предоставляет в уполномоченный орган информацию о согласованных схемах выдачи мощности;</w:t>
      </w:r>
    </w:p>
    <w:bookmarkEnd w:id="516"/>
    <w:bookmarkStart w:name="z441" w:id="517"/>
    <w:p>
      <w:pPr>
        <w:spacing w:after="0"/>
        <w:ind w:left="0"/>
        <w:jc w:val="both"/>
      </w:pPr>
      <w:r>
        <w:rPr>
          <w:rFonts w:ascii="Times New Roman"/>
          <w:b w:val="false"/>
          <w:i w:val="false"/>
          <w:color w:val="000000"/>
          <w:sz w:val="28"/>
        </w:rPr>
        <w:t>
      22-2) подтверждает дефицит и профицит электрической энергии в единой электроэнергетической системе Республики Казахстан в соответствии с правилами определения дефицита и профицита электрической энергии в единой электроэнергетической системе Республики Казахстан;</w:t>
      </w:r>
    </w:p>
    <w:bookmarkEnd w:id="517"/>
    <w:bookmarkStart w:name="z791" w:id="518"/>
    <w:p>
      <w:pPr>
        <w:spacing w:after="0"/>
        <w:ind w:left="0"/>
        <w:jc w:val="both"/>
      </w:pPr>
      <w:r>
        <w:rPr>
          <w:rFonts w:ascii="Times New Roman"/>
          <w:b w:val="false"/>
          <w:i w:val="false"/>
          <w:color w:val="000000"/>
          <w:sz w:val="28"/>
        </w:rPr>
        <w:t>
      22-3) определяет квоту электрической энергии и профиль потребления электрической энергии, доступные для деятельности цифровых майнеров, в разрезе энергетических зон в соответствии с законодательством Республики Казахстан об электроэнергетике и публикует информацию о наличии дефицита и профицита электроэнергии, использованную для расчета квоты, с соответствующим обоснованием на своем интернет-ресурсе, а также предоставляет данную информацию в уполномоченный орган в сфере цифровых активов;</w:t>
      </w:r>
    </w:p>
    <w:bookmarkEnd w:id="518"/>
    <w:bookmarkStart w:name="z352" w:id="519"/>
    <w:p>
      <w:pPr>
        <w:spacing w:after="0"/>
        <w:ind w:left="0"/>
        <w:jc w:val="both"/>
      </w:pPr>
      <w:r>
        <w:rPr>
          <w:rFonts w:ascii="Times New Roman"/>
          <w:b w:val="false"/>
          <w:i w:val="false"/>
          <w:color w:val="000000"/>
          <w:sz w:val="28"/>
        </w:rPr>
        <w:t>
      23) осуществляет иные функции, предусмотренные настоящим Законом и законодательством Республики Казахстан в области поддержки использования возобновляемых источников энергии.</w:t>
      </w:r>
    </w:p>
    <w:bookmarkEnd w:id="519"/>
    <w:bookmarkStart w:name="z322" w:id="520"/>
    <w:p>
      <w:pPr>
        <w:spacing w:after="0"/>
        <w:ind w:left="0"/>
        <w:jc w:val="both"/>
      </w:pPr>
      <w:r>
        <w:rPr>
          <w:rFonts w:ascii="Times New Roman"/>
          <w:b w:val="false"/>
          <w:i w:val="false"/>
          <w:color w:val="000000"/>
          <w:sz w:val="28"/>
        </w:rPr>
        <w:t>
      2. Системный оператор имеет право осуществлять куплю-продажу электрической энергии у единого закупщика,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bookmarkEnd w:id="520"/>
    <w:bookmarkStart w:name="z837" w:id="521"/>
    <w:p>
      <w:pPr>
        <w:spacing w:after="0"/>
        <w:ind w:left="0"/>
        <w:jc w:val="both"/>
      </w:pPr>
      <w:r>
        <w:rPr>
          <w:rFonts w:ascii="Times New Roman"/>
          <w:b w:val="false"/>
          <w:i w:val="false"/>
          <w:color w:val="000000"/>
          <w:sz w:val="28"/>
        </w:rPr>
        <w:t>
      1) на технологические и производственные нужды;</w:t>
      </w:r>
    </w:p>
    <w:bookmarkEnd w:id="521"/>
    <w:bookmarkStart w:name="z838" w:id="522"/>
    <w:p>
      <w:pPr>
        <w:spacing w:after="0"/>
        <w:ind w:left="0"/>
        <w:jc w:val="both"/>
      </w:pPr>
      <w:r>
        <w:rPr>
          <w:rFonts w:ascii="Times New Roman"/>
          <w:b w:val="false"/>
          <w:i w:val="false"/>
          <w:color w:val="000000"/>
          <w:sz w:val="28"/>
        </w:rPr>
        <w:t>
      2) для обеспечения договорных величин перетоков электрической энергии с энергосистемами других государств;</w:t>
      </w:r>
    </w:p>
    <w:bookmarkEnd w:id="522"/>
    <w:bookmarkStart w:name="z839" w:id="523"/>
    <w:p>
      <w:pPr>
        <w:spacing w:after="0"/>
        <w:ind w:left="0"/>
        <w:jc w:val="both"/>
      </w:pPr>
      <w:r>
        <w:rPr>
          <w:rFonts w:ascii="Times New Roman"/>
          <w:b w:val="false"/>
          <w:i w:val="false"/>
          <w:color w:val="000000"/>
          <w:sz w:val="28"/>
        </w:rPr>
        <w:t>
      3) для участия на балансирующем рынке электрической энергии.</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524"/>
    <w:p>
      <w:pPr>
        <w:spacing w:after="0"/>
        <w:ind w:left="0"/>
        <w:jc w:val="both"/>
      </w:pPr>
      <w:r>
        <w:rPr>
          <w:rFonts w:ascii="Times New Roman"/>
          <w:b w:val="false"/>
          <w:i w:val="false"/>
          <w:color w:val="000000"/>
          <w:sz w:val="28"/>
        </w:rPr>
        <w:t xml:space="preserve">
      3. Системный оператор осуществляет централизованное оперативно-диспетчерское управление единой электроэнергетической системой Республики Казахстан. </w:t>
      </w:r>
    </w:p>
    <w:bookmarkEnd w:id="524"/>
    <w:bookmarkStart w:name="z328" w:id="525"/>
    <w:p>
      <w:pPr>
        <w:spacing w:after="0"/>
        <w:ind w:left="0"/>
        <w:jc w:val="both"/>
      </w:pPr>
      <w:r>
        <w:rPr>
          <w:rFonts w:ascii="Times New Roman"/>
          <w:b w:val="false"/>
          <w:i w:val="false"/>
          <w:color w:val="000000"/>
          <w:sz w:val="28"/>
        </w:rPr>
        <w:t xml:space="preserve">
      4. Централизованное оперативно-диспетчерское управление единой электроэнергетической системой Республики Казахстан заключается в: </w:t>
      </w:r>
    </w:p>
    <w:bookmarkEnd w:id="525"/>
    <w:bookmarkStart w:name="z329" w:id="526"/>
    <w:p>
      <w:pPr>
        <w:spacing w:after="0"/>
        <w:ind w:left="0"/>
        <w:jc w:val="both"/>
      </w:pPr>
      <w:r>
        <w:rPr>
          <w:rFonts w:ascii="Times New Roman"/>
          <w:b w:val="false"/>
          <w:i w:val="false"/>
          <w:color w:val="000000"/>
          <w:sz w:val="28"/>
        </w:rPr>
        <w:t xml:space="preserve">
      1) управлении режимами производства, передачи и потребления электрической энергии в единой электроэнергетической системе Республики Казахстан,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 </w:t>
      </w:r>
    </w:p>
    <w:bookmarkEnd w:id="526"/>
    <w:bookmarkStart w:name="z330" w:id="527"/>
    <w:p>
      <w:pPr>
        <w:spacing w:after="0"/>
        <w:ind w:left="0"/>
        <w:jc w:val="both"/>
      </w:pPr>
      <w:r>
        <w:rPr>
          <w:rFonts w:ascii="Times New Roman"/>
          <w:b w:val="false"/>
          <w:i w:val="false"/>
          <w:color w:val="000000"/>
          <w:sz w:val="28"/>
        </w:rPr>
        <w:t xml:space="preserve">
      2) управлении режимами межгосударственных перетоков электрической энергии; </w:t>
      </w:r>
    </w:p>
    <w:bookmarkEnd w:id="527"/>
    <w:bookmarkStart w:name="z331" w:id="528"/>
    <w:p>
      <w:pPr>
        <w:spacing w:after="0"/>
        <w:ind w:left="0"/>
        <w:jc w:val="both"/>
      </w:pPr>
      <w:r>
        <w:rPr>
          <w:rFonts w:ascii="Times New Roman"/>
          <w:b w:val="false"/>
          <w:i w:val="false"/>
          <w:color w:val="000000"/>
          <w:sz w:val="28"/>
        </w:rPr>
        <w:t xml:space="preserve">
      3) обеспечении предотвращения, локализации и ликвидации технологических нарушений в единой электроэнергетической системе Республики Казахстан; </w:t>
      </w:r>
    </w:p>
    <w:bookmarkEnd w:id="528"/>
    <w:bookmarkStart w:name="z332" w:id="529"/>
    <w:p>
      <w:pPr>
        <w:spacing w:after="0"/>
        <w:ind w:left="0"/>
        <w:jc w:val="both"/>
      </w:pPr>
      <w:r>
        <w:rPr>
          <w:rFonts w:ascii="Times New Roman"/>
          <w:b w:val="false"/>
          <w:i w:val="false"/>
          <w:color w:val="000000"/>
          <w:sz w:val="28"/>
        </w:rPr>
        <w:t xml:space="preserve">
      4) оперативном управлении резервами мощности в единой электроэнергетической системе Республики Казахстан; </w:t>
      </w:r>
    </w:p>
    <w:bookmarkEnd w:id="529"/>
    <w:bookmarkStart w:name="z333" w:id="530"/>
    <w:p>
      <w:pPr>
        <w:spacing w:after="0"/>
        <w:ind w:left="0"/>
        <w:jc w:val="both"/>
      </w:pPr>
      <w:r>
        <w:rPr>
          <w:rFonts w:ascii="Times New Roman"/>
          <w:b w:val="false"/>
          <w:i w:val="false"/>
          <w:color w:val="000000"/>
          <w:sz w:val="28"/>
        </w:rPr>
        <w:t xml:space="preserve">
      5) определении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единой электроэнергетической системы Республики Казахстан; </w:t>
      </w:r>
    </w:p>
    <w:bookmarkEnd w:id="530"/>
    <w:bookmarkStart w:name="z334" w:id="531"/>
    <w:p>
      <w:pPr>
        <w:spacing w:after="0"/>
        <w:ind w:left="0"/>
        <w:jc w:val="both"/>
      </w:pPr>
      <w:r>
        <w:rPr>
          <w:rFonts w:ascii="Times New Roman"/>
          <w:b w:val="false"/>
          <w:i w:val="false"/>
          <w:color w:val="000000"/>
          <w:sz w:val="28"/>
        </w:rPr>
        <w:t xml:space="preserve">
      6) формировании и утверждении суточных графиков производства-потребления электрической энергии в единой электроэнергетической системе Республики Казахстан; </w:t>
      </w:r>
    </w:p>
    <w:bookmarkEnd w:id="531"/>
    <w:bookmarkStart w:name="z335" w:id="532"/>
    <w:p>
      <w:pPr>
        <w:spacing w:after="0"/>
        <w:ind w:left="0"/>
        <w:jc w:val="both"/>
      </w:pPr>
      <w:r>
        <w:rPr>
          <w:rFonts w:ascii="Times New Roman"/>
          <w:b w:val="false"/>
          <w:i w:val="false"/>
          <w:color w:val="000000"/>
          <w:sz w:val="28"/>
        </w:rPr>
        <w:t xml:space="preserve">
      7) составлении фактических балансов производства-потребления электрической энергии на оптовом рынке электрической энергии. </w:t>
      </w:r>
    </w:p>
    <w:bookmarkEnd w:id="532"/>
    <w:bookmarkStart w:name="z336" w:id="533"/>
    <w:p>
      <w:pPr>
        <w:spacing w:after="0"/>
        <w:ind w:left="0"/>
        <w:jc w:val="both"/>
      </w:pPr>
      <w:r>
        <w:rPr>
          <w:rFonts w:ascii="Times New Roman"/>
          <w:b w:val="false"/>
          <w:i w:val="false"/>
          <w:color w:val="000000"/>
          <w:sz w:val="28"/>
        </w:rPr>
        <w:t xml:space="preserve">
      5. Централизованное оперативно-диспетчерское управление режимами производства, передачи и потребления электрической энергии в единой электроэнергетической системе Республики Казахстан и выдача соответствующих распоряжений осуществляются на основании текущих значений качественной характеристики электрической энергии - мощности, частоты и напряжения. </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04.07.2009 </w:t>
      </w:r>
      <w:r>
        <w:rPr>
          <w:rFonts w:ascii="Times New Roman"/>
          <w:b w:val="false"/>
          <w:i w:val="false"/>
          <w:color w:val="000000"/>
          <w:sz w:val="28"/>
        </w:rPr>
        <w:t>№ 166-IV</w:t>
      </w:r>
      <w:r>
        <w:rPr>
          <w:rFonts w:ascii="Times New Roman"/>
          <w:b w:val="false"/>
          <w:i w:val="false"/>
          <w:color w:val="ff0000"/>
          <w:sz w:val="28"/>
        </w:rPr>
        <w:t xml:space="preserve">;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Национальный оператор</w:t>
      </w:r>
    </w:p>
    <w:p>
      <w:pPr>
        <w:spacing w:after="0"/>
        <w:ind w:left="0"/>
        <w:jc w:val="both"/>
      </w:pPr>
      <w:r>
        <w:rPr>
          <w:rFonts w:ascii="Times New Roman"/>
          <w:b w:val="false"/>
          <w:i w:val="false"/>
          <w:color w:val="ff0000"/>
          <w:sz w:val="28"/>
        </w:rPr>
        <w:t xml:space="preserve">
      Сноска. Глава 3 дополнена статьей 10-1 в соответствии с Законом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11.07.2017 </w:t>
      </w:r>
      <w:r>
        <w:rPr>
          <w:rFonts w:ascii="Times New Roman"/>
          <w:b w:val="false"/>
          <w:i w:val="false"/>
          <w:color w:val="ff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10-2. Совет рынка</w:t>
      </w:r>
    </w:p>
    <w:bookmarkStart w:name="z292" w:id="534"/>
    <w:p>
      <w:pPr>
        <w:spacing w:after="0"/>
        <w:ind w:left="0"/>
        <w:jc w:val="both"/>
      </w:pPr>
      <w:r>
        <w:rPr>
          <w:rFonts w:ascii="Times New Roman"/>
          <w:b w:val="false"/>
          <w:i w:val="false"/>
          <w:color w:val="000000"/>
          <w:sz w:val="28"/>
        </w:rPr>
        <w:t>
      1. Совет рынка:</w:t>
      </w:r>
    </w:p>
    <w:bookmarkEnd w:id="534"/>
    <w:p>
      <w:pPr>
        <w:spacing w:after="0"/>
        <w:ind w:left="0"/>
        <w:jc w:val="both"/>
      </w:pPr>
      <w:r>
        <w:rPr>
          <w:rFonts w:ascii="Times New Roman"/>
          <w:b w:val="false"/>
          <w:i w:val="false"/>
          <w:color w:val="000000"/>
          <w:sz w:val="28"/>
        </w:rPr>
        <w:t>
      1) осуществляет мониторинг функционирования рынка электрической энергии и мощности;</w:t>
      </w:r>
    </w:p>
    <w:p>
      <w:pPr>
        <w:spacing w:after="0"/>
        <w:ind w:left="0"/>
        <w:jc w:val="both"/>
      </w:pPr>
      <w:r>
        <w:rPr>
          <w:rFonts w:ascii="Times New Roman"/>
          <w:b w:val="false"/>
          <w:i w:val="false"/>
          <w:color w:val="000000"/>
          <w:sz w:val="28"/>
        </w:rPr>
        <w:t>
      2) рассматривает инвестиционные программы модернизации, расширения, реконструкции и (или) обновления энергопроизводящих организаций в порядке, установленном уполномоченным органом;</w:t>
      </w:r>
    </w:p>
    <w:bookmarkStart w:name="z526" w:id="535"/>
    <w:p>
      <w:pPr>
        <w:spacing w:after="0"/>
        <w:ind w:left="0"/>
        <w:jc w:val="both"/>
      </w:pPr>
      <w:r>
        <w:rPr>
          <w:rFonts w:ascii="Times New Roman"/>
          <w:b w:val="false"/>
          <w:i w:val="false"/>
          <w:color w:val="000000"/>
          <w:sz w:val="28"/>
        </w:rPr>
        <w:t>
      2-1) представляет в уполномоченный орган экспертное заключение к проекту прогнозного баланса электрической энергии и мощности на предстоящий семилетний период;</w:t>
      </w:r>
    </w:p>
    <w:bookmarkEnd w:id="535"/>
    <w:p>
      <w:pPr>
        <w:spacing w:after="0"/>
        <w:ind w:left="0"/>
        <w:jc w:val="both"/>
      </w:pPr>
      <w:r>
        <w:rPr>
          <w:rFonts w:ascii="Times New Roman"/>
          <w:b w:val="false"/>
          <w:i w:val="false"/>
          <w:color w:val="000000"/>
          <w:sz w:val="28"/>
        </w:rPr>
        <w:t>
      3) вносит предложения уполномоченному органу по совершенствованию законодательства Республики Казахстан об электроэнергетике;</w:t>
      </w:r>
    </w:p>
    <w:p>
      <w:pPr>
        <w:spacing w:after="0"/>
        <w:ind w:left="0"/>
        <w:jc w:val="both"/>
      </w:pPr>
      <w:r>
        <w:rPr>
          <w:rFonts w:ascii="Times New Roman"/>
          <w:b w:val="false"/>
          <w:i w:val="false"/>
          <w:color w:val="000000"/>
          <w:sz w:val="28"/>
        </w:rPr>
        <w:t>
      4) осуществляет иные функции, определенные уполномоченным органом.</w:t>
      </w:r>
    </w:p>
    <w:bookmarkStart w:name="z293" w:id="536"/>
    <w:p>
      <w:pPr>
        <w:spacing w:after="0"/>
        <w:ind w:left="0"/>
        <w:jc w:val="both"/>
      </w:pPr>
      <w:r>
        <w:rPr>
          <w:rFonts w:ascii="Times New Roman"/>
          <w:b w:val="false"/>
          <w:i w:val="false"/>
          <w:color w:val="000000"/>
          <w:sz w:val="28"/>
        </w:rPr>
        <w:t>
      2. Решения совета рынка носят рекомендательный характер.</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10-2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Единый закупщик</w:t>
      </w:r>
    </w:p>
    <w:bookmarkStart w:name="z500" w:id="537"/>
    <w:p>
      <w:pPr>
        <w:spacing w:after="0"/>
        <w:ind w:left="0"/>
        <w:jc w:val="both"/>
      </w:pPr>
      <w:r>
        <w:rPr>
          <w:rFonts w:ascii="Times New Roman"/>
          <w:b w:val="false"/>
          <w:i w:val="false"/>
          <w:color w:val="000000"/>
          <w:sz w:val="28"/>
        </w:rPr>
        <w:t>
      1. Единый закупщик определяется уполномоченным органом.</w:t>
      </w:r>
    </w:p>
    <w:bookmarkEnd w:id="537"/>
    <w:bookmarkStart w:name="z501" w:id="538"/>
    <w:p>
      <w:pPr>
        <w:spacing w:after="0"/>
        <w:ind w:left="0"/>
        <w:jc w:val="both"/>
      </w:pPr>
      <w:r>
        <w:rPr>
          <w:rFonts w:ascii="Times New Roman"/>
          <w:b w:val="false"/>
          <w:i w:val="false"/>
          <w:color w:val="000000"/>
          <w:sz w:val="28"/>
        </w:rPr>
        <w:t>
      2. Единый закупщик:</w:t>
      </w:r>
    </w:p>
    <w:bookmarkEnd w:id="538"/>
    <w:p>
      <w:pPr>
        <w:spacing w:after="0"/>
        <w:ind w:left="0"/>
        <w:jc w:val="both"/>
      </w:pPr>
      <w:r>
        <w:rPr>
          <w:rFonts w:ascii="Times New Roman"/>
          <w:b w:val="false"/>
          <w:i w:val="false"/>
          <w:color w:val="000000"/>
          <w:sz w:val="28"/>
        </w:rPr>
        <w:t>
      1) заключает договоры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
      2) заключает договоры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3) приобретает услугу по поддержанию готовности электрической мощности в соответствии с договором о покупке услуги по поддержанию готовности электрической мощности, в том числе осуществляет дополнительную покупку объема услуги по поддержанию готовности электрической мощности в соответствии с пунктами 3-4, 3-5 и 3-6 статьи 15-3 настоящего Закона;</w:t>
      </w:r>
    </w:p>
    <w:p>
      <w:pPr>
        <w:spacing w:after="0"/>
        <w:ind w:left="0"/>
        <w:jc w:val="both"/>
      </w:pPr>
      <w:r>
        <w:rPr>
          <w:rFonts w:ascii="Times New Roman"/>
          <w:b w:val="false"/>
          <w:i w:val="false"/>
          <w:color w:val="000000"/>
          <w:sz w:val="28"/>
        </w:rPr>
        <w:t>
      4) оказывает услугу по обеспечению готовности электрической мощности к несению нагрузки в соответствии с договором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5) осуществляет расчет цены на услугу по обеспечению готовности электрической мощности к несению нагрузки на предстоящий календарный год и ее размещение на своем интернет-ресурсе;</w:t>
      </w:r>
    </w:p>
    <w:p>
      <w:pPr>
        <w:spacing w:after="0"/>
        <w:ind w:left="0"/>
        <w:jc w:val="both"/>
      </w:pPr>
      <w:r>
        <w:rPr>
          <w:rFonts w:ascii="Times New Roman"/>
          <w:b w:val="false"/>
          <w:i w:val="false"/>
          <w:color w:val="000000"/>
          <w:sz w:val="28"/>
        </w:rPr>
        <w:t>
      6)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с указанием субъекта оптового рынка электрической энергии;</w:t>
      </w:r>
    </w:p>
    <w:bookmarkStart w:name="z650" w:id="539"/>
    <w:p>
      <w:pPr>
        <w:spacing w:after="0"/>
        <w:ind w:left="0"/>
        <w:jc w:val="both"/>
      </w:pPr>
      <w:r>
        <w:rPr>
          <w:rFonts w:ascii="Times New Roman"/>
          <w:b w:val="false"/>
          <w:i w:val="false"/>
          <w:color w:val="000000"/>
          <w:sz w:val="28"/>
        </w:rPr>
        <w:t>
      7) заключает с победителем аукционных торгов договор о покупке услуги по поддержанию готовности электрической мощности на срок, указанный в статье 15-8 настоящего Закона;</w:t>
      </w:r>
    </w:p>
    <w:bookmarkEnd w:id="539"/>
    <w:bookmarkStart w:name="z651" w:id="540"/>
    <w:p>
      <w:pPr>
        <w:spacing w:after="0"/>
        <w:ind w:left="0"/>
        <w:jc w:val="both"/>
      </w:pPr>
      <w:r>
        <w:rPr>
          <w:rFonts w:ascii="Times New Roman"/>
          <w:b w:val="false"/>
          <w:i w:val="false"/>
          <w:color w:val="000000"/>
          <w:sz w:val="28"/>
        </w:rPr>
        <w:t>
      8) направляет средства, образовавшиеся по итогам положительного финансового результата в рамках деятельности на рынке электрической мощности, в году, предшествующем году, в котором осуществляется расчет цены, на снижение цены на услугу по обеспечению готовности электрической мощности к несению нагрузки на предстоящий год.</w:t>
      </w:r>
    </w:p>
    <w:bookmarkEnd w:id="540"/>
    <w:bookmarkStart w:name="z796" w:id="541"/>
    <w:p>
      <w:pPr>
        <w:spacing w:after="0"/>
        <w:ind w:left="0"/>
        <w:jc w:val="both"/>
      </w:pPr>
      <w:r>
        <w:rPr>
          <w:rFonts w:ascii="Times New Roman"/>
          <w:b w:val="false"/>
          <w:i w:val="false"/>
          <w:color w:val="000000"/>
          <w:sz w:val="28"/>
        </w:rPr>
        <w:t xml:space="preserve">
      9) заключает с юридическим лицом, указанным в подпункте 1-2)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договор о покупке услуги по поддержанию готовности электрической мощности на срок, установленный постановлением Правительства Республики Казахстан.</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10-3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изменениями, внесенными законами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Распоряжения по режиму производства, передачи и потребления электрической энергии при осуществлении централизованного оперативно-диспетчерского управления</w:t>
      </w:r>
    </w:p>
    <w:bookmarkStart w:name="z387" w:id="542"/>
    <w:p>
      <w:pPr>
        <w:spacing w:after="0"/>
        <w:ind w:left="0"/>
        <w:jc w:val="both"/>
      </w:pPr>
      <w:r>
        <w:rPr>
          <w:rFonts w:ascii="Times New Roman"/>
          <w:b w:val="false"/>
          <w:i w:val="false"/>
          <w:color w:val="000000"/>
          <w:sz w:val="28"/>
        </w:rPr>
        <w:t xml:space="preserve">
      1. Распоряжения системного оператора по режимам производства, передачи и потребления электрической энергии при осуществлении централизованного оперативно-диспетчерского управления обязательны для исполнения всеми субъектами оптового рынка электрической энергии. </w:t>
      </w:r>
    </w:p>
    <w:bookmarkEnd w:id="542"/>
    <w:p>
      <w:pPr>
        <w:spacing w:after="0"/>
        <w:ind w:left="0"/>
        <w:jc w:val="both"/>
      </w:pPr>
      <w:r>
        <w:rPr>
          <w:rFonts w:ascii="Times New Roman"/>
          <w:b w:val="false"/>
          <w:i w:val="false"/>
          <w:color w:val="000000"/>
          <w:sz w:val="28"/>
        </w:rPr>
        <w:t>
      2. Системный оператор вправе отключать электроустановки субъектов оптового рынка электрической энергии, не выполняющих оперативные распоряжения по режиму производства, передачи и потребления электрической энергии, от электрических сетей, находящихся под централизованным оперативно-диспетчерским управлением.</w:t>
      </w:r>
    </w:p>
    <w:p>
      <w:pPr>
        <w:spacing w:after="0"/>
        <w:ind w:left="0"/>
        <w:jc w:val="both"/>
      </w:pPr>
      <w:r>
        <w:rPr>
          <w:rFonts w:ascii="Times New Roman"/>
          <w:b/>
          <w:i w:val="false"/>
          <w:color w:val="000000"/>
          <w:sz w:val="28"/>
        </w:rPr>
        <w:t>Статья 12. Права и обязанности участников производства и передачи электрической энергии</w:t>
      </w:r>
    </w:p>
    <w:bookmarkStart w:name="z356" w:id="543"/>
    <w:p>
      <w:pPr>
        <w:spacing w:after="0"/>
        <w:ind w:left="0"/>
        <w:jc w:val="both"/>
      </w:pPr>
      <w:r>
        <w:rPr>
          <w:rFonts w:ascii="Times New Roman"/>
          <w:b w:val="false"/>
          <w:i w:val="false"/>
          <w:color w:val="000000"/>
          <w:sz w:val="28"/>
        </w:rPr>
        <w:t xml:space="preserve">
      1. Участники производства и передачи электрической энергии имеют право: </w:t>
      </w:r>
    </w:p>
    <w:bookmarkEnd w:id="543"/>
    <w:p>
      <w:pPr>
        <w:spacing w:after="0"/>
        <w:ind w:left="0"/>
        <w:jc w:val="both"/>
      </w:pPr>
      <w:r>
        <w:rPr>
          <w:rFonts w:ascii="Times New Roman"/>
          <w:b w:val="false"/>
          <w:i w:val="false"/>
          <w:color w:val="000000"/>
          <w:sz w:val="28"/>
        </w:rPr>
        <w:t xml:space="preserve">
      1) пользоваться на основании заключенных договоров системными услугами; </w:t>
      </w:r>
    </w:p>
    <w:p>
      <w:pPr>
        <w:spacing w:after="0"/>
        <w:ind w:left="0"/>
        <w:jc w:val="both"/>
      </w:pPr>
      <w:r>
        <w:rPr>
          <w:rFonts w:ascii="Times New Roman"/>
          <w:b w:val="false"/>
          <w:i w:val="false"/>
          <w:color w:val="000000"/>
          <w:sz w:val="28"/>
        </w:rPr>
        <w:t xml:space="preserve">
      2) получать техническую информацию от системного оператора, необходимую для осуществления деятельности по производству и передаче электрической энергии. </w:t>
      </w:r>
    </w:p>
    <w:bookmarkStart w:name="z357" w:id="544"/>
    <w:p>
      <w:pPr>
        <w:spacing w:after="0"/>
        <w:ind w:left="0"/>
        <w:jc w:val="both"/>
      </w:pPr>
      <w:r>
        <w:rPr>
          <w:rFonts w:ascii="Times New Roman"/>
          <w:b w:val="false"/>
          <w:i w:val="false"/>
          <w:color w:val="000000"/>
          <w:sz w:val="28"/>
        </w:rPr>
        <w:t>
      2. Участники производства и передачи электрической энергии, за исключением нетто-потребителей, обязаны:</w:t>
      </w:r>
    </w:p>
    <w:bookmarkEnd w:id="544"/>
    <w:p>
      <w:pPr>
        <w:spacing w:after="0"/>
        <w:ind w:left="0"/>
        <w:jc w:val="both"/>
      </w:pPr>
      <w:r>
        <w:rPr>
          <w:rFonts w:ascii="Times New Roman"/>
          <w:b w:val="false"/>
          <w:i w:val="false"/>
          <w:color w:val="000000"/>
          <w:sz w:val="28"/>
        </w:rPr>
        <w:t>
      1) предоставлять системному оператору информацию,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w:t>
      </w:r>
    </w:p>
    <w:p>
      <w:pPr>
        <w:spacing w:after="0"/>
        <w:ind w:left="0"/>
        <w:jc w:val="both"/>
      </w:pPr>
      <w:r>
        <w:rPr>
          <w:rFonts w:ascii="Times New Roman"/>
          <w:b w:val="false"/>
          <w:i w:val="false"/>
          <w:color w:val="000000"/>
          <w:sz w:val="28"/>
        </w:rPr>
        <w:t>
      2) предоставлять системному оператору доступ к приборам коммерческого учета;</w:t>
      </w:r>
    </w:p>
    <w:p>
      <w:pPr>
        <w:spacing w:after="0"/>
        <w:ind w:left="0"/>
        <w:jc w:val="both"/>
      </w:pPr>
      <w:r>
        <w:rPr>
          <w:rFonts w:ascii="Times New Roman"/>
          <w:b w:val="false"/>
          <w:i w:val="false"/>
          <w:color w:val="000000"/>
          <w:sz w:val="28"/>
        </w:rPr>
        <w:t>
      3) обеспечить качество и безопасность электрической энергии в соответствии с требованиями, установленными техническими регламентами и документами по стандартизации;</w:t>
      </w:r>
    </w:p>
    <w:p>
      <w:pPr>
        <w:spacing w:after="0"/>
        <w:ind w:left="0"/>
        <w:jc w:val="both"/>
      </w:pPr>
      <w:r>
        <w:rPr>
          <w:rFonts w:ascii="Times New Roman"/>
          <w:b w:val="false"/>
          <w:i w:val="false"/>
          <w:color w:val="000000"/>
          <w:sz w:val="28"/>
        </w:rPr>
        <w:t>
      4) осуществлять совместно с системным оператором регулирование и поддержание стандартной частоты в единой электроэнергетической системе Республики Казахстан на основе заключенных договоров;</w:t>
      </w:r>
    </w:p>
    <w:p>
      <w:pPr>
        <w:spacing w:after="0"/>
        <w:ind w:left="0"/>
        <w:jc w:val="both"/>
      </w:pPr>
      <w:r>
        <w:rPr>
          <w:rFonts w:ascii="Times New Roman"/>
          <w:b w:val="false"/>
          <w:i w:val="false"/>
          <w:color w:val="000000"/>
          <w:sz w:val="28"/>
        </w:rPr>
        <w:t>
      5) содержать в рабочем состоянии основное и вспомогательное оборудование, средства противоаварийной и режимной автоматики, релейной защиты, диспетчерского технологического управления в соответствии с требованиями технических регламентов, документов по стандартизации и законодательства Республики Казахстан об электроэнергетике;</w:t>
      </w:r>
    </w:p>
    <w:p>
      <w:pPr>
        <w:spacing w:after="0"/>
        <w:ind w:left="0"/>
        <w:jc w:val="both"/>
      </w:pPr>
      <w:r>
        <w:rPr>
          <w:rFonts w:ascii="Times New Roman"/>
          <w:b w:val="false"/>
          <w:i w:val="false"/>
          <w:color w:val="000000"/>
          <w:sz w:val="28"/>
        </w:rPr>
        <w:t>
      6) устанавливать новые устройства релейной защиты и противоаварийной автоматики и производить модернизацию эксплуатируемых устройств релейной защиты и противоаварийной автоматики на своих объектах в объемах, определяемых уполномоченным органом;</w:t>
      </w:r>
    </w:p>
    <w:p>
      <w:pPr>
        <w:spacing w:after="0"/>
        <w:ind w:left="0"/>
        <w:jc w:val="both"/>
      </w:pPr>
      <w:r>
        <w:rPr>
          <w:rFonts w:ascii="Times New Roman"/>
          <w:b w:val="false"/>
          <w:i w:val="false"/>
          <w:color w:val="000000"/>
          <w:sz w:val="28"/>
        </w:rPr>
        <w:t>
      7) информировать в порядке, установленном законодательством Республики Казахстан, орган по государственному энергетическому надзору и контролю о возникших технологических нарушениях в соответствии с их классификацией и несчастных случаях, связанных с эксплуатацией энергетического оборудования;</w:t>
      </w:r>
    </w:p>
    <w:bookmarkStart w:name="z442" w:id="545"/>
    <w:p>
      <w:pPr>
        <w:spacing w:after="0"/>
        <w:ind w:left="0"/>
        <w:jc w:val="both"/>
      </w:pPr>
      <w:r>
        <w:rPr>
          <w:rFonts w:ascii="Times New Roman"/>
          <w:b w:val="false"/>
          <w:i w:val="false"/>
          <w:color w:val="000000"/>
          <w:sz w:val="28"/>
        </w:rPr>
        <w:t>
      8) получить паспорт готовности в порядке и сроки, установленные законодательством Республики Казахстан.</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9)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358" w:id="546"/>
    <w:p>
      <w:pPr>
        <w:spacing w:after="0"/>
        <w:ind w:left="0"/>
        <w:jc w:val="both"/>
      </w:pPr>
      <w:r>
        <w:rPr>
          <w:rFonts w:ascii="Times New Roman"/>
          <w:b w:val="false"/>
          <w:i w:val="false"/>
          <w:color w:val="000000"/>
          <w:sz w:val="28"/>
        </w:rPr>
        <w:t>
      3. Энергопроизводящие организации, за исключением энергопроизводящих организаций, использующих возобновляемые источники энергии, энергетическую утилизацию отходов, обязаны:</w:t>
      </w:r>
    </w:p>
    <w:bookmarkEnd w:id="546"/>
    <w:p>
      <w:pPr>
        <w:spacing w:after="0"/>
        <w:ind w:left="0"/>
        <w:jc w:val="both"/>
      </w:pPr>
      <w:r>
        <w:rPr>
          <w:rFonts w:ascii="Times New Roman"/>
          <w:b w:val="false"/>
          <w:i w:val="false"/>
          <w:color w:val="000000"/>
          <w:sz w:val="28"/>
        </w:rPr>
        <w:t>
      1)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p>
      <w:pPr>
        <w:spacing w:after="0"/>
        <w:ind w:left="0"/>
        <w:jc w:val="both"/>
      </w:pPr>
      <w:r>
        <w:rPr>
          <w:rFonts w:ascii="Times New Roman"/>
          <w:b w:val="false"/>
          <w:i w:val="false"/>
          <w:color w:val="000000"/>
          <w:sz w:val="28"/>
        </w:rPr>
        <w:t xml:space="preserve">
      2) исключен Законом РК от 04.07.2012 </w:t>
      </w:r>
      <w:r>
        <w:rPr>
          <w:rFonts w:ascii="Times New Roman"/>
          <w:b w:val="false"/>
          <w:i w:val="false"/>
          <w:color w:val="000000"/>
          <w:sz w:val="28"/>
        </w:rPr>
        <w:t>№ 25-V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ежегодно не позднее 31 марта представлять в уполномоченный орган отчеты по затратам на производство и реализацию электрической энергии, по объемам производства и реализации электрической энергии за предшествующий календарный год;</w:t>
      </w:r>
    </w:p>
    <w:bookmarkStart w:name="z797" w:id="547"/>
    <w:p>
      <w:pPr>
        <w:spacing w:after="0"/>
        <w:ind w:left="0"/>
        <w:jc w:val="both"/>
      </w:pPr>
      <w:r>
        <w:rPr>
          <w:rFonts w:ascii="Times New Roman"/>
          <w:b w:val="false"/>
          <w:i w:val="false"/>
          <w:color w:val="000000"/>
          <w:sz w:val="28"/>
        </w:rPr>
        <w:t xml:space="preserve">
      4-1) направлять средства, полученные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поддержание готовности электрической мощности, в соответствии с порядком, установленным уполномоченным органом;</w:t>
      </w:r>
    </w:p>
    <w:bookmarkEnd w:id="547"/>
    <w:bookmarkStart w:name="z798" w:id="548"/>
    <w:p>
      <w:pPr>
        <w:spacing w:after="0"/>
        <w:ind w:left="0"/>
        <w:jc w:val="both"/>
      </w:pPr>
      <w:r>
        <w:rPr>
          <w:rFonts w:ascii="Times New Roman"/>
          <w:b w:val="false"/>
          <w:i w:val="false"/>
          <w:color w:val="000000"/>
          <w:sz w:val="28"/>
        </w:rPr>
        <w:t xml:space="preserve">
      4-2) ежегодно не позднее 31 марта предоставлять в уполномоченный орган в сфере электроэнергетики отчетную информацию с подтверждающими материалами об использовании средств, полученных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поддержание готовности электрической мощности;</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8)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по требованию государственного органа, осуществляющего руководство в сферах естественных монополий, предоставлять информацию в соответствии с подпунктом 8-1)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на бумажном и (или) электронном носителях в установленные им сроки, которые не могут быть менее пяти рабочих дней со дня получения соответствующего запроса;</w:t>
      </w:r>
    </w:p>
    <w:bookmarkStart w:name="z611" w:id="549"/>
    <w:p>
      <w:pPr>
        <w:spacing w:after="0"/>
        <w:ind w:left="0"/>
        <w:jc w:val="both"/>
      </w:pPr>
      <w:r>
        <w:rPr>
          <w:rFonts w:ascii="Times New Roman"/>
          <w:b w:val="false"/>
          <w:i w:val="false"/>
          <w:color w:val="000000"/>
          <w:sz w:val="28"/>
        </w:rPr>
        <w:t>
      10)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тендеров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w:t>
      </w:r>
    </w:p>
    <w:bookmarkEnd w:id="549"/>
    <w:p>
      <w:pPr>
        <w:spacing w:after="0"/>
        <w:ind w:left="0"/>
        <w:jc w:val="both"/>
      </w:pPr>
      <w:r>
        <w:rPr>
          <w:rFonts w:ascii="Times New Roman"/>
          <w:b w:val="false"/>
          <w:i w:val="false"/>
          <w:color w:val="000000"/>
          <w:sz w:val="28"/>
        </w:rPr>
        <w:t>
      11) осуществлять внутрисуточное регулирование выработки электрической энергии в соответствии с распоряжениями системного оператора при централизованном оперативно-диспетчерском управлении единой электроэнергетической системой Республики Казахстан.</w:t>
      </w:r>
    </w:p>
    <w:bookmarkStart w:name="z1353" w:id="550"/>
    <w:p>
      <w:pPr>
        <w:spacing w:after="0"/>
        <w:ind w:left="0"/>
        <w:jc w:val="both"/>
      </w:pPr>
      <w:r>
        <w:rPr>
          <w:rFonts w:ascii="Times New Roman"/>
          <w:b w:val="false"/>
          <w:i w:val="false"/>
          <w:color w:val="000000"/>
          <w:sz w:val="28"/>
        </w:rPr>
        <w:t>
      12) обеспечить наличие автоматизированной системы коммерческого учета и систем телеизмерений,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w:t>
      </w:r>
    </w:p>
    <w:bookmarkEnd w:id="550"/>
    <w:bookmarkStart w:name="z359" w:id="551"/>
    <w:p>
      <w:pPr>
        <w:spacing w:after="0"/>
        <w:ind w:left="0"/>
        <w:jc w:val="both"/>
      </w:pPr>
      <w:r>
        <w:rPr>
          <w:rFonts w:ascii="Times New Roman"/>
          <w:b w:val="false"/>
          <w:i w:val="false"/>
          <w:color w:val="000000"/>
          <w:sz w:val="28"/>
        </w:rPr>
        <w:t>
      3-1. Для обеспечения надежности энергоснабжения потребителей энергопроизводящие организации обязаны осуществлять замещение аварийно выбывающих мощностей посредством покупки электроэнергии в объемах, необходимых для выполнения суточных графиков поставки. Покупка электроэнергии в объемах аварийно выбывших мощностей энергопроизводящими организациями осуществляется как у иных энергопроизводящих организаций, так и у системного оператора в рамках заключаемых последним договоров об аварийной взаимопомощи с энергосистемами сопредельных государств.</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Действовал до 01.01.2017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481" w:id="552"/>
    <w:p>
      <w:pPr>
        <w:spacing w:after="0"/>
        <w:ind w:left="0"/>
        <w:jc w:val="both"/>
      </w:pPr>
      <w:r>
        <w:rPr>
          <w:rFonts w:ascii="Times New Roman"/>
          <w:b w:val="false"/>
          <w:i w:val="false"/>
          <w:color w:val="000000"/>
          <w:sz w:val="28"/>
        </w:rPr>
        <w:t>
      6. Энергоснабжающие, энергопередающие организации и потребители, являющиеся субъектами оптового рынка электрической энергии, обязаны заключать с единым закупщиком договоры на оказание услуги по обеспечению готовности электрической мощности к несению нагрузки и участвовать в рынке электрической мощности на основании данных договоров.</w:t>
      </w:r>
    </w:p>
    <w:bookmarkEnd w:id="552"/>
    <w:bookmarkStart w:name="z130" w:id="553"/>
    <w:p>
      <w:pPr>
        <w:spacing w:after="0"/>
        <w:ind w:left="0"/>
        <w:jc w:val="both"/>
      </w:pPr>
      <w:r>
        <w:rPr>
          <w:rFonts w:ascii="Times New Roman"/>
          <w:b w:val="false"/>
          <w:i w:val="false"/>
          <w:color w:val="000000"/>
          <w:sz w:val="28"/>
        </w:rPr>
        <w:t>
      7. Энергопередающие организации обязаны не превышать нормативные значения показателей надежности электроснабжения, утвержденные уполномоченным органом, также размещать на своем интернет-ресурсе информацию о показателях надежности электроснабжения в соответствии с требованиями законодательства Республики Казахстан об электроэнергетике.</w:t>
      </w:r>
    </w:p>
    <w:bookmarkEnd w:id="553"/>
    <w:bookmarkStart w:name="z840" w:id="554"/>
    <w:p>
      <w:pPr>
        <w:spacing w:after="0"/>
        <w:ind w:left="0"/>
        <w:jc w:val="both"/>
      </w:pPr>
      <w:r>
        <w:rPr>
          <w:rFonts w:ascii="Times New Roman"/>
          <w:b w:val="false"/>
          <w:i w:val="false"/>
          <w:color w:val="000000"/>
          <w:sz w:val="28"/>
        </w:rPr>
        <w:t>
      8. Для включения в перечень субъектов оптового рынка электрической энергии, формируемый системным оператором, соответствующее юридическое лицо обязано:</w:t>
      </w:r>
    </w:p>
    <w:bookmarkEnd w:id="554"/>
    <w:bookmarkStart w:name="z841" w:id="555"/>
    <w:p>
      <w:pPr>
        <w:spacing w:after="0"/>
        <w:ind w:left="0"/>
        <w:jc w:val="both"/>
      </w:pPr>
      <w:r>
        <w:rPr>
          <w:rFonts w:ascii="Times New Roman"/>
          <w:b w:val="false"/>
          <w:i w:val="false"/>
          <w:color w:val="000000"/>
          <w:sz w:val="28"/>
        </w:rPr>
        <w:t>
      1) заключить договор на оказание услуг по пользованию национальной электрической сетью с системным оператором в соответствии с пунктом 7-2 статьи 13 настоящего Закона;</w:t>
      </w:r>
    </w:p>
    <w:bookmarkEnd w:id="555"/>
    <w:bookmarkStart w:name="z842" w:id="556"/>
    <w:p>
      <w:pPr>
        <w:spacing w:after="0"/>
        <w:ind w:left="0"/>
        <w:jc w:val="both"/>
      </w:pPr>
      <w:r>
        <w:rPr>
          <w:rFonts w:ascii="Times New Roman"/>
          <w:b w:val="false"/>
          <w:i w:val="false"/>
          <w:color w:val="000000"/>
          <w:sz w:val="28"/>
        </w:rPr>
        <w:t>
      2) заключить договор на оказание услуг по передаче электрической энергии по национальной электрической сети с системным оператором в соответствии с пунктом 7-1 статьи 13 настоящего Закона;</w:t>
      </w:r>
    </w:p>
    <w:bookmarkEnd w:id="556"/>
    <w:bookmarkStart w:name="z843" w:id="557"/>
    <w:p>
      <w:pPr>
        <w:spacing w:after="0"/>
        <w:ind w:left="0"/>
        <w:jc w:val="both"/>
      </w:pPr>
      <w:r>
        <w:rPr>
          <w:rFonts w:ascii="Times New Roman"/>
          <w:b w:val="false"/>
          <w:i w:val="false"/>
          <w:color w:val="000000"/>
          <w:sz w:val="28"/>
        </w:rPr>
        <w:t>
      3) заключить договор на оказание услуг по передаче электрической энергии с энергопередающими организациями (при необходимости);</w:t>
      </w:r>
    </w:p>
    <w:bookmarkEnd w:id="557"/>
    <w:bookmarkStart w:name="z844" w:id="558"/>
    <w:p>
      <w:pPr>
        <w:spacing w:after="0"/>
        <w:ind w:left="0"/>
        <w:jc w:val="both"/>
      </w:pPr>
      <w:r>
        <w:rPr>
          <w:rFonts w:ascii="Times New Roman"/>
          <w:b w:val="false"/>
          <w:i w:val="false"/>
          <w:color w:val="000000"/>
          <w:sz w:val="28"/>
        </w:rPr>
        <w:t>
      4) заключить договор на оказание услуг по организации балансирования производства-потребления электрической энергии с системным оператором;</w:t>
      </w:r>
    </w:p>
    <w:bookmarkEnd w:id="558"/>
    <w:bookmarkStart w:name="z845" w:id="559"/>
    <w:p>
      <w:pPr>
        <w:spacing w:after="0"/>
        <w:ind w:left="0"/>
        <w:jc w:val="both"/>
      </w:pPr>
      <w:r>
        <w:rPr>
          <w:rFonts w:ascii="Times New Roman"/>
          <w:b w:val="false"/>
          <w:i w:val="false"/>
          <w:color w:val="000000"/>
          <w:sz w:val="28"/>
        </w:rPr>
        <w:t>
      5) заключить договор на оказание услуг по технической диспетчеризации производства-потребления электрической энергии с системным оператором (в случае наличия генерирующих установок, а также осуществления импорта).</w:t>
      </w:r>
    </w:p>
    <w:bookmarkEnd w:id="559"/>
    <w:bookmarkStart w:name="z846" w:id="560"/>
    <w:p>
      <w:pPr>
        <w:spacing w:after="0"/>
        <w:ind w:left="0"/>
        <w:jc w:val="both"/>
      </w:pPr>
      <w:r>
        <w:rPr>
          <w:rFonts w:ascii="Times New Roman"/>
          <w:b w:val="false"/>
          <w:i w:val="false"/>
          <w:color w:val="000000"/>
          <w:sz w:val="28"/>
        </w:rPr>
        <w:t>
      9. Субъекты оптового рынка электрической энергии обязаны оплачивать услуги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на основании фактически потребленных ими за расчетный период (календарный месяц) объемов электрической энергии согласно показаниям соответствующих приборов коммерческого учета электрической энергии по тарифам, указанным в соответствующих договорах.</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Порядок определения предельных тарифов на электрическую энергию, предельного тарифа на балансирующую электроэнергию, предельного тарифа на отрицательные дисбалансы, предельных тарифов на услугу по поддержанию готовности электрической мощности</w:t>
      </w:r>
    </w:p>
    <w:p>
      <w:pPr>
        <w:spacing w:after="0"/>
        <w:ind w:left="0"/>
        <w:jc w:val="both"/>
      </w:pPr>
      <w:bookmarkStart w:name="z394" w:id="561"/>
      <w:r>
        <w:rPr>
          <w:rFonts w:ascii="Times New Roman"/>
          <w:b w:val="false"/>
          <w:i w:val="false"/>
          <w:color w:val="ff0000"/>
          <w:sz w:val="28"/>
        </w:rPr>
        <w:t xml:space="preserve">
      Сноска. Заголовок статьи 12-1 - в редакции Закона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End w:id="5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04.07.2012 </w:t>
      </w:r>
      <w:r>
        <w:rPr>
          <w:rFonts w:ascii="Times New Roman"/>
          <w:b w:val="false"/>
          <w:i w:val="false"/>
          <w:color w:val="000000"/>
          <w:sz w:val="28"/>
        </w:rPr>
        <w:t>№ 25-V</w:t>
      </w:r>
      <w:r>
        <w:rPr>
          <w:rFonts w:ascii="Times New Roman"/>
          <w:b w:val="false"/>
          <w:i w:val="false"/>
          <w:color w:val="000000"/>
          <w:sz w:val="28"/>
        </w:rPr>
        <w:t xml:space="preserve"> (вводится в действие с 01.01.2019).</w:t>
      </w:r>
    </w:p>
    <w:bookmarkStart w:name="z395" w:id="562"/>
    <w:p>
      <w:pPr>
        <w:spacing w:after="0"/>
        <w:ind w:left="0"/>
        <w:jc w:val="both"/>
      </w:pPr>
      <w:r>
        <w:rPr>
          <w:rFonts w:ascii="Times New Roman"/>
          <w:b w:val="false"/>
          <w:i w:val="false"/>
          <w:color w:val="000000"/>
          <w:sz w:val="28"/>
        </w:rPr>
        <w:t>
      2. Энергопроизводящая организация реализует электрическую энергию не выше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562"/>
    <w:bookmarkStart w:name="z847" w:id="563"/>
    <w:p>
      <w:pPr>
        <w:spacing w:after="0"/>
        <w:ind w:left="0"/>
        <w:jc w:val="both"/>
      </w:pPr>
      <w:r>
        <w:rPr>
          <w:rFonts w:ascii="Times New Roman"/>
          <w:b w:val="false"/>
          <w:i w:val="false"/>
          <w:color w:val="000000"/>
          <w:sz w:val="28"/>
        </w:rPr>
        <w:t>
      Предельный тариф на электрическую энергию утверждается по группам энергопроизводящих организаций, реализующих электрическую энергию, каждые семь лет с разбивкой по годам и при необходимости корректируется.</w:t>
      </w:r>
    </w:p>
    <w:bookmarkEnd w:id="563"/>
    <w:bookmarkStart w:name="z848" w:id="564"/>
    <w:p>
      <w:pPr>
        <w:spacing w:after="0"/>
        <w:ind w:left="0"/>
        <w:jc w:val="both"/>
      </w:pPr>
      <w:r>
        <w:rPr>
          <w:rFonts w:ascii="Times New Roman"/>
          <w:b w:val="false"/>
          <w:i w:val="false"/>
          <w:color w:val="000000"/>
          <w:sz w:val="28"/>
        </w:rPr>
        <w:t>
      Для определения предельного тарифа на электрическую энергию на первые семь лет его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w:t>
      </w:r>
    </w:p>
    <w:bookmarkEnd w:id="564"/>
    <w:bookmarkStart w:name="z849" w:id="565"/>
    <w:p>
      <w:pPr>
        <w:spacing w:after="0"/>
        <w:ind w:left="0"/>
        <w:jc w:val="both"/>
      </w:pPr>
      <w:r>
        <w:rPr>
          <w:rFonts w:ascii="Times New Roman"/>
          <w:b w:val="false"/>
          <w:i w:val="false"/>
          <w:color w:val="000000"/>
          <w:sz w:val="28"/>
        </w:rPr>
        <w:t>
      Предельный тариф на балансирующую электроэнергию определяется как наибольший в единой электроэнергетической системе Республики Казахстан предельный тариф на электрическую энергию с учетом часовых ставок, определяемых в порядке, установленном уполномоченным органом, увеличенный на надбавку за балансирование, определяемую по методике, утвержденной уполномоченным органом.</w:t>
      </w:r>
    </w:p>
    <w:bookmarkEnd w:id="565"/>
    <w:bookmarkStart w:name="z850" w:id="566"/>
    <w:p>
      <w:pPr>
        <w:spacing w:after="0"/>
        <w:ind w:left="0"/>
        <w:jc w:val="both"/>
      </w:pPr>
      <w:r>
        <w:rPr>
          <w:rFonts w:ascii="Times New Roman"/>
          <w:b w:val="false"/>
          <w:i w:val="false"/>
          <w:color w:val="000000"/>
          <w:sz w:val="28"/>
        </w:rPr>
        <w:t>
      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балансирующего рынка, определяется как наименьший в единой электроэнергетической системе Республики Казахстан предельный тариф на электрическую энергию.</w:t>
      </w:r>
    </w:p>
    <w:bookmarkEnd w:id="566"/>
    <w:bookmarkStart w:name="z851" w:id="567"/>
    <w:p>
      <w:pPr>
        <w:spacing w:after="0"/>
        <w:ind w:left="0"/>
        <w:jc w:val="both"/>
      </w:pPr>
      <w:r>
        <w:rPr>
          <w:rFonts w:ascii="Times New Roman"/>
          <w:b w:val="false"/>
          <w:i w:val="false"/>
          <w:color w:val="000000"/>
          <w:sz w:val="28"/>
        </w:rPr>
        <w:t>
      Корректировка предельного тарифа на электрическую энергию производится не более одного раза в год на основании обращения энергопроизводящей организации в уполномоченный орган, поданного с использованием информационной системы уполномоченного органа,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bookmarkEnd w:id="567"/>
    <w:bookmarkStart w:name="z852" w:id="568"/>
    <w:p>
      <w:pPr>
        <w:spacing w:after="0"/>
        <w:ind w:left="0"/>
        <w:jc w:val="both"/>
      </w:pPr>
      <w:r>
        <w:rPr>
          <w:rFonts w:ascii="Times New Roman"/>
          <w:b w:val="false"/>
          <w:i w:val="false"/>
          <w:color w:val="000000"/>
          <w:sz w:val="28"/>
        </w:rPr>
        <w:t>
      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на электрическую энергию за период не более шести месяцев.</w:t>
      </w:r>
    </w:p>
    <w:bookmarkEnd w:id="568"/>
    <w:bookmarkStart w:name="z853" w:id="569"/>
    <w:p>
      <w:pPr>
        <w:spacing w:after="0"/>
        <w:ind w:left="0"/>
        <w:jc w:val="both"/>
      </w:pPr>
      <w:r>
        <w:rPr>
          <w:rFonts w:ascii="Times New Roman"/>
          <w:b w:val="false"/>
          <w:i w:val="false"/>
          <w:color w:val="000000"/>
          <w:sz w:val="28"/>
        </w:rPr>
        <w:t>
      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w:t>
      </w:r>
    </w:p>
    <w:bookmarkEnd w:id="569"/>
    <w:bookmarkStart w:name="z1354" w:id="570"/>
    <w:p>
      <w:pPr>
        <w:spacing w:after="0"/>
        <w:ind w:left="0"/>
        <w:jc w:val="both"/>
      </w:pPr>
      <w:r>
        <w:rPr>
          <w:rFonts w:ascii="Times New Roman"/>
          <w:b w:val="false"/>
          <w:i w:val="false"/>
          <w:color w:val="000000"/>
          <w:sz w:val="28"/>
        </w:rPr>
        <w:t>
      Документы, подтверждающие необходимость утверждения или корректировки предельного уровня тарифа на электрическую энергию, энергопроизводящими организациями предоставляются через информационную систему уполномоченного органа.</w:t>
      </w:r>
    </w:p>
    <w:bookmarkEnd w:id="570"/>
    <w:bookmarkStart w:name="z854" w:id="571"/>
    <w:p>
      <w:pPr>
        <w:spacing w:after="0"/>
        <w:ind w:left="0"/>
        <w:jc w:val="both"/>
      </w:pPr>
      <w:r>
        <w:rPr>
          <w:rFonts w:ascii="Times New Roman"/>
          <w:b w:val="false"/>
          <w:i w:val="false"/>
          <w:color w:val="000000"/>
          <w:sz w:val="28"/>
        </w:rPr>
        <w:t>
      По итогам отчета, указанного в подпункте 4) пункта 3 статьи 12 настоящего Закона, уполномоченный орган пересматривает уровень предельного тарифа на электрическую энергию для вновь вводимой в эксплуатацию энергопроизводящей организации.</w:t>
      </w:r>
    </w:p>
    <w:bookmarkEnd w:id="571"/>
    <w:bookmarkStart w:name="z612" w:id="572"/>
    <w:p>
      <w:pPr>
        <w:spacing w:after="0"/>
        <w:ind w:left="0"/>
        <w:jc w:val="both"/>
      </w:pPr>
      <w:r>
        <w:rPr>
          <w:rFonts w:ascii="Times New Roman"/>
          <w:b w:val="false"/>
          <w:i w:val="false"/>
          <w:color w:val="000000"/>
          <w:sz w:val="28"/>
        </w:rPr>
        <w:t>
      2-1. Энергопроизводящая организация самостоятельно устанавливает тариф на услугу по поддержанию готовности электрической мощности, но не выше предельного тарифа на услугу по поддержанию готовности электрической мощности.</w:t>
      </w:r>
    </w:p>
    <w:bookmarkEnd w:id="572"/>
    <w:bookmarkStart w:name="z613" w:id="573"/>
    <w:p>
      <w:pPr>
        <w:spacing w:after="0"/>
        <w:ind w:left="0"/>
        <w:jc w:val="both"/>
      </w:pPr>
      <w:r>
        <w:rPr>
          <w:rFonts w:ascii="Times New Roman"/>
          <w:b w:val="false"/>
          <w:i w:val="false"/>
          <w:color w:val="000000"/>
          <w:sz w:val="28"/>
        </w:rPr>
        <w:t>
      Предельный тариф на услугу по поддержанию готовности электрической мощности утверждается уполномоченным органом на срок, равный семи годам, с разбивкой по годам и при необходимости корректируется в целях обеспечения инвестиционной привлекательности отрасли.</w:t>
      </w:r>
    </w:p>
    <w:bookmarkEnd w:id="573"/>
    <w:bookmarkStart w:name="z614" w:id="574"/>
    <w:p>
      <w:pPr>
        <w:spacing w:after="0"/>
        <w:ind w:left="0"/>
        <w:jc w:val="both"/>
      </w:pPr>
      <w:r>
        <w:rPr>
          <w:rFonts w:ascii="Times New Roman"/>
          <w:b w:val="false"/>
          <w:i w:val="false"/>
          <w:color w:val="000000"/>
          <w:sz w:val="28"/>
        </w:rPr>
        <w:t>
      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Абзацы 1-5 пункта 3 действовали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396" w:id="575"/>
    <w:p>
      <w:pPr>
        <w:spacing w:after="0"/>
        <w:ind w:left="0"/>
        <w:jc w:val="both"/>
      </w:pPr>
      <w:r>
        <w:rPr>
          <w:rFonts w:ascii="Times New Roman"/>
          <w:b w:val="false"/>
          <w:i w:val="false"/>
          <w:color w:val="000000"/>
          <w:sz w:val="28"/>
        </w:rPr>
        <w:t>
      3. Для реализации электрической энергии по ценам, не превышающим предельный тариф, энергопроизводящая организация в установленном порядке заключает с уполномоченным органом соглашение.</w:t>
      </w:r>
    </w:p>
    <w:bookmarkEnd w:id="575"/>
    <w:p>
      <w:pPr>
        <w:spacing w:after="0"/>
        <w:ind w:left="0"/>
        <w:jc w:val="both"/>
      </w:pPr>
      <w:r>
        <w:rPr>
          <w:rFonts w:ascii="Times New Roman"/>
          <w:b w:val="false"/>
          <w:i w:val="false"/>
          <w:color w:val="000000"/>
          <w:sz w:val="28"/>
        </w:rPr>
        <w:t>
      Соглашение предусматривает инвестиционные обязательства энергопроизводящей организации по реализации мероприятий, направленных на создание новых активов, расширение, обновление, поддержку, реконструкцию и техническое перевооружение существующих активов.</w:t>
      </w:r>
    </w:p>
    <w:p>
      <w:pPr>
        <w:spacing w:after="0"/>
        <w:ind w:left="0"/>
        <w:jc w:val="both"/>
      </w:pPr>
      <w:r>
        <w:rPr>
          <w:rFonts w:ascii="Times New Roman"/>
          <w:b w:val="false"/>
          <w:i w:val="false"/>
          <w:color w:val="000000"/>
          <w:sz w:val="28"/>
        </w:rPr>
        <w:t>
      В соглашении определяется перечень мероприятий, связанных с производством электрической энергии, с указанием физических объемов и сумм инвестиций по каждому мероприятию.</w:t>
      </w:r>
    </w:p>
    <w:p>
      <w:pPr>
        <w:spacing w:after="0"/>
        <w:ind w:left="0"/>
        <w:jc w:val="both"/>
      </w:pPr>
      <w:r>
        <w:rPr>
          <w:rFonts w:ascii="Times New Roman"/>
          <w:b w:val="false"/>
          <w:i w:val="false"/>
          <w:color w:val="000000"/>
          <w:sz w:val="28"/>
        </w:rPr>
        <w:t>
      При заключении соглашения учитывается заключение независимой энергетической экспертизы для подтверждения технического состояния оборудования.</w:t>
      </w:r>
    </w:p>
    <w:p>
      <w:pPr>
        <w:spacing w:after="0"/>
        <w:ind w:left="0"/>
        <w:jc w:val="both"/>
      </w:pPr>
      <w:r>
        <w:rPr>
          <w:rFonts w:ascii="Times New Roman"/>
          <w:b w:val="false"/>
          <w:i w:val="false"/>
          <w:color w:val="000000"/>
          <w:sz w:val="28"/>
        </w:rPr>
        <w:t>
      Внесение в соглашение изменений и (или) дополнений со снижением общей суммы инвестиций не допускается, за исключением случаев снижения отпускной цены на электрическую энергию в рамках предельного тарифа, объема производства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ведет мониторинг исполнения соглашений энергопроизводящими организациями, затрат на производство и реализацию электрической энергии, объемов производства и реализации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Энергопроизводящая организация самостоятельно определяет свои инвестиционные обязательства в соответствии с планируемыми амортизационными отчислениями и уровнем чистого дохода от реализации электрической энергии по ценам, не превышающим предельный тариф.</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3-1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397" w:id="576"/>
    <w:p>
      <w:pPr>
        <w:spacing w:after="0"/>
        <w:ind w:left="0"/>
        <w:jc w:val="both"/>
      </w:pPr>
      <w:r>
        <w:rPr>
          <w:rFonts w:ascii="Times New Roman"/>
          <w:b w:val="false"/>
          <w:i w:val="false"/>
          <w:color w:val="000000"/>
          <w:sz w:val="28"/>
        </w:rPr>
        <w:t>
      3-1. Энергопроизводящая организация представляет в уполномоченный орган проект соглашения в срок до 1 октября года, предшествующего году, на который заключается соглашение.</w:t>
      </w:r>
    </w:p>
    <w:bookmarkEnd w:id="576"/>
    <w:p>
      <w:pPr>
        <w:spacing w:after="0"/>
        <w:ind w:left="0"/>
        <w:jc w:val="both"/>
      </w:pPr>
      <w:r>
        <w:rPr>
          <w:rFonts w:ascii="Times New Roman"/>
          <w:b w:val="false"/>
          <w:i w:val="false"/>
          <w:color w:val="000000"/>
          <w:sz w:val="28"/>
        </w:rPr>
        <w:t>
      Уполномоченный орган по результатам рассмотрения в течение сорока календарных дней, исчисляемых со дня получения уполномоченным органом проекта соглашения, направляет энергопроизводящей организации экземпляр подписанного соглашения либо мотивированное решение об отказе от заключения соглашения.</w:t>
      </w:r>
    </w:p>
    <w:p>
      <w:pPr>
        <w:spacing w:after="0"/>
        <w:ind w:left="0"/>
        <w:jc w:val="both"/>
      </w:pPr>
      <w:r>
        <w:rPr>
          <w:rFonts w:ascii="Times New Roman"/>
          <w:b w:val="false"/>
          <w:i w:val="false"/>
          <w:color w:val="000000"/>
          <w:sz w:val="28"/>
        </w:rPr>
        <w:t>
      Необоснованный отказ или уклонение от заключения соглашения сторонами не допускается.</w:t>
      </w:r>
    </w:p>
    <w:p>
      <w:pPr>
        <w:spacing w:after="0"/>
        <w:ind w:left="0"/>
        <w:jc w:val="both"/>
      </w:pPr>
      <w:r>
        <w:rPr>
          <w:rFonts w:ascii="Times New Roman"/>
          <w:b w:val="false"/>
          <w:i w:val="false"/>
          <w:color w:val="000000"/>
          <w:sz w:val="28"/>
        </w:rPr>
        <w:t>
      В случае непредставления уполномоченным органом ответа в установленные настоящим Законом сроки соглашение считается заключенным.</w:t>
      </w:r>
    </w:p>
    <w:p>
      <w:pPr>
        <w:spacing w:after="0"/>
        <w:ind w:left="0"/>
        <w:jc w:val="both"/>
      </w:pPr>
      <w:r>
        <w:rPr>
          <w:rFonts w:ascii="Times New Roman"/>
          <w:b w:val="false"/>
          <w:i w:val="false"/>
          <w:color w:val="000000"/>
          <w:sz w:val="28"/>
        </w:rPr>
        <w:t>
      В случае недостижения согласия по условиям проекта соглашения в течение тридцати календарных дней со дня получения энергопроизводящей организацией мотивированного решения уполномоченного органа об отказе от заключения соглашения разногласия, возникшие при заключении соглашения, подлежат урегулированию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В период урегулирования спора энергопроизводящая организация реализует электрическую энергию по цене, не превышающей затраты на выработку электрической энергии, без учета затрат на амортизацию и прибыль.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01.01.2019);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Требования к участникам производства и передачи электрической энергии</w:t>
      </w:r>
    </w:p>
    <w:bookmarkStart w:name="z360" w:id="577"/>
    <w:p>
      <w:pPr>
        <w:spacing w:after="0"/>
        <w:ind w:left="0"/>
        <w:jc w:val="both"/>
      </w:pPr>
      <w:r>
        <w:rPr>
          <w:rFonts w:ascii="Times New Roman"/>
          <w:b w:val="false"/>
          <w:i w:val="false"/>
          <w:color w:val="000000"/>
          <w:sz w:val="28"/>
        </w:rPr>
        <w:t>
      1. Региональные электросетевые компании обеспечивают соблюдение суточных графиков производства-потребления электрической энергии всеми субъектами оптового и розничного рынка электрической энергии, присоединенными к их сети, и соблюдение согласованных с системным оператором сальдо-перетоков электрической энергии между сетями региональных электросетевых компаний и национальной электрической сетью.</w:t>
      </w:r>
    </w:p>
    <w:bookmarkEnd w:id="577"/>
    <w:bookmarkStart w:name="z87" w:id="578"/>
    <w:p>
      <w:pPr>
        <w:spacing w:after="0"/>
        <w:ind w:left="0"/>
        <w:jc w:val="both"/>
      </w:pPr>
      <w:r>
        <w:rPr>
          <w:rFonts w:ascii="Times New Roman"/>
          <w:b w:val="false"/>
          <w:i w:val="false"/>
          <w:color w:val="000000"/>
          <w:sz w:val="28"/>
        </w:rPr>
        <w:t>
      1-1.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принимать в полном объеме электрическую энергию, производимую и поставляемую энергопроизводящими организациями, использующими возобновляемые источники энергии.</w:t>
      </w:r>
    </w:p>
    <w:bookmarkEnd w:id="578"/>
    <w:bookmarkStart w:name="z89" w:id="579"/>
    <w:p>
      <w:pPr>
        <w:spacing w:after="0"/>
        <w:ind w:left="0"/>
        <w:jc w:val="both"/>
      </w:pPr>
      <w:r>
        <w:rPr>
          <w:rFonts w:ascii="Times New Roman"/>
          <w:b w:val="false"/>
          <w:i w:val="false"/>
          <w:color w:val="000000"/>
          <w:sz w:val="28"/>
        </w:rPr>
        <w:t>
      2. В случае прекращения энергоснабжения не по вине потребителя энергоснабжающая организация – гарантирующий поставщик электрической энергии обеспечивает энергоснабжение потребителей на основе публичных договоров.</w:t>
      </w:r>
    </w:p>
    <w:bookmarkEnd w:id="579"/>
    <w:bookmarkStart w:name="z90" w:id="580"/>
    <w:p>
      <w:pPr>
        <w:spacing w:after="0"/>
        <w:ind w:left="0"/>
        <w:jc w:val="both"/>
      </w:pPr>
      <w:r>
        <w:rPr>
          <w:rFonts w:ascii="Times New Roman"/>
          <w:b w:val="false"/>
          <w:i w:val="false"/>
          <w:color w:val="000000"/>
          <w:sz w:val="28"/>
        </w:rPr>
        <w:t>
      3. Энергоснабжающие организации осуществляют покупку электрической энергии в целях энергоснабжения своих потребителей у единого закупщика электрической энергии и (или) у нетто-потребителей.</w:t>
      </w:r>
    </w:p>
    <w:bookmarkEnd w:id="580"/>
    <w:bookmarkStart w:name="z990" w:id="581"/>
    <w:p>
      <w:pPr>
        <w:spacing w:after="0"/>
        <w:ind w:left="0"/>
        <w:jc w:val="both"/>
      </w:pPr>
      <w:r>
        <w:rPr>
          <w:rFonts w:ascii="Times New Roman"/>
          <w:b w:val="false"/>
          <w:i w:val="false"/>
          <w:color w:val="000000"/>
          <w:sz w:val="28"/>
        </w:rPr>
        <w:t>
      Энергоснабжающие организации в приоритетном порядке выкупают электрическую энергию у гидроэлектростанций суммарной установленной мощностью не более 10 мегаватт, находящихся в зоне их обслуживания, введенных в эксплуатацию до 1 июля 2023 года и не имевших на 1 июля 2023 года заключенных с единым закупщиком долгосрочных договоров купли-продажи электрической энергии согласно законодательству Республики Казахстан в области поддержки использования возобновляемых источников энергии, по предельному тарифу на электрическую энергию, установленному в соответствии со статьей 12-1 настоящего Закона.</w:t>
      </w:r>
    </w:p>
    <w:bookmarkEnd w:id="581"/>
    <w:bookmarkStart w:name="z991" w:id="582"/>
    <w:p>
      <w:pPr>
        <w:spacing w:after="0"/>
        <w:ind w:left="0"/>
        <w:jc w:val="both"/>
      </w:pPr>
      <w:r>
        <w:rPr>
          <w:rFonts w:ascii="Times New Roman"/>
          <w:b w:val="false"/>
          <w:i w:val="false"/>
          <w:color w:val="000000"/>
          <w:sz w:val="28"/>
        </w:rPr>
        <w:t>
      При этом выкуп электрической энергии у данных гидроэлектростанций допускается на уровне установленной мощности на 1 июля 2023 года.</w:t>
      </w:r>
    </w:p>
    <w:bookmarkEnd w:id="582"/>
    <w:bookmarkStart w:name="z91" w:id="583"/>
    <w:p>
      <w:pPr>
        <w:spacing w:after="0"/>
        <w:ind w:left="0"/>
        <w:jc w:val="both"/>
      </w:pPr>
      <w:r>
        <w:rPr>
          <w:rFonts w:ascii="Times New Roman"/>
          <w:b w:val="false"/>
          <w:i w:val="false"/>
          <w:color w:val="000000"/>
          <w:sz w:val="28"/>
        </w:rPr>
        <w:t>
      3-1. Энергопроизводящие организации обязаны осуществлять продажу всего объема электрической энергии, отпускаемой в сеть, единому закупщику электрической энергии и (или) потребителям, входящим с ними в одну группу лиц, либо администратору гибридной группы, входящему с ними в одну гибридную группу, в соответствии с настоящим Законом.</w:t>
      </w:r>
    </w:p>
    <w:bookmarkEnd w:id="583"/>
    <w:bookmarkStart w:name="z1355" w:id="584"/>
    <w:p>
      <w:pPr>
        <w:spacing w:after="0"/>
        <w:ind w:left="0"/>
        <w:jc w:val="both"/>
      </w:pPr>
      <w:r>
        <w:rPr>
          <w:rFonts w:ascii="Times New Roman"/>
          <w:b w:val="false"/>
          <w:i w:val="false"/>
          <w:color w:val="000000"/>
          <w:sz w:val="28"/>
        </w:rPr>
        <w:t>
      Энергопроизводящие организации, реализующие электрическую энергию потребителям, входящим с ними в одну группу лиц, и администратору гибридной группы, входящему с ними в одну гибридную группу, обязаны осуществлять продажу электрической энергии вне группы лиц и гибридной группы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bookmarkEnd w:id="584"/>
    <w:bookmarkStart w:name="z1356" w:id="585"/>
    <w:p>
      <w:pPr>
        <w:spacing w:after="0"/>
        <w:ind w:left="0"/>
        <w:jc w:val="both"/>
      </w:pPr>
      <w:r>
        <w:rPr>
          <w:rFonts w:ascii="Times New Roman"/>
          <w:b w:val="false"/>
          <w:i w:val="false"/>
          <w:color w:val="000000"/>
          <w:sz w:val="28"/>
        </w:rPr>
        <w:t>
      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реализации путем подачи заявки на участие в балансировании на повышение.</w:t>
      </w:r>
    </w:p>
    <w:bookmarkEnd w:id="585"/>
    <w:bookmarkStart w:name="z92" w:id="5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Энергопроизводящей организации запрещаются:</w:t>
      </w:r>
    </w:p>
    <w:bookmarkEnd w:id="586"/>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электрической энергии и (или) потребителей, входящих с ним в одну группу лиц, либо администратора гибридной группы, входящего с ним в одну гибридную группу;</w:t>
      </w:r>
    </w:p>
    <w:bookmarkStart w:name="z656" w:id="587"/>
    <w:p>
      <w:pPr>
        <w:spacing w:after="0"/>
        <w:ind w:left="0"/>
        <w:jc w:val="both"/>
      </w:pPr>
      <w:r>
        <w:rPr>
          <w:rFonts w:ascii="Times New Roman"/>
          <w:b w:val="false"/>
          <w:i w:val="false"/>
          <w:color w:val="000000"/>
          <w:sz w:val="28"/>
        </w:rPr>
        <w:t>
      1-1)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587"/>
    <w:bookmarkStart w:name="z792" w:id="588"/>
    <w:p>
      <w:pPr>
        <w:spacing w:after="0"/>
        <w:ind w:left="0"/>
        <w:jc w:val="both"/>
      </w:pPr>
      <w:r>
        <w:rPr>
          <w:rFonts w:ascii="Times New Roman"/>
          <w:b w:val="false"/>
          <w:i w:val="false"/>
          <w:color w:val="000000"/>
          <w:sz w:val="28"/>
        </w:rPr>
        <w:t>
      1-2) реализация (продажа) электрической энергии цифровым майнерам, за исключением случаев, указанных в подпунктах 2) и 4) статьи 9-4 настоящего Закона;</w:t>
      </w:r>
    </w:p>
    <w:bookmarkEnd w:id="588"/>
    <w:p>
      <w:pPr>
        <w:spacing w:after="0"/>
        <w:ind w:left="0"/>
        <w:jc w:val="both"/>
      </w:pPr>
      <w:r>
        <w:rPr>
          <w:rFonts w:ascii="Times New Roman"/>
          <w:b w:val="false"/>
          <w:i w:val="false"/>
          <w:color w:val="000000"/>
          <w:sz w:val="28"/>
        </w:rPr>
        <w:t>
      2) приобретение (покупка) электрической энергии у другой энергопроизводящей организации;</w:t>
      </w:r>
    </w:p>
    <w:bookmarkStart w:name="z615" w:id="589"/>
    <w:p>
      <w:pPr>
        <w:spacing w:after="0"/>
        <w:ind w:left="0"/>
        <w:jc w:val="both"/>
      </w:pPr>
      <w:r>
        <w:rPr>
          <w:rFonts w:ascii="Times New Roman"/>
          <w:b w:val="false"/>
          <w:i w:val="false"/>
          <w:color w:val="000000"/>
          <w:sz w:val="28"/>
        </w:rPr>
        <w:t>
      3-1)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единым закупщиком на оказание услуги по обеспечению готовности электрической мощности к несению нагрузки;</w:t>
      </w:r>
    </w:p>
    <w:bookmarkEnd w:id="589"/>
    <w:bookmarkStart w:name="z657" w:id="590"/>
    <w:p>
      <w:pPr>
        <w:spacing w:after="0"/>
        <w:ind w:left="0"/>
        <w:jc w:val="both"/>
      </w:pPr>
      <w:r>
        <w:rPr>
          <w:rFonts w:ascii="Times New Roman"/>
          <w:b w:val="false"/>
          <w:i w:val="false"/>
          <w:color w:val="000000"/>
          <w:sz w:val="28"/>
        </w:rPr>
        <w:t xml:space="preserve">
      3-2) необоснованный отказ или уклонение от заключения договора с отдельными покупателями электрической энергии на оптовом рынке, имеющими договор с единым закупщиком на оказание услуги по обеспечению готовности электрической мощности к несению нагрузки, при наличии свободной для отпуска в сеть электрической мощности собственных генерирующих установок, информация о которой размещена энергопроизводящей организацией на своем интернет-ресурсе в соответствии с пунктом 13 настоящей статьи, по итогам централизованных торгов электрической энергией, а также необоснованное сокращение объема производства электрической энергии, в том числе часовое, либо прекращение производства электрической энергии, на которую имеются спрос и заказы потребителей. </w:t>
      </w:r>
    </w:p>
    <w:bookmarkEnd w:id="590"/>
    <w:bookmarkStart w:name="z658" w:id="591"/>
    <w:p>
      <w:pPr>
        <w:spacing w:after="0"/>
        <w:ind w:left="0"/>
        <w:jc w:val="both"/>
      </w:pPr>
      <w:r>
        <w:rPr>
          <w:rFonts w:ascii="Times New Roman"/>
          <w:b w:val="false"/>
          <w:i w:val="false"/>
          <w:color w:val="000000"/>
          <w:sz w:val="28"/>
        </w:rPr>
        <w:t>
      При этом отказ или уклонение от заключения договора, а также сокращение либо прекращение производства электрической энергии считаются обоснованными в одном из следующих случаев, если:</w:t>
      </w:r>
    </w:p>
    <w:bookmarkEnd w:id="591"/>
    <w:bookmarkStart w:name="z659" w:id="592"/>
    <w:p>
      <w:pPr>
        <w:spacing w:after="0"/>
        <w:ind w:left="0"/>
        <w:jc w:val="both"/>
      </w:pPr>
      <w:r>
        <w:rPr>
          <w:rFonts w:ascii="Times New Roman"/>
          <w:b w:val="false"/>
          <w:i w:val="false"/>
          <w:color w:val="000000"/>
          <w:sz w:val="28"/>
        </w:rPr>
        <w:t xml:space="preserve">
      у энергопроизводящей организации отсутствует подтвержденная системным оператором техническая возможность производства, выдачи электрической энергии на момент обращения потребителя; </w:t>
      </w:r>
    </w:p>
    <w:bookmarkEnd w:id="592"/>
    <w:bookmarkStart w:name="z660" w:id="593"/>
    <w:p>
      <w:pPr>
        <w:spacing w:after="0"/>
        <w:ind w:left="0"/>
        <w:jc w:val="both"/>
      </w:pPr>
      <w:r>
        <w:rPr>
          <w:rFonts w:ascii="Times New Roman"/>
          <w:b w:val="false"/>
          <w:i w:val="false"/>
          <w:color w:val="000000"/>
          <w:sz w:val="28"/>
        </w:rPr>
        <w:t xml:space="preserve">
      энергопроизводящая организация оказывает услуги по регулированию мощности системному оператору на величину договорного объема (диапазона регулирования); </w:t>
      </w:r>
    </w:p>
    <w:bookmarkEnd w:id="593"/>
    <w:bookmarkStart w:name="z661" w:id="594"/>
    <w:p>
      <w:pPr>
        <w:spacing w:after="0"/>
        <w:ind w:left="0"/>
        <w:jc w:val="both"/>
      </w:pPr>
      <w:r>
        <w:rPr>
          <w:rFonts w:ascii="Times New Roman"/>
          <w:b w:val="false"/>
          <w:i w:val="false"/>
          <w:color w:val="000000"/>
          <w:sz w:val="28"/>
        </w:rPr>
        <w:t>
      энергопроизводящая организация поддерживает необходимую величину резерва электрической мощности для обеспечения электрической энергией потребителей, включенных в Реестр соответствующей группы лиц, в размере не более десяти процентов от располагаемой мощности;</w:t>
      </w:r>
    </w:p>
    <w:bookmarkEnd w:id="594"/>
    <w:bookmarkStart w:name="z662" w:id="595"/>
    <w:p>
      <w:pPr>
        <w:spacing w:after="0"/>
        <w:ind w:left="0"/>
        <w:jc w:val="both"/>
      </w:pPr>
      <w:r>
        <w:rPr>
          <w:rFonts w:ascii="Times New Roman"/>
          <w:b w:val="false"/>
          <w:i w:val="false"/>
          <w:color w:val="000000"/>
          <w:sz w:val="28"/>
        </w:rPr>
        <w:t>
      покупатель электрической энергии на оптовом рынке не подтверждает платежеспособность на момент обращения;</w:t>
      </w:r>
    </w:p>
    <w:bookmarkEnd w:id="595"/>
    <w:p>
      <w:pPr>
        <w:spacing w:after="0"/>
        <w:ind w:left="0"/>
        <w:jc w:val="both"/>
      </w:pPr>
      <w:r>
        <w:rPr>
          <w:rFonts w:ascii="Times New Roman"/>
          <w:b w:val="false"/>
          <w:i w:val="false"/>
          <w:color w:val="000000"/>
          <w:sz w:val="28"/>
        </w:rPr>
        <w:t>
      4) приобретение (покупка) электрической энергии в целях энергоснабжения, за исключением случаев:</w:t>
      </w:r>
    </w:p>
    <w:p>
      <w:pPr>
        <w:spacing w:after="0"/>
        <w:ind w:left="0"/>
        <w:jc w:val="both"/>
      </w:pPr>
      <w:r>
        <w:rPr>
          <w:rFonts w:ascii="Times New Roman"/>
          <w:b w:val="false"/>
          <w:i w:val="false"/>
          <w:color w:val="000000"/>
          <w:sz w:val="28"/>
        </w:rPr>
        <w:t>
      аварийного выбытия мощностей в объеме, определяемом исходя из суточного графика производства электрической энергии;</w:t>
      </w:r>
    </w:p>
    <w:p>
      <w:pPr>
        <w:spacing w:after="0"/>
        <w:ind w:left="0"/>
        <w:jc w:val="both"/>
      </w:pPr>
      <w:r>
        <w:rPr>
          <w:rFonts w:ascii="Times New Roman"/>
          <w:b w:val="false"/>
          <w:i w:val="false"/>
          <w:color w:val="000000"/>
          <w:sz w:val="28"/>
        </w:rPr>
        <w:t>
      покупки у расчетно-финансового центра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Start w:name="z96" w:id="596"/>
    <w:p>
      <w:pPr>
        <w:spacing w:after="0"/>
        <w:ind w:left="0"/>
        <w:jc w:val="both"/>
      </w:pPr>
      <w:r>
        <w:rPr>
          <w:rFonts w:ascii="Times New Roman"/>
          <w:b w:val="false"/>
          <w:i w:val="false"/>
          <w:color w:val="000000"/>
          <w:sz w:val="28"/>
        </w:rPr>
        <w:t>
      3-3. Энергоснабжающей организации запрещаются:</w:t>
      </w:r>
    </w:p>
    <w:bookmarkEnd w:id="596"/>
    <w:bookmarkStart w:name="z1403" w:id="597"/>
    <w:p>
      <w:pPr>
        <w:spacing w:after="0"/>
        <w:ind w:left="0"/>
        <w:jc w:val="both"/>
      </w:pPr>
      <w:r>
        <w:rPr>
          <w:rFonts w:ascii="Times New Roman"/>
          <w:b w:val="false"/>
          <w:i w:val="false"/>
          <w:color w:val="000000"/>
          <w:sz w:val="28"/>
        </w:rPr>
        <w:t>
      1) реализация (продажа) электрической энергии цифровым майнерам, другой энергоснабжающей организации, а также ее приобретение (покупка) у другой энергоснабжающей организации, за исключением энергоснабжающих организаций, реализующих объемы электрической энергии, приобретенные из-за пределов Республики Казахстан;</w:t>
      </w:r>
    </w:p>
    <w:bookmarkEnd w:id="597"/>
    <w:bookmarkStart w:name="z1404" w:id="598"/>
    <w:p>
      <w:pPr>
        <w:spacing w:after="0"/>
        <w:ind w:left="0"/>
        <w:jc w:val="both"/>
      </w:pPr>
      <w:r>
        <w:rPr>
          <w:rFonts w:ascii="Times New Roman"/>
          <w:b w:val="false"/>
          <w:i w:val="false"/>
          <w:color w:val="000000"/>
          <w:sz w:val="28"/>
        </w:rPr>
        <w:t>
      2) реализация (продажа) электрической энергии потребителям, являющимся субъектами оптового рынка электрической энергии, находящимся в перечне потребителей рынка мощности, формируемого системным оператором.</w:t>
      </w:r>
    </w:p>
    <w:bookmarkEnd w:id="598"/>
    <w:bookmarkStart w:name="z1405" w:id="599"/>
    <w:p>
      <w:pPr>
        <w:spacing w:after="0"/>
        <w:ind w:left="0"/>
        <w:jc w:val="both"/>
      </w:pPr>
      <w:r>
        <w:rPr>
          <w:rFonts w:ascii="Times New Roman"/>
          <w:b w:val="false"/>
          <w:i w:val="false"/>
          <w:color w:val="000000"/>
          <w:sz w:val="28"/>
        </w:rPr>
        <w:t xml:space="preserve">
      Перечень потребителей рынка мощности размещается на интернет-ресурсе системного оператора и актуализируется системным оператором по факту изменения состава потребителей рынка мощности. </w:t>
      </w:r>
    </w:p>
    <w:bookmarkEnd w:id="599"/>
    <w:bookmarkStart w:name="z1406" w:id="600"/>
    <w:p>
      <w:pPr>
        <w:spacing w:after="0"/>
        <w:ind w:left="0"/>
        <w:jc w:val="both"/>
      </w:pPr>
      <w:r>
        <w:rPr>
          <w:rFonts w:ascii="Times New Roman"/>
          <w:b w:val="false"/>
          <w:i w:val="false"/>
          <w:color w:val="000000"/>
          <w:sz w:val="28"/>
        </w:rPr>
        <w:t>
      Запрет, предусмотренный подпунктом 2) части первой настоящего пункта, не распространяется на следующие случаи реализации электрической энергии потребителям, являющимся субъектами оптового рынка электрической энергии:</w:t>
      </w:r>
    </w:p>
    <w:bookmarkEnd w:id="600"/>
    <w:bookmarkStart w:name="z1411" w:id="601"/>
    <w:p>
      <w:pPr>
        <w:spacing w:after="0"/>
        <w:ind w:left="0"/>
        <w:jc w:val="both"/>
      </w:pPr>
      <w:r>
        <w:rPr>
          <w:rFonts w:ascii="Times New Roman"/>
          <w:b w:val="false"/>
          <w:i w:val="false"/>
          <w:color w:val="000000"/>
          <w:sz w:val="28"/>
        </w:rPr>
        <w:t xml:space="preserve">
      потребителям, включенным в Реестр соответствующей группы лиц; </w:t>
      </w:r>
    </w:p>
    <w:bookmarkEnd w:id="601"/>
    <w:bookmarkStart w:name="z1412" w:id="602"/>
    <w:p>
      <w:pPr>
        <w:spacing w:after="0"/>
        <w:ind w:left="0"/>
        <w:jc w:val="both"/>
      </w:pPr>
      <w:r>
        <w:rPr>
          <w:rFonts w:ascii="Times New Roman"/>
          <w:b w:val="false"/>
          <w:i w:val="false"/>
          <w:color w:val="000000"/>
          <w:sz w:val="28"/>
        </w:rPr>
        <w:t>
      в совокупном объеме не более 1 мегаватта среднесуточной (базовой) мощности для поставки обособленным структурным подразделениям потребителя;</w:t>
      </w:r>
    </w:p>
    <w:bookmarkEnd w:id="602"/>
    <w:bookmarkStart w:name="z1413" w:id="603"/>
    <w:p>
      <w:pPr>
        <w:spacing w:after="0"/>
        <w:ind w:left="0"/>
        <w:jc w:val="both"/>
      </w:pPr>
      <w:r>
        <w:rPr>
          <w:rFonts w:ascii="Times New Roman"/>
          <w:b w:val="false"/>
          <w:i w:val="false"/>
          <w:color w:val="000000"/>
          <w:sz w:val="28"/>
        </w:rPr>
        <w:t>
      на срок не более сорока пяти календарных дней с момента включения потребителя в перечень потребителей рынка мощности.</w:t>
      </w:r>
    </w:p>
    <w:bookmarkEnd w:id="603"/>
    <w:bookmarkStart w:name="z1416" w:id="604"/>
    <w:p>
      <w:pPr>
        <w:spacing w:after="0"/>
        <w:ind w:left="0"/>
        <w:jc w:val="both"/>
      </w:pPr>
      <w:r>
        <w:rPr>
          <w:rFonts w:ascii="Times New Roman"/>
          <w:b w:val="false"/>
          <w:i w:val="false"/>
          <w:color w:val="000000"/>
          <w:sz w:val="28"/>
        </w:rPr>
        <w:t>
      на объемы электрической энергии, приобретенные из-за пределов Республики Казахстан.</w:t>
      </w:r>
    </w:p>
    <w:bookmarkEnd w:id="604"/>
    <w:bookmarkStart w:name="z610" w:id="605"/>
    <w:p>
      <w:pPr>
        <w:spacing w:after="0"/>
        <w:ind w:left="0"/>
        <w:jc w:val="both"/>
      </w:pPr>
      <w:r>
        <w:rPr>
          <w:rFonts w:ascii="Times New Roman"/>
          <w:b w:val="false"/>
          <w:i w:val="false"/>
          <w:color w:val="000000"/>
          <w:sz w:val="28"/>
        </w:rPr>
        <w:t>
      3-4. На правоотношения на оптовом рынке электрической энергии и мощности, связанные с покупкой электрической энергии и мощности, балансирующей электроэнергии и отрицательных дисбалансов, услуги по пользованию национальной электрической сетью, услуги по передаче электрической энергии, в том числе по национальной электрической сети, услуги по технической диспетчеризации, услуги по организации балансирования производства-потребления электрической энергии, услуг оператора рынка централизованной торговли, услуги по обеспечению готовности электрической мощности, не распространяется законодательство Республики Казахстан о государственных закупках.</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3-6 предусмотрен в редакции Закона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цене системным оператором, энергопередающими, энергоснабжающими организациями и потребителями, являющимися субъектами оптового рынка электрической энергии, у энергопроизводящих организаций, а также у организаций-нерезидентов, к основным видам деятельности которых относится оказание данной услуги.</w:t>
      </w:r>
    </w:p>
    <w:bookmarkStart w:name="z1433" w:id="606"/>
    <w:p>
      <w:pPr>
        <w:spacing w:after="0"/>
        <w:ind w:left="0"/>
        <w:jc w:val="both"/>
      </w:pPr>
      <w:r>
        <w:rPr>
          <w:rFonts w:ascii="Times New Roman"/>
          <w:b w:val="false"/>
          <w:i w:val="false"/>
          <w:color w:val="000000"/>
          <w:sz w:val="28"/>
        </w:rPr>
        <w:t>
      Услуга по регулированию электрической мощности используется для компенсации отклонений фактической электрической нагрузки от заявленной при условии соблюдения нулевого сальдо обменной электрической энергии и не является услугой по поддержанию готовности электрической мощности.</w:t>
      </w:r>
    </w:p>
    <w:bookmarkEnd w:id="606"/>
    <w:bookmarkStart w:name="z1434" w:id="607"/>
    <w:p>
      <w:pPr>
        <w:spacing w:after="0"/>
        <w:ind w:left="0"/>
        <w:jc w:val="both"/>
      </w:pPr>
      <w:r>
        <w:rPr>
          <w:rFonts w:ascii="Times New Roman"/>
          <w:b w:val="false"/>
          <w:i w:val="false"/>
          <w:color w:val="000000"/>
          <w:sz w:val="28"/>
        </w:rPr>
        <w:t xml:space="preserve">
      Цена на услугу по регулированию электрической мощности устанавливается в соответствии с заключенными двусторонними договорами.  </w:t>
      </w:r>
    </w:p>
    <w:bookmarkEnd w:id="607"/>
    <w:bookmarkStart w:name="z1432" w:id="608"/>
    <w:p>
      <w:pPr>
        <w:spacing w:after="0"/>
        <w:ind w:left="0"/>
        <w:jc w:val="both"/>
      </w:pPr>
      <w:r>
        <w:rPr>
          <w:rFonts w:ascii="Times New Roman"/>
          <w:b w:val="false"/>
          <w:i w:val="false"/>
          <w:color w:val="000000"/>
          <w:sz w:val="28"/>
        </w:rPr>
        <w:t>
      3-7. Энергоснабжающей организации разрешается реализация электрической энергии только в пределах административно-территориальной единицы (области), на которой расположены ее электрические сети.</w:t>
      </w:r>
    </w:p>
    <w:bookmarkEnd w:id="608"/>
    <w:bookmarkStart w:name="z1357" w:id="609"/>
    <w:p>
      <w:pPr>
        <w:spacing w:after="0"/>
        <w:ind w:left="0"/>
        <w:jc w:val="both"/>
      </w:pPr>
      <w:r>
        <w:rPr>
          <w:rFonts w:ascii="Times New Roman"/>
          <w:b w:val="false"/>
          <w:i w:val="false"/>
          <w:color w:val="000000"/>
          <w:sz w:val="28"/>
        </w:rPr>
        <w:t>
      3-8. Администратор гибридной группы:</w:t>
      </w:r>
    </w:p>
    <w:bookmarkEnd w:id="609"/>
    <w:bookmarkStart w:name="z1358" w:id="610"/>
    <w:p>
      <w:pPr>
        <w:spacing w:after="0"/>
        <w:ind w:left="0"/>
        <w:jc w:val="both"/>
      </w:pPr>
      <w:r>
        <w:rPr>
          <w:rFonts w:ascii="Times New Roman"/>
          <w:b w:val="false"/>
          <w:i w:val="false"/>
          <w:color w:val="000000"/>
          <w:sz w:val="28"/>
        </w:rPr>
        <w:t>
      1) осуществляет приобретение (покупку) электрической энергии у энергопроизводящих организаций, входящих в соответствующую гибридную группу;</w:t>
      </w:r>
    </w:p>
    <w:bookmarkEnd w:id="610"/>
    <w:bookmarkStart w:name="z1359" w:id="611"/>
    <w:p>
      <w:pPr>
        <w:spacing w:after="0"/>
        <w:ind w:left="0"/>
        <w:jc w:val="both"/>
      </w:pPr>
      <w:r>
        <w:rPr>
          <w:rFonts w:ascii="Times New Roman"/>
          <w:b w:val="false"/>
          <w:i w:val="false"/>
          <w:color w:val="000000"/>
          <w:sz w:val="28"/>
        </w:rPr>
        <w:t>
      2) осуществляет реализацию (продажу) электрической энергии потребителям гибридной группы;</w:t>
      </w:r>
    </w:p>
    <w:bookmarkEnd w:id="611"/>
    <w:bookmarkStart w:name="z1360" w:id="612"/>
    <w:p>
      <w:pPr>
        <w:spacing w:after="0"/>
        <w:ind w:left="0"/>
        <w:jc w:val="both"/>
      </w:pPr>
      <w:r>
        <w:rPr>
          <w:rFonts w:ascii="Times New Roman"/>
          <w:b w:val="false"/>
          <w:i w:val="false"/>
          <w:color w:val="000000"/>
          <w:sz w:val="28"/>
        </w:rPr>
        <w:t>
      3) участвует на балансирующем рынке электрической энергии и рынке электрической мощности в порядке, установленном законодательством Республики Казахстан в области электроэнергетики;</w:t>
      </w:r>
    </w:p>
    <w:bookmarkEnd w:id="612"/>
    <w:bookmarkStart w:name="z1361" w:id="613"/>
    <w:p>
      <w:pPr>
        <w:spacing w:after="0"/>
        <w:ind w:left="0"/>
        <w:jc w:val="both"/>
      </w:pPr>
      <w:r>
        <w:rPr>
          <w:rFonts w:ascii="Times New Roman"/>
          <w:b w:val="false"/>
          <w:i w:val="false"/>
          <w:color w:val="000000"/>
          <w:sz w:val="28"/>
        </w:rPr>
        <w:t>
      4) является провайдером баланса гибридной группы;</w:t>
      </w:r>
    </w:p>
    <w:bookmarkEnd w:id="613"/>
    <w:bookmarkStart w:name="z1362" w:id="614"/>
    <w:p>
      <w:pPr>
        <w:spacing w:after="0"/>
        <w:ind w:left="0"/>
        <w:jc w:val="both"/>
      </w:pPr>
      <w:r>
        <w:rPr>
          <w:rFonts w:ascii="Times New Roman"/>
          <w:b w:val="false"/>
          <w:i w:val="false"/>
          <w:color w:val="000000"/>
          <w:sz w:val="28"/>
        </w:rPr>
        <w:t>
      5) несет финансовые обязательства на оптовом рынке электрической энергии и мощности за входящие в гибридную группу энергопроизводящие организации и потребителей гибридной группы перед единым закупщиком электрической энергии, системным оператором, расчетным центром балансирующего рынка;</w:t>
      </w:r>
    </w:p>
    <w:bookmarkEnd w:id="614"/>
    <w:bookmarkStart w:name="z1363" w:id="615"/>
    <w:p>
      <w:pPr>
        <w:spacing w:after="0"/>
        <w:ind w:left="0"/>
        <w:jc w:val="both"/>
      </w:pPr>
      <w:r>
        <w:rPr>
          <w:rFonts w:ascii="Times New Roman"/>
          <w:b w:val="false"/>
          <w:i w:val="false"/>
          <w:color w:val="000000"/>
          <w:sz w:val="28"/>
        </w:rPr>
        <w:t>
      6) обеспечивает единое управление режимами производства и потребления электрической энергии энергопроизводящих организаций и потребителей, входящих в одну гибридную группу.</w:t>
      </w:r>
    </w:p>
    <w:bookmarkEnd w:id="615"/>
    <w:bookmarkStart w:name="z1364" w:id="616"/>
    <w:p>
      <w:pPr>
        <w:spacing w:after="0"/>
        <w:ind w:left="0"/>
        <w:jc w:val="both"/>
      </w:pPr>
      <w:r>
        <w:rPr>
          <w:rFonts w:ascii="Times New Roman"/>
          <w:b w:val="false"/>
          <w:i w:val="false"/>
          <w:color w:val="000000"/>
          <w:sz w:val="28"/>
        </w:rPr>
        <w:t>
      3-9. Администратор гибридной группы вправе реализовать (продавать) электрическую энергию единому закупщику электрической энергии в порядке, установленном настоящим Законом, при наличии утвержденного предельного тарифа у энергопроизводящей организации, входящей в гибридную группу.</w:t>
      </w:r>
    </w:p>
    <w:bookmarkEnd w:id="616"/>
    <w:bookmarkStart w:name="z1365" w:id="617"/>
    <w:p>
      <w:pPr>
        <w:spacing w:after="0"/>
        <w:ind w:left="0"/>
        <w:jc w:val="both"/>
      </w:pPr>
      <w:r>
        <w:rPr>
          <w:rFonts w:ascii="Times New Roman"/>
          <w:b w:val="false"/>
          <w:i w:val="false"/>
          <w:color w:val="000000"/>
          <w:sz w:val="28"/>
        </w:rPr>
        <w:t>
      3-10. Потребитель гибридной группы вправе приобретать электрическую энергию у единого закупщика в порядке, установленном настоящим Законом.</w:t>
      </w:r>
    </w:p>
    <w:bookmarkEnd w:id="617"/>
    <w:bookmarkStart w:name="z1366" w:id="618"/>
    <w:p>
      <w:pPr>
        <w:spacing w:after="0"/>
        <w:ind w:left="0"/>
        <w:jc w:val="both"/>
      </w:pPr>
      <w:r>
        <w:rPr>
          <w:rFonts w:ascii="Times New Roman"/>
          <w:b w:val="false"/>
          <w:i w:val="false"/>
          <w:color w:val="000000"/>
          <w:sz w:val="28"/>
        </w:rPr>
        <w:t>
      3-11. Администратору гибридной группы запрещаются:</w:t>
      </w:r>
    </w:p>
    <w:bookmarkEnd w:id="618"/>
    <w:bookmarkStart w:name="z1367" w:id="619"/>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w:t>
      </w:r>
    </w:p>
    <w:bookmarkEnd w:id="619"/>
    <w:bookmarkStart w:name="z1368" w:id="620"/>
    <w:p>
      <w:pPr>
        <w:spacing w:after="0"/>
        <w:ind w:left="0"/>
        <w:jc w:val="both"/>
      </w:pPr>
      <w:r>
        <w:rPr>
          <w:rFonts w:ascii="Times New Roman"/>
          <w:b w:val="false"/>
          <w:i w:val="false"/>
          <w:color w:val="000000"/>
          <w:sz w:val="28"/>
        </w:rPr>
        <w:t>
      2)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620"/>
    <w:bookmarkStart w:name="z70" w:id="6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Энергопроизводящие организации обеспечивают поддержание резервов мощности, объем, структуру и размещение в порядке, установленном правилами организации и функционирования рынка системных и вспомогательных услуг, правилами организации и функционирования рынка электрической мощности. </w:t>
      </w:r>
    </w:p>
    <w:bookmarkEnd w:id="621"/>
    <w:bookmarkStart w:name="z99" w:id="622"/>
    <w:p>
      <w:pPr>
        <w:spacing w:after="0"/>
        <w:ind w:left="0"/>
        <w:jc w:val="both"/>
      </w:pPr>
      <w:r>
        <w:rPr>
          <w:rFonts w:ascii="Times New Roman"/>
          <w:b w:val="false"/>
          <w:i w:val="false"/>
          <w:color w:val="000000"/>
          <w:sz w:val="28"/>
        </w:rPr>
        <w:t xml:space="preserve">
      5. Участники отношений производства, передачи и потребления электрической энергии несут взаимные обязательства за финансовое урегулирование на балансирующем рынке электроэнергии между договорными и фактическими величинами производства-потребления электрической энергии на основании расчетов объемов балансирующей электроэнергии, представляемых системным оператором по результатам физического урегулирования дисбалансов электроэнергии. </w:t>
      </w:r>
    </w:p>
    <w:bookmarkEnd w:id="622"/>
    <w:bookmarkStart w:name="z100" w:id="623"/>
    <w:p>
      <w:pPr>
        <w:spacing w:after="0"/>
        <w:ind w:left="0"/>
        <w:jc w:val="both"/>
      </w:pPr>
      <w:r>
        <w:rPr>
          <w:rFonts w:ascii="Times New Roman"/>
          <w:b w:val="false"/>
          <w:i w:val="false"/>
          <w:color w:val="000000"/>
          <w:sz w:val="28"/>
        </w:rPr>
        <w:t>
      6. Энергопередающие организации, субъекты оптового рынка электрической энергии независимо от формы собственности обязаны участвовать в балансирующем рынке электрической энергии на основании заключенных с системным оператором договоров на оказание услуг по организации балансирования производства-потребления электрической энергии и купли-продажи балансирующей электроэнергии.</w:t>
      </w:r>
    </w:p>
    <w:bookmarkEnd w:id="623"/>
    <w:bookmarkStart w:name="z101" w:id="624"/>
    <w:p>
      <w:pPr>
        <w:spacing w:after="0"/>
        <w:ind w:left="0"/>
        <w:jc w:val="both"/>
      </w:pPr>
      <w:r>
        <w:rPr>
          <w:rFonts w:ascii="Times New Roman"/>
          <w:b w:val="false"/>
          <w:i w:val="false"/>
          <w:color w:val="000000"/>
          <w:sz w:val="28"/>
        </w:rPr>
        <w:t>
      6-1. Энергопередающие организации, субъекты оптового рынка электрической энергии обязаны участвовать в балансирующем рынке электрической энергии, функционирующем в имитационном режиме, на основании заключенных с системным оператором договоров на оказание системных услуг по организации балансирования производства-потребления электрической энергии.</w:t>
      </w:r>
    </w:p>
    <w:bookmarkEnd w:id="624"/>
    <w:p>
      <w:pPr>
        <w:spacing w:after="0"/>
        <w:ind w:left="0"/>
        <w:jc w:val="both"/>
      </w:pPr>
      <w:r>
        <w:rPr>
          <w:rFonts w:ascii="Times New Roman"/>
          <w:b w:val="false"/>
          <w:i w:val="false"/>
          <w:color w:val="000000"/>
          <w:sz w:val="28"/>
        </w:rPr>
        <w:t>
      6-2. Потребители, являющиеся субъектами оптового рынка электрической энергии, обязаны иметь автоматизированные системы коммерческого учета электрической энергии, системы телекоммуникаций, обеспечивающие их унификацию с системами, установленными у системного оператора и при необходимости у региональной электросетевой компании.</w:t>
      </w:r>
    </w:p>
    <w:bookmarkStart w:name="z988" w:id="625"/>
    <w:p>
      <w:pPr>
        <w:spacing w:after="0"/>
        <w:ind w:left="0"/>
        <w:jc w:val="both"/>
      </w:pPr>
      <w:r>
        <w:rPr>
          <w:rFonts w:ascii="Times New Roman"/>
          <w:b w:val="false"/>
          <w:i w:val="false"/>
          <w:color w:val="000000"/>
          <w:sz w:val="28"/>
        </w:rPr>
        <w:t>
      6-3. Для осуществления технологического присоединения к электрическим сетям энергопередающие организации обязаны заключать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Договор считается заключенным после производства оплаты стоимости (перечень затрат) за технологическое присоединение к электрическим сетям энергопередающей организации.</w:t>
      </w:r>
    </w:p>
    <w:bookmarkEnd w:id="625"/>
    <w:bookmarkStart w:name="z102" w:id="626"/>
    <w:p>
      <w:pPr>
        <w:spacing w:after="0"/>
        <w:ind w:left="0"/>
        <w:jc w:val="both"/>
      </w:pPr>
      <w:r>
        <w:rPr>
          <w:rFonts w:ascii="Times New Roman"/>
          <w:b w:val="false"/>
          <w:i w:val="false"/>
          <w:color w:val="000000"/>
          <w:sz w:val="28"/>
        </w:rPr>
        <w:t>
      7. Энергопроизводящие организации – гидроэлектростанции обязаны продавать вырабатываемую в период природоохранных попусков воды электрическую энергию единому закупщику электрической энергии в порядке, определенном уполномоченным органом.</w:t>
      </w:r>
    </w:p>
    <w:bookmarkEnd w:id="626"/>
    <w:p>
      <w:pPr>
        <w:spacing w:after="0"/>
        <w:ind w:left="0"/>
        <w:jc w:val="both"/>
      </w:pPr>
      <w:r>
        <w:rPr>
          <w:rFonts w:ascii="Times New Roman"/>
          <w:b w:val="false"/>
          <w:i w:val="false"/>
          <w:color w:val="000000"/>
          <w:sz w:val="28"/>
        </w:rPr>
        <w:t>
      7-1. Услуга по передаче электрической энергии по национальной электрической сети оплачивается на основании заключенного договора с системным оператором:</w:t>
      </w:r>
    </w:p>
    <w:bookmarkStart w:name="z1369" w:id="627"/>
    <w:p>
      <w:pPr>
        <w:spacing w:after="0"/>
        <w:ind w:left="0"/>
        <w:jc w:val="both"/>
      </w:pPr>
      <w:r>
        <w:rPr>
          <w:rFonts w:ascii="Times New Roman"/>
          <w:b w:val="false"/>
          <w:i w:val="false"/>
          <w:color w:val="000000"/>
          <w:sz w:val="28"/>
        </w:rPr>
        <w:t>
      1) единым закупщиком электрической энергии при осуществлении экспорта электрической энергии в соответствии с настоящим Законом;</w:t>
      </w:r>
    </w:p>
    <w:bookmarkEnd w:id="627"/>
    <w:bookmarkStart w:name="z1370" w:id="628"/>
    <w:p>
      <w:pPr>
        <w:spacing w:after="0"/>
        <w:ind w:left="0"/>
        <w:jc w:val="both"/>
      </w:pPr>
      <w:r>
        <w:rPr>
          <w:rFonts w:ascii="Times New Roman"/>
          <w:b w:val="false"/>
          <w:i w:val="false"/>
          <w:color w:val="000000"/>
          <w:sz w:val="28"/>
        </w:rPr>
        <w:t>
      2) субъектами оптового рынка, осуществляющими импорт электрической энергии, за исключением единого закупщика электрической энергии, в соответствии с настоящим Законом;</w:t>
      </w:r>
    </w:p>
    <w:bookmarkEnd w:id="628"/>
    <w:bookmarkStart w:name="z1371" w:id="629"/>
    <w:p>
      <w:pPr>
        <w:spacing w:after="0"/>
        <w:ind w:left="0"/>
        <w:jc w:val="both"/>
      </w:pPr>
      <w:r>
        <w:rPr>
          <w:rFonts w:ascii="Times New Roman"/>
          <w:b w:val="false"/>
          <w:i w:val="false"/>
          <w:color w:val="000000"/>
          <w:sz w:val="28"/>
        </w:rPr>
        <w:t>
      3) условными потребителями, потребителями гибридной группы при приобретении ими электрической энергии для объектов, входящих в их состав, как от объектов генерации, входящих в их состав, так и от единого закупщика электрической энергии (в том числе при распределении доли электрической энергии от возобновляемых источников энергии в соответствии с подпунктом 7) пункта 5 статьи 19-1 настоящего Закона) и расчетного центра балансирующего рынка;</w:t>
      </w:r>
    </w:p>
    <w:bookmarkEnd w:id="629"/>
    <w:bookmarkStart w:name="z1372" w:id="630"/>
    <w:p>
      <w:pPr>
        <w:spacing w:after="0"/>
        <w:ind w:left="0"/>
        <w:jc w:val="both"/>
      </w:pPr>
      <w:r>
        <w:rPr>
          <w:rFonts w:ascii="Times New Roman"/>
          <w:b w:val="false"/>
          <w:i w:val="false"/>
          <w:color w:val="000000"/>
          <w:sz w:val="28"/>
        </w:rPr>
        <w:t>
      4) субъектами оптового рынка электрической энергии при осуществлении ими покупки электрической энергии по двусторонним договорам у энергопроизводящих организаций, использующих возобновляемые источники энергии;</w:t>
      </w:r>
    </w:p>
    <w:bookmarkEnd w:id="630"/>
    <w:bookmarkStart w:name="z1373" w:id="631"/>
    <w:p>
      <w:pPr>
        <w:spacing w:after="0"/>
        <w:ind w:left="0"/>
        <w:jc w:val="both"/>
      </w:pPr>
      <w:r>
        <w:rPr>
          <w:rFonts w:ascii="Times New Roman"/>
          <w:b w:val="false"/>
          <w:i w:val="false"/>
          <w:color w:val="000000"/>
          <w:sz w:val="28"/>
        </w:rPr>
        <w:t>
      5) уполномоченными организациями других государств при осуществлении межгосударственной передачи электрической энергии по национальной электрической сети.</w:t>
      </w:r>
    </w:p>
    <w:bookmarkEnd w:id="631"/>
    <w:bookmarkStart w:name="z1374" w:id="632"/>
    <w:p>
      <w:pPr>
        <w:spacing w:after="0"/>
        <w:ind w:left="0"/>
        <w:jc w:val="both"/>
      </w:pPr>
      <w:r>
        <w:rPr>
          <w:rFonts w:ascii="Times New Roman"/>
          <w:b w:val="false"/>
          <w:i w:val="false"/>
          <w:color w:val="000000"/>
          <w:sz w:val="28"/>
        </w:rPr>
        <w:t>
      7-2. Услуга по пользованию национальной электрической сетью оплачивается на основании заключенного договора с системным оператором энергопередающими организациями, энергоснабжающими организациями, потребителями и цифровыми майнерами, являющимися субъектами оптового рынка электрической энергии,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том числе через провайдеров баланса в соответствии с настоящим Законом.</w:t>
      </w:r>
    </w:p>
    <w:bookmarkEnd w:id="632"/>
    <w:bookmarkStart w:name="z1375" w:id="633"/>
    <w:p>
      <w:pPr>
        <w:spacing w:after="0"/>
        <w:ind w:left="0"/>
        <w:jc w:val="both"/>
      </w:pPr>
      <w:r>
        <w:rPr>
          <w:rFonts w:ascii="Times New Roman"/>
          <w:b w:val="false"/>
          <w:i w:val="false"/>
          <w:color w:val="000000"/>
          <w:sz w:val="28"/>
        </w:rPr>
        <w:t>
      Услуга по пользованию национальной электрической сетью не оказывается субъектам оптового рынка электрической энергии, указанным в пункте 7-1 статьи 13 настоящего Закона, за исключением других субъектов оптового рынка электрической энергии, указанных в подпункте 4) пункта 7-1 статьи 13 настоящего Закона,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w:t>
      </w:r>
    </w:p>
    <w:bookmarkEnd w:id="633"/>
    <w:bookmarkStart w:name="z361" w:id="634"/>
    <w:p>
      <w:pPr>
        <w:spacing w:after="0"/>
        <w:ind w:left="0"/>
        <w:jc w:val="both"/>
      </w:pPr>
      <w:r>
        <w:rPr>
          <w:rFonts w:ascii="Times New Roman"/>
          <w:b w:val="false"/>
          <w:i w:val="false"/>
          <w:color w:val="000000"/>
          <w:sz w:val="28"/>
        </w:rPr>
        <w:t>
      8. Первые руководители, технические руководители (главный инженер), руководители службы (отдела) безопасности и охраны труда энергопроизводящих и энергопередающих организаций, системного оператора назначаются после прохождения квалификационной проверки знаний правил технической эксплуатации и правил техники безопасности в порядке, установленном уполномоченным органом.</w:t>
      </w:r>
    </w:p>
    <w:bookmarkEnd w:id="634"/>
    <w:bookmarkStart w:name="z1376" w:id="635"/>
    <w:p>
      <w:pPr>
        <w:spacing w:after="0"/>
        <w:ind w:left="0"/>
        <w:jc w:val="both"/>
      </w:pPr>
      <w:r>
        <w:rPr>
          <w:rFonts w:ascii="Times New Roman"/>
          <w:b w:val="false"/>
          <w:i w:val="false"/>
          <w:color w:val="000000"/>
          <w:sz w:val="28"/>
        </w:rPr>
        <w:t>
      Персонал, осуществляющий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наладке и монтажу, а также обследованию энергетического оборудования и электроустановок потребителей.</w:t>
      </w:r>
    </w:p>
    <w:bookmarkEnd w:id="635"/>
    <w:bookmarkStart w:name="z443" w:id="636"/>
    <w:p>
      <w:pPr>
        <w:spacing w:after="0"/>
        <w:ind w:left="0"/>
        <w:jc w:val="both"/>
      </w:pPr>
      <w:r>
        <w:rPr>
          <w:rFonts w:ascii="Times New Roman"/>
          <w:b w:val="false"/>
          <w:i w:val="false"/>
          <w:color w:val="000000"/>
          <w:sz w:val="28"/>
        </w:rPr>
        <w:t xml:space="preserve">
      9. Продажа электрической энергии за пределы Республики Казахстан осуществляется по цене не ниже себестоимости производства экспортируемой электрической энергии исключительно в случае профицита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 за исключением экспортных поставок и товарообмена для целей обеспечения поливной водой орошаемых земель отдельных регионов страны. </w:t>
      </w:r>
    </w:p>
    <w:bookmarkEnd w:id="636"/>
    <w:bookmarkStart w:name="z444" w:id="637"/>
    <w:p>
      <w:pPr>
        <w:spacing w:after="0"/>
        <w:ind w:left="0"/>
        <w:jc w:val="both"/>
      </w:pPr>
      <w:r>
        <w:rPr>
          <w:rFonts w:ascii="Times New Roman"/>
          <w:b w:val="false"/>
          <w:i w:val="false"/>
          <w:color w:val="000000"/>
          <w:sz w:val="28"/>
        </w:rPr>
        <w:t xml:space="preserve">
      10. Приобретение электрической энергии, производимой за пределами Республики Казахстан, осуществляется исключительно в случае дефицита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 </w:t>
      </w:r>
    </w:p>
    <w:bookmarkEnd w:id="637"/>
    <w:bookmarkStart w:name="z445" w:id="638"/>
    <w:p>
      <w:pPr>
        <w:spacing w:after="0"/>
        <w:ind w:left="0"/>
        <w:jc w:val="both"/>
      </w:pPr>
      <w:r>
        <w:rPr>
          <w:rFonts w:ascii="Times New Roman"/>
          <w:b w:val="false"/>
          <w:i w:val="false"/>
          <w:color w:val="000000"/>
          <w:sz w:val="28"/>
        </w:rPr>
        <w:t>
      11. Требования пунктов 9 и 10 настоящей статьи не распространяются на случаи:</w:t>
      </w:r>
    </w:p>
    <w:bookmarkEnd w:id="638"/>
    <w:bookmarkStart w:name="z858" w:id="639"/>
    <w:p>
      <w:pPr>
        <w:spacing w:after="0"/>
        <w:ind w:left="0"/>
        <w:jc w:val="both"/>
      </w:pPr>
      <w:r>
        <w:rPr>
          <w:rFonts w:ascii="Times New Roman"/>
          <w:b w:val="false"/>
          <w:i w:val="false"/>
          <w:color w:val="000000"/>
          <w:sz w:val="28"/>
        </w:rPr>
        <w:t>
      1)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участия на балансирующем рынке электрической энергии;</w:t>
      </w:r>
    </w:p>
    <w:bookmarkEnd w:id="639"/>
    <w:bookmarkStart w:name="z859" w:id="640"/>
    <w:p>
      <w:pPr>
        <w:spacing w:after="0"/>
        <w:ind w:left="0"/>
        <w:jc w:val="both"/>
      </w:pPr>
      <w:r>
        <w:rPr>
          <w:rFonts w:ascii="Times New Roman"/>
          <w:b w:val="false"/>
          <w:i w:val="false"/>
          <w:color w:val="000000"/>
          <w:sz w:val="28"/>
        </w:rPr>
        <w:t>
      2) обеспечения приема (поставки) электрической энергии в рамках общего электроэнергетического рынка Евразийского экономического союза и с энергосистемами сопредельных государств во исполнение межправительственных (межгосударственных, межведомственных) соглашений (протоколов).</w:t>
      </w:r>
    </w:p>
    <w:bookmarkEnd w:id="640"/>
    <w:bookmarkStart w:name="z668" w:id="641"/>
    <w:p>
      <w:pPr>
        <w:spacing w:after="0"/>
        <w:ind w:left="0"/>
        <w:jc w:val="both"/>
      </w:pPr>
      <w:r>
        <w:rPr>
          <w:rFonts w:ascii="Times New Roman"/>
          <w:b w:val="false"/>
          <w:i w:val="false"/>
          <w:color w:val="000000"/>
          <w:sz w:val="28"/>
        </w:rPr>
        <w:t>
      12. Энергопередающие организации ежемесячно размещают на своих интернет-ресурсах информацию о пропускной способности собственных линий электропередачи и подстанций.</w:t>
      </w:r>
    </w:p>
    <w:bookmarkEnd w:id="641"/>
    <w:bookmarkStart w:name="z669" w:id="642"/>
    <w:p>
      <w:pPr>
        <w:spacing w:after="0"/>
        <w:ind w:left="0"/>
        <w:jc w:val="both"/>
      </w:pPr>
      <w:r>
        <w:rPr>
          <w:rFonts w:ascii="Times New Roman"/>
          <w:b w:val="false"/>
          <w:i w:val="false"/>
          <w:color w:val="000000"/>
          <w:sz w:val="28"/>
        </w:rPr>
        <w:t>
      13. Энергопроизводящие организации размещают на своих интернет-ресурсах информацию на каждый день о законтрактованной, планируемой к продаже на централизованных торгах и свободной для отпуска в сеть электрической мощности собственных генерирующих установок.</w:t>
      </w:r>
    </w:p>
    <w:bookmarkEnd w:id="642"/>
    <w:bookmarkStart w:name="z793" w:id="643"/>
    <w:p>
      <w:pPr>
        <w:spacing w:after="0"/>
        <w:ind w:left="0"/>
        <w:jc w:val="both"/>
      </w:pPr>
      <w:r>
        <w:rPr>
          <w:rFonts w:ascii="Times New Roman"/>
          <w:b w:val="false"/>
          <w:i w:val="false"/>
          <w:color w:val="000000"/>
          <w:sz w:val="28"/>
        </w:rPr>
        <w:t>
      14. Технические условия на подключение к электрическим сетям для цифровых майнеров выдаются энергопередающими организациями исключительно от трансформаторных подстанций напряжением 35 киловольт и выше с разрешенной мощностью не менее одного мегаватта в соответствии с законодательством Республики Казахстан об электроэнергетике.</w:t>
      </w:r>
    </w:p>
    <w:bookmarkEnd w:id="643"/>
    <w:bookmarkStart w:name="z1377" w:id="644"/>
    <w:p>
      <w:pPr>
        <w:spacing w:after="0"/>
        <w:ind w:left="0"/>
        <w:jc w:val="both"/>
      </w:pPr>
      <w:r>
        <w:rPr>
          <w:rFonts w:ascii="Times New Roman"/>
          <w:b w:val="false"/>
          <w:i w:val="false"/>
          <w:color w:val="000000"/>
          <w:sz w:val="28"/>
        </w:rPr>
        <w:t>
      Требования настоящего пункта не распространяются:</w:t>
      </w:r>
    </w:p>
    <w:bookmarkEnd w:id="644"/>
    <w:bookmarkStart w:name="z1378" w:id="645"/>
    <w:p>
      <w:pPr>
        <w:spacing w:after="0"/>
        <w:ind w:left="0"/>
        <w:jc w:val="both"/>
      </w:pPr>
      <w:r>
        <w:rPr>
          <w:rFonts w:ascii="Times New Roman"/>
          <w:b w:val="false"/>
          <w:i w:val="false"/>
          <w:color w:val="000000"/>
          <w:sz w:val="28"/>
        </w:rPr>
        <w:t>
      1) на цифровых майнеров, использующих электроэнергию, вырабатываемую генерирующими установками, не подключенными к единой электроэнергетической системе Республики Казахстан;</w:t>
      </w:r>
    </w:p>
    <w:bookmarkEnd w:id="645"/>
    <w:bookmarkStart w:name="z1379" w:id="646"/>
    <w:p>
      <w:pPr>
        <w:spacing w:after="0"/>
        <w:ind w:left="0"/>
        <w:jc w:val="both"/>
      </w:pPr>
      <w:r>
        <w:rPr>
          <w:rFonts w:ascii="Times New Roman"/>
          <w:b w:val="false"/>
          <w:i w:val="false"/>
          <w:color w:val="000000"/>
          <w:sz w:val="28"/>
        </w:rPr>
        <w:t>
      2) на цифровых майнеров, осуществивших подключение к электрическим сетям энергопередающей организации до 1 апреля 2023 года, при представлении электронных копий технических условий на подключение к электрическим сетям с соответствующим видом деятельности (дата-центры, производственные и промышленные здания) и подтверждении исполнения выданных технических условий от энергопередающей либо энергопроизводящей организации, их выдавшей.</w:t>
      </w:r>
    </w:p>
    <w:bookmarkEnd w:id="646"/>
    <w:bookmarkStart w:name="z989" w:id="647"/>
    <w:p>
      <w:pPr>
        <w:spacing w:after="0"/>
        <w:ind w:left="0"/>
        <w:jc w:val="both"/>
      </w:pPr>
      <w:r>
        <w:rPr>
          <w:rFonts w:ascii="Times New Roman"/>
          <w:b w:val="false"/>
          <w:i w:val="false"/>
          <w:color w:val="000000"/>
          <w:sz w:val="28"/>
        </w:rPr>
        <w:t>
      15. Энергопередающей организации запрещается препятствовать и ограничивать потребителя в выборе энергоснабжающей организации.</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27.05.2007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04.07.2009 </w:t>
      </w:r>
      <w:r>
        <w:rPr>
          <w:rFonts w:ascii="Times New Roman"/>
          <w:b w:val="false"/>
          <w:i w:val="false"/>
          <w:color w:val="000000"/>
          <w:sz w:val="28"/>
        </w:rPr>
        <w:t>№ 166-IV</w:t>
      </w:r>
      <w:r>
        <w:rPr>
          <w:rFonts w:ascii="Times New Roman"/>
          <w:b w:val="false"/>
          <w:i w:val="false"/>
          <w:color w:val="ff0000"/>
          <w:sz w:val="28"/>
        </w:rPr>
        <w:t xml:space="preserve">; от 10.07.2009 </w:t>
      </w:r>
      <w:r>
        <w:rPr>
          <w:rFonts w:ascii="Times New Roman"/>
          <w:b w:val="false"/>
          <w:i w:val="false"/>
          <w:color w:val="000000"/>
          <w:sz w:val="28"/>
        </w:rPr>
        <w:t>№ 178-IV</w:t>
      </w:r>
      <w:r>
        <w:rPr>
          <w:rFonts w:ascii="Times New Roman"/>
          <w:b w:val="false"/>
          <w:i w:val="false"/>
          <w:color w:val="ff0000"/>
          <w:sz w:val="28"/>
        </w:rPr>
        <w:t xml:space="preserve">;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Требования к деятельности по передаче электрической энергии</w:t>
      </w:r>
    </w:p>
    <w:bookmarkStart w:name="z447" w:id="648"/>
    <w:p>
      <w:pPr>
        <w:spacing w:after="0"/>
        <w:ind w:left="0"/>
        <w:jc w:val="both"/>
      </w:pPr>
      <w:r>
        <w:rPr>
          <w:rFonts w:ascii="Times New Roman"/>
          <w:b w:val="false"/>
          <w:i w:val="false"/>
          <w:color w:val="000000"/>
          <w:sz w:val="28"/>
        </w:rPr>
        <w:t xml:space="preserve">
      1. Собственник электрических сетей, оказывающий услугу по передаче электрической энергии, вправе осуществить реализацию (продажу), передачу на безвозмездной основе или в доверительное управление своих электрических сетей энергопередающей организации, непосредственно к электрическим сетям которой они подключены, в установленном законодательством Республики Казахстан порядке. </w:t>
      </w:r>
    </w:p>
    <w:bookmarkEnd w:id="648"/>
    <w:bookmarkStart w:name="z448" w:id="649"/>
    <w:p>
      <w:pPr>
        <w:spacing w:after="0"/>
        <w:ind w:left="0"/>
        <w:jc w:val="both"/>
      </w:pPr>
      <w:r>
        <w:rPr>
          <w:rFonts w:ascii="Times New Roman"/>
          <w:b w:val="false"/>
          <w:i w:val="false"/>
          <w:color w:val="000000"/>
          <w:sz w:val="28"/>
        </w:rPr>
        <w:t xml:space="preserve">
      Собственник электрических сетей не вправе передавать такие электрические сети энергопередающей организации, к электрическим сетям которой они не подключены. </w:t>
      </w:r>
    </w:p>
    <w:bookmarkEnd w:id="649"/>
    <w:bookmarkStart w:name="z449" w:id="650"/>
    <w:p>
      <w:pPr>
        <w:spacing w:after="0"/>
        <w:ind w:left="0"/>
        <w:jc w:val="both"/>
      </w:pPr>
      <w:r>
        <w:rPr>
          <w:rFonts w:ascii="Times New Roman"/>
          <w:b w:val="false"/>
          <w:i w:val="false"/>
          <w:color w:val="000000"/>
          <w:sz w:val="28"/>
        </w:rPr>
        <w:t xml:space="preserve">
      2. Электрические сети, находящиеся на праве хозяйственного ведения или оперативного управления государственных юридических лиц, за исключением электрических сетей, использующихся для собственных нужд, передаются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 </w:t>
      </w:r>
    </w:p>
    <w:bookmarkEnd w:id="650"/>
    <w:bookmarkStart w:name="z450" w:id="651"/>
    <w:p>
      <w:pPr>
        <w:spacing w:after="0"/>
        <w:ind w:left="0"/>
        <w:jc w:val="both"/>
      </w:pPr>
      <w:r>
        <w:rPr>
          <w:rFonts w:ascii="Times New Roman"/>
          <w:b w:val="false"/>
          <w:i w:val="false"/>
          <w:color w:val="000000"/>
          <w:sz w:val="28"/>
        </w:rPr>
        <w:t xml:space="preserve">
      3. Собственник электрических сетей, оказывающий услугу по передаче электрической энергии, обязан: </w:t>
      </w:r>
    </w:p>
    <w:bookmarkEnd w:id="651"/>
    <w:bookmarkStart w:name="z451" w:id="652"/>
    <w:p>
      <w:pPr>
        <w:spacing w:after="0"/>
        <w:ind w:left="0"/>
        <w:jc w:val="both"/>
      </w:pPr>
      <w:r>
        <w:rPr>
          <w:rFonts w:ascii="Times New Roman"/>
          <w:b w:val="false"/>
          <w:i w:val="false"/>
          <w:color w:val="000000"/>
          <w:sz w:val="28"/>
        </w:rPr>
        <w:t xml:space="preserve">
      1) содержать их в рабочем состоянии и обеспечить их сохранность и целостность до полной передачи в ведение энергопередающей организации в соответствии с пунктом 1 настоящей статьи; </w:t>
      </w:r>
    </w:p>
    <w:bookmarkEnd w:id="652"/>
    <w:bookmarkStart w:name="z452" w:id="653"/>
    <w:p>
      <w:pPr>
        <w:spacing w:after="0"/>
        <w:ind w:left="0"/>
        <w:jc w:val="both"/>
      </w:pPr>
      <w:r>
        <w:rPr>
          <w:rFonts w:ascii="Times New Roman"/>
          <w:b w:val="false"/>
          <w:i w:val="false"/>
          <w:color w:val="000000"/>
          <w:sz w:val="28"/>
        </w:rPr>
        <w:t xml:space="preserve">
      2) не допускать действий, приводящих к прекращению электроснабжения потребителей, подключенных к своим электрическим сетям, за исключением случаев, предусмотренных законодательством Республики Казахстан; </w:t>
      </w:r>
    </w:p>
    <w:bookmarkEnd w:id="653"/>
    <w:bookmarkStart w:name="z453" w:id="654"/>
    <w:p>
      <w:pPr>
        <w:spacing w:after="0"/>
        <w:ind w:left="0"/>
        <w:jc w:val="both"/>
      </w:pPr>
      <w:r>
        <w:rPr>
          <w:rFonts w:ascii="Times New Roman"/>
          <w:b w:val="false"/>
          <w:i w:val="false"/>
          <w:color w:val="000000"/>
          <w:sz w:val="28"/>
        </w:rPr>
        <w:t xml:space="preserve">
      3) не допускать действий, приводящих к прекращению передачи электрической энергии потребителям по своим сетям, а также разрушению, демонтажу, повреждению, уничтожению, умышленному повреждению (порче) своих электрических сетей. </w:t>
      </w:r>
    </w:p>
    <w:bookmarkEnd w:id="654"/>
    <w:bookmarkStart w:name="z454" w:id="655"/>
    <w:p>
      <w:pPr>
        <w:spacing w:after="0"/>
        <w:ind w:left="0"/>
        <w:jc w:val="both"/>
      </w:pPr>
      <w:r>
        <w:rPr>
          <w:rFonts w:ascii="Times New Roman"/>
          <w:b w:val="false"/>
          <w:i w:val="false"/>
          <w:color w:val="000000"/>
          <w:sz w:val="28"/>
        </w:rPr>
        <w:t xml:space="preserve">
      4. В случае, когда собственник электрических сетей изъявил желание передать принадлежащие ему на праве собственности электрические сети энергопередающей организации, к чьим сетям непосредственно они подключены, в доверительное управление или на безвозмездной основе, региональная электросетевая компания не вправе препятствовать такой передаче. </w:t>
      </w:r>
    </w:p>
    <w:bookmarkEnd w:id="655"/>
    <w:bookmarkStart w:name="z455" w:id="656"/>
    <w:p>
      <w:pPr>
        <w:spacing w:after="0"/>
        <w:ind w:left="0"/>
        <w:jc w:val="both"/>
      </w:pPr>
      <w:r>
        <w:rPr>
          <w:rFonts w:ascii="Times New Roman"/>
          <w:b w:val="false"/>
          <w:i w:val="false"/>
          <w:color w:val="000000"/>
          <w:sz w:val="28"/>
        </w:rPr>
        <w:t xml:space="preserve">
      5. Положения, указанные в пунктах 1 и 4 настоящей статьи, не распространяются на системного оператора. </w:t>
      </w:r>
    </w:p>
    <w:bookmarkEnd w:id="656"/>
    <w:bookmarkStart w:name="z456" w:id="657"/>
    <w:p>
      <w:pPr>
        <w:spacing w:after="0"/>
        <w:ind w:left="0"/>
        <w:jc w:val="both"/>
      </w:pPr>
      <w:r>
        <w:rPr>
          <w:rFonts w:ascii="Times New Roman"/>
          <w:b w:val="false"/>
          <w:i w:val="false"/>
          <w:color w:val="000000"/>
          <w:sz w:val="28"/>
        </w:rPr>
        <w:t xml:space="preserve">
      6. Энергопередающие организации должны соответствовать требованиям, предъявляемым к деятельности по передаче электрической энергии и включающим наличие: </w:t>
      </w:r>
    </w:p>
    <w:bookmarkEnd w:id="657"/>
    <w:bookmarkStart w:name="z457" w:id="658"/>
    <w:p>
      <w:pPr>
        <w:spacing w:after="0"/>
        <w:ind w:left="0"/>
        <w:jc w:val="both"/>
      </w:pPr>
      <w:r>
        <w:rPr>
          <w:rFonts w:ascii="Times New Roman"/>
          <w:b w:val="false"/>
          <w:i w:val="false"/>
          <w:color w:val="000000"/>
          <w:sz w:val="28"/>
        </w:rPr>
        <w:t xml:space="preserve">
      1) диспетчерского технологического управления; </w:t>
      </w:r>
    </w:p>
    <w:bookmarkEnd w:id="658"/>
    <w:bookmarkStart w:name="z458" w:id="659"/>
    <w:p>
      <w:pPr>
        <w:spacing w:after="0"/>
        <w:ind w:left="0"/>
        <w:jc w:val="both"/>
      </w:pPr>
      <w:r>
        <w:rPr>
          <w:rFonts w:ascii="Times New Roman"/>
          <w:b w:val="false"/>
          <w:i w:val="false"/>
          <w:color w:val="000000"/>
          <w:sz w:val="28"/>
        </w:rPr>
        <w:t xml:space="preserve">
      2) служб, укомплектованных обученным и аттестованным персоналом, осуществляющих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w:t>
      </w:r>
    </w:p>
    <w:bookmarkEnd w:id="659"/>
    <w:bookmarkStart w:name="z459" w:id="660"/>
    <w:p>
      <w:pPr>
        <w:spacing w:after="0"/>
        <w:ind w:left="0"/>
        <w:jc w:val="both"/>
      </w:pPr>
      <w:r>
        <w:rPr>
          <w:rFonts w:ascii="Times New Roman"/>
          <w:b w:val="false"/>
          <w:i w:val="false"/>
          <w:color w:val="000000"/>
          <w:sz w:val="28"/>
        </w:rPr>
        <w:t xml:space="preserve">
      3) договоров с системным оператором на оказание системных услуг в соответствии с законодательством Республики Казахстан об электроэнергетике; </w:t>
      </w:r>
    </w:p>
    <w:bookmarkEnd w:id="660"/>
    <w:bookmarkStart w:name="z460" w:id="661"/>
    <w:p>
      <w:pPr>
        <w:spacing w:after="0"/>
        <w:ind w:left="0"/>
        <w:jc w:val="both"/>
      </w:pPr>
      <w:r>
        <w:rPr>
          <w:rFonts w:ascii="Times New Roman"/>
          <w:b w:val="false"/>
          <w:i w:val="false"/>
          <w:color w:val="000000"/>
          <w:sz w:val="28"/>
        </w:rPr>
        <w:t xml:space="preserve">
      4)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 </w:t>
      </w:r>
    </w:p>
    <w:bookmarkEnd w:id="661"/>
    <w:bookmarkStart w:name="z461" w:id="662"/>
    <w:p>
      <w:pPr>
        <w:spacing w:after="0"/>
        <w:ind w:left="0"/>
        <w:jc w:val="both"/>
      </w:pPr>
      <w:r>
        <w:rPr>
          <w:rFonts w:ascii="Times New Roman"/>
          <w:b w:val="false"/>
          <w:i w:val="false"/>
          <w:color w:val="000000"/>
          <w:sz w:val="28"/>
        </w:rPr>
        <w:t>
      Порядок определения соответствия энергопередающих организаций требованиям, предъявляемым к деятельности по передаче электрической энергии, определяется уполномоченным органом.</w:t>
      </w:r>
    </w:p>
    <w:bookmarkEnd w:id="662"/>
    <w:bookmarkStart w:name="z462" w:id="663"/>
    <w:p>
      <w:pPr>
        <w:spacing w:after="0"/>
        <w:ind w:left="0"/>
        <w:jc w:val="both"/>
      </w:pPr>
      <w:r>
        <w:rPr>
          <w:rFonts w:ascii="Times New Roman"/>
          <w:b w:val="false"/>
          <w:i w:val="false"/>
          <w:color w:val="000000"/>
          <w:sz w:val="28"/>
        </w:rPr>
        <w:t xml:space="preserve">
      Не допускается включать в тарифы или их предельные уровни на услугу по передаче электрической энергии затраты, связанные с выполнением требований к деятельности по передаче электрической энергии, предусмотренных настоящим пунктом. </w:t>
      </w:r>
    </w:p>
    <w:bookmarkEnd w:id="663"/>
    <w:bookmarkStart w:name="z463" w:id="664"/>
    <w:p>
      <w:pPr>
        <w:spacing w:after="0"/>
        <w:ind w:left="0"/>
        <w:jc w:val="both"/>
      </w:pPr>
      <w:r>
        <w:rPr>
          <w:rFonts w:ascii="Times New Roman"/>
          <w:b w:val="false"/>
          <w:i w:val="false"/>
          <w:color w:val="000000"/>
          <w:sz w:val="28"/>
        </w:rPr>
        <w:t xml:space="preserve">
      7. Вновь создаваемые энергопередающие организации должны соответствовать требованиям, предъявляемым к деятельности по передаче электрической энергии, указанным в пункте 6 настоящей статьи. </w:t>
      </w:r>
    </w:p>
    <w:bookmarkEnd w:id="664"/>
    <w:bookmarkStart w:name="z464" w:id="665"/>
    <w:p>
      <w:pPr>
        <w:spacing w:after="0"/>
        <w:ind w:left="0"/>
        <w:jc w:val="both"/>
      </w:pPr>
      <w:r>
        <w:rPr>
          <w:rFonts w:ascii="Times New Roman"/>
          <w:b w:val="false"/>
          <w:i w:val="false"/>
          <w:color w:val="000000"/>
          <w:sz w:val="28"/>
        </w:rPr>
        <w:t>
      8. Энергопередающие организации не позднее одного года с момента наступления случаев, установленных статьей 119-2 Закона Республики Казахстан "О государственном имуществе", обеспечивают переутверждение тарифа на услугу по передаче электрической энергии в соответствии с законодательством Республики Казахстан о естественных монополиях.</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13-1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666"/>
    <w:p>
      <w:pPr>
        <w:spacing w:after="0"/>
        <w:ind w:left="0"/>
        <w:jc w:val="left"/>
      </w:pPr>
      <w:r>
        <w:rPr>
          <w:rFonts w:ascii="Times New Roman"/>
          <w:b/>
          <w:i w:val="false"/>
          <w:color w:val="000000"/>
        </w:rPr>
        <w:t xml:space="preserve"> Глава 4. Организация энергоснабжения на основе функционирования рынка электрической энергии</w:t>
      </w:r>
    </w:p>
    <w:bookmarkEnd w:id="666"/>
    <w:p>
      <w:pPr>
        <w:spacing w:after="0"/>
        <w:ind w:left="0"/>
        <w:jc w:val="both"/>
      </w:pPr>
      <w:r>
        <w:rPr>
          <w:rFonts w:ascii="Times New Roman"/>
          <w:b/>
          <w:i w:val="false"/>
          <w:color w:val="000000"/>
          <w:sz w:val="28"/>
        </w:rPr>
        <w:t>Статья 14. Рынок электрической энергии</w:t>
      </w:r>
    </w:p>
    <w:p>
      <w:pPr>
        <w:spacing w:after="0"/>
        <w:ind w:left="0"/>
        <w:jc w:val="both"/>
      </w:pPr>
      <w:r>
        <w:rPr>
          <w:rFonts w:ascii="Times New Roman"/>
          <w:b w:val="false"/>
          <w:i w:val="false"/>
          <w:color w:val="ff0000"/>
          <w:sz w:val="28"/>
        </w:rPr>
        <w:t xml:space="preserve">
      Сноска. Заголовок статьи 14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02" w:id="667"/>
    <w:p>
      <w:pPr>
        <w:spacing w:after="0"/>
        <w:ind w:left="0"/>
        <w:jc w:val="both"/>
      </w:pPr>
      <w:r>
        <w:rPr>
          <w:rFonts w:ascii="Times New Roman"/>
          <w:b w:val="false"/>
          <w:i w:val="false"/>
          <w:color w:val="000000"/>
          <w:sz w:val="28"/>
        </w:rPr>
        <w:t xml:space="preserve">
      1. Энергоснабжение в Республике Казахстан осуществляется в условиях функционирования рынков электрической энергии. </w:t>
      </w:r>
    </w:p>
    <w:bookmarkEnd w:id="667"/>
    <w:bookmarkStart w:name="z403" w:id="668"/>
    <w:p>
      <w:pPr>
        <w:spacing w:after="0"/>
        <w:ind w:left="0"/>
        <w:jc w:val="both"/>
      </w:pPr>
      <w:r>
        <w:rPr>
          <w:rFonts w:ascii="Times New Roman"/>
          <w:b w:val="false"/>
          <w:i w:val="false"/>
          <w:color w:val="000000"/>
          <w:sz w:val="28"/>
        </w:rPr>
        <w:t xml:space="preserve">
      2. Электрическая энергия являются товаром на рынке. </w:t>
      </w:r>
    </w:p>
    <w:bookmarkEnd w:id="668"/>
    <w:bookmarkStart w:name="z404" w:id="669"/>
    <w:p>
      <w:pPr>
        <w:spacing w:after="0"/>
        <w:ind w:left="0"/>
        <w:jc w:val="both"/>
      </w:pPr>
      <w:r>
        <w:rPr>
          <w:rFonts w:ascii="Times New Roman"/>
          <w:b w:val="false"/>
          <w:i w:val="false"/>
          <w:color w:val="000000"/>
          <w:sz w:val="28"/>
        </w:rPr>
        <w:t xml:space="preserve">
      3. Рынок электрической энергии состоит из двух уровней: оптового и розничного рынков электрической энергии. </w:t>
      </w:r>
    </w:p>
    <w:bookmarkEnd w:id="669"/>
    <w:p>
      <w:pPr>
        <w:spacing w:after="0"/>
        <w:ind w:left="0"/>
        <w:jc w:val="both"/>
      </w:pPr>
      <w:r>
        <w:rPr>
          <w:rFonts w:ascii="Times New Roman"/>
          <w:b w:val="false"/>
          <w:i w:val="false"/>
          <w:color w:val="000000"/>
          <w:sz w:val="28"/>
        </w:rPr>
        <w:t xml:space="preserve">
      4.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405" w:id="670"/>
    <w:p>
      <w:pPr>
        <w:spacing w:after="0"/>
        <w:ind w:left="0"/>
        <w:jc w:val="both"/>
      </w:pPr>
      <w:r>
        <w:rPr>
          <w:rFonts w:ascii="Times New Roman"/>
          <w:b w:val="false"/>
          <w:i w:val="false"/>
          <w:color w:val="000000"/>
          <w:sz w:val="28"/>
        </w:rPr>
        <w:t>
      5. Системный оператор,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порядке, определяемом государственным органом, осуществляющим руководство в сферах естественных монополий.</w:t>
      </w:r>
    </w:p>
    <w:bookmarkEnd w:id="670"/>
    <w:bookmarkStart w:name="z406" w:id="671"/>
    <w:p>
      <w:pPr>
        <w:spacing w:after="0"/>
        <w:ind w:left="0"/>
        <w:jc w:val="both"/>
      </w:pPr>
      <w:r>
        <w:rPr>
          <w:rFonts w:ascii="Times New Roman"/>
          <w:b w:val="false"/>
          <w:i w:val="false"/>
          <w:color w:val="000000"/>
          <w:sz w:val="28"/>
        </w:rPr>
        <w:t xml:space="preserve">
      6. Энергопередающая организация не вправе отказывать в подключении энергопроизводящим организациям, нетто-потребителям и потребителям к электрическим сетям, а также в передаче электрической энергии при условии выполнения ими требований, установленных нормативными правовыми актами Республики Казахстан. </w:t>
      </w:r>
    </w:p>
    <w:bookmarkEnd w:id="671"/>
    <w:bookmarkStart w:name="z407" w:id="672"/>
    <w:p>
      <w:pPr>
        <w:spacing w:after="0"/>
        <w:ind w:left="0"/>
        <w:jc w:val="both"/>
      </w:pPr>
      <w:r>
        <w:rPr>
          <w:rFonts w:ascii="Times New Roman"/>
          <w:b w:val="false"/>
          <w:i w:val="false"/>
          <w:color w:val="000000"/>
          <w:sz w:val="28"/>
        </w:rPr>
        <w:t xml:space="preserve">
      7. Отношения, возникающие при производстве, передаче и потреблении на рынке электрической энергии, регулируются в электроэнергетике соответствующими договорами. </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Оптовый рынок электрической энергии и мощности</w:t>
      </w:r>
    </w:p>
    <w:p>
      <w:pPr>
        <w:spacing w:after="0"/>
        <w:ind w:left="0"/>
        <w:jc w:val="both"/>
      </w:pPr>
      <w:r>
        <w:rPr>
          <w:rFonts w:ascii="Times New Roman"/>
          <w:b w:val="false"/>
          <w:i w:val="false"/>
          <w:color w:val="ff0000"/>
          <w:sz w:val="28"/>
        </w:rPr>
        <w:t xml:space="preserve">
      Сноска. Заголовок статьи 15 - в редакции Закона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Start w:name="z860" w:id="673"/>
    <w:p>
      <w:pPr>
        <w:spacing w:after="0"/>
        <w:ind w:left="0"/>
        <w:jc w:val="both"/>
      </w:pPr>
      <w:r>
        <w:rPr>
          <w:rFonts w:ascii="Times New Roman"/>
          <w:b w:val="false"/>
          <w:i w:val="false"/>
          <w:color w:val="000000"/>
          <w:sz w:val="28"/>
        </w:rPr>
        <w:t>
      1. Оптовый рынок электрической энергии и мощности состоит из:</w:t>
      </w:r>
    </w:p>
    <w:bookmarkEnd w:id="673"/>
    <w:bookmarkStart w:name="z861" w:id="674"/>
    <w:p>
      <w:pPr>
        <w:spacing w:after="0"/>
        <w:ind w:left="0"/>
        <w:jc w:val="both"/>
      </w:pPr>
      <w:r>
        <w:rPr>
          <w:rFonts w:ascii="Times New Roman"/>
          <w:b w:val="false"/>
          <w:i w:val="false"/>
          <w:color w:val="000000"/>
          <w:sz w:val="28"/>
        </w:rPr>
        <w:t>
      1) оптового рынка электрической энергии, связанного с куплей-продажей плановых объемов электрической энергии, включенных в суточный график производства-потребления электрической энергии, утвержденный системным оператором;</w:t>
      </w:r>
    </w:p>
    <w:bookmarkEnd w:id="674"/>
    <w:bookmarkStart w:name="z862" w:id="675"/>
    <w:p>
      <w:pPr>
        <w:spacing w:after="0"/>
        <w:ind w:left="0"/>
        <w:jc w:val="both"/>
      </w:pPr>
      <w:r>
        <w:rPr>
          <w:rFonts w:ascii="Times New Roman"/>
          <w:b w:val="false"/>
          <w:i w:val="false"/>
          <w:color w:val="000000"/>
          <w:sz w:val="28"/>
        </w:rPr>
        <w:t>
      2) балансирующего рынка электрической энергии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плановыми объемами электрической энергии, включенными в суточный график производства-потребления электрической энергии, утвержденный системным оператором;</w:t>
      </w:r>
    </w:p>
    <w:bookmarkEnd w:id="675"/>
    <w:bookmarkStart w:name="z863" w:id="676"/>
    <w:p>
      <w:pPr>
        <w:spacing w:after="0"/>
        <w:ind w:left="0"/>
        <w:jc w:val="both"/>
      </w:pPr>
      <w:r>
        <w:rPr>
          <w:rFonts w:ascii="Times New Roman"/>
          <w:b w:val="false"/>
          <w:i w:val="false"/>
          <w:color w:val="000000"/>
          <w:sz w:val="28"/>
        </w:rPr>
        <w:t>
      3) рынка системных и вспомогательных услуг, функционирующего на основе как приобретения у субъектов оптового рынка электрической энергии вспомогательных услуг, так и оказания системным оператором системных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p>
    <w:bookmarkEnd w:id="676"/>
    <w:bookmarkStart w:name="z864" w:id="677"/>
    <w:p>
      <w:pPr>
        <w:spacing w:after="0"/>
        <w:ind w:left="0"/>
        <w:jc w:val="both"/>
      </w:pPr>
      <w:r>
        <w:rPr>
          <w:rFonts w:ascii="Times New Roman"/>
          <w:b w:val="false"/>
          <w:i w:val="false"/>
          <w:color w:val="000000"/>
          <w:sz w:val="28"/>
        </w:rPr>
        <w:t>
      4) рынка электрической мощности.</w:t>
      </w:r>
    </w:p>
    <w:bookmarkEnd w:id="677"/>
    <w:bookmarkStart w:name="z337" w:id="6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Оператор рынка централизованной торговли:</w:t>
      </w:r>
    </w:p>
    <w:bookmarkEnd w:id="678"/>
    <w:bookmarkStart w:name="z342" w:id="679"/>
    <w:p>
      <w:pPr>
        <w:spacing w:after="0"/>
        <w:ind w:left="0"/>
        <w:jc w:val="both"/>
      </w:pPr>
      <w:r>
        <w:rPr>
          <w:rFonts w:ascii="Times New Roman"/>
          <w:b w:val="false"/>
          <w:i w:val="false"/>
          <w:color w:val="000000"/>
          <w:sz w:val="28"/>
        </w:rPr>
        <w:t>
      1) осуществляет организацию и проведение спот-торгов;</w:t>
      </w:r>
    </w:p>
    <w:bookmarkEnd w:id="679"/>
    <w:bookmarkStart w:name="z343" w:id="680"/>
    <w:p>
      <w:pPr>
        <w:spacing w:after="0"/>
        <w:ind w:left="0"/>
        <w:jc w:val="both"/>
      </w:pPr>
      <w:r>
        <w:rPr>
          <w:rFonts w:ascii="Times New Roman"/>
          <w:b w:val="false"/>
          <w:i w:val="false"/>
          <w:color w:val="000000"/>
          <w:sz w:val="28"/>
        </w:rPr>
        <w:t>
      2) осуществляет организацию и проведение централизованной торговли электрической мощностью на один год;</w:t>
      </w:r>
    </w:p>
    <w:bookmarkEnd w:id="680"/>
    <w:bookmarkStart w:name="z344" w:id="681"/>
    <w:p>
      <w:pPr>
        <w:spacing w:after="0"/>
        <w:ind w:left="0"/>
        <w:jc w:val="both"/>
      </w:pPr>
      <w:r>
        <w:rPr>
          <w:rFonts w:ascii="Times New Roman"/>
          <w:b w:val="false"/>
          <w:i w:val="false"/>
          <w:color w:val="000000"/>
          <w:sz w:val="28"/>
        </w:rPr>
        <w:t xml:space="preserve">
      3) обеспечивает равные условия доступа субъектов оптового рынка электрической энергии на рынок централизованной торговли электрической энергией; </w:t>
      </w:r>
    </w:p>
    <w:bookmarkEnd w:id="681"/>
    <w:bookmarkStart w:name="z799" w:id="682"/>
    <w:p>
      <w:pPr>
        <w:spacing w:after="0"/>
        <w:ind w:left="0"/>
        <w:jc w:val="both"/>
      </w:pPr>
      <w:r>
        <w:rPr>
          <w:rFonts w:ascii="Times New Roman"/>
          <w:b w:val="false"/>
          <w:i w:val="false"/>
          <w:color w:val="000000"/>
          <w:sz w:val="28"/>
        </w:rPr>
        <w:t>
      3-1) обеспечивает открытый доступ к итогам торгов электрической энергии и мощности, включающим информацию об участниках торгов, поданных заявках энергопроизводящих организаций и единого закупщика (дата и время подачи, цена, объем) и результаты торгов (дата и время заключения сделки, цена, объем, стоимость, стороны сделки);</w:t>
      </w:r>
    </w:p>
    <w:bookmarkEnd w:id="682"/>
    <w:bookmarkStart w:name="z1380" w:id="683"/>
    <w:p>
      <w:pPr>
        <w:spacing w:after="0"/>
        <w:ind w:left="0"/>
        <w:jc w:val="both"/>
      </w:pPr>
      <w:r>
        <w:rPr>
          <w:rFonts w:ascii="Times New Roman"/>
          <w:b w:val="false"/>
          <w:i w:val="false"/>
          <w:color w:val="000000"/>
          <w:sz w:val="28"/>
        </w:rPr>
        <w:t>
      3-2) ежедневно опубликовывает информацию о централизованных торгах, включая информацию об участниках торгов, поданных заявках (дата и время подачи, цена, объем), и о результатах торгов (дата, цена, объем, стоимость, стороны сделки) на своем интернет-ресурсе после согласования с системным оператором;</w:t>
      </w:r>
    </w:p>
    <w:bookmarkEnd w:id="683"/>
    <w:bookmarkStart w:name="z345" w:id="684"/>
    <w:p>
      <w:pPr>
        <w:spacing w:after="0"/>
        <w:ind w:left="0"/>
        <w:jc w:val="both"/>
      </w:pPr>
      <w:r>
        <w:rPr>
          <w:rFonts w:ascii="Times New Roman"/>
          <w:b w:val="false"/>
          <w:i w:val="false"/>
          <w:color w:val="000000"/>
          <w:sz w:val="28"/>
        </w:rPr>
        <w:t xml:space="preserve">
      4) определяет соответствие субъектов оптового рынка электрической энергии требованиям, установленным правилами централизованной торговли электрической энергией; </w:t>
      </w:r>
    </w:p>
    <w:bookmarkEnd w:id="684"/>
    <w:bookmarkStart w:name="z346" w:id="685"/>
    <w:p>
      <w:pPr>
        <w:spacing w:after="0"/>
        <w:ind w:left="0"/>
        <w:jc w:val="both"/>
      </w:pPr>
      <w:r>
        <w:rPr>
          <w:rFonts w:ascii="Times New Roman"/>
          <w:b w:val="false"/>
          <w:i w:val="false"/>
          <w:color w:val="000000"/>
          <w:sz w:val="28"/>
        </w:rPr>
        <w:t xml:space="preserve">
      5) осуществляет регистрацию и учет заключенных сделок по купле-продаже электрической энергии на централизованных торгах электрической энергией; </w:t>
      </w:r>
    </w:p>
    <w:bookmarkEnd w:id="685"/>
    <w:bookmarkStart w:name="z347" w:id="686"/>
    <w:p>
      <w:pPr>
        <w:spacing w:after="0"/>
        <w:ind w:left="0"/>
        <w:jc w:val="both"/>
      </w:pPr>
      <w:r>
        <w:rPr>
          <w:rFonts w:ascii="Times New Roman"/>
          <w:b w:val="false"/>
          <w:i w:val="false"/>
          <w:color w:val="000000"/>
          <w:sz w:val="28"/>
        </w:rPr>
        <w:t xml:space="preserve">
      6) обеспечивает в пределах своей компетенции субъектов оптового рынка электрической энергии информацией по индикативным ценам на электрическую энергию, сложившимся на централизованных торгах, и другой рыночной информацией; </w:t>
      </w:r>
    </w:p>
    <w:bookmarkEnd w:id="686"/>
    <w:bookmarkStart w:name="z348" w:id="687"/>
    <w:p>
      <w:pPr>
        <w:spacing w:after="0"/>
        <w:ind w:left="0"/>
        <w:jc w:val="both"/>
      </w:pPr>
      <w:r>
        <w:rPr>
          <w:rFonts w:ascii="Times New Roman"/>
          <w:b w:val="false"/>
          <w:i w:val="false"/>
          <w:color w:val="000000"/>
          <w:sz w:val="28"/>
        </w:rPr>
        <w:t xml:space="preserve">
      7) организует и проводит финансовые взаиморасчеты по сделкам, заключенным на спот-торгах. </w:t>
      </w:r>
    </w:p>
    <w:bookmarkEnd w:id="687"/>
    <w:bookmarkStart w:name="z349" w:id="688"/>
    <w:p>
      <w:pPr>
        <w:spacing w:after="0"/>
        <w:ind w:left="0"/>
        <w:jc w:val="both"/>
      </w:pPr>
      <w:r>
        <w:rPr>
          <w:rFonts w:ascii="Times New Roman"/>
          <w:b w:val="false"/>
          <w:i w:val="false"/>
          <w:color w:val="000000"/>
          <w:sz w:val="28"/>
        </w:rPr>
        <w:t xml:space="preserve">
      3. Функционирование балансирующего рынка электрической энергии в имитационном режиме осуществляется в порядке и сроки, установленные уполномоченным органом. </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Порядок и требования к разработке прогнозного баланса электрической энергии и мощности на предстоящий семилетний период</w:t>
      </w:r>
    </w:p>
    <w:bookmarkStart w:name="z527" w:id="689"/>
    <w:p>
      <w:pPr>
        <w:spacing w:after="0"/>
        <w:ind w:left="0"/>
        <w:jc w:val="both"/>
      </w:pPr>
      <w:r>
        <w:rPr>
          <w:rFonts w:ascii="Times New Roman"/>
          <w:b w:val="false"/>
          <w:i w:val="false"/>
          <w:color w:val="000000"/>
          <w:sz w:val="28"/>
        </w:rPr>
        <w:t>
      1.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в порядке, определяемом уполномоченным органом.</w:t>
      </w:r>
    </w:p>
    <w:bookmarkEnd w:id="689"/>
    <w:bookmarkStart w:name="z528" w:id="690"/>
    <w:p>
      <w:pPr>
        <w:spacing w:after="0"/>
        <w:ind w:left="0"/>
        <w:jc w:val="both"/>
      </w:pPr>
      <w:r>
        <w:rPr>
          <w:rFonts w:ascii="Times New Roman"/>
          <w:b w:val="false"/>
          <w:i w:val="false"/>
          <w:color w:val="000000"/>
          <w:sz w:val="28"/>
        </w:rPr>
        <w:t>
      В прогнозном балансе электрической энергии и мощности на предстоящий семилетний период в части баланса электрической мощности, разрабатываемого на день годового максимума электрической нагрузки в единой электроэнергетической системе Республики Казахстан, учитывается:</w:t>
      </w:r>
    </w:p>
    <w:bookmarkEnd w:id="690"/>
    <w:bookmarkStart w:name="z529" w:id="691"/>
    <w:p>
      <w:pPr>
        <w:spacing w:after="0"/>
        <w:ind w:left="0"/>
        <w:jc w:val="both"/>
      </w:pPr>
      <w:r>
        <w:rPr>
          <w:rFonts w:ascii="Times New Roman"/>
          <w:b w:val="false"/>
          <w:i w:val="false"/>
          <w:color w:val="000000"/>
          <w:sz w:val="28"/>
        </w:rPr>
        <w:t>
      1) объем располагаемой электрической мощности генерирующих установок, вновь вводимых в эксплуатацию на тендерной основе, на строительство которых уполномоченный орган заключил с победителем тендера соответствующий договор;</w:t>
      </w:r>
    </w:p>
    <w:bookmarkEnd w:id="691"/>
    <w:bookmarkStart w:name="z530" w:id="692"/>
    <w:p>
      <w:pPr>
        <w:spacing w:after="0"/>
        <w:ind w:left="0"/>
        <w:jc w:val="both"/>
      </w:pPr>
      <w:r>
        <w:rPr>
          <w:rFonts w:ascii="Times New Roman"/>
          <w:b w:val="false"/>
          <w:i w:val="false"/>
          <w:color w:val="000000"/>
          <w:sz w:val="28"/>
        </w:rPr>
        <w:t>
      2) объем располагаемой электрической мощности генерирующих установок действующих энергопроизводящих организаций, вводимых в эксплуатацию в рамках инвестиционных соглашений на модернизацию, расширение, реконструкцию и (или) обновление, заключенных с уполномоченным органом;</w:t>
      </w:r>
    </w:p>
    <w:bookmarkEnd w:id="692"/>
    <w:bookmarkStart w:name="z531" w:id="693"/>
    <w:p>
      <w:pPr>
        <w:spacing w:after="0"/>
        <w:ind w:left="0"/>
        <w:jc w:val="both"/>
      </w:pPr>
      <w:r>
        <w:rPr>
          <w:rFonts w:ascii="Times New Roman"/>
          <w:b w:val="false"/>
          <w:i w:val="false"/>
          <w:color w:val="000000"/>
          <w:sz w:val="28"/>
        </w:rPr>
        <w:t>
      3) объем располагаемой электрической мощности существующих генерирующих установок действующих энергопроизводящих организаций, за исключением располагаемой электрической мощности, указанной в подпункте 2) настоящего пункта;</w:t>
      </w:r>
    </w:p>
    <w:bookmarkEnd w:id="693"/>
    <w:bookmarkStart w:name="z532" w:id="694"/>
    <w:p>
      <w:pPr>
        <w:spacing w:after="0"/>
        <w:ind w:left="0"/>
        <w:jc w:val="both"/>
      </w:pPr>
      <w:r>
        <w:rPr>
          <w:rFonts w:ascii="Times New Roman"/>
          <w:b w:val="false"/>
          <w:i w:val="false"/>
          <w:color w:val="000000"/>
          <w:sz w:val="28"/>
        </w:rPr>
        <w:t>
      4) объем располагаемой электрической мощности, планируемый к введению действующими энергопроизводящими организациями дополнительно к объему располагаемой электрической мощности, указанному в подпункте 3) настоящего пункта, без заключения с уполномоченным органом инвестиционного соглашения на модернизацию, расширение, реконструкцию и (или) обновление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bookmarkEnd w:id="694"/>
    <w:bookmarkStart w:name="z533" w:id="695"/>
    <w:p>
      <w:pPr>
        <w:spacing w:after="0"/>
        <w:ind w:left="0"/>
        <w:jc w:val="both"/>
      </w:pPr>
      <w:r>
        <w:rPr>
          <w:rFonts w:ascii="Times New Roman"/>
          <w:b w:val="false"/>
          <w:i w:val="false"/>
          <w:color w:val="000000"/>
          <w:sz w:val="28"/>
        </w:rPr>
        <w:t>
      5) объем располагаемой электрической мощности новых электростанций,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 вновь вводимых в эксплуатацию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bookmarkEnd w:id="695"/>
    <w:bookmarkStart w:name="z670" w:id="696"/>
    <w:p>
      <w:pPr>
        <w:spacing w:after="0"/>
        <w:ind w:left="0"/>
        <w:jc w:val="both"/>
      </w:pPr>
      <w:r>
        <w:rPr>
          <w:rFonts w:ascii="Times New Roman"/>
          <w:b w:val="false"/>
          <w:i w:val="false"/>
          <w:color w:val="000000"/>
          <w:sz w:val="28"/>
        </w:rPr>
        <w:t>
      6) объем располагаемой регулировочной электрической мощности вновь вводимых в эксплуатацию генерирующих установок с маневренным режимом генерации, включая победителей аукционных торгов;</w:t>
      </w:r>
    </w:p>
    <w:bookmarkEnd w:id="696"/>
    <w:bookmarkStart w:name="z671" w:id="697"/>
    <w:p>
      <w:pPr>
        <w:spacing w:after="0"/>
        <w:ind w:left="0"/>
        <w:jc w:val="both"/>
      </w:pPr>
      <w:r>
        <w:rPr>
          <w:rFonts w:ascii="Times New Roman"/>
          <w:b w:val="false"/>
          <w:i w:val="false"/>
          <w:color w:val="000000"/>
          <w:sz w:val="28"/>
        </w:rPr>
        <w:t>
      7) требуемый объем и дефицит регулировочной электрической мощности для единой электроэнергетической системы Республики Казахстан или для какой-либо из ее зон, определяемые системным оператором в соответствии с порядком, определенным уполномоченным органом.</w:t>
      </w:r>
    </w:p>
    <w:bookmarkEnd w:id="697"/>
    <w:bookmarkStart w:name="z534" w:id="698"/>
    <w:p>
      <w:pPr>
        <w:spacing w:after="0"/>
        <w:ind w:left="0"/>
        <w:jc w:val="both"/>
      </w:pPr>
      <w:r>
        <w:rPr>
          <w:rFonts w:ascii="Times New Roman"/>
          <w:b w:val="false"/>
          <w:i w:val="false"/>
          <w:color w:val="000000"/>
          <w:sz w:val="28"/>
        </w:rPr>
        <w:t>
      2. Уполномоченный орган в течение месяца со дня поступления разработанного прогнозного баланса электрической энергии и мощности на предстоящий семилетний период направляет его совету рынка для получения экспертного заключения с обязательным приложением пояснительной записки.</w:t>
      </w:r>
    </w:p>
    <w:bookmarkEnd w:id="698"/>
    <w:bookmarkStart w:name="z535" w:id="699"/>
    <w:p>
      <w:pPr>
        <w:spacing w:after="0"/>
        <w:ind w:left="0"/>
        <w:jc w:val="both"/>
      </w:pPr>
      <w:r>
        <w:rPr>
          <w:rFonts w:ascii="Times New Roman"/>
          <w:b w:val="false"/>
          <w:i w:val="false"/>
          <w:color w:val="000000"/>
          <w:sz w:val="28"/>
        </w:rPr>
        <w:t>
      3. Совет рынка направляет в уполномоченный орган экспертное заключение к разработанному проекту прогнозного баланса электрической энергии и мощности на предстоящий семилетний период в течение пятнадцати рабочих дней со дня его поступления.</w:t>
      </w:r>
    </w:p>
    <w:bookmarkEnd w:id="699"/>
    <w:bookmarkStart w:name="z537" w:id="700"/>
    <w:p>
      <w:pPr>
        <w:spacing w:after="0"/>
        <w:ind w:left="0"/>
        <w:jc w:val="both"/>
      </w:pPr>
      <w:r>
        <w:rPr>
          <w:rFonts w:ascii="Times New Roman"/>
          <w:b w:val="false"/>
          <w:i w:val="false"/>
          <w:color w:val="000000"/>
          <w:sz w:val="28"/>
        </w:rPr>
        <w:t>
      Экспертные заключения представляются на государственном языке и, при необходимости, на русском языке.</w:t>
      </w:r>
    </w:p>
    <w:bookmarkEnd w:id="700"/>
    <w:bookmarkStart w:name="z538" w:id="701"/>
    <w:p>
      <w:pPr>
        <w:spacing w:after="0"/>
        <w:ind w:left="0"/>
        <w:jc w:val="both"/>
      </w:pPr>
      <w:r>
        <w:rPr>
          <w:rFonts w:ascii="Times New Roman"/>
          <w:b w:val="false"/>
          <w:i w:val="false"/>
          <w:color w:val="000000"/>
          <w:sz w:val="28"/>
        </w:rPr>
        <w:t>
      4. Уполномоченный орган при согласии с экспертным заключением вносит в прогнозный баланс электрической энергии и мощности на предстоящий семилетний период соответствующие изменения и (или) дополнения.</w:t>
      </w:r>
    </w:p>
    <w:bookmarkEnd w:id="701"/>
    <w:bookmarkStart w:name="z539" w:id="702"/>
    <w:p>
      <w:pPr>
        <w:spacing w:after="0"/>
        <w:ind w:left="0"/>
        <w:jc w:val="both"/>
      </w:pPr>
      <w:r>
        <w:rPr>
          <w:rFonts w:ascii="Times New Roman"/>
          <w:b w:val="false"/>
          <w:i w:val="false"/>
          <w:color w:val="000000"/>
          <w:sz w:val="28"/>
        </w:rPr>
        <w:t xml:space="preserve">
      В случае несогласия с экспертным заключением уполномоченный орган направляет совету рынка ответ с обоснованием причин несогласия. </w:t>
      </w:r>
    </w:p>
    <w:bookmarkEnd w:id="702"/>
    <w:bookmarkStart w:name="z540" w:id="703"/>
    <w:p>
      <w:pPr>
        <w:spacing w:after="0"/>
        <w:ind w:left="0"/>
        <w:jc w:val="both"/>
      </w:pPr>
      <w:r>
        <w:rPr>
          <w:rFonts w:ascii="Times New Roman"/>
          <w:b w:val="false"/>
          <w:i w:val="false"/>
          <w:color w:val="000000"/>
          <w:sz w:val="28"/>
        </w:rPr>
        <w:t>
      5. В случаях, когда совет рынка требует проведения совместного с уполномоченным органом заседания, проведение такого заседания является обязательным.</w:t>
      </w:r>
    </w:p>
    <w:bookmarkEnd w:id="703"/>
    <w:bookmarkStart w:name="z541" w:id="704"/>
    <w:p>
      <w:pPr>
        <w:spacing w:after="0"/>
        <w:ind w:left="0"/>
        <w:jc w:val="both"/>
      </w:pPr>
      <w:r>
        <w:rPr>
          <w:rFonts w:ascii="Times New Roman"/>
          <w:b w:val="false"/>
          <w:i w:val="false"/>
          <w:color w:val="000000"/>
          <w:sz w:val="28"/>
        </w:rPr>
        <w:t>
      6.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w:t>
      </w:r>
    </w:p>
    <w:bookmarkEnd w:id="704"/>
    <w:bookmarkStart w:name="z542" w:id="705"/>
    <w:p>
      <w:pPr>
        <w:spacing w:after="0"/>
        <w:ind w:left="0"/>
        <w:jc w:val="both"/>
      </w:pPr>
      <w:r>
        <w:rPr>
          <w:rFonts w:ascii="Times New Roman"/>
          <w:b w:val="false"/>
          <w:i w:val="false"/>
          <w:color w:val="000000"/>
          <w:sz w:val="28"/>
        </w:rPr>
        <w:t>
      7. Утвержденный прогнозный баланс электрической энергии и мощности на предстоящий семилетний период размещается на интернет-ресурсах уполномоченного органа и системного оператора не позднее десяти рабочих дней со дня его утверждения.</w:t>
      </w:r>
    </w:p>
    <w:bookmarkEnd w:id="705"/>
    <w:bookmarkStart w:name="z543" w:id="706"/>
    <w:p>
      <w:pPr>
        <w:spacing w:after="0"/>
        <w:ind w:left="0"/>
        <w:jc w:val="both"/>
      </w:pPr>
      <w:r>
        <w:rPr>
          <w:rFonts w:ascii="Times New Roman"/>
          <w:b w:val="false"/>
          <w:i w:val="false"/>
          <w:color w:val="000000"/>
          <w:sz w:val="28"/>
        </w:rPr>
        <w:t>
      8.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электрической мощности в единой электроэнергетической системе Республики Казахстан или в какой-либо из ее зон в течение первых пяти лет прогноза превышает 100 мегаватт, уполномоченный орган в течение тридцати календарных дней направляет уведомления потребителям, включенным в Реестр, о возникновении прогнозируемого непокрываемого дефицита электрической мощности.</w:t>
      </w:r>
    </w:p>
    <w:bookmarkEnd w:id="706"/>
    <w:bookmarkStart w:name="z544" w:id="707"/>
    <w:p>
      <w:pPr>
        <w:spacing w:after="0"/>
        <w:ind w:left="0"/>
        <w:jc w:val="both"/>
      </w:pPr>
      <w:r>
        <w:rPr>
          <w:rFonts w:ascii="Times New Roman"/>
          <w:b w:val="false"/>
          <w:i w:val="false"/>
          <w:color w:val="000000"/>
          <w:sz w:val="28"/>
        </w:rPr>
        <w:t xml:space="preserve">
      Зона единой электроэнергетической системы Республики Казахстан является частью единой электроэнергетической системы Республики Казахстан, в которой отсутствуют ограничения технического характера, препятствующие передаче электрической энергии, произведенной генерирующими источниками, определяемой в соответствии с порядком разработки прогнозных балансов электрической энергии и мощности. </w:t>
      </w:r>
    </w:p>
    <w:bookmarkEnd w:id="707"/>
    <w:bookmarkStart w:name="z545" w:id="708"/>
    <w:p>
      <w:pPr>
        <w:spacing w:after="0"/>
        <w:ind w:left="0"/>
        <w:jc w:val="both"/>
      </w:pPr>
      <w:r>
        <w:rPr>
          <w:rFonts w:ascii="Times New Roman"/>
          <w:b w:val="false"/>
          <w:i w:val="false"/>
          <w:color w:val="000000"/>
          <w:sz w:val="28"/>
        </w:rPr>
        <w:t>
      Непокрываемый дефицит электрической мощности рассчитывается с учетом пропускной способности линий электропередачи, связывающих энергодефицитные зоны с другими зонами единой электроэнергетической системы Республики Казахстан.</w:t>
      </w:r>
    </w:p>
    <w:bookmarkEnd w:id="708"/>
    <w:bookmarkStart w:name="z672" w:id="709"/>
    <w:p>
      <w:pPr>
        <w:spacing w:after="0"/>
        <w:ind w:left="0"/>
        <w:jc w:val="both"/>
      </w:pPr>
      <w:r>
        <w:rPr>
          <w:rFonts w:ascii="Times New Roman"/>
          <w:b w:val="false"/>
          <w:i w:val="false"/>
          <w:color w:val="000000"/>
          <w:sz w:val="28"/>
        </w:rPr>
        <w:t>
      9.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Республики Казахстан или в какой-либо из ее зон в течение последних трех лет прогноза превышает 100 мегаватт, уполномоченный орган определяет объемы, сроки ввода в эксплуатацию регулировочных генерирующих установок с маневренным режимом генерации и направляет уведомления потребителям, включенным в Реестр, о возникновении прогнозируемого непокрываемого дефицита регулировочной электрической мощности.</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Аттестация электрической мощности генерирующих установок</w:t>
      </w:r>
    </w:p>
    <w:bookmarkStart w:name="z106" w:id="710"/>
    <w:p>
      <w:pPr>
        <w:spacing w:after="0"/>
        <w:ind w:left="0"/>
        <w:jc w:val="both"/>
      </w:pPr>
      <w:r>
        <w:rPr>
          <w:rFonts w:ascii="Times New Roman"/>
          <w:b w:val="false"/>
          <w:i w:val="false"/>
          <w:color w:val="000000"/>
          <w:sz w:val="28"/>
        </w:rPr>
        <w:t>
      1-1. Энергопроизводящая организация осуществляет реализацию услуги по поддержанию готовности электрической мощности после проведения аттестации электрической мощности генерирующих установок.</w:t>
      </w:r>
    </w:p>
    <w:bookmarkEnd w:id="710"/>
    <w:bookmarkStart w:name="z107" w:id="711"/>
    <w:p>
      <w:pPr>
        <w:spacing w:after="0"/>
        <w:ind w:left="0"/>
        <w:jc w:val="both"/>
      </w:pPr>
      <w:r>
        <w:rPr>
          <w:rFonts w:ascii="Times New Roman"/>
          <w:b w:val="false"/>
          <w:i w:val="false"/>
          <w:color w:val="000000"/>
          <w:sz w:val="28"/>
        </w:rPr>
        <w:t>
      2. Системный оператор осуществляет аттестацию электрической мощности генерирующих установок энергопроизводящей организации в порядке, установленном уполномоченным органом.</w:t>
      </w:r>
    </w:p>
    <w:bookmarkEnd w:id="711"/>
    <w:bookmarkStart w:name="z108" w:id="712"/>
    <w:p>
      <w:pPr>
        <w:spacing w:after="0"/>
        <w:ind w:left="0"/>
        <w:jc w:val="both"/>
      </w:pPr>
      <w:r>
        <w:rPr>
          <w:rFonts w:ascii="Times New Roman"/>
          <w:b w:val="false"/>
          <w:i w:val="false"/>
          <w:color w:val="000000"/>
          <w:sz w:val="28"/>
        </w:rPr>
        <w:t>
      3. Системный оператор осуществляет аттестацию электрической мощности генерирующих установок по заявке энергопроизводящей организации в согласованные с ней сроки, но не позднее двадцати календарных дней после получения заявки на проведение аттестации.</w:t>
      </w:r>
    </w:p>
    <w:bookmarkEnd w:id="712"/>
    <w:p>
      <w:pPr>
        <w:spacing w:after="0"/>
        <w:ind w:left="0"/>
        <w:jc w:val="both"/>
      </w:pPr>
      <w:r>
        <w:rPr>
          <w:rFonts w:ascii="Times New Roman"/>
          <w:b w:val="false"/>
          <w:i w:val="false"/>
          <w:color w:val="000000"/>
          <w:sz w:val="28"/>
        </w:rPr>
        <w:t>
      При проведении аттестации электрической мощности генерирующих установок системный оператор определяет:</w:t>
      </w:r>
    </w:p>
    <w:p>
      <w:pPr>
        <w:spacing w:after="0"/>
        <w:ind w:left="0"/>
        <w:jc w:val="both"/>
      </w:pPr>
      <w:r>
        <w:rPr>
          <w:rFonts w:ascii="Times New Roman"/>
          <w:b w:val="false"/>
          <w:i w:val="false"/>
          <w:color w:val="000000"/>
          <w:sz w:val="28"/>
        </w:rPr>
        <w:t>
      1) величину электрической мощности генерирующих установок, которой располагает энергопроизводящая организация и в соответствии с которой энергопроизводящая организация имеет техническую возможность вырабатывать электрическую энергию;</w:t>
      </w:r>
    </w:p>
    <w:p>
      <w:pPr>
        <w:spacing w:after="0"/>
        <w:ind w:left="0"/>
        <w:jc w:val="both"/>
      </w:pPr>
      <w:r>
        <w:rPr>
          <w:rFonts w:ascii="Times New Roman"/>
          <w:b w:val="false"/>
          <w:i w:val="false"/>
          <w:color w:val="000000"/>
          <w:sz w:val="28"/>
        </w:rPr>
        <w:t>
      2) соответствие требуемых параметров генерирующих установок значениям, указанным в заявке энергопроизводящей организации на проведение аттестации электрической мощности генерирующих установок.</w:t>
      </w:r>
    </w:p>
    <w:bookmarkStart w:name="z109" w:id="713"/>
    <w:p>
      <w:pPr>
        <w:spacing w:after="0"/>
        <w:ind w:left="0"/>
        <w:jc w:val="both"/>
      </w:pPr>
      <w:r>
        <w:rPr>
          <w:rFonts w:ascii="Times New Roman"/>
          <w:b w:val="false"/>
          <w:i w:val="false"/>
          <w:color w:val="000000"/>
          <w:sz w:val="28"/>
        </w:rPr>
        <w:t>
      4. 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в котором указывается величина аттестованной электрической мощности генерирующих установок энергопроизводящей организации, готовой к выработке электрической энергии.</w:t>
      </w:r>
    </w:p>
    <w:bookmarkEnd w:id="713"/>
    <w:bookmarkStart w:name="z110" w:id="714"/>
    <w:p>
      <w:pPr>
        <w:spacing w:after="0"/>
        <w:ind w:left="0"/>
        <w:jc w:val="both"/>
      </w:pPr>
      <w:r>
        <w:rPr>
          <w:rFonts w:ascii="Times New Roman"/>
          <w:b w:val="false"/>
          <w:i w:val="false"/>
          <w:color w:val="000000"/>
          <w:sz w:val="28"/>
        </w:rPr>
        <w:t>
      5. Внеочередная аттестация электрической мощности генерирующих установок проводится в следующих случаях:</w:t>
      </w:r>
    </w:p>
    <w:bookmarkEnd w:id="714"/>
    <w:p>
      <w:pPr>
        <w:spacing w:after="0"/>
        <w:ind w:left="0"/>
        <w:jc w:val="both"/>
      </w:pPr>
      <w:r>
        <w:rPr>
          <w:rFonts w:ascii="Times New Roman"/>
          <w:b w:val="false"/>
          <w:i w:val="false"/>
          <w:color w:val="000000"/>
          <w:sz w:val="28"/>
        </w:rPr>
        <w:t>
      1) при выявлении системным оператором несоответствия фактической величины электрической мощности и параметров генерирующих установок аттестованным;</w:t>
      </w:r>
    </w:p>
    <w:p>
      <w:pPr>
        <w:spacing w:after="0"/>
        <w:ind w:left="0"/>
        <w:jc w:val="both"/>
      </w:pPr>
      <w:r>
        <w:rPr>
          <w:rFonts w:ascii="Times New Roman"/>
          <w:b w:val="false"/>
          <w:i w:val="false"/>
          <w:color w:val="000000"/>
          <w:sz w:val="28"/>
        </w:rPr>
        <w:t>
      2) по инициативе энергопроизводящей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15-2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01.01.2015); с изменениями, внесенными законами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Рынок электрической мощности</w:t>
      </w:r>
    </w:p>
    <w:bookmarkStart w:name="z408" w:id="715"/>
    <w:p>
      <w:pPr>
        <w:spacing w:after="0"/>
        <w:ind w:left="0"/>
        <w:jc w:val="both"/>
      </w:pPr>
      <w:r>
        <w:rPr>
          <w:rFonts w:ascii="Times New Roman"/>
          <w:b w:val="false"/>
          <w:i w:val="false"/>
          <w:color w:val="000000"/>
          <w:sz w:val="28"/>
        </w:rPr>
        <w:t>
      1. Рынок электрической мощности функционирует в целях привлечения инвестиций для поддержания существующих и ввода новых электрических мощностей в единой электроэнергетической системе Республики Казахстан для покрытия спроса на электрическую мощность.</w:t>
      </w:r>
    </w:p>
    <w:bookmarkEnd w:id="715"/>
    <w:p>
      <w:pPr>
        <w:spacing w:after="0"/>
        <w:ind w:left="0"/>
        <w:jc w:val="both"/>
      </w:pPr>
      <w:r>
        <w:rPr>
          <w:rFonts w:ascii="Times New Roman"/>
          <w:b w:val="false"/>
          <w:i w:val="false"/>
          <w:color w:val="000000"/>
          <w:sz w:val="28"/>
        </w:rPr>
        <w:t>
      Порядок организации и функционирования рынка электрической мощности устанавливается уполномоченным органом.</w:t>
      </w:r>
    </w:p>
    <w:bookmarkStart w:name="z409" w:id="716"/>
    <w:p>
      <w:pPr>
        <w:spacing w:after="0"/>
        <w:ind w:left="0"/>
        <w:jc w:val="both"/>
      </w:pPr>
      <w:r>
        <w:rPr>
          <w:rFonts w:ascii="Times New Roman"/>
          <w:b w:val="false"/>
          <w:i w:val="false"/>
          <w:color w:val="000000"/>
          <w:sz w:val="28"/>
        </w:rPr>
        <w:t>
      2.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и направляют их системному оператору не позднее первого августа года, предшествующего расчетному году.</w:t>
      </w:r>
    </w:p>
    <w:bookmarkEnd w:id="716"/>
    <w:p>
      <w:pPr>
        <w:spacing w:after="0"/>
        <w:ind w:left="0"/>
        <w:jc w:val="both"/>
      </w:pPr>
      <w:r>
        <w:rPr>
          <w:rFonts w:ascii="Times New Roman"/>
          <w:b w:val="false"/>
          <w:i w:val="false"/>
          <w:color w:val="000000"/>
          <w:sz w:val="28"/>
        </w:rPr>
        <w:t>
      При этом потребители, являющиеся субъектами оптового рынка и входящие в группу лиц, включенную в Реестр,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а также за счет электрической мощности энергопроизводящих организаций, включенных с ними в Реестр соответствующей группы лиц, и направляют их системному оператору не позднее первого августа года, предшествующего расчетному году.</w:t>
      </w:r>
    </w:p>
    <w:p>
      <w:pPr>
        <w:spacing w:after="0"/>
        <w:ind w:left="0"/>
        <w:jc w:val="both"/>
      </w:pPr>
      <w:r>
        <w:rPr>
          <w:rFonts w:ascii="Times New Roman"/>
          <w:b w:val="false"/>
          <w:i w:val="false"/>
          <w:color w:val="000000"/>
          <w:sz w:val="28"/>
        </w:rPr>
        <w:t>
      Системный оператор в срок не позднее первого октября года, предшествующего расчетному году, разрабатывает прогнозный спрос на электрическую мощность на предстоящий и последующий календарные годы на основе прогнозных заявок субъектов оптового рынка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p>
    <w:bookmarkStart w:name="z482" w:id="717"/>
    <w:p>
      <w:pPr>
        <w:spacing w:after="0"/>
        <w:ind w:left="0"/>
        <w:jc w:val="both"/>
      </w:pPr>
      <w:r>
        <w:rPr>
          <w:rFonts w:ascii="Times New Roman"/>
          <w:b w:val="false"/>
          <w:i w:val="false"/>
          <w:color w:val="000000"/>
          <w:sz w:val="28"/>
        </w:rPr>
        <w:t>
      3-1.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p>
    <w:bookmarkEnd w:id="717"/>
    <w:p>
      <w:pPr>
        <w:spacing w:after="0"/>
        <w:ind w:left="0"/>
        <w:jc w:val="both"/>
      </w:pPr>
      <w:r>
        <w:rPr>
          <w:rFonts w:ascii="Times New Roman"/>
          <w:b w:val="false"/>
          <w:i w:val="false"/>
          <w:color w:val="000000"/>
          <w:sz w:val="28"/>
        </w:rPr>
        <w:t>
      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вновь вводимых в эксплуатацию энергопроизводящих организаций определяется по итогам проведенного тендера.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Start w:name="z673" w:id="718"/>
    <w:p>
      <w:pPr>
        <w:spacing w:after="0"/>
        <w:ind w:left="0"/>
        <w:jc w:val="both"/>
      </w:pPr>
      <w:r>
        <w:rPr>
          <w:rFonts w:ascii="Times New Roman"/>
          <w:b w:val="false"/>
          <w:i w:val="false"/>
          <w:color w:val="000000"/>
          <w:sz w:val="28"/>
        </w:rPr>
        <w:t>
      1-1) с победителями аукционных торгов.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определяются по итогам аукционных торгов;</w:t>
      </w:r>
    </w:p>
    <w:bookmarkEnd w:id="718"/>
    <w:bookmarkStart w:name="z800" w:id="719"/>
    <w:p>
      <w:pPr>
        <w:spacing w:after="0"/>
        <w:ind w:left="0"/>
        <w:jc w:val="both"/>
      </w:pPr>
      <w:r>
        <w:rPr>
          <w:rFonts w:ascii="Times New Roman"/>
          <w:b w:val="false"/>
          <w:i w:val="false"/>
          <w:color w:val="000000"/>
          <w:sz w:val="28"/>
        </w:rPr>
        <w:t>
      1-2) с юридическими лицами, планирующими осуществить не ранее 1 января 2024 года строительство вновь вводимых в эксплуатацию генерирующих установок мощностью более 35 МВт, использующих гидродинамическую энергию воды, водохозяйственные сооружения которых включены в перечень водохозяйственных сооружений, имеющих особое стратегическое значение, в том числе которые могут быть переданы в аренду и доверительное управление в порядке, определяемом Правительством Республики Казахстан. При этом индивидуальный тариф на услугу по поддержанию готовности электрической мощности вновь вводимой в эксплуатацию энергопроизводящей организации, использующей гидродинамическую энергию воды, объем и срок покупки услуги по поддержанию готовности электрической мощности данной организацией устанавливаются Правительством Республики Казахстан на основании технико-экономических обоснований, получивших положительное заключение государственной экспертизы, на срок окупаемости не менее семи лет.</w:t>
      </w:r>
    </w:p>
    <w:bookmarkEnd w:id="719"/>
    <w:bookmarkStart w:name="z801" w:id="720"/>
    <w:p>
      <w:pPr>
        <w:spacing w:after="0"/>
        <w:ind w:left="0"/>
        <w:jc w:val="both"/>
      </w:pPr>
      <w:r>
        <w:rPr>
          <w:rFonts w:ascii="Times New Roman"/>
          <w:b w:val="false"/>
          <w:i w:val="false"/>
          <w:color w:val="000000"/>
          <w:sz w:val="28"/>
        </w:rPr>
        <w:t>
      Действие договора на продажу услуги по поддержанию готовности электрической мощности прекращается досрочно при раннем наступлении фактического срока окупаемости.</w:t>
      </w:r>
    </w:p>
    <w:bookmarkEnd w:id="720"/>
    <w:bookmarkStart w:name="z802" w:id="721"/>
    <w:p>
      <w:pPr>
        <w:spacing w:after="0"/>
        <w:ind w:left="0"/>
        <w:jc w:val="both"/>
      </w:pPr>
      <w:r>
        <w:rPr>
          <w:rFonts w:ascii="Times New Roman"/>
          <w:b w:val="false"/>
          <w:i w:val="false"/>
          <w:color w:val="000000"/>
          <w:sz w:val="28"/>
        </w:rPr>
        <w:t>
      Данная энергопроизводящая организация выставляет всю вырабатываемую электрическую энергию только единому закупщику электрической энергии по предельному тарифу, устанавливаемому уполномоченным органом с учетом ставок.</w:t>
      </w:r>
    </w:p>
    <w:bookmarkEnd w:id="721"/>
    <w:bookmarkStart w:name="z803" w:id="722"/>
    <w:p>
      <w:pPr>
        <w:spacing w:after="0"/>
        <w:ind w:left="0"/>
        <w:jc w:val="both"/>
      </w:pPr>
      <w:r>
        <w:rPr>
          <w:rFonts w:ascii="Times New Roman"/>
          <w:b w:val="false"/>
          <w:i w:val="false"/>
          <w:color w:val="000000"/>
          <w:sz w:val="28"/>
        </w:rPr>
        <w:t>
      При этом в предельном тарифе не учитываются амортизация и прибыль в период действия договора с единым закупщиком на продажу услуги по поддержанию готовности электрической мощности в соответствии с настоящим подпунктом;</w:t>
      </w:r>
    </w:p>
    <w:bookmarkEnd w:id="722"/>
    <w:p>
      <w:pPr>
        <w:spacing w:after="0"/>
        <w:ind w:left="0"/>
        <w:jc w:val="both"/>
      </w:pPr>
      <w:r>
        <w:rPr>
          <w:rFonts w:ascii="Times New Roman"/>
          <w:b w:val="false"/>
          <w:i w:val="false"/>
          <w:color w:val="000000"/>
          <w:sz w:val="28"/>
        </w:rPr>
        <w:t>
      2)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Start w:name="z546" w:id="723"/>
    <w:p>
      <w:pPr>
        <w:spacing w:after="0"/>
        <w:ind w:left="0"/>
        <w:jc w:val="both"/>
      </w:pPr>
      <w:r>
        <w:rPr>
          <w:rFonts w:ascii="Times New Roman"/>
          <w:b w:val="false"/>
          <w:i w:val="false"/>
          <w:color w:val="000000"/>
          <w:sz w:val="28"/>
        </w:rPr>
        <w:t>
      2-1) с энергопроизводящими организациями, включенными в Реестр, в объеме, созданном для покрытия дефицита в единой электроэнергетической системе Республики Казахстан в соответствии с подпунктами 1) и 2) пункта 6 статьи 15-5 настоящего Закона и не востребованном соответствующей группой лиц. Объем и сроки определяются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723"/>
    <w:bookmarkStart w:name="z747" w:id="724"/>
    <w:p>
      <w:pPr>
        <w:spacing w:after="0"/>
        <w:ind w:left="0"/>
        <w:jc w:val="both"/>
      </w:pPr>
      <w:r>
        <w:rPr>
          <w:rFonts w:ascii="Times New Roman"/>
          <w:b w:val="false"/>
          <w:i w:val="false"/>
          <w:color w:val="000000"/>
          <w:sz w:val="28"/>
        </w:rPr>
        <w:t>
      2-2) с действующими энергопроизводящими организациями, реализующими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24"/>
    <w:p>
      <w:pPr>
        <w:spacing w:after="0"/>
        <w:ind w:left="0"/>
        <w:jc w:val="both"/>
      </w:pPr>
      <w:r>
        <w:rPr>
          <w:rFonts w:ascii="Times New Roman"/>
          <w:b w:val="false"/>
          <w:i w:val="false"/>
          <w:color w:val="000000"/>
          <w:sz w:val="28"/>
        </w:rPr>
        <w:t>
      3) ежегодно с действующими энергопроизводящими организациями, в состав которых входят теплоэлектроцентрали, за исключением энергопроизводящих организаций, включенных в Реестр,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определенном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p>
      <w:pPr>
        <w:spacing w:after="0"/>
        <w:ind w:left="0"/>
        <w:jc w:val="both"/>
      </w:pPr>
      <w:r>
        <w:rPr>
          <w:rFonts w:ascii="Times New Roman"/>
          <w:b w:val="false"/>
          <w:i w:val="false"/>
          <w:color w:val="000000"/>
          <w:sz w:val="28"/>
        </w:rPr>
        <w:t>
      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p>
      <w:pPr>
        <w:spacing w:after="0"/>
        <w:ind w:left="0"/>
        <w:jc w:val="both"/>
      </w:pPr>
      <w:r>
        <w:rPr>
          <w:rFonts w:ascii="Times New Roman"/>
          <w:b w:val="false"/>
          <w:i w:val="false"/>
          <w:color w:val="000000"/>
          <w:sz w:val="28"/>
        </w:rPr>
        <w:t>
      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p>
      <w:pPr>
        <w:spacing w:after="0"/>
        <w:ind w:left="0"/>
        <w:jc w:val="both"/>
      </w:pPr>
      <w:r>
        <w:rPr>
          <w:rFonts w:ascii="Times New Roman"/>
          <w:b w:val="false"/>
          <w:i w:val="false"/>
          <w:color w:val="000000"/>
          <w:sz w:val="28"/>
        </w:rPr>
        <w:t xml:space="preserve">
      4) ежегодно до 25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равен разности объема прогнозного спроса на электрическую мощность на предстоящий календарный год, определяемого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и объемов услуги по поддержанию готовности электрической мощности, определяемых в соответствии с подпунктами 1), 1-1), 2), 2-1), 2-2) и 3) настоящего пункта.</w:t>
      </w:r>
    </w:p>
    <w:p>
      <w:pPr>
        <w:spacing w:after="0"/>
        <w:ind w:left="0"/>
        <w:jc w:val="both"/>
      </w:pPr>
      <w:r>
        <w:rPr>
          <w:rFonts w:ascii="Times New Roman"/>
          <w:b w:val="false"/>
          <w:i w:val="false"/>
          <w:color w:val="000000"/>
          <w:sz w:val="28"/>
        </w:rPr>
        <w:t>
      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суммарного объема услуги по поддержанию готовности электрической мощности, определенного в соответствии с настоящим подпунктом, в случаях, когда суммарный объем услуги по поддержанию готовности электрической мощности допущенных к торгам энергопроизводящих организаций меньше суммарного объема услуги по поддержанию готовности электрической мощности, определенного в соответствии с настоящим подпунктом.</w:t>
      </w:r>
    </w:p>
    <w:bookmarkStart w:name="z483" w:id="725"/>
    <w:p>
      <w:pPr>
        <w:spacing w:after="0"/>
        <w:ind w:left="0"/>
        <w:jc w:val="both"/>
      </w:pPr>
      <w:r>
        <w:rPr>
          <w:rFonts w:ascii="Times New Roman"/>
          <w:b w:val="false"/>
          <w:i w:val="false"/>
          <w:color w:val="000000"/>
          <w:sz w:val="28"/>
        </w:rPr>
        <w:t>
      3-2. Единый закупщик оплачивает услугу по поддержанию готовности электрической мощности по договорам, заключаемым в соответствии с пунктом 3-1 настоящей статьи, ежемесячно, но не позднее сорока пяти рабочих дней после завершения месяца поставки данной услуги.</w:t>
      </w:r>
    </w:p>
    <w:bookmarkEnd w:id="725"/>
    <w:bookmarkStart w:name="z810" w:id="726"/>
    <w:p>
      <w:pPr>
        <w:spacing w:after="0"/>
        <w:ind w:left="0"/>
        <w:jc w:val="both"/>
      </w:pPr>
      <w:r>
        <w:rPr>
          <w:rFonts w:ascii="Times New Roman"/>
          <w:b w:val="false"/>
          <w:i w:val="false"/>
          <w:color w:val="000000"/>
          <w:sz w:val="28"/>
        </w:rPr>
        <w:t xml:space="preserve">
      3-3. Юридическое лицо, осуществившее строительство генерирующих установок, использующих гидродинамическую энергию воды, обязано ежегодно заключать договор на оказание услуг по регулированию электрической мощности в порядке, определяемом в соответствии с подпунктом 70-17)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726"/>
    <w:bookmarkStart w:name="z811" w:id="727"/>
    <w:p>
      <w:pPr>
        <w:spacing w:after="0"/>
        <w:ind w:left="0"/>
        <w:jc w:val="both"/>
      </w:pPr>
      <w:r>
        <w:rPr>
          <w:rFonts w:ascii="Times New Roman"/>
          <w:b w:val="false"/>
          <w:i w:val="false"/>
          <w:color w:val="000000"/>
          <w:sz w:val="28"/>
        </w:rPr>
        <w:t>
      Договорная электрическая мощность вновь вводимых в эксплуатацию генерирующих установок, использующих гидродинамическую энергию воды, со дня их ввода в эксплуатацию подлежит ежегодной аттестации системным оператором.</w:t>
      </w:r>
    </w:p>
    <w:bookmarkEnd w:id="727"/>
    <w:bookmarkStart w:name="z812" w:id="728"/>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использующих гидродинамическую энергию воды,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728"/>
    <w:bookmarkStart w:name="z1381" w:id="729"/>
    <w:p>
      <w:pPr>
        <w:spacing w:after="0"/>
        <w:ind w:left="0"/>
        <w:jc w:val="both"/>
      </w:pPr>
      <w:r>
        <w:rPr>
          <w:rFonts w:ascii="Times New Roman"/>
          <w:b w:val="false"/>
          <w:i w:val="false"/>
          <w:color w:val="000000"/>
          <w:sz w:val="28"/>
        </w:rPr>
        <w:t>
      3-4. В случае образования у единого закупщика дополнительного дохода, возникшего за счет увеличения объемов реализации услуги по обеспечению готовности электрической мощности к несению нагрузки от объемов услуги по обеспечению готовности электрической мощности к несению нагрузки, включенных системным оператором в прогнозный спрос на электрическую мощность на соответствующий расчетный год, единый закупщик осуществляет дополнительную покупку услуги по поддержанию готовности электрической мощности в порядке, установленном уполномоченным органом.</w:t>
      </w:r>
    </w:p>
    <w:bookmarkEnd w:id="729"/>
    <w:bookmarkStart w:name="z1382" w:id="730"/>
    <w:p>
      <w:pPr>
        <w:spacing w:after="0"/>
        <w:ind w:left="0"/>
        <w:jc w:val="both"/>
      </w:pPr>
      <w:r>
        <w:rPr>
          <w:rFonts w:ascii="Times New Roman"/>
          <w:b w:val="false"/>
          <w:i w:val="false"/>
          <w:color w:val="000000"/>
          <w:sz w:val="28"/>
        </w:rPr>
        <w:t>
      3-5. Дополнительная покупка услуги по поддержанию готовности электрической мощности осуществляется ежемесячно у энергопроизводящих организаций, которые заключили договор с единым закупщиком в соответствии с подпунктом 4) части первой пункта 3-1 настоящей статьи и фактически превысили объем данной услуги, указанной в договоре, по цене, не превышающей цену, указанную в данном договоре.</w:t>
      </w:r>
    </w:p>
    <w:bookmarkEnd w:id="730"/>
    <w:bookmarkStart w:name="z1383" w:id="731"/>
    <w:p>
      <w:pPr>
        <w:spacing w:after="0"/>
        <w:ind w:left="0"/>
        <w:jc w:val="both"/>
      </w:pPr>
      <w:r>
        <w:rPr>
          <w:rFonts w:ascii="Times New Roman"/>
          <w:b w:val="false"/>
          <w:i w:val="false"/>
          <w:color w:val="000000"/>
          <w:sz w:val="28"/>
        </w:rPr>
        <w:t>
      При этом дополнительная покупка услуги по поддержанию готовности электрической мощности не осуществляется у энергопроизводящих организаций, которые реализовали услугу по поддержанию готовности электрической мощности на централизованных торгах на весь заявленный объем.</w:t>
      </w:r>
    </w:p>
    <w:bookmarkEnd w:id="731"/>
    <w:bookmarkStart w:name="z1384" w:id="732"/>
    <w:p>
      <w:pPr>
        <w:spacing w:after="0"/>
        <w:ind w:left="0"/>
        <w:jc w:val="both"/>
      </w:pPr>
      <w:r>
        <w:rPr>
          <w:rFonts w:ascii="Times New Roman"/>
          <w:b w:val="false"/>
          <w:i w:val="false"/>
          <w:color w:val="000000"/>
          <w:sz w:val="28"/>
        </w:rPr>
        <w:t>
      3-6. Расчет объема фактического превышения в соответствии с пунктом 3-5 настоящей статьи осуществляется системным оператором в порядке, установленном уполномоченным органом, и предоставляется единому закупщику.</w:t>
      </w:r>
    </w:p>
    <w:bookmarkEnd w:id="732"/>
    <w:bookmarkStart w:name="z131" w:id="733"/>
    <w:p>
      <w:pPr>
        <w:spacing w:after="0"/>
        <w:ind w:left="0"/>
        <w:jc w:val="both"/>
      </w:pPr>
      <w:r>
        <w:rPr>
          <w:rFonts w:ascii="Times New Roman"/>
          <w:b w:val="false"/>
          <w:i w:val="false"/>
          <w:color w:val="000000"/>
          <w:sz w:val="28"/>
        </w:rPr>
        <w:t>
      4. На централизованные торги электрической мощностью энергопроизводящие организации допускаются после проведения системным оператором аттестации электрической мощности генерирующих установок.</w:t>
      </w:r>
    </w:p>
    <w:bookmarkEnd w:id="733"/>
    <w:p>
      <w:pPr>
        <w:spacing w:after="0"/>
        <w:ind w:left="0"/>
        <w:jc w:val="both"/>
      </w:pPr>
      <w:r>
        <w:rPr>
          <w:rFonts w:ascii="Times New Roman"/>
          <w:b w:val="false"/>
          <w:i w:val="false"/>
          <w:color w:val="000000"/>
          <w:sz w:val="28"/>
        </w:rPr>
        <w:t>
      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p>
      <w:pPr>
        <w:spacing w:after="0"/>
        <w:ind w:left="0"/>
        <w:jc w:val="both"/>
      </w:pPr>
      <w:r>
        <w:rPr>
          <w:rFonts w:ascii="Times New Roman"/>
          <w:b w:val="false"/>
          <w:i w:val="false"/>
          <w:color w:val="000000"/>
          <w:sz w:val="28"/>
        </w:rPr>
        <w:t>
      1) электрической мощности генерирующих установок, вновь вводимых в эксплуатацию на тендерной основе, а также электрической мощности вновь вводимых в эксплуатацию генерирующих установок с маневренным режимом генерации по результатам аукционных торгов;</w:t>
      </w:r>
    </w:p>
    <w:p>
      <w:pPr>
        <w:spacing w:after="0"/>
        <w:ind w:left="0"/>
        <w:jc w:val="both"/>
      </w:pPr>
      <w:r>
        <w:rPr>
          <w:rFonts w:ascii="Times New Roman"/>
          <w:b w:val="false"/>
          <w:i w:val="false"/>
          <w:color w:val="000000"/>
          <w:sz w:val="28"/>
        </w:rPr>
        <w:t>
      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bookmarkStart w:name="z748" w:id="734"/>
    <w:p>
      <w:pPr>
        <w:spacing w:after="0"/>
        <w:ind w:left="0"/>
        <w:jc w:val="both"/>
      </w:pPr>
      <w:r>
        <w:rPr>
          <w:rFonts w:ascii="Times New Roman"/>
          <w:b w:val="false"/>
          <w:i w:val="false"/>
          <w:color w:val="000000"/>
          <w:sz w:val="28"/>
        </w:rPr>
        <w:t>
      2-1) электрической мощности генерирующих установок, вводимых в эксплуатацию в рамках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34"/>
    <w:p>
      <w:pPr>
        <w:spacing w:after="0"/>
        <w:ind w:left="0"/>
        <w:jc w:val="both"/>
      </w:pPr>
      <w:r>
        <w:rPr>
          <w:rFonts w:ascii="Times New Roman"/>
          <w:b w:val="false"/>
          <w:i w:val="false"/>
          <w:color w:val="000000"/>
          <w:sz w:val="28"/>
        </w:rPr>
        <w:t>
      3) максимальной в расчетном году электрической мощности экспорта;</w:t>
      </w:r>
    </w:p>
    <w:p>
      <w:pPr>
        <w:spacing w:after="0"/>
        <w:ind w:left="0"/>
        <w:jc w:val="both"/>
      </w:pPr>
      <w:r>
        <w:rPr>
          <w:rFonts w:ascii="Times New Roman"/>
          <w:b w:val="false"/>
          <w:i w:val="false"/>
          <w:color w:val="000000"/>
          <w:sz w:val="28"/>
        </w:rPr>
        <w:t>
      4) максимальной в расчетном году электрической мощности поставок субъектам розничного рынка;</w:t>
      </w:r>
    </w:p>
    <w:p>
      <w:pPr>
        <w:spacing w:after="0"/>
        <w:ind w:left="0"/>
        <w:jc w:val="both"/>
      </w:pPr>
      <w:r>
        <w:rPr>
          <w:rFonts w:ascii="Times New Roman"/>
          <w:b w:val="false"/>
          <w:i w:val="false"/>
          <w:color w:val="000000"/>
          <w:sz w:val="28"/>
        </w:rPr>
        <w:t>
      5) наибольшего из следующих двух значений электрической мощности:</w:t>
      </w:r>
    </w:p>
    <w:p>
      <w:pPr>
        <w:spacing w:after="0"/>
        <w:ind w:left="0"/>
        <w:jc w:val="both"/>
      </w:pPr>
      <w:r>
        <w:rPr>
          <w:rFonts w:ascii="Times New Roman"/>
          <w:b w:val="false"/>
          <w:i w:val="false"/>
          <w:color w:val="000000"/>
          <w:sz w:val="28"/>
        </w:rPr>
        <w:t>
      максимального в расчетном году значения электрической мощности собственного потребления;</w:t>
      </w:r>
    </w:p>
    <w:p>
      <w:pPr>
        <w:spacing w:after="0"/>
        <w:ind w:left="0"/>
        <w:jc w:val="both"/>
      </w:pPr>
      <w:r>
        <w:rPr>
          <w:rFonts w:ascii="Times New Roman"/>
          <w:b w:val="false"/>
          <w:i w:val="false"/>
          <w:color w:val="000000"/>
          <w:sz w:val="28"/>
        </w:rPr>
        <w:t>
      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bookmarkStart w:name="z547" w:id="735"/>
    <w:p>
      <w:pPr>
        <w:spacing w:after="0"/>
        <w:ind w:left="0"/>
        <w:jc w:val="both"/>
      </w:pPr>
      <w:r>
        <w:rPr>
          <w:rFonts w:ascii="Times New Roman"/>
          <w:b w:val="false"/>
          <w:i w:val="false"/>
          <w:color w:val="000000"/>
          <w:sz w:val="28"/>
        </w:rPr>
        <w:t>
      4-1. Энергопроизводящие организации, включенные в Реестр, осуществляют реализацию услуги по поддержанию готовности электрической мощности единому закупщику на централизованных торгах в объеме, не превышающем аттестованной электрической мощности, за вычетом:</w:t>
      </w:r>
    </w:p>
    <w:bookmarkEnd w:id="735"/>
    <w:bookmarkStart w:name="z548" w:id="736"/>
    <w:p>
      <w:pPr>
        <w:spacing w:after="0"/>
        <w:ind w:left="0"/>
        <w:jc w:val="both"/>
      </w:pPr>
      <w:r>
        <w:rPr>
          <w:rFonts w:ascii="Times New Roman"/>
          <w:b w:val="false"/>
          <w:i w:val="false"/>
          <w:color w:val="000000"/>
          <w:sz w:val="28"/>
        </w:rPr>
        <w:t>
      1) максимальной в расчетном году электрической мощности экспорта;</w:t>
      </w:r>
    </w:p>
    <w:bookmarkEnd w:id="736"/>
    <w:bookmarkStart w:name="z549" w:id="737"/>
    <w:p>
      <w:pPr>
        <w:spacing w:after="0"/>
        <w:ind w:left="0"/>
        <w:jc w:val="both"/>
      </w:pPr>
      <w:r>
        <w:rPr>
          <w:rFonts w:ascii="Times New Roman"/>
          <w:b w:val="false"/>
          <w:i w:val="false"/>
          <w:color w:val="000000"/>
          <w:sz w:val="28"/>
        </w:rPr>
        <w:t>
      2) максимальной в расчетном году электрической мощности поставок субъектам розничного рынка;</w:t>
      </w:r>
    </w:p>
    <w:bookmarkEnd w:id="737"/>
    <w:bookmarkStart w:name="z550" w:id="738"/>
    <w:p>
      <w:pPr>
        <w:spacing w:after="0"/>
        <w:ind w:left="0"/>
        <w:jc w:val="both"/>
      </w:pPr>
      <w:r>
        <w:rPr>
          <w:rFonts w:ascii="Times New Roman"/>
          <w:b w:val="false"/>
          <w:i w:val="false"/>
          <w:color w:val="000000"/>
          <w:sz w:val="28"/>
        </w:rPr>
        <w:t>
      3) максимального в расчетном году значения электрической мощности собственного потребления;</w:t>
      </w:r>
    </w:p>
    <w:bookmarkEnd w:id="738"/>
    <w:bookmarkStart w:name="z551" w:id="739"/>
    <w:p>
      <w:pPr>
        <w:spacing w:after="0"/>
        <w:ind w:left="0"/>
        <w:jc w:val="both"/>
      </w:pPr>
      <w:r>
        <w:rPr>
          <w:rFonts w:ascii="Times New Roman"/>
          <w:b w:val="false"/>
          <w:i w:val="false"/>
          <w:color w:val="000000"/>
          <w:sz w:val="28"/>
        </w:rPr>
        <w:t>
      4) максимального в расчетном году значения электрической мощности поставок потребителям, являющимся субъектами оптового рынка и входящим с ними в одну группу лиц, включенную в Реестр.</w:t>
      </w:r>
    </w:p>
    <w:bookmarkEnd w:id="739"/>
    <w:bookmarkStart w:name="z552" w:id="740"/>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 включенных в Реестр,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то указанный объем услуги по поддержанию готовности электрической мощности снижается до аттестованного значения.</w:t>
      </w:r>
    </w:p>
    <w:bookmarkEnd w:id="740"/>
    <w:bookmarkStart w:name="z410" w:id="741"/>
    <w:p>
      <w:pPr>
        <w:spacing w:after="0"/>
        <w:ind w:left="0"/>
        <w:jc w:val="both"/>
      </w:pPr>
      <w:r>
        <w:rPr>
          <w:rFonts w:ascii="Times New Roman"/>
          <w:b w:val="false"/>
          <w:i w:val="false"/>
          <w:color w:val="000000"/>
          <w:sz w:val="28"/>
        </w:rPr>
        <w:t>
      5. Оператор рынка централизованной торговли ежегодно во второй декаде ноября месяца организует и проводит централизованные торги электрической мощностью на предстоящий календарный год в порядке, установленном уполномоченным органом.</w:t>
      </w:r>
    </w:p>
    <w:bookmarkEnd w:id="741"/>
    <w:p>
      <w:pPr>
        <w:spacing w:after="0"/>
        <w:ind w:left="0"/>
        <w:jc w:val="both"/>
      </w:pPr>
      <w:r>
        <w:rPr>
          <w:rFonts w:ascii="Times New Roman"/>
          <w:b w:val="false"/>
          <w:i w:val="false"/>
          <w:color w:val="000000"/>
          <w:sz w:val="28"/>
        </w:rPr>
        <w:t>
      Оператор рынка централизованной торговли осуществляет безвозмездную регистрацию итогов централизованных торгов электрической мощностью.</w:t>
      </w:r>
    </w:p>
    <w:p>
      <w:pPr>
        <w:spacing w:after="0"/>
        <w:ind w:left="0"/>
        <w:jc w:val="both"/>
      </w:pPr>
      <w:r>
        <w:rPr>
          <w:rFonts w:ascii="Times New Roman"/>
          <w:b w:val="false"/>
          <w:i w:val="false"/>
          <w:color w:val="000000"/>
          <w:sz w:val="28"/>
        </w:rPr>
        <w:t>
      Оператор рынка централизованной торговли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w:t>
      </w:r>
    </w:p>
    <w:bookmarkStart w:name="z133" w:id="742"/>
    <w:p>
      <w:pPr>
        <w:spacing w:after="0"/>
        <w:ind w:left="0"/>
        <w:jc w:val="both"/>
      </w:pPr>
      <w:r>
        <w:rPr>
          <w:rFonts w:ascii="Times New Roman"/>
          <w:b w:val="false"/>
          <w:i w:val="false"/>
          <w:color w:val="000000"/>
          <w:sz w:val="28"/>
        </w:rPr>
        <w:t>
      7.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p>
    <w:bookmarkEnd w:id="742"/>
    <w:bookmarkStart w:name="z484" w:id="743"/>
    <w:p>
      <w:pPr>
        <w:spacing w:after="0"/>
        <w:ind w:left="0"/>
        <w:jc w:val="both"/>
      </w:pPr>
      <w:r>
        <w:rPr>
          <w:rFonts w:ascii="Times New Roman"/>
          <w:b w:val="false"/>
          <w:i w:val="false"/>
          <w:color w:val="000000"/>
          <w:sz w:val="28"/>
        </w:rPr>
        <w:t>
      8.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bookmarkEnd w:id="743"/>
    <w:p>
      <w:pPr>
        <w:spacing w:after="0"/>
        <w:ind w:left="0"/>
        <w:jc w:val="both"/>
      </w:pPr>
      <w:r>
        <w:rPr>
          <w:rFonts w:ascii="Times New Roman"/>
          <w:b w:val="false"/>
          <w:i w:val="false"/>
          <w:color w:val="000000"/>
          <w:sz w:val="28"/>
        </w:rPr>
        <w:t xml:space="preserve">
      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 с учетом подпункта 8) </w:t>
      </w:r>
      <w:r>
        <w:rPr>
          <w:rFonts w:ascii="Times New Roman"/>
          <w:b w:val="false"/>
          <w:i w:val="false"/>
          <w:color w:val="000000"/>
          <w:sz w:val="28"/>
        </w:rPr>
        <w:t>пункта 2</w:t>
      </w:r>
      <w:r>
        <w:rPr>
          <w:rFonts w:ascii="Times New Roman"/>
          <w:b w:val="false"/>
          <w:i w:val="false"/>
          <w:color w:val="000000"/>
          <w:sz w:val="28"/>
        </w:rPr>
        <w:t xml:space="preserve"> статьи 10-3 настоящего Закона.</w:t>
      </w:r>
    </w:p>
    <w:p>
      <w:pPr>
        <w:spacing w:after="0"/>
        <w:ind w:left="0"/>
        <w:jc w:val="both"/>
      </w:pPr>
      <w:r>
        <w:rPr>
          <w:rFonts w:ascii="Times New Roman"/>
          <w:b w:val="false"/>
          <w:i w:val="false"/>
          <w:color w:val="000000"/>
          <w:sz w:val="28"/>
        </w:rPr>
        <w:t>
      Расчет цены на услугу по обеспечению готовности электрической мощности к несению нагрузки на предстоящий календарный год осуществляется единым закупщиком на основании:</w:t>
      </w:r>
    </w:p>
    <w:p>
      <w:pPr>
        <w:spacing w:after="0"/>
        <w:ind w:left="0"/>
        <w:jc w:val="both"/>
      </w:pPr>
      <w:r>
        <w:rPr>
          <w:rFonts w:ascii="Times New Roman"/>
          <w:b w:val="false"/>
          <w:i w:val="false"/>
          <w:color w:val="000000"/>
          <w:sz w:val="28"/>
        </w:rPr>
        <w:t>
      1) средневзвешенной цены на услугу по поддержанию готовности электрической мощности, сложившейся по результатам централизованных торгов электрической мощностью;</w:t>
      </w:r>
    </w:p>
    <w:p>
      <w:pPr>
        <w:spacing w:after="0"/>
        <w:ind w:left="0"/>
        <w:jc w:val="both"/>
      </w:pPr>
      <w:r>
        <w:rPr>
          <w:rFonts w:ascii="Times New Roman"/>
          <w:b w:val="false"/>
          <w:i w:val="false"/>
          <w:color w:val="000000"/>
          <w:sz w:val="28"/>
        </w:rPr>
        <w:t>
      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а также с победителями аукционных торгов,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а также с действующими энергопроизводящими организациями, в состав которых входят теплоэлектроцентрали;</w:t>
      </w:r>
    </w:p>
    <w:p>
      <w:pPr>
        <w:spacing w:after="0"/>
        <w:ind w:left="0"/>
        <w:jc w:val="both"/>
      </w:pPr>
      <w:r>
        <w:rPr>
          <w:rFonts w:ascii="Times New Roman"/>
          <w:b w:val="false"/>
          <w:i w:val="false"/>
          <w:color w:val="000000"/>
          <w:sz w:val="28"/>
        </w:rPr>
        <w:t>
      3) прогнозных заявок на потребление энергоснабжающих, энергопередающих организаций и потребителей, являющихся субъектами оптового рынка;</w:t>
      </w:r>
    </w:p>
    <w:p>
      <w:pPr>
        <w:spacing w:after="0"/>
        <w:ind w:left="0"/>
        <w:jc w:val="both"/>
      </w:pPr>
      <w:r>
        <w:rPr>
          <w:rFonts w:ascii="Times New Roman"/>
          <w:b w:val="false"/>
          <w:i w:val="false"/>
          <w:color w:val="000000"/>
          <w:sz w:val="28"/>
        </w:rPr>
        <w:t>
      4) прогнозного спроса на электрическую мощность на предстоящий и последующий календарные годы;</w:t>
      </w:r>
    </w:p>
    <w:bookmarkStart w:name="z674" w:id="744"/>
    <w:p>
      <w:pPr>
        <w:spacing w:after="0"/>
        <w:ind w:left="0"/>
        <w:jc w:val="both"/>
      </w:pPr>
      <w:r>
        <w:rPr>
          <w:rFonts w:ascii="Times New Roman"/>
          <w:b w:val="false"/>
          <w:i w:val="false"/>
          <w:color w:val="000000"/>
          <w:sz w:val="28"/>
        </w:rPr>
        <w:t>
      5) положительного финансового результата, подтвержденного аудиторским отчетом, по деятельности единого закупщика на рынке электрической мощности за год, предшествующий году, в котором осуществляется расчет цены.</w:t>
      </w:r>
    </w:p>
    <w:bookmarkEnd w:id="744"/>
    <w:bookmarkStart w:name="z675" w:id="745"/>
    <w:p>
      <w:pPr>
        <w:spacing w:after="0"/>
        <w:ind w:left="0"/>
        <w:jc w:val="both"/>
      </w:pPr>
      <w:r>
        <w:rPr>
          <w:rFonts w:ascii="Times New Roman"/>
          <w:b w:val="false"/>
          <w:i w:val="false"/>
          <w:color w:val="000000"/>
          <w:sz w:val="28"/>
        </w:rPr>
        <w:t>
      Финансовый результат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рассчитанной в соответствии с правилами расчета и размещения на интернет-ресурсе единым закупщиком цены на услугу по обеспечению готовности электрической мощности к несению нагрузки, за вычетом в том числе:</w:t>
      </w:r>
    </w:p>
    <w:bookmarkEnd w:id="745"/>
    <w:bookmarkStart w:name="z676" w:id="746"/>
    <w:p>
      <w:pPr>
        <w:spacing w:after="0"/>
        <w:ind w:left="0"/>
        <w:jc w:val="both"/>
      </w:pPr>
      <w:r>
        <w:rPr>
          <w:rFonts w:ascii="Times New Roman"/>
          <w:b w:val="false"/>
          <w:i w:val="false"/>
          <w:color w:val="000000"/>
          <w:sz w:val="28"/>
        </w:rPr>
        <w:t>
      фактически понесенных операционных затрат единого закупщика, но не выше затрат, учтенных при утверждении цены на соответствующий год;</w:t>
      </w:r>
    </w:p>
    <w:bookmarkEnd w:id="746"/>
    <w:bookmarkStart w:name="z677" w:id="747"/>
    <w:p>
      <w:pPr>
        <w:spacing w:after="0"/>
        <w:ind w:left="0"/>
        <w:jc w:val="both"/>
      </w:pPr>
      <w:r>
        <w:rPr>
          <w:rFonts w:ascii="Times New Roman"/>
          <w:b w:val="false"/>
          <w:i w:val="false"/>
          <w:color w:val="000000"/>
          <w:sz w:val="28"/>
        </w:rPr>
        <w:t>
      непокрытых затрат на разработку предварительного технико-экономического обоснования по заказу уполномоченного органа;</w:t>
      </w:r>
    </w:p>
    <w:bookmarkEnd w:id="747"/>
    <w:bookmarkStart w:name="z678" w:id="748"/>
    <w:p>
      <w:pPr>
        <w:spacing w:after="0"/>
        <w:ind w:left="0"/>
        <w:jc w:val="both"/>
      </w:pPr>
      <w:r>
        <w:rPr>
          <w:rFonts w:ascii="Times New Roman"/>
          <w:b w:val="false"/>
          <w:i w:val="false"/>
          <w:color w:val="000000"/>
          <w:sz w:val="28"/>
        </w:rPr>
        <w:t>
      расчетного корпоративного подоходного налога.</w:t>
      </w:r>
    </w:p>
    <w:bookmarkEnd w:id="748"/>
    <w:p>
      <w:pPr>
        <w:spacing w:after="0"/>
        <w:ind w:left="0"/>
        <w:jc w:val="both"/>
      </w:pPr>
      <w:r>
        <w:rPr>
          <w:rFonts w:ascii="Times New Roman"/>
          <w:b w:val="false"/>
          <w:i w:val="false"/>
          <w:color w:val="000000"/>
          <w:sz w:val="28"/>
        </w:rPr>
        <w:t>
      Единый закупщик ежегодно до 1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p>
      <w:pPr>
        <w:spacing w:after="0"/>
        <w:ind w:left="0"/>
        <w:jc w:val="both"/>
      </w:pPr>
      <w:r>
        <w:rPr>
          <w:rFonts w:ascii="Times New Roman"/>
          <w:b w:val="false"/>
          <w:i w:val="false"/>
          <w:color w:val="000000"/>
          <w:sz w:val="28"/>
        </w:rPr>
        <w:t>
      Порядок расчета и размещения на интернет-ресурсе единым закупщиком цены на услугу по обеспечению готовности электрической мощности к несению нагрузки устанавливается уполномоченным органом.</w:t>
      </w:r>
    </w:p>
    <w:p>
      <w:pPr>
        <w:spacing w:after="0"/>
        <w:ind w:left="0"/>
        <w:jc w:val="both"/>
      </w:pPr>
      <w:r>
        <w:rPr>
          <w:rFonts w:ascii="Times New Roman"/>
          <w:b w:val="false"/>
          <w:i w:val="false"/>
          <w:color w:val="000000"/>
          <w:sz w:val="28"/>
        </w:rPr>
        <w:t>
      Объемом услуги по обеспечению готовности электрической мощности к несению нагрузки, устанавливаемым на расчетный год в договоре на оказание услуги по обеспечению готовности электрической мощности к несению нагрузки и оплачиваемым энергоснабжающими, энергопередающими организациями и потребителями, являющимися субъектами оптового рынка, является максимальная за соответствующий год электрическая мощность потребления, указанная в соответствующей прогнозной заявке на потребление и включенная в прогнозный спрос.</w:t>
      </w:r>
    </w:p>
    <w:p>
      <w:pPr>
        <w:spacing w:after="0"/>
        <w:ind w:left="0"/>
        <w:jc w:val="both"/>
      </w:pPr>
      <w:r>
        <w:rPr>
          <w:rFonts w:ascii="Times New Roman"/>
          <w:b w:val="false"/>
          <w:i w:val="false"/>
          <w:color w:val="000000"/>
          <w:sz w:val="28"/>
        </w:rPr>
        <w:t>
      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 осуществляется в порядке, установленном уполномоченным органом.</w:t>
      </w:r>
    </w:p>
    <w:p>
      <w:pPr>
        <w:spacing w:after="0"/>
        <w:ind w:left="0"/>
        <w:jc w:val="both"/>
      </w:pPr>
      <w:r>
        <w:rPr>
          <w:rFonts w:ascii="Times New Roman"/>
          <w:b w:val="false"/>
          <w:i w:val="false"/>
          <w:color w:val="000000"/>
          <w:sz w:val="28"/>
        </w:rPr>
        <w:t>
      9.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уполномоченным органом.</w:t>
      </w:r>
    </w:p>
    <w:bookmarkStart w:name="z778" w:id="749"/>
    <w:p>
      <w:pPr>
        <w:spacing w:after="0"/>
        <w:ind w:left="0"/>
        <w:jc w:val="both"/>
      </w:pPr>
      <w:r>
        <w:rPr>
          <w:rFonts w:ascii="Times New Roman"/>
          <w:b w:val="false"/>
          <w:i w:val="false"/>
          <w:color w:val="000000"/>
          <w:sz w:val="28"/>
        </w:rPr>
        <w:t>
      10. На правоотношения, связанные с покупкой услуги по поддержанию готовности электрической мощности единым закупщиком, не распространяется законодательство Республики Казахстан о государственных закупках.</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15-3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Инвестиционные соглашения на модернизацию, расширение, реконструкцию и (или) обновление</w:t>
      </w:r>
    </w:p>
    <w:p>
      <w:pPr>
        <w:spacing w:after="0"/>
        <w:ind w:left="0"/>
        <w:jc w:val="both"/>
      </w:pPr>
      <w:r>
        <w:rPr>
          <w:rFonts w:ascii="Times New Roman"/>
          <w:b w:val="false"/>
          <w:i w:val="false"/>
          <w:color w:val="000000"/>
          <w:sz w:val="28"/>
        </w:rPr>
        <w:t>
      1. Инвестиционные соглашения на модернизацию, расширение, реконструкцию и (или) обновление заключаются в отношении основного генерирующего оборудования, а также вспомогательного оборудования действующих (существующих) электрических станций действующих энергопроизводящих организаций.</w:t>
      </w:r>
    </w:p>
    <w:bookmarkStart w:name="z1385" w:id="750"/>
    <w:p>
      <w:pPr>
        <w:spacing w:after="0"/>
        <w:ind w:left="0"/>
        <w:jc w:val="both"/>
      </w:pPr>
      <w:r>
        <w:rPr>
          <w:rFonts w:ascii="Times New Roman"/>
          <w:b w:val="false"/>
          <w:i w:val="false"/>
          <w:color w:val="000000"/>
          <w:sz w:val="28"/>
        </w:rPr>
        <w:t>
      1-1. Перечень и требования к вспомогательному оборудованию действующих (существующих) электрических станций действующих энергопроизводящих организаций, в отношении которых заключается инвестиционное соглашение, устанавливаются в соответствии с порядком, установленным уполномоченным органом.</w:t>
      </w:r>
    </w:p>
    <w:bookmarkEnd w:id="750"/>
    <w:bookmarkStart w:name="z488" w:id="751"/>
    <w:p>
      <w:pPr>
        <w:spacing w:after="0"/>
        <w:ind w:left="0"/>
        <w:jc w:val="both"/>
      </w:pPr>
      <w:r>
        <w:rPr>
          <w:rFonts w:ascii="Times New Roman"/>
          <w:b w:val="false"/>
          <w:i w:val="false"/>
          <w:color w:val="000000"/>
          <w:sz w:val="28"/>
        </w:rPr>
        <w:t>
      2. Для осуществления модернизации, расширения, реконструкции и (или) обновления действующие энергопроизводящие организации разрабатывают соответствующие инвестиционные программы, при разработке которых проводится независимый технический и финансовый аудит.</w:t>
      </w:r>
    </w:p>
    <w:bookmarkEnd w:id="751"/>
    <w:bookmarkStart w:name="z489" w:id="752"/>
    <w:p>
      <w:pPr>
        <w:spacing w:after="0"/>
        <w:ind w:left="0"/>
        <w:jc w:val="both"/>
      </w:pPr>
      <w:r>
        <w:rPr>
          <w:rFonts w:ascii="Times New Roman"/>
          <w:b w:val="false"/>
          <w:i w:val="false"/>
          <w:color w:val="000000"/>
          <w:sz w:val="28"/>
        </w:rPr>
        <w:t>
      3. Результатами технического и финансового аудита являются: выявление оптимальной схемы модернизации, расширения, реконструкции и (или) обновления, определение влияния инвестиционной программы на срок службы основного генерирующего оборудования, целесообразности инвестиционной программы и требуемого объема финансирования инвестиционной программы.</w:t>
      </w:r>
    </w:p>
    <w:bookmarkEnd w:id="752"/>
    <w:bookmarkStart w:name="z490" w:id="753"/>
    <w:p>
      <w:pPr>
        <w:spacing w:after="0"/>
        <w:ind w:left="0"/>
        <w:jc w:val="both"/>
      </w:pPr>
      <w:r>
        <w:rPr>
          <w:rFonts w:ascii="Times New Roman"/>
          <w:b w:val="false"/>
          <w:i w:val="false"/>
          <w:color w:val="000000"/>
          <w:sz w:val="28"/>
        </w:rPr>
        <w:t>
      4. Результаты технического, финансового аудита и инвестиционная программа модернизации, расширения, реконструкции и (или) обновления подлежат рассмотрению советом рынка.</w:t>
      </w:r>
    </w:p>
    <w:bookmarkEnd w:id="753"/>
    <w:bookmarkStart w:name="z491" w:id="754"/>
    <w:p>
      <w:pPr>
        <w:spacing w:after="0"/>
        <w:ind w:left="0"/>
        <w:jc w:val="both"/>
      </w:pPr>
      <w:r>
        <w:rPr>
          <w:rFonts w:ascii="Times New Roman"/>
          <w:b w:val="false"/>
          <w:i w:val="false"/>
          <w:color w:val="000000"/>
          <w:sz w:val="28"/>
        </w:rPr>
        <w:t>
      5. На основании рекомендации совета рынка уполномоченный орган принимает решение о заключении (об отказе в заключении) инвестиционного соглашения на модернизацию, расширение, реконструкцию и (или) обновление.</w:t>
      </w:r>
    </w:p>
    <w:bookmarkEnd w:id="754"/>
    <w:bookmarkStart w:name="z553" w:id="755"/>
    <w:p>
      <w:pPr>
        <w:spacing w:after="0"/>
        <w:ind w:left="0"/>
        <w:jc w:val="both"/>
      </w:pPr>
      <w:r>
        <w:rPr>
          <w:rFonts w:ascii="Times New Roman"/>
          <w:b w:val="false"/>
          <w:i w:val="false"/>
          <w:color w:val="000000"/>
          <w:sz w:val="28"/>
        </w:rPr>
        <w:t>
      5-1. Энергопроизводящие организации, включенные уполномоченным органом в Реестр, не вправе заключать с уполномоченным органом инвестиционные соглашения на модернизацию, расширение, реконструкцию и (или) обновление, за исключением инвестиционных соглашений, заключаемых для обеспечения электроснабжения потребителей, приобретающих электрическую энергию у единого закупщика электрической энергии.</w:t>
      </w:r>
    </w:p>
    <w:bookmarkEnd w:id="755"/>
    <w:bookmarkStart w:name="z492" w:id="756"/>
    <w:p>
      <w:pPr>
        <w:spacing w:after="0"/>
        <w:ind w:left="0"/>
        <w:jc w:val="both"/>
      </w:pPr>
      <w:r>
        <w:rPr>
          <w:rFonts w:ascii="Times New Roman"/>
          <w:b w:val="false"/>
          <w:i w:val="false"/>
          <w:color w:val="000000"/>
          <w:sz w:val="28"/>
        </w:rPr>
        <w:t>
      6. В инвестиционных соглашениях на модернизацию, расширение, реконструкцию и (или) обновление на каждый год устанавливаются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степень износа основного генерирующего оборудования; экологические показатели.</w:t>
      </w:r>
    </w:p>
    <w:bookmarkEnd w:id="756"/>
    <w:bookmarkStart w:name="z493" w:id="757"/>
    <w:p>
      <w:pPr>
        <w:spacing w:after="0"/>
        <w:ind w:left="0"/>
        <w:jc w:val="both"/>
      </w:pPr>
      <w:r>
        <w:rPr>
          <w:rFonts w:ascii="Times New Roman"/>
          <w:b w:val="false"/>
          <w:i w:val="false"/>
          <w:color w:val="000000"/>
          <w:sz w:val="28"/>
        </w:rPr>
        <w:t>
      7. После заключения уполномоченным органом инвестиционного соглашения на модернизацию, расширение, реконструкцию и (или) обновление с действующей энергопроизводящей организацией единый закупщик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на услугу по поддержанию готовности электрической мощности в объеме и на сроки, которые определены уполномоченным органом.</w:t>
      </w:r>
    </w:p>
    <w:bookmarkEnd w:id="757"/>
    <w:bookmarkStart w:name="z494" w:id="758"/>
    <w:p>
      <w:pPr>
        <w:spacing w:after="0"/>
        <w:ind w:left="0"/>
        <w:jc w:val="both"/>
      </w:pPr>
      <w:r>
        <w:rPr>
          <w:rFonts w:ascii="Times New Roman"/>
          <w:b w:val="false"/>
          <w:i w:val="false"/>
          <w:color w:val="000000"/>
          <w:sz w:val="28"/>
        </w:rPr>
        <w:t>
      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 со дня их ввода в эксплуатацию подлежит ежегодной аттестации системным оператором.</w:t>
      </w:r>
    </w:p>
    <w:bookmarkEnd w:id="758"/>
    <w:bookmarkStart w:name="z495" w:id="759"/>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759"/>
    <w:bookmarkStart w:name="z496" w:id="760"/>
    <w:p>
      <w:pPr>
        <w:spacing w:after="0"/>
        <w:ind w:left="0"/>
        <w:jc w:val="both"/>
      </w:pPr>
      <w:r>
        <w:rPr>
          <w:rFonts w:ascii="Times New Roman"/>
          <w:b w:val="false"/>
          <w:i w:val="false"/>
          <w:color w:val="000000"/>
          <w:sz w:val="28"/>
        </w:rPr>
        <w:t>
      8. Действующие энергопроизводящие организации, заключившие инвестиционные соглашения на модернизацию, расширение, реконструкцию и (или) обновление с уполномоченным органом, обязаны ежегодно не позднее 31 марта года, следующего за отчетным, представлять в уполномоченный орган отчет о достижении показателей (индикаторов), установленных в данных соглашениях, подтвержденный независимой энергетической экспертизой.</w:t>
      </w:r>
    </w:p>
    <w:bookmarkEnd w:id="760"/>
    <w:bookmarkStart w:name="z497" w:id="761"/>
    <w:p>
      <w:pPr>
        <w:spacing w:after="0"/>
        <w:ind w:left="0"/>
        <w:jc w:val="both"/>
      </w:pPr>
      <w:r>
        <w:rPr>
          <w:rFonts w:ascii="Times New Roman"/>
          <w:b w:val="false"/>
          <w:i w:val="false"/>
          <w:color w:val="000000"/>
          <w:sz w:val="28"/>
        </w:rPr>
        <w:t>
      В случае недостижения установленных в инвестиционном соглашении на модернизацию, расширение, реконструкцию и (или) обновление целевых индикаторов уполномоченный орган вправе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bookmarkEnd w:id="761"/>
    <w:p>
      <w:pPr>
        <w:spacing w:after="0"/>
        <w:ind w:left="0"/>
        <w:jc w:val="both"/>
      </w:pPr>
      <w:r>
        <w:rPr>
          <w:rFonts w:ascii="Times New Roman"/>
          <w:b w:val="false"/>
          <w:i w:val="false"/>
          <w:color w:val="000000"/>
          <w:sz w:val="28"/>
        </w:rPr>
        <w:t>
      9. Энергопроизводящие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явились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bookmarkStart w:name="z616" w:id="762"/>
    <w:p>
      <w:pPr>
        <w:spacing w:after="0"/>
        <w:ind w:left="0"/>
        <w:jc w:val="both"/>
      </w:pPr>
      <w:r>
        <w:rPr>
          <w:rFonts w:ascii="Times New Roman"/>
          <w:b w:val="false"/>
          <w:i w:val="false"/>
          <w:color w:val="000000"/>
          <w:sz w:val="28"/>
        </w:rPr>
        <w:t>
      9-1. Энергопроизводящие организации, электростанции которых введены в эксплуатацию с 2009 по 2015 годы, на строительство которых привлечены заемное финансирование (кредиты, займы) до 2015 года, а также кредиты (займы), иные деньги, полученные для целей рефинансирования и погашения основного долга ранее привлеченных обязательств с целевым назначением финансирования строительства электростанции, и заключившие с уполномоченным органом и государственным органом, осуществляющим руководство в сферах естественных монополий, инвестиционные договоры, заключают с уполномоченным органом индивидуальные инвестиционные соглашения по введенным в эксплуатацию электростанциям в упрощенном порядке.</w:t>
      </w:r>
    </w:p>
    <w:bookmarkEnd w:id="762"/>
    <w:bookmarkStart w:name="z499" w:id="763"/>
    <w:p>
      <w:pPr>
        <w:spacing w:after="0"/>
        <w:ind w:left="0"/>
        <w:jc w:val="both"/>
      </w:pPr>
      <w:r>
        <w:rPr>
          <w:rFonts w:ascii="Times New Roman"/>
          <w:b w:val="false"/>
          <w:i w:val="false"/>
          <w:color w:val="000000"/>
          <w:sz w:val="28"/>
        </w:rPr>
        <w:t>
      10. Допуск на рассмотрение, рассмотрение и отбор инвестиционных программ модернизации, расширения, реконструкции и (или) обновления, заключение инвестиционных соглашений на модернизацию, расширение, реконструкцию и (или) обновление, соответствующее заключение договора о покупке услуги по поддержанию готовности электрической мощности и установление для данного договора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осуществляются в порядке, установленном уполномоченным органом.</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15-4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Формирование Реестра и участие потребителей и энергопроизводящих организаций, включенных в Реестр, в создании электрической мощности</w:t>
      </w:r>
    </w:p>
    <w:bookmarkStart w:name="z555" w:id="764"/>
    <w:p>
      <w:pPr>
        <w:spacing w:after="0"/>
        <w:ind w:left="0"/>
        <w:jc w:val="both"/>
      </w:pPr>
      <w:r>
        <w:rPr>
          <w:rFonts w:ascii="Times New Roman"/>
          <w:b w:val="false"/>
          <w:i w:val="false"/>
          <w:color w:val="000000"/>
          <w:sz w:val="28"/>
        </w:rPr>
        <w:t>
      1. Потребители, входящие с энергопроизводящими организациями в одну группу лиц, вправе обеспечиваться мощностью за счет принадлежащих юридическим лицам в данной группе лиц на праве собственности, аренды или ином вещном праве генерирующих источников.</w:t>
      </w:r>
    </w:p>
    <w:bookmarkEnd w:id="764"/>
    <w:bookmarkStart w:name="z556" w:id="765"/>
    <w:p>
      <w:pPr>
        <w:spacing w:after="0"/>
        <w:ind w:left="0"/>
        <w:jc w:val="both"/>
      </w:pPr>
      <w:r>
        <w:rPr>
          <w:rFonts w:ascii="Times New Roman"/>
          <w:b w:val="false"/>
          <w:i w:val="false"/>
          <w:color w:val="000000"/>
          <w:sz w:val="28"/>
        </w:rPr>
        <w:t>
      Право, предусмотренное частью первой настоящего пункта, не распространяется на энергоснабжающие и энергопередающие организации, входящие с энергопроизводящими организациями в одну группу лиц.</w:t>
      </w:r>
    </w:p>
    <w:bookmarkEnd w:id="765"/>
    <w:bookmarkStart w:name="z557" w:id="766"/>
    <w:p>
      <w:pPr>
        <w:spacing w:after="0"/>
        <w:ind w:left="0"/>
        <w:jc w:val="both"/>
      </w:pPr>
      <w:r>
        <w:rPr>
          <w:rFonts w:ascii="Times New Roman"/>
          <w:b w:val="false"/>
          <w:i w:val="false"/>
          <w:color w:val="000000"/>
          <w:sz w:val="28"/>
        </w:rPr>
        <w:t xml:space="preserve">
      2. Группа лиц включается уполномоченным органом в Реестр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66"/>
    <w:bookmarkStart w:name="z558" w:id="767"/>
    <w:p>
      <w:pPr>
        <w:spacing w:after="0"/>
        <w:ind w:left="0"/>
        <w:jc w:val="both"/>
      </w:pPr>
      <w:r>
        <w:rPr>
          <w:rFonts w:ascii="Times New Roman"/>
          <w:b w:val="false"/>
          <w:i w:val="false"/>
          <w:color w:val="000000"/>
          <w:sz w:val="28"/>
        </w:rPr>
        <w:t xml:space="preserve">
      3. Заявление юридического лица, указанного в пункте 2 настоящей статьи, содержит: </w:t>
      </w:r>
    </w:p>
    <w:bookmarkEnd w:id="767"/>
    <w:bookmarkStart w:name="z559" w:id="768"/>
    <w:p>
      <w:pPr>
        <w:spacing w:after="0"/>
        <w:ind w:left="0"/>
        <w:jc w:val="both"/>
      </w:pPr>
      <w:r>
        <w:rPr>
          <w:rFonts w:ascii="Times New Roman"/>
          <w:b w:val="false"/>
          <w:i w:val="false"/>
          <w:color w:val="000000"/>
          <w:sz w:val="28"/>
        </w:rPr>
        <w:t xml:space="preserve">
      1) перечень энергопроизводящих организаций, в том числе использующих вторичные энергетические ресурсы, за счет которых будут обеспечиваться электрической мощностью потребители, входящие с ними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68"/>
    <w:bookmarkStart w:name="z560" w:id="769"/>
    <w:p>
      <w:pPr>
        <w:spacing w:after="0"/>
        <w:ind w:left="0"/>
        <w:jc w:val="both"/>
      </w:pPr>
      <w:r>
        <w:rPr>
          <w:rFonts w:ascii="Times New Roman"/>
          <w:b w:val="false"/>
          <w:i w:val="false"/>
          <w:color w:val="000000"/>
          <w:sz w:val="28"/>
        </w:rPr>
        <w:t xml:space="preserve">
      2) перечень потребителей, которые будут обеспечиваться мощностью за счет энергопроизводящих организаций, в том числе использующих вторичные энергетические ресурсы, входящих с ними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69"/>
    <w:bookmarkStart w:name="z561" w:id="770"/>
    <w:p>
      <w:pPr>
        <w:spacing w:after="0"/>
        <w:ind w:left="0"/>
        <w:jc w:val="both"/>
      </w:pPr>
      <w:r>
        <w:rPr>
          <w:rFonts w:ascii="Times New Roman"/>
          <w:b w:val="false"/>
          <w:i w:val="false"/>
          <w:color w:val="000000"/>
          <w:sz w:val="28"/>
        </w:rPr>
        <w:t>
      Реестр включает перечни энергопроизводящих организаций и потребителей, указанные в подпунктах 1) и 2) части первой настоящего пункта.</w:t>
      </w:r>
    </w:p>
    <w:bookmarkEnd w:id="770"/>
    <w:bookmarkStart w:name="z562" w:id="771"/>
    <w:p>
      <w:pPr>
        <w:spacing w:after="0"/>
        <w:ind w:left="0"/>
        <w:jc w:val="both"/>
      </w:pPr>
      <w:r>
        <w:rPr>
          <w:rFonts w:ascii="Times New Roman"/>
          <w:b w:val="false"/>
          <w:i w:val="false"/>
          <w:color w:val="000000"/>
          <w:sz w:val="28"/>
        </w:rPr>
        <w:t xml:space="preserve">
      4. Внесение изменений и дополнений в Реестр соответствующей группы лиц осуществляется уполномоченным органом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71"/>
    <w:bookmarkStart w:name="z563" w:id="772"/>
    <w:p>
      <w:pPr>
        <w:spacing w:after="0"/>
        <w:ind w:left="0"/>
        <w:jc w:val="both"/>
      </w:pPr>
      <w:r>
        <w:rPr>
          <w:rFonts w:ascii="Times New Roman"/>
          <w:b w:val="false"/>
          <w:i w:val="false"/>
          <w:color w:val="000000"/>
          <w:sz w:val="28"/>
        </w:rPr>
        <w:t>
      5. В рамках соответствующей группы лиц, включенной в Реестр, заключаются двусторонние договоры по обеспечению электрической мощностью между энергопроизводящими организациями и потребителями.</w:t>
      </w:r>
    </w:p>
    <w:bookmarkEnd w:id="772"/>
    <w:bookmarkStart w:name="z564" w:id="773"/>
    <w:p>
      <w:pPr>
        <w:spacing w:after="0"/>
        <w:ind w:left="0"/>
        <w:jc w:val="both"/>
      </w:pPr>
      <w:r>
        <w:rPr>
          <w:rFonts w:ascii="Times New Roman"/>
          <w:b w:val="false"/>
          <w:i w:val="false"/>
          <w:color w:val="000000"/>
          <w:sz w:val="28"/>
        </w:rPr>
        <w:t xml:space="preserve">
      6. В случае, указанном в пункте 8 или 9 </w:t>
      </w:r>
      <w:r>
        <w:rPr>
          <w:rFonts w:ascii="Times New Roman"/>
          <w:b w:val="false"/>
          <w:i w:val="false"/>
          <w:color w:val="000000"/>
          <w:sz w:val="28"/>
        </w:rPr>
        <w:t>статьи 15-1</w:t>
      </w:r>
      <w:r>
        <w:rPr>
          <w:rFonts w:ascii="Times New Roman"/>
          <w:b w:val="false"/>
          <w:i w:val="false"/>
          <w:color w:val="000000"/>
          <w:sz w:val="28"/>
        </w:rPr>
        <w:t xml:space="preserve"> настоящего Закона, потребители, включенные в Реестр, обязаны в порядке, определенном уполномоченным органом, участвовать в создании электрической мощности и (или) регулировочной электрической мощности для покрытия дефицита пропорционально их доле пиковой нагрузки к общей пиковой нагрузке в единой электроэнергетической системе Республики Казахстан, рассчитанной на момент возникновения прогнозируемого дефицита, путем осуществления одного или нескольких из следующих действий:</w:t>
      </w:r>
    </w:p>
    <w:bookmarkEnd w:id="773"/>
    <w:bookmarkStart w:name="z565" w:id="774"/>
    <w:p>
      <w:pPr>
        <w:spacing w:after="0"/>
        <w:ind w:left="0"/>
        <w:jc w:val="both"/>
      </w:pPr>
      <w:r>
        <w:rPr>
          <w:rFonts w:ascii="Times New Roman"/>
          <w:b w:val="false"/>
          <w:i w:val="false"/>
          <w:color w:val="000000"/>
          <w:sz w:val="28"/>
        </w:rPr>
        <w:t>
      1) строительство новых электрической мощности и (или) регулировочной электрической мощности, включая реконструкцию выбывших электрической мощности и (или) регулировочной электрической мощности, не учтенных в утвержденном прогнозном балансе электрической энергии и мощности на предстоящий семилетний период;</w:t>
      </w:r>
    </w:p>
    <w:bookmarkEnd w:id="774"/>
    <w:bookmarkStart w:name="z566" w:id="775"/>
    <w:p>
      <w:pPr>
        <w:spacing w:after="0"/>
        <w:ind w:left="0"/>
        <w:jc w:val="both"/>
      </w:pPr>
      <w:r>
        <w:rPr>
          <w:rFonts w:ascii="Times New Roman"/>
          <w:b w:val="false"/>
          <w:i w:val="false"/>
          <w:color w:val="000000"/>
          <w:sz w:val="28"/>
        </w:rPr>
        <w:t>
      2) расширение собственной существующей электрической мощности и (или) регулировочной электрической мощности;</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776"/>
    <w:p>
      <w:pPr>
        <w:spacing w:after="0"/>
        <w:ind w:left="0"/>
        <w:jc w:val="both"/>
      </w:pPr>
      <w:r>
        <w:rPr>
          <w:rFonts w:ascii="Times New Roman"/>
          <w:b w:val="false"/>
          <w:i w:val="false"/>
          <w:color w:val="000000"/>
          <w:sz w:val="28"/>
        </w:rPr>
        <w:t>
      4) покупка услуг по обеспечению готовности электрической мощности к несению нагрузки у единого закупщика.</w:t>
      </w:r>
    </w:p>
    <w:bookmarkEnd w:id="776"/>
    <w:bookmarkStart w:name="z569" w:id="777"/>
    <w:p>
      <w:pPr>
        <w:spacing w:after="0"/>
        <w:ind w:left="0"/>
        <w:jc w:val="both"/>
      </w:pPr>
      <w:r>
        <w:rPr>
          <w:rFonts w:ascii="Times New Roman"/>
          <w:b w:val="false"/>
          <w:i w:val="false"/>
          <w:color w:val="000000"/>
          <w:sz w:val="28"/>
        </w:rPr>
        <w:t xml:space="preserve">
      7. Действия,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могут осуществляться любым субъектом оптового рынка, включенным в Реестр соответствующей группы лиц. При этом остальные потребители соответствующей группы лиц, включенные в Реестр, освобождаются от участия в создании электрической мощности и регулировочной электрической мощности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777"/>
    <w:bookmarkStart w:name="z570" w:id="778"/>
    <w:p>
      <w:pPr>
        <w:spacing w:after="0"/>
        <w:ind w:left="0"/>
        <w:jc w:val="both"/>
      </w:pPr>
      <w:r>
        <w:rPr>
          <w:rFonts w:ascii="Times New Roman"/>
          <w:b w:val="false"/>
          <w:i w:val="false"/>
          <w:color w:val="000000"/>
          <w:sz w:val="28"/>
        </w:rPr>
        <w:t xml:space="preserve">
      Действие, указанное в </w:t>
      </w:r>
      <w:r>
        <w:rPr>
          <w:rFonts w:ascii="Times New Roman"/>
          <w:b w:val="false"/>
          <w:i w:val="false"/>
          <w:color w:val="000000"/>
          <w:sz w:val="28"/>
        </w:rPr>
        <w:t>подпункте 4)</w:t>
      </w:r>
      <w:r>
        <w:rPr>
          <w:rFonts w:ascii="Times New Roman"/>
          <w:b w:val="false"/>
          <w:i w:val="false"/>
          <w:color w:val="000000"/>
          <w:sz w:val="28"/>
        </w:rPr>
        <w:t xml:space="preserve"> пункта 6 настоящей статьи, осуществляется потребителями, включенными в Реестр соответствующей группы лиц, в соответствии с правилами участия потребителей, включенных в Реестр, в создании электрической мощности, в том числе регулировочной электрической мощности, для покрытия прогнозируемого дефицита. </w:t>
      </w:r>
    </w:p>
    <w:bookmarkEnd w:id="778"/>
    <w:bookmarkStart w:name="z571" w:id="779"/>
    <w:p>
      <w:pPr>
        <w:spacing w:after="0"/>
        <w:ind w:left="0"/>
        <w:jc w:val="both"/>
      </w:pPr>
      <w:r>
        <w:rPr>
          <w:rFonts w:ascii="Times New Roman"/>
          <w:b w:val="false"/>
          <w:i w:val="false"/>
          <w:color w:val="000000"/>
          <w:sz w:val="28"/>
        </w:rPr>
        <w:t>
      8. Обязательства потребителей, включенных в Реестр, по созданию электрической мощности, в том числе регулировочной электрической мощности, предусмотренные пунктом 6 настоящей статьи, снижаются на величину электрической мощности, созданной субъектами оптового рынка, включенными в Реестр соответствующей группы лиц, в том числе в перечень электростанций, при выполнении в совокупности следующих условий:</w:t>
      </w:r>
    </w:p>
    <w:bookmarkEnd w:id="779"/>
    <w:bookmarkStart w:name="z572" w:id="780"/>
    <w:p>
      <w:pPr>
        <w:spacing w:after="0"/>
        <w:ind w:left="0"/>
        <w:jc w:val="both"/>
      </w:pPr>
      <w:r>
        <w:rPr>
          <w:rFonts w:ascii="Times New Roman"/>
          <w:b w:val="false"/>
          <w:i w:val="false"/>
          <w:color w:val="000000"/>
          <w:sz w:val="28"/>
        </w:rPr>
        <w:t>
      1) электрическая мощность введена в эксплуатацию после 1 января 2019 года;</w:t>
      </w:r>
    </w:p>
    <w:bookmarkEnd w:id="780"/>
    <w:bookmarkStart w:name="z573" w:id="781"/>
    <w:p>
      <w:pPr>
        <w:spacing w:after="0"/>
        <w:ind w:left="0"/>
        <w:jc w:val="both"/>
      </w:pPr>
      <w:r>
        <w:rPr>
          <w:rFonts w:ascii="Times New Roman"/>
          <w:b w:val="false"/>
          <w:i w:val="false"/>
          <w:color w:val="000000"/>
          <w:sz w:val="28"/>
        </w:rPr>
        <w:t>
      2) электрическая мощность создана в единой электроэнергетической системе Республики Казахстан или в какой-либо из ее зон, в которой прогнозируется непокрываемый дефицит электрической мощности;</w:t>
      </w:r>
    </w:p>
    <w:bookmarkEnd w:id="781"/>
    <w:bookmarkStart w:name="z574" w:id="782"/>
    <w:p>
      <w:pPr>
        <w:spacing w:after="0"/>
        <w:ind w:left="0"/>
        <w:jc w:val="both"/>
      </w:pPr>
      <w:r>
        <w:rPr>
          <w:rFonts w:ascii="Times New Roman"/>
          <w:b w:val="false"/>
          <w:i w:val="false"/>
          <w:color w:val="000000"/>
          <w:sz w:val="28"/>
        </w:rPr>
        <w:t>
      3) электрическая мощность введена без применения механизма проведения уполномоченным органом тендера на строительство генерирующих установок, вновь вводимых в эксплуатацию, а также проведения уполномоченным органом аукционных торгов;</w:t>
      </w:r>
    </w:p>
    <w:bookmarkEnd w:id="782"/>
    <w:bookmarkStart w:name="z575" w:id="783"/>
    <w:p>
      <w:pPr>
        <w:spacing w:after="0"/>
        <w:ind w:left="0"/>
        <w:jc w:val="both"/>
      </w:pPr>
      <w:r>
        <w:rPr>
          <w:rFonts w:ascii="Times New Roman"/>
          <w:b w:val="false"/>
          <w:i w:val="false"/>
          <w:color w:val="000000"/>
          <w:sz w:val="28"/>
        </w:rPr>
        <w:t>
      4) электрическая мощность введена без заключения с уполномоченным органом инвестиционного соглашения на модернизацию, расширение, реконструкцию и (или) обновление;</w:t>
      </w:r>
    </w:p>
    <w:bookmarkEnd w:id="783"/>
    <w:bookmarkStart w:name="z576" w:id="784"/>
    <w:p>
      <w:pPr>
        <w:spacing w:after="0"/>
        <w:ind w:left="0"/>
        <w:jc w:val="both"/>
      </w:pPr>
      <w:r>
        <w:rPr>
          <w:rFonts w:ascii="Times New Roman"/>
          <w:b w:val="false"/>
          <w:i w:val="false"/>
          <w:color w:val="000000"/>
          <w:sz w:val="28"/>
        </w:rPr>
        <w:t xml:space="preserve">
      5) объем электрической мощности не был учтен ранее при исполнении обязательств,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w:t>
      </w:r>
    </w:p>
    <w:bookmarkEnd w:id="784"/>
    <w:bookmarkStart w:name="z577" w:id="785"/>
    <w:p>
      <w:pPr>
        <w:spacing w:after="0"/>
        <w:ind w:left="0"/>
        <w:jc w:val="both"/>
      </w:pPr>
      <w:r>
        <w:rPr>
          <w:rFonts w:ascii="Times New Roman"/>
          <w:b w:val="false"/>
          <w:i w:val="false"/>
          <w:color w:val="000000"/>
          <w:sz w:val="28"/>
        </w:rPr>
        <w:t xml:space="preserve">
      9. При исполнении обязательств,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путем выполнения действий,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место размещения (площадка), тип и вид топлива для генерирующих установок, вводимых в эксплуатацию, субъектами оптового рынка, включенными в Реестр, согласовываются с уполномоченным органом в соответствии с утвержденными правилами участия потребителей, включенных в Реестр, в создании электрической мощности для покрытия прогнозируемого дефицита с учетом прогнозируемого дефицита электрической мощности на предстоящий семилетний период в единой электроэнергетической системе Республики Казахстан или в какой-либо из ее зон.</w:t>
      </w:r>
    </w:p>
    <w:bookmarkEnd w:id="785"/>
    <w:bookmarkStart w:name="z579" w:id="786"/>
    <w:p>
      <w:pPr>
        <w:spacing w:after="0"/>
        <w:ind w:left="0"/>
        <w:jc w:val="both"/>
      </w:pPr>
      <w:r>
        <w:rPr>
          <w:rFonts w:ascii="Times New Roman"/>
          <w:b w:val="false"/>
          <w:i w:val="false"/>
          <w:color w:val="000000"/>
          <w:sz w:val="28"/>
        </w:rPr>
        <w:t xml:space="preserve">
      10. Потребители, включенные в Реестр соответствующей группы лиц, в течение сорока пяти календарных дней со дня получения уведомления уполномоченного органа о возникновении прогнозируемого непокрываемого дефицита электрической мощности и (или) регулировочной электрической мощности в единой электроэнергетической системе Республики Казахстан или в какой-либо из ее зон принимают решение о действиях,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в соответствии с которыми они будут участвовать в создании электрической мощности для покрытия дефицита, и направляют его в уполномоченный орган.</w:t>
      </w:r>
    </w:p>
    <w:bookmarkEnd w:id="786"/>
    <w:bookmarkStart w:name="z580" w:id="787"/>
    <w:p>
      <w:pPr>
        <w:spacing w:after="0"/>
        <w:ind w:left="0"/>
        <w:jc w:val="both"/>
      </w:pPr>
      <w:r>
        <w:rPr>
          <w:rFonts w:ascii="Times New Roman"/>
          <w:b w:val="false"/>
          <w:i w:val="false"/>
          <w:color w:val="000000"/>
          <w:sz w:val="28"/>
        </w:rPr>
        <w:t xml:space="preserve">
      11. При принятии решения об участии в создании электрической мощности путем выполнения действий,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субъекты оптового рынка, включенные в Реестр соответствующей группы лиц, в течение ста восьмидесяти пяти календарных дней со дня принятия решения заключают с уполномоченным органом договор на создание электрической мощности, в котором определяется срок ввода в эксплуатацию генерирующих установок. </w:t>
      </w:r>
    </w:p>
    <w:bookmarkEnd w:id="787"/>
    <w:bookmarkStart w:name="z581" w:id="788"/>
    <w:p>
      <w:pPr>
        <w:spacing w:after="0"/>
        <w:ind w:left="0"/>
        <w:jc w:val="both"/>
      </w:pPr>
      <w:r>
        <w:rPr>
          <w:rFonts w:ascii="Times New Roman"/>
          <w:b w:val="false"/>
          <w:i w:val="false"/>
          <w:color w:val="000000"/>
          <w:sz w:val="28"/>
        </w:rPr>
        <w:t>
      12. В течение тридцати календарных дней со дня заключения договора на создание электрической мощности единый закупщик заключает договор о покупке услуги по поддержанию готовности электрической мощности с субъектом оптового рынка, включенным в Реестр соответствующей группы лиц, по тарифу за услугу по поддержанию готовности электрической мощности в размере 1 тенге за 1 мегаватт в месяц без учета налога на добавленную стоимость в объеме и на сроки, которые установлены уполномоченным органом.</w:t>
      </w:r>
    </w:p>
    <w:bookmarkEnd w:id="788"/>
    <w:bookmarkStart w:name="z582" w:id="789"/>
    <w:p>
      <w:pPr>
        <w:spacing w:after="0"/>
        <w:ind w:left="0"/>
        <w:jc w:val="both"/>
      </w:pPr>
      <w:r>
        <w:rPr>
          <w:rFonts w:ascii="Times New Roman"/>
          <w:b w:val="false"/>
          <w:i w:val="false"/>
          <w:color w:val="000000"/>
          <w:sz w:val="28"/>
        </w:rPr>
        <w:t>
      Объем электрической мощности и (или) регулировочной электрической мощности, закупаемый единым закупщиком, определяется как соотношение прогнозируемого дефицита к доле пиковой нагрузки потребителей, включенных в Реестр соответствующей группы лиц, к общей пиковой нагрузке в единой электроэнергетической системе Республики Казахстан или в какой-либо из ее зон, рассчитанной на момент возникновения прогнозируемого дефицита за вычетом электрической мощности, востребованной соответствующей группой лиц для собственного потребления.</w:t>
      </w:r>
    </w:p>
    <w:bookmarkEnd w:id="789"/>
    <w:bookmarkStart w:name="z583" w:id="790"/>
    <w:p>
      <w:pPr>
        <w:spacing w:after="0"/>
        <w:ind w:left="0"/>
        <w:jc w:val="both"/>
      </w:pPr>
      <w:r>
        <w:rPr>
          <w:rFonts w:ascii="Times New Roman"/>
          <w:b w:val="false"/>
          <w:i w:val="false"/>
          <w:color w:val="000000"/>
          <w:sz w:val="28"/>
        </w:rPr>
        <w:t>
      Срок действия договора о покупке услуги по поддержанию готовности электрической мощности с субъектом оптового рынка, включенным в Реестр соответствующей группы лиц, устанавливается на тот же период, что и с победителями тендеров на строительство генерирующих установок, вновь вводимых в эксплуатацию, а также с победителями аукционных торгов.</w:t>
      </w:r>
    </w:p>
    <w:bookmarkEnd w:id="790"/>
    <w:bookmarkStart w:name="z584" w:id="791"/>
    <w:p>
      <w:pPr>
        <w:spacing w:after="0"/>
        <w:ind w:left="0"/>
        <w:jc w:val="both"/>
      </w:pPr>
      <w:r>
        <w:rPr>
          <w:rFonts w:ascii="Times New Roman"/>
          <w:b w:val="false"/>
          <w:i w:val="false"/>
          <w:color w:val="000000"/>
          <w:sz w:val="28"/>
        </w:rPr>
        <w:t xml:space="preserve">
      13. При принятии решения об участии в создании электрической мощности или регулировочной электрической мощности путем выполнения действия, указанного в </w:t>
      </w:r>
      <w:r>
        <w:rPr>
          <w:rFonts w:ascii="Times New Roman"/>
          <w:b w:val="false"/>
          <w:i w:val="false"/>
          <w:color w:val="000000"/>
          <w:sz w:val="28"/>
        </w:rPr>
        <w:t>подпункте 4)</w:t>
      </w:r>
      <w:r>
        <w:rPr>
          <w:rFonts w:ascii="Times New Roman"/>
          <w:b w:val="false"/>
          <w:i w:val="false"/>
          <w:color w:val="000000"/>
          <w:sz w:val="28"/>
        </w:rPr>
        <w:t xml:space="preserve"> пункта 6 настоящей статьи, потребители, включенные в Реестр соответствующей группы лиц, покупают у единого закупщика услуги по обеспечению готовности электрической мощности к несению нагрузки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791"/>
    <w:bookmarkStart w:name="z585" w:id="792"/>
    <w:p>
      <w:pPr>
        <w:spacing w:after="0"/>
        <w:ind w:left="0"/>
        <w:jc w:val="both"/>
      </w:pPr>
      <w:r>
        <w:rPr>
          <w:rFonts w:ascii="Times New Roman"/>
          <w:b w:val="false"/>
          <w:i w:val="false"/>
          <w:color w:val="000000"/>
          <w:sz w:val="28"/>
        </w:rPr>
        <w:t xml:space="preserve">
      14. Договоры, предусмотренные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статьи, предусматривают ответственность за неисполнение и (или) ненадлежащее исполнение принятых обязательств и заключаются на основании типовых договоров. </w:t>
      </w:r>
    </w:p>
    <w:bookmarkEnd w:id="792"/>
    <w:bookmarkStart w:name="z586" w:id="793"/>
    <w:p>
      <w:pPr>
        <w:spacing w:after="0"/>
        <w:ind w:left="0"/>
        <w:jc w:val="both"/>
      </w:pPr>
      <w:r>
        <w:rPr>
          <w:rFonts w:ascii="Times New Roman"/>
          <w:b w:val="false"/>
          <w:i w:val="false"/>
          <w:color w:val="000000"/>
          <w:sz w:val="28"/>
        </w:rPr>
        <w:t xml:space="preserve">
      15. На энергопроизводящие организации и потребителей, входящих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 но не включенных в Реестр, не распространяются положения настоящей статьи и </w:t>
      </w:r>
      <w:r>
        <w:rPr>
          <w:rFonts w:ascii="Times New Roman"/>
          <w:b w:val="false"/>
          <w:i w:val="false"/>
          <w:color w:val="000000"/>
          <w:sz w:val="28"/>
        </w:rPr>
        <w:t>статей 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15-8 настоящего Закона, установленные для группы лиц.</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15-5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Порядок проведения тендера на строительство генерирующих установок, вновь вводимых в эксплуатацию</w:t>
      </w:r>
    </w:p>
    <w:bookmarkStart w:name="z588" w:id="794"/>
    <w:p>
      <w:pPr>
        <w:spacing w:after="0"/>
        <w:ind w:left="0"/>
        <w:jc w:val="both"/>
      </w:pPr>
      <w:r>
        <w:rPr>
          <w:rFonts w:ascii="Times New Roman"/>
          <w:b w:val="false"/>
          <w:i w:val="false"/>
          <w:color w:val="000000"/>
          <w:sz w:val="28"/>
        </w:rPr>
        <w:t>
      1. В случае, указанном в пункте 8 статьи 15-1 настоящего Закона, уполномоченный орган проводит тендер на строительство генерирующих установок, вновь вводимых в эксплуатацию, осуществляющих производство электрической энергии на твердом топливе, на объем электрической мощности для покрытия прогнозируемого дефицита за вычетом величины электрической мощности, которая будет создана субъектами оптового рынка, включенными в Реестр, в соответствии с договором с уполномоченным органом, предусмотренным пунктом 11 статьи 15-5 настоящего Закона.</w:t>
      </w:r>
    </w:p>
    <w:bookmarkEnd w:id="794"/>
    <w:bookmarkStart w:name="z589" w:id="795"/>
    <w:p>
      <w:pPr>
        <w:spacing w:after="0"/>
        <w:ind w:left="0"/>
        <w:jc w:val="both"/>
      </w:pPr>
      <w:r>
        <w:rPr>
          <w:rFonts w:ascii="Times New Roman"/>
          <w:b w:val="false"/>
          <w:i w:val="false"/>
          <w:color w:val="000000"/>
          <w:sz w:val="28"/>
        </w:rPr>
        <w:t>
      2. Место размещения (площадка), тип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или предварительного технико-экономического обоснования, проведенного по заказу уполномоченного органа.</w:t>
      </w:r>
    </w:p>
    <w:bookmarkEnd w:id="795"/>
    <w:bookmarkStart w:name="z590" w:id="796"/>
    <w:p>
      <w:pPr>
        <w:spacing w:after="0"/>
        <w:ind w:left="0"/>
        <w:jc w:val="both"/>
      </w:pPr>
      <w:r>
        <w:rPr>
          <w:rFonts w:ascii="Times New Roman"/>
          <w:b w:val="false"/>
          <w:i w:val="false"/>
          <w:color w:val="000000"/>
          <w:sz w:val="28"/>
        </w:rPr>
        <w:t>
      3. Уполномоченный орган не позднее трех рабочих дней со дня утверждения тендерной документации, но не менее чем за пятнадцать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 строительство генерирующих установок, вновь вводимых в эксплуатацию.</w:t>
      </w:r>
    </w:p>
    <w:bookmarkEnd w:id="796"/>
    <w:bookmarkStart w:name="z591" w:id="797"/>
    <w:p>
      <w:pPr>
        <w:spacing w:after="0"/>
        <w:ind w:left="0"/>
        <w:jc w:val="both"/>
      </w:pPr>
      <w:r>
        <w:rPr>
          <w:rFonts w:ascii="Times New Roman"/>
          <w:b w:val="false"/>
          <w:i w:val="false"/>
          <w:color w:val="000000"/>
          <w:sz w:val="28"/>
        </w:rPr>
        <w:t>
      4. Пакет тендерной документации на строительство генерирующих установок, вновь вводимых в эксплуатацию, содержит:</w:t>
      </w:r>
    </w:p>
    <w:bookmarkEnd w:id="797"/>
    <w:bookmarkStart w:name="z592" w:id="798"/>
    <w:p>
      <w:pPr>
        <w:spacing w:after="0"/>
        <w:ind w:left="0"/>
        <w:jc w:val="both"/>
      </w:pPr>
      <w:r>
        <w:rPr>
          <w:rFonts w:ascii="Times New Roman"/>
          <w:b w:val="false"/>
          <w:i w:val="false"/>
          <w:color w:val="000000"/>
          <w:sz w:val="28"/>
        </w:rPr>
        <w:t>
      1) описание и требуемые технические, качественные и эксплуатационные характеристики генерирующих установок, вновь вводимых в эксплуатацию, соответствующие требованиям Экологического кодекса Республики Казахстан;</w:t>
      </w:r>
    </w:p>
    <w:bookmarkEnd w:id="798"/>
    <w:bookmarkStart w:name="z593" w:id="799"/>
    <w:p>
      <w:pPr>
        <w:spacing w:after="0"/>
        <w:ind w:left="0"/>
        <w:jc w:val="both"/>
      </w:pPr>
      <w:r>
        <w:rPr>
          <w:rFonts w:ascii="Times New Roman"/>
          <w:b w:val="false"/>
          <w:i w:val="false"/>
          <w:color w:val="000000"/>
          <w:sz w:val="28"/>
        </w:rPr>
        <w:t>
      2) проект договора на строительство генерирующих установок, вновь вводимых в эксплуатацию.</w:t>
      </w:r>
    </w:p>
    <w:bookmarkEnd w:id="799"/>
    <w:bookmarkStart w:name="z594" w:id="800"/>
    <w:p>
      <w:pPr>
        <w:spacing w:after="0"/>
        <w:ind w:left="0"/>
        <w:jc w:val="both"/>
      </w:pPr>
      <w:r>
        <w:rPr>
          <w:rFonts w:ascii="Times New Roman"/>
          <w:b w:val="false"/>
          <w:i w:val="false"/>
          <w:color w:val="000000"/>
          <w:sz w:val="28"/>
        </w:rPr>
        <w:t>
      5. В тендере на строительство генерирующих установок, вновь вводимых в эксплуатацию, участвуют потенциальные инвесторы, которые представили:</w:t>
      </w:r>
    </w:p>
    <w:bookmarkEnd w:id="800"/>
    <w:bookmarkStart w:name="z595" w:id="801"/>
    <w:p>
      <w:pPr>
        <w:spacing w:after="0"/>
        <w:ind w:left="0"/>
        <w:jc w:val="both"/>
      </w:pPr>
      <w:r>
        <w:rPr>
          <w:rFonts w:ascii="Times New Roman"/>
          <w:b w:val="false"/>
          <w:i w:val="false"/>
          <w:color w:val="000000"/>
          <w:sz w:val="28"/>
        </w:rPr>
        <w:t>
      1) копии учредительных документов;</w:t>
      </w:r>
    </w:p>
    <w:bookmarkEnd w:id="801"/>
    <w:bookmarkStart w:name="z596" w:id="802"/>
    <w:p>
      <w:pPr>
        <w:spacing w:after="0"/>
        <w:ind w:left="0"/>
        <w:jc w:val="both"/>
      </w:pPr>
      <w:r>
        <w:rPr>
          <w:rFonts w:ascii="Times New Roman"/>
          <w:b w:val="false"/>
          <w:i w:val="false"/>
          <w:color w:val="000000"/>
          <w:sz w:val="28"/>
        </w:rPr>
        <w:t>
      2) документы, подтверждающие наличие финансовых и материальных ресурсов, определяемых в соответствии с тендерной документацией.</w:t>
      </w:r>
    </w:p>
    <w:bookmarkEnd w:id="802"/>
    <w:bookmarkStart w:name="z597" w:id="803"/>
    <w:p>
      <w:pPr>
        <w:spacing w:after="0"/>
        <w:ind w:left="0"/>
        <w:jc w:val="both"/>
      </w:pPr>
      <w:r>
        <w:rPr>
          <w:rFonts w:ascii="Times New Roman"/>
          <w:b w:val="false"/>
          <w:i w:val="false"/>
          <w:color w:val="000000"/>
          <w:sz w:val="28"/>
        </w:rPr>
        <w:t>
      6. Тендерная комиссия подводит итоги тендера на строительство генерирующих установок, вновь вводимых в эксплуатацию, в срок не более пятнадцати рабочих дней со дня вскрытия конвертов с тендерными заявками.</w:t>
      </w:r>
    </w:p>
    <w:bookmarkEnd w:id="803"/>
    <w:bookmarkStart w:name="z598" w:id="804"/>
    <w:p>
      <w:pPr>
        <w:spacing w:after="0"/>
        <w:ind w:left="0"/>
        <w:jc w:val="both"/>
      </w:pPr>
      <w:r>
        <w:rPr>
          <w:rFonts w:ascii="Times New Roman"/>
          <w:b w:val="false"/>
          <w:i w:val="false"/>
          <w:color w:val="000000"/>
          <w:sz w:val="28"/>
        </w:rPr>
        <w:t>
      Уполномоченный орган в течение пяти рабочих дней со дня подведения итогов тендера на строительство генерирующих установок, вновь вводимых в эксплуатацию, направляет проект договора на строительство генерирующих установок, вновь вводимых в эксплуатацию, потенциальному инвестору, признанному победителем тендера на строительство генерирующих установок, вновь вводимых в эксплуатацию.</w:t>
      </w:r>
    </w:p>
    <w:bookmarkEnd w:id="804"/>
    <w:bookmarkStart w:name="z599" w:id="805"/>
    <w:p>
      <w:pPr>
        <w:spacing w:after="0"/>
        <w:ind w:left="0"/>
        <w:jc w:val="both"/>
      </w:pPr>
      <w:r>
        <w:rPr>
          <w:rFonts w:ascii="Times New Roman"/>
          <w:b w:val="false"/>
          <w:i w:val="false"/>
          <w:color w:val="000000"/>
          <w:sz w:val="28"/>
        </w:rPr>
        <w:t>
      Победитель тендера на строительство генерирующих установок, вновь вводимых в эксплуатацию, в течение пяти рабочих дней со дня получения проекта договора на строительство генерирующих установок, вновь вводимых в эксплуатацию, подписывает указанный договор.</w:t>
      </w:r>
    </w:p>
    <w:bookmarkEnd w:id="805"/>
    <w:bookmarkStart w:name="z600" w:id="806"/>
    <w:p>
      <w:pPr>
        <w:spacing w:after="0"/>
        <w:ind w:left="0"/>
        <w:jc w:val="both"/>
      </w:pPr>
      <w:r>
        <w:rPr>
          <w:rFonts w:ascii="Times New Roman"/>
          <w:b w:val="false"/>
          <w:i w:val="false"/>
          <w:color w:val="000000"/>
          <w:sz w:val="28"/>
        </w:rPr>
        <w:t>
      7. Тендер на строительство генерирующих установок, вновь вводимых в эксплуатацию, признается несостоявшимся в случаях:</w:t>
      </w:r>
    </w:p>
    <w:bookmarkEnd w:id="806"/>
    <w:bookmarkStart w:name="z601" w:id="807"/>
    <w:p>
      <w:pPr>
        <w:spacing w:after="0"/>
        <w:ind w:left="0"/>
        <w:jc w:val="both"/>
      </w:pPr>
      <w:r>
        <w:rPr>
          <w:rFonts w:ascii="Times New Roman"/>
          <w:b w:val="false"/>
          <w:i w:val="false"/>
          <w:color w:val="000000"/>
          <w:sz w:val="28"/>
        </w:rPr>
        <w:t>
      1) наличия менее двух потенциальных инвесторов;</w:t>
      </w:r>
    </w:p>
    <w:bookmarkEnd w:id="807"/>
    <w:bookmarkStart w:name="z602" w:id="808"/>
    <w:p>
      <w:pPr>
        <w:spacing w:after="0"/>
        <w:ind w:left="0"/>
        <w:jc w:val="both"/>
      </w:pPr>
      <w:r>
        <w:rPr>
          <w:rFonts w:ascii="Times New Roman"/>
          <w:b w:val="false"/>
          <w:i w:val="false"/>
          <w:color w:val="000000"/>
          <w:sz w:val="28"/>
        </w:rPr>
        <w:t xml:space="preserve">
      2) несоответствия документов, представленных всеми потенциальными инвесторами, </w:t>
      </w:r>
      <w:r>
        <w:rPr>
          <w:rFonts w:ascii="Times New Roman"/>
          <w:b w:val="false"/>
          <w:i w:val="false"/>
          <w:color w:val="000000"/>
          <w:sz w:val="28"/>
        </w:rPr>
        <w:t>пункту 5</w:t>
      </w:r>
      <w:r>
        <w:rPr>
          <w:rFonts w:ascii="Times New Roman"/>
          <w:b w:val="false"/>
          <w:i w:val="false"/>
          <w:color w:val="000000"/>
          <w:sz w:val="28"/>
        </w:rPr>
        <w:t xml:space="preserve"> настоящей статьи.</w:t>
      </w:r>
    </w:p>
    <w:bookmarkEnd w:id="808"/>
    <w:bookmarkStart w:name="z603" w:id="809"/>
    <w:p>
      <w:pPr>
        <w:spacing w:after="0"/>
        <w:ind w:left="0"/>
        <w:jc w:val="both"/>
      </w:pPr>
      <w:r>
        <w:rPr>
          <w:rFonts w:ascii="Times New Roman"/>
          <w:b w:val="false"/>
          <w:i w:val="false"/>
          <w:color w:val="000000"/>
          <w:sz w:val="28"/>
        </w:rPr>
        <w:t>
      В случае признания тендера на строительство генерирующих установок, вновь вводимых в эксплуатацию, несостоявшимся уполномоченный орган в течение пятнадцати рабочих дней проводит повторный тендер.</w:t>
      </w:r>
    </w:p>
    <w:bookmarkEnd w:id="809"/>
    <w:bookmarkStart w:name="z1386" w:id="810"/>
    <w:p>
      <w:pPr>
        <w:spacing w:after="0"/>
        <w:ind w:left="0"/>
        <w:jc w:val="both"/>
      </w:pPr>
      <w:r>
        <w:rPr>
          <w:rFonts w:ascii="Times New Roman"/>
          <w:b w:val="false"/>
          <w:i w:val="false"/>
          <w:color w:val="000000"/>
          <w:sz w:val="28"/>
        </w:rPr>
        <w:t>
      7-1. При признании повторного тендера на строительство генерирующих установок, вновь вводимых в эксплуатацию, несостоявшимся и в случае предоставления тендерной заявки только от одного участника уполномоченный орган направляет в Правительство Республики Казахстан предложение об определении данного участника победителем тендера для заключения договора на строительство генерирующих установок, вновь вводимых в эксплуатацию.</w:t>
      </w:r>
    </w:p>
    <w:bookmarkEnd w:id="810"/>
    <w:bookmarkStart w:name="z1387" w:id="811"/>
    <w:p>
      <w:pPr>
        <w:spacing w:after="0"/>
        <w:ind w:left="0"/>
        <w:jc w:val="both"/>
      </w:pPr>
      <w:r>
        <w:rPr>
          <w:rFonts w:ascii="Times New Roman"/>
          <w:b w:val="false"/>
          <w:i w:val="false"/>
          <w:color w:val="000000"/>
          <w:sz w:val="28"/>
        </w:rPr>
        <w:t>
      7-2. Правительство Республики Казахстан при поступлении предложения в соответствии с пунктом 7-1 настоящей статьи в случае целесообразности поручает уполномоченному органу заключить договор на строительство генерирующих установок, вновь вводимых в эксплуатацию.</w:t>
      </w:r>
    </w:p>
    <w:bookmarkEnd w:id="811"/>
    <w:bookmarkStart w:name="z604" w:id="812"/>
    <w:p>
      <w:pPr>
        <w:spacing w:after="0"/>
        <w:ind w:left="0"/>
        <w:jc w:val="both"/>
      </w:pPr>
      <w:r>
        <w:rPr>
          <w:rFonts w:ascii="Times New Roman"/>
          <w:b w:val="false"/>
          <w:i w:val="false"/>
          <w:color w:val="000000"/>
          <w:sz w:val="28"/>
        </w:rPr>
        <w:t>
      8. В течение двадцати календарных дней со дня подведения итогов тендера на строительство генерирующих установок, вновь вводимых в эксплуатацию, уполномоченный орган заключает с победителем тендера договор на строительство генерирующих установок, вновь вводимых в эксплуатацию, в котором устанавливаются срок ввода в эксплуатацию генерирующих установок и ответственность за неисполнение и (или) ненадлежащее исполнение принятых победителем тендера обязательств.</w:t>
      </w:r>
    </w:p>
    <w:bookmarkEnd w:id="812"/>
    <w:bookmarkStart w:name="z605" w:id="813"/>
    <w:p>
      <w:pPr>
        <w:spacing w:after="0"/>
        <w:ind w:left="0"/>
        <w:jc w:val="both"/>
      </w:pPr>
      <w:r>
        <w:rPr>
          <w:rFonts w:ascii="Times New Roman"/>
          <w:b w:val="false"/>
          <w:i w:val="false"/>
          <w:color w:val="000000"/>
          <w:sz w:val="28"/>
        </w:rPr>
        <w:t>
      9. В течение тридцати календарных дней со дня заключения договора на строительство генерирующих установок, вновь вводимых в эксплуатацию, единый закупщик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 объеме и на сроки, которые установлены уполномоченным органом.</w:t>
      </w:r>
    </w:p>
    <w:bookmarkEnd w:id="813"/>
    <w:bookmarkStart w:name="z606" w:id="814"/>
    <w:p>
      <w:pPr>
        <w:spacing w:after="0"/>
        <w:ind w:left="0"/>
        <w:jc w:val="both"/>
      </w:pPr>
      <w:r>
        <w:rPr>
          <w:rFonts w:ascii="Times New Roman"/>
          <w:b w:val="false"/>
          <w:i w:val="false"/>
          <w:color w:val="000000"/>
          <w:sz w:val="28"/>
        </w:rPr>
        <w:t xml:space="preserve">
      Электрическая мощность генерирующих установок, вновь вводимых в эксплуатацию на тендерной основе, со дня их ввода в эксплуатацию подлежит ежегодной аттестации системным оператором. </w:t>
      </w:r>
    </w:p>
    <w:bookmarkEnd w:id="814"/>
    <w:bookmarkStart w:name="z607" w:id="815"/>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вновь вводимых в эксплуатацию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815"/>
    <w:bookmarkStart w:name="z608" w:id="816"/>
    <w:p>
      <w:pPr>
        <w:spacing w:after="0"/>
        <w:ind w:left="0"/>
        <w:jc w:val="both"/>
      </w:pPr>
      <w:r>
        <w:rPr>
          <w:rFonts w:ascii="Times New Roman"/>
          <w:b w:val="false"/>
          <w:i w:val="false"/>
          <w:color w:val="000000"/>
          <w:sz w:val="28"/>
        </w:rPr>
        <w:t>
      10. Договоры, предусмотренные пунктами 8 и 9 настоящей статьи, заключаются на основании типовых договоров, по которым уполномоченный орган вправе единожды осуществить корректировку объемов услуги по поддержанию готовности электрической мощности, сроков покупки услуги по поддержанию готовности электрической мощности и индивидуального тарифа на услугу по поддержанию готовности, на основании проектно-сметной документации и положительного заключения государственной экспертизы до даты начала строительства генерирующих установок, вновь вводимых в эксплуатацию.</w:t>
      </w:r>
    </w:p>
    <w:bookmarkEnd w:id="816"/>
    <w:bookmarkStart w:name="z609" w:id="817"/>
    <w:p>
      <w:pPr>
        <w:spacing w:after="0"/>
        <w:ind w:left="0"/>
        <w:jc w:val="both"/>
      </w:pPr>
      <w:r>
        <w:rPr>
          <w:rFonts w:ascii="Times New Roman"/>
          <w:b w:val="false"/>
          <w:i w:val="false"/>
          <w:color w:val="000000"/>
          <w:sz w:val="28"/>
        </w:rPr>
        <w:t>
      11. Энергопроизводящие организации и потребители, включенные уполномоченным органом в Реестр, не вправе участвовать в проводимом уполномоченным органом тендере на строительство генерирующих установок, вновь вводимых в эксплуатацию.</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15-6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Формирование перечня электростанций</w:t>
      </w:r>
    </w:p>
    <w:bookmarkStart w:name="z627" w:id="818"/>
    <w:p>
      <w:pPr>
        <w:spacing w:after="0"/>
        <w:ind w:left="0"/>
        <w:jc w:val="both"/>
      </w:pPr>
      <w:r>
        <w:rPr>
          <w:rFonts w:ascii="Times New Roman"/>
          <w:b w:val="false"/>
          <w:i w:val="false"/>
          <w:color w:val="000000"/>
          <w:sz w:val="28"/>
        </w:rPr>
        <w:t>
      1. Юридическое лицо включается в перечень электростанций при условии соответствия критериям и наличия документов, указанных в настоящей статье, а также в случае определения юридического лица в качестве победителя аукционных торгов.</w:t>
      </w:r>
    </w:p>
    <w:bookmarkEnd w:id="818"/>
    <w:bookmarkStart w:name="z628" w:id="819"/>
    <w:p>
      <w:pPr>
        <w:spacing w:after="0"/>
        <w:ind w:left="0"/>
        <w:jc w:val="both"/>
      </w:pPr>
      <w:r>
        <w:rPr>
          <w:rFonts w:ascii="Times New Roman"/>
          <w:b w:val="false"/>
          <w:i w:val="false"/>
          <w:color w:val="000000"/>
          <w:sz w:val="28"/>
        </w:rPr>
        <w:t>
      2. Юридическое лицо для включения в перечень электростанций должно соответствовать в совокупности следующим критериям:</w:t>
      </w:r>
    </w:p>
    <w:bookmarkEnd w:id="819"/>
    <w:bookmarkStart w:name="z629" w:id="820"/>
    <w:p>
      <w:pPr>
        <w:spacing w:after="0"/>
        <w:ind w:left="0"/>
        <w:jc w:val="both"/>
      </w:pPr>
      <w:r>
        <w:rPr>
          <w:rFonts w:ascii="Times New Roman"/>
          <w:b w:val="false"/>
          <w:i w:val="false"/>
          <w:color w:val="000000"/>
          <w:sz w:val="28"/>
        </w:rPr>
        <w:t>
      1) новые электрические мощности создаются и вводятся в эксплуатацию после 1 января 2021 года в зоне единой электроэнергетической системы Республики Казахстан, в которой имеется и (или) прогнозируется непокрываемый дефицит электрической мощности;</w:t>
      </w:r>
    </w:p>
    <w:bookmarkEnd w:id="820"/>
    <w:bookmarkStart w:name="z630" w:id="821"/>
    <w:p>
      <w:pPr>
        <w:spacing w:after="0"/>
        <w:ind w:left="0"/>
        <w:jc w:val="both"/>
      </w:pPr>
      <w:r>
        <w:rPr>
          <w:rFonts w:ascii="Times New Roman"/>
          <w:b w:val="false"/>
          <w:i w:val="false"/>
          <w:color w:val="000000"/>
          <w:sz w:val="28"/>
        </w:rPr>
        <w:t>
      2) товарный газ используется или будет использоваться в качестве топлива для производства электрической энергии на новых созданных электрических мощностях;</w:t>
      </w:r>
    </w:p>
    <w:bookmarkEnd w:id="821"/>
    <w:bookmarkStart w:name="z631" w:id="822"/>
    <w:p>
      <w:pPr>
        <w:spacing w:after="0"/>
        <w:ind w:left="0"/>
        <w:jc w:val="both"/>
      </w:pPr>
      <w:r>
        <w:rPr>
          <w:rFonts w:ascii="Times New Roman"/>
          <w:b w:val="false"/>
          <w:i w:val="false"/>
          <w:color w:val="000000"/>
          <w:sz w:val="28"/>
        </w:rPr>
        <w:t>
      3) новые созданные электрические мощности подключаются к автоматическому регулированию электрической мощности и имеют диапазон регулирования не менее двадцати процентов от установленной электрической мощности.</w:t>
      </w:r>
    </w:p>
    <w:bookmarkEnd w:id="822"/>
    <w:bookmarkStart w:name="z632" w:id="823"/>
    <w:p>
      <w:pPr>
        <w:spacing w:after="0"/>
        <w:ind w:left="0"/>
        <w:jc w:val="both"/>
      </w:pPr>
      <w:r>
        <w:rPr>
          <w:rFonts w:ascii="Times New Roman"/>
          <w:b w:val="false"/>
          <w:i w:val="false"/>
          <w:color w:val="000000"/>
          <w:sz w:val="28"/>
        </w:rPr>
        <w:t>
      3. Юридическое лицо для включения в перечень электростанций подает заявление в уполномоченный орган в соответствии с правилами включения потребителей в перечень электростанций с приложением технических условий, полученных или согласованных с системным оператором, на подключение к единой электроэнергетической системе Республики Казахстан, содержащих условия подключения новых электрических мощностей к автоматическому регулированию.</w:t>
      </w:r>
    </w:p>
    <w:bookmarkEnd w:id="823"/>
    <w:bookmarkStart w:name="z633" w:id="824"/>
    <w:p>
      <w:pPr>
        <w:spacing w:after="0"/>
        <w:ind w:left="0"/>
        <w:jc w:val="both"/>
      </w:pPr>
      <w:r>
        <w:rPr>
          <w:rFonts w:ascii="Times New Roman"/>
          <w:b w:val="false"/>
          <w:i w:val="false"/>
          <w:color w:val="000000"/>
          <w:sz w:val="28"/>
        </w:rPr>
        <w:t>
      4. После введения в эксплуатацию новых электрических мощностей в течение десяти лет между энергопроизводящей организацией, включенной в перечень электростанций,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на увеличение или снижение.</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15-7 в соответствии с Законом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Порядок организации и проведения аукционных торгов</w:t>
      </w:r>
    </w:p>
    <w:bookmarkStart w:name="z680" w:id="825"/>
    <w:p>
      <w:pPr>
        <w:spacing w:after="0"/>
        <w:ind w:left="0"/>
        <w:jc w:val="both"/>
      </w:pPr>
      <w:r>
        <w:rPr>
          <w:rFonts w:ascii="Times New Roman"/>
          <w:b w:val="false"/>
          <w:i w:val="false"/>
          <w:color w:val="000000"/>
          <w:sz w:val="28"/>
        </w:rPr>
        <w:t xml:space="preserve">
      1. В случае, указанном в пункте 9 статьи 15-1 настоящего Закона, уполномоченный орган учитывает в плане размещения генерирующих установок с маневренным режимом генерации объемы вводимых мощностей, в том числе для покрытия прогнозируемого дефицита регулировочной электрической мощности, и объемы регулировочной электрической мощности, которые созданы или будут созданы субъектами оптового рынка, включенными в Реестр, в соответствии с договором на создание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настоящего Закона.</w:t>
      </w:r>
    </w:p>
    <w:bookmarkEnd w:id="825"/>
    <w:bookmarkStart w:name="z681" w:id="826"/>
    <w:p>
      <w:pPr>
        <w:spacing w:after="0"/>
        <w:ind w:left="0"/>
        <w:jc w:val="both"/>
      </w:pPr>
      <w:r>
        <w:rPr>
          <w:rFonts w:ascii="Times New Roman"/>
          <w:b w:val="false"/>
          <w:i w:val="false"/>
          <w:color w:val="000000"/>
          <w:sz w:val="28"/>
        </w:rPr>
        <w:t>
      2. В целях реализации плана размещения генерирующих установок с маневренным режимом генерации уполномоченный орган проводит отбор проектов.</w:t>
      </w:r>
    </w:p>
    <w:bookmarkEnd w:id="826"/>
    <w:bookmarkStart w:name="z682" w:id="827"/>
    <w:p>
      <w:pPr>
        <w:spacing w:after="0"/>
        <w:ind w:left="0"/>
        <w:jc w:val="both"/>
      </w:pPr>
      <w:r>
        <w:rPr>
          <w:rFonts w:ascii="Times New Roman"/>
          <w:b w:val="false"/>
          <w:i w:val="false"/>
          <w:color w:val="000000"/>
          <w:sz w:val="28"/>
        </w:rPr>
        <w:t>
      3. Отбор проектов по строительству вновь вводимых в эксплуатацию генерирующих установок с маневренным режимом генерации проводится путем организации и проведения аукционных торгов среди (последовательно в порядке приоритетности):</w:t>
      </w:r>
    </w:p>
    <w:bookmarkEnd w:id="827"/>
    <w:bookmarkStart w:name="z683" w:id="828"/>
    <w:p>
      <w:pPr>
        <w:spacing w:after="0"/>
        <w:ind w:left="0"/>
        <w:jc w:val="both"/>
      </w:pPr>
      <w:r>
        <w:rPr>
          <w:rFonts w:ascii="Times New Roman"/>
          <w:b w:val="false"/>
          <w:i w:val="false"/>
          <w:color w:val="000000"/>
          <w:sz w:val="28"/>
        </w:rPr>
        <w:t>
      1) площадок, включенных в план размещения генерирующих установок с маневренным режимом генерации и имеющих предварительные технико-экономические обоснования, подготовленные единым закупщиком по заказу уполномоченного органа на основании технического задания, разработанного системным оператором;</w:t>
      </w:r>
    </w:p>
    <w:bookmarkEnd w:id="828"/>
    <w:bookmarkStart w:name="z684" w:id="829"/>
    <w:p>
      <w:pPr>
        <w:spacing w:after="0"/>
        <w:ind w:left="0"/>
        <w:jc w:val="both"/>
      </w:pPr>
      <w:r>
        <w:rPr>
          <w:rFonts w:ascii="Times New Roman"/>
          <w:b w:val="false"/>
          <w:i w:val="false"/>
          <w:color w:val="000000"/>
          <w:sz w:val="28"/>
        </w:rPr>
        <w:t>
      2) площадок действующих энергопроизводящих организаций;</w:t>
      </w:r>
    </w:p>
    <w:bookmarkEnd w:id="829"/>
    <w:bookmarkStart w:name="z685" w:id="830"/>
    <w:p>
      <w:pPr>
        <w:spacing w:after="0"/>
        <w:ind w:left="0"/>
        <w:jc w:val="both"/>
      </w:pPr>
      <w:r>
        <w:rPr>
          <w:rFonts w:ascii="Times New Roman"/>
          <w:b w:val="false"/>
          <w:i w:val="false"/>
          <w:color w:val="000000"/>
          <w:sz w:val="28"/>
        </w:rPr>
        <w:t>
      3) площадок, не имеющих предварительных технико-экономических обоснований.</w:t>
      </w:r>
    </w:p>
    <w:bookmarkEnd w:id="830"/>
    <w:bookmarkStart w:name="z686" w:id="831"/>
    <w:p>
      <w:pPr>
        <w:spacing w:after="0"/>
        <w:ind w:left="0"/>
        <w:jc w:val="both"/>
      </w:pPr>
      <w:r>
        <w:rPr>
          <w:rFonts w:ascii="Times New Roman"/>
          <w:b w:val="false"/>
          <w:i w:val="false"/>
          <w:color w:val="000000"/>
          <w:sz w:val="28"/>
        </w:rPr>
        <w:t xml:space="preserve">
      При этом аукционные торги не проводятся в отношении генерирующих установок, которые будут созданы субъектами оптового рынка, включенными в Реестр, в соответствии с договором на создание регулировочной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настоящего Закона.</w:t>
      </w:r>
    </w:p>
    <w:bookmarkEnd w:id="831"/>
    <w:bookmarkStart w:name="z687" w:id="832"/>
    <w:p>
      <w:pPr>
        <w:spacing w:after="0"/>
        <w:ind w:left="0"/>
        <w:jc w:val="both"/>
      </w:pPr>
      <w:r>
        <w:rPr>
          <w:rFonts w:ascii="Times New Roman"/>
          <w:b w:val="false"/>
          <w:i w:val="false"/>
          <w:color w:val="000000"/>
          <w:sz w:val="28"/>
        </w:rPr>
        <w:t>
      4. Вновь вводимые в эксплуатацию генерирующие установки с маневренным режимом генерации:</w:t>
      </w:r>
    </w:p>
    <w:bookmarkEnd w:id="832"/>
    <w:bookmarkStart w:name="z688" w:id="833"/>
    <w:p>
      <w:pPr>
        <w:spacing w:after="0"/>
        <w:ind w:left="0"/>
        <w:jc w:val="both"/>
      </w:pPr>
      <w:r>
        <w:rPr>
          <w:rFonts w:ascii="Times New Roman"/>
          <w:b w:val="false"/>
          <w:i w:val="false"/>
          <w:color w:val="000000"/>
          <w:sz w:val="28"/>
        </w:rPr>
        <w:t>
      1) создаются и вводятся в эксплуатацию после 1 января 2022 года в зоне единой электроэнергетической системы Республики Казахстан, в которой имеется и (или) прогнозируется непокрываемый дефицит регулировочной электрической мощности;</w:t>
      </w:r>
    </w:p>
    <w:bookmarkEnd w:id="833"/>
    <w:bookmarkStart w:name="z689" w:id="834"/>
    <w:p>
      <w:pPr>
        <w:spacing w:after="0"/>
        <w:ind w:left="0"/>
        <w:jc w:val="both"/>
      </w:pPr>
      <w:r>
        <w:rPr>
          <w:rFonts w:ascii="Times New Roman"/>
          <w:b w:val="false"/>
          <w:i w:val="false"/>
          <w:color w:val="000000"/>
          <w:sz w:val="28"/>
        </w:rPr>
        <w:t>
      2) имеют подключение к автоматическому регулированию генерирующих установок;</w:t>
      </w:r>
    </w:p>
    <w:bookmarkEnd w:id="834"/>
    <w:bookmarkStart w:name="z690" w:id="835"/>
    <w:p>
      <w:pPr>
        <w:spacing w:after="0"/>
        <w:ind w:left="0"/>
        <w:jc w:val="both"/>
      </w:pPr>
      <w:r>
        <w:rPr>
          <w:rFonts w:ascii="Times New Roman"/>
          <w:b w:val="false"/>
          <w:i w:val="false"/>
          <w:color w:val="000000"/>
          <w:sz w:val="28"/>
        </w:rPr>
        <w:t xml:space="preserve">
      3) имеют диапазон регулирования, определяемый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35"/>
    <w:bookmarkStart w:name="z691" w:id="836"/>
    <w:p>
      <w:pPr>
        <w:spacing w:after="0"/>
        <w:ind w:left="0"/>
        <w:jc w:val="both"/>
      </w:pPr>
      <w:r>
        <w:rPr>
          <w:rFonts w:ascii="Times New Roman"/>
          <w:b w:val="false"/>
          <w:i w:val="false"/>
          <w:color w:val="000000"/>
          <w:sz w:val="28"/>
        </w:rPr>
        <w:t>
      При строительстве генерирующей установки с маневренным режимом генерации по типу контррегулирующей гидроэлектростанции режим ее работы строится в прямой зависимости от режима работы действующей гидроэлектростанции, расположенной выше по руслу реки.</w:t>
      </w:r>
    </w:p>
    <w:bookmarkEnd w:id="836"/>
    <w:bookmarkStart w:name="z692" w:id="837"/>
    <w:p>
      <w:pPr>
        <w:spacing w:after="0"/>
        <w:ind w:left="0"/>
        <w:jc w:val="both"/>
      </w:pPr>
      <w:r>
        <w:rPr>
          <w:rFonts w:ascii="Times New Roman"/>
          <w:b w:val="false"/>
          <w:i w:val="false"/>
          <w:color w:val="000000"/>
          <w:sz w:val="28"/>
        </w:rPr>
        <w:t>
      После получения заявителем допуска к регистрации организатор аукционных торгов производит в электронной системе регистрацию заявителей.</w:t>
      </w:r>
    </w:p>
    <w:bookmarkEnd w:id="837"/>
    <w:bookmarkStart w:name="z693" w:id="838"/>
    <w:p>
      <w:pPr>
        <w:spacing w:after="0"/>
        <w:ind w:left="0"/>
        <w:jc w:val="both"/>
      </w:pPr>
      <w:r>
        <w:rPr>
          <w:rFonts w:ascii="Times New Roman"/>
          <w:b w:val="false"/>
          <w:i w:val="false"/>
          <w:color w:val="000000"/>
          <w:sz w:val="28"/>
        </w:rPr>
        <w:t>
      Для регистрации в электронной системе организатора аукционных торгов заявитель обращается на официальный интернет-ресурс организатора аукционных торгов для прохождения онлайн-регистрации и представляет в его адрес в электронном виде следующие документы:</w:t>
      </w:r>
    </w:p>
    <w:bookmarkEnd w:id="838"/>
    <w:bookmarkStart w:name="z694" w:id="839"/>
    <w:p>
      <w:pPr>
        <w:spacing w:after="0"/>
        <w:ind w:left="0"/>
        <w:jc w:val="both"/>
      </w:pPr>
      <w:r>
        <w:rPr>
          <w:rFonts w:ascii="Times New Roman"/>
          <w:b w:val="false"/>
          <w:i w:val="false"/>
          <w:color w:val="000000"/>
          <w:sz w:val="28"/>
        </w:rPr>
        <w:t>
      1) копию устава;</w:t>
      </w:r>
    </w:p>
    <w:bookmarkEnd w:id="839"/>
    <w:bookmarkStart w:name="z695" w:id="840"/>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840"/>
    <w:bookmarkStart w:name="z696" w:id="841"/>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841"/>
    <w:bookmarkStart w:name="z697" w:id="842"/>
    <w:p>
      <w:pPr>
        <w:spacing w:after="0"/>
        <w:ind w:left="0"/>
        <w:jc w:val="both"/>
      </w:pPr>
      <w:r>
        <w:rPr>
          <w:rFonts w:ascii="Times New Roman"/>
          <w:b w:val="false"/>
          <w:i w:val="false"/>
          <w:color w:val="000000"/>
          <w:sz w:val="28"/>
        </w:rPr>
        <w:t>
      4) доверенность на представителя (в случае, если представление интересов осуществляет не первый руководитель);</w:t>
      </w:r>
    </w:p>
    <w:bookmarkEnd w:id="842"/>
    <w:bookmarkStart w:name="z698" w:id="843"/>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843"/>
    <w:bookmarkStart w:name="z699" w:id="844"/>
    <w:p>
      <w:pPr>
        <w:spacing w:after="0"/>
        <w:ind w:left="0"/>
        <w:jc w:val="both"/>
      </w:pPr>
      <w:r>
        <w:rPr>
          <w:rFonts w:ascii="Times New Roman"/>
          <w:b w:val="false"/>
          <w:i w:val="false"/>
          <w:color w:val="000000"/>
          <w:sz w:val="28"/>
        </w:rPr>
        <w:t xml:space="preserve">
      5. Организация и проведение аукционных торгов согласно </w:t>
      </w:r>
      <w:r>
        <w:rPr>
          <w:rFonts w:ascii="Times New Roman"/>
          <w:b w:val="false"/>
          <w:i w:val="false"/>
          <w:color w:val="000000"/>
          <w:sz w:val="28"/>
        </w:rPr>
        <w:t>подпункту 1</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44"/>
    <w:bookmarkStart w:name="z700" w:id="845"/>
    <w:p>
      <w:pPr>
        <w:spacing w:after="0"/>
        <w:ind w:left="0"/>
        <w:jc w:val="both"/>
      </w:pPr>
      <w:r>
        <w:rPr>
          <w:rFonts w:ascii="Times New Roman"/>
          <w:b w:val="false"/>
          <w:i w:val="false"/>
          <w:color w:val="000000"/>
          <w:sz w:val="28"/>
        </w:rPr>
        <w:t xml:space="preserve">
      1) документация аукционных торгов разрабатывается на основе предварительного технико-экономического обоснования, подготовленного единым закупщиком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Предварительное технико-экономическое обоснование должно содержать место размещения, точку подключения к национальным электрическим сетям, прогнозную стоимость реализации проекта,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 требуемые технические, технологические и эксплуатационные характеристики вновь вводимых в эксплуатацию генерирующих установок с маневренным режимом генерации;</w:t>
      </w:r>
    </w:p>
    <w:bookmarkEnd w:id="845"/>
    <w:bookmarkStart w:name="z701" w:id="846"/>
    <w:p>
      <w:pPr>
        <w:spacing w:after="0"/>
        <w:ind w:left="0"/>
        <w:jc w:val="both"/>
      </w:pPr>
      <w:r>
        <w:rPr>
          <w:rFonts w:ascii="Times New Roman"/>
          <w:b w:val="false"/>
          <w:i w:val="false"/>
          <w:color w:val="000000"/>
          <w:sz w:val="28"/>
        </w:rPr>
        <w:t>
      2) уполномоченный орган направляет информацию в местные исполнительные органы областей, городов республиканского значения и столицы о необходимости резервирования земельных участков на строительство генерирующих установок с маневренным режимом генерации;</w:t>
      </w:r>
    </w:p>
    <w:bookmarkEnd w:id="846"/>
    <w:bookmarkStart w:name="z702" w:id="847"/>
    <w:p>
      <w:pPr>
        <w:spacing w:after="0"/>
        <w:ind w:left="0"/>
        <w:jc w:val="both"/>
      </w:pPr>
      <w:r>
        <w:rPr>
          <w:rFonts w:ascii="Times New Roman"/>
          <w:b w:val="false"/>
          <w:i w:val="false"/>
          <w:color w:val="000000"/>
          <w:sz w:val="28"/>
        </w:rPr>
        <w:t xml:space="preserve">
      3) местные исполнительные органы областей, городов республиканского значения и столицы осуществляют резервирование земельных участков, определенных в предварительном технико-экономическом обосновании для планируемых к строительству вновь вводимых в эксплуатацию генерирующих установок с маневренным режимом генерации, до момента предоставления победителям аукционных торгов прав на земельный участок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Земельного кодекса Республики Казахстан и направляют соответствующую информацию в уполномоченный орган;</w:t>
      </w:r>
    </w:p>
    <w:bookmarkEnd w:id="847"/>
    <w:bookmarkStart w:name="z703" w:id="848"/>
    <w:p>
      <w:pPr>
        <w:spacing w:after="0"/>
        <w:ind w:left="0"/>
        <w:jc w:val="both"/>
      </w:pPr>
      <w:r>
        <w:rPr>
          <w:rFonts w:ascii="Times New Roman"/>
          <w:b w:val="false"/>
          <w:i w:val="false"/>
          <w:color w:val="000000"/>
          <w:sz w:val="28"/>
        </w:rPr>
        <w:t>
      4)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848"/>
    <w:bookmarkStart w:name="z704" w:id="849"/>
    <w:p>
      <w:pPr>
        <w:spacing w:after="0"/>
        <w:ind w:left="0"/>
        <w:jc w:val="both"/>
      </w:pPr>
      <w:r>
        <w:rPr>
          <w:rFonts w:ascii="Times New Roman"/>
          <w:b w:val="false"/>
          <w:i w:val="false"/>
          <w:color w:val="000000"/>
          <w:sz w:val="28"/>
        </w:rPr>
        <w:t xml:space="preserve">
      5) заявитель для участия в аукционных торгах представляет не позднее чем за тридцать календарных дней до проведения аукционных торгов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49"/>
    <w:bookmarkStart w:name="z705" w:id="850"/>
    <w:p>
      <w:pPr>
        <w:spacing w:after="0"/>
        <w:ind w:left="0"/>
        <w:jc w:val="both"/>
      </w:pPr>
      <w:r>
        <w:rPr>
          <w:rFonts w:ascii="Times New Roman"/>
          <w:b w:val="false"/>
          <w:i w:val="false"/>
          <w:color w:val="000000"/>
          <w:sz w:val="28"/>
        </w:rPr>
        <w:t>
      6)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50"/>
    <w:bookmarkStart w:name="z706" w:id="851"/>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51"/>
    <w:bookmarkStart w:name="z707" w:id="852"/>
    <w:p>
      <w:pPr>
        <w:spacing w:after="0"/>
        <w:ind w:left="0"/>
        <w:jc w:val="both"/>
      </w:pPr>
      <w:r>
        <w:rPr>
          <w:rFonts w:ascii="Times New Roman"/>
          <w:b w:val="false"/>
          <w:i w:val="false"/>
          <w:color w:val="000000"/>
          <w:sz w:val="28"/>
        </w:rPr>
        <w:t xml:space="preserve">
      7)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 </w:t>
      </w:r>
    </w:p>
    <w:bookmarkEnd w:id="852"/>
    <w:bookmarkStart w:name="z708" w:id="853"/>
    <w:p>
      <w:pPr>
        <w:spacing w:after="0"/>
        <w:ind w:left="0"/>
        <w:jc w:val="both"/>
      </w:pPr>
      <w:r>
        <w:rPr>
          <w:rFonts w:ascii="Times New Roman"/>
          <w:b w:val="false"/>
          <w:i w:val="false"/>
          <w:color w:val="000000"/>
          <w:sz w:val="28"/>
        </w:rPr>
        <w:t>
      В случае строительства вновь вводимых в эксплуатацию генерирующих установок с маневренным режимом генерации, которые будут использовать товарный газ для выработки электрической энергии, до проведения аукционных торгов:</w:t>
      </w:r>
    </w:p>
    <w:bookmarkEnd w:id="853"/>
    <w:bookmarkStart w:name="z709" w:id="854"/>
    <w:p>
      <w:pPr>
        <w:spacing w:after="0"/>
        <w:ind w:left="0"/>
        <w:jc w:val="both"/>
      </w:pPr>
      <w:r>
        <w:rPr>
          <w:rFonts w:ascii="Times New Roman"/>
          <w:b w:val="false"/>
          <w:i w:val="false"/>
          <w:color w:val="000000"/>
          <w:sz w:val="28"/>
        </w:rPr>
        <w:t xml:space="preserve">
      центральным исполнительным органом, осуществляющим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по согласованию с уполномоченным органом, осуществляющим руководство в соответствующих сферах естественных монополий, определяются объем и предельные цены оптовой реализации товарного газа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газе и газоснабжении";</w:t>
      </w:r>
    </w:p>
    <w:bookmarkEnd w:id="854"/>
    <w:bookmarkStart w:name="z710" w:id="855"/>
    <w:p>
      <w:pPr>
        <w:spacing w:after="0"/>
        <w:ind w:left="0"/>
        <w:jc w:val="both"/>
      </w:pPr>
      <w:r>
        <w:rPr>
          <w:rFonts w:ascii="Times New Roman"/>
          <w:b w:val="false"/>
          <w:i w:val="false"/>
          <w:color w:val="000000"/>
          <w:sz w:val="28"/>
        </w:rPr>
        <w:t>
      выдаются технические условия на подключение к магистральному газопроводу и (или) газораспределительной системе в соответствии с Законом Республики Казахстан "О газе и газоснабжении".</w:t>
      </w:r>
    </w:p>
    <w:bookmarkEnd w:id="855"/>
    <w:bookmarkStart w:name="z711" w:id="856"/>
    <w:p>
      <w:pPr>
        <w:spacing w:after="0"/>
        <w:ind w:left="0"/>
        <w:jc w:val="both"/>
      </w:pPr>
      <w:r>
        <w:rPr>
          <w:rFonts w:ascii="Times New Roman"/>
          <w:b w:val="false"/>
          <w:i w:val="false"/>
          <w:color w:val="000000"/>
          <w:sz w:val="28"/>
        </w:rPr>
        <w:t xml:space="preserve">
      6. Организация и проведение аукционных торгов согласно </w:t>
      </w:r>
      <w:r>
        <w:rPr>
          <w:rFonts w:ascii="Times New Roman"/>
          <w:b w:val="false"/>
          <w:i w:val="false"/>
          <w:color w:val="000000"/>
          <w:sz w:val="28"/>
        </w:rPr>
        <w:t>подпункту 2)</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56"/>
    <w:bookmarkStart w:name="z712" w:id="857"/>
    <w:p>
      <w:pPr>
        <w:spacing w:after="0"/>
        <w:ind w:left="0"/>
        <w:jc w:val="both"/>
      </w:pPr>
      <w:r>
        <w:rPr>
          <w:rFonts w:ascii="Times New Roman"/>
          <w:b w:val="false"/>
          <w:i w:val="false"/>
          <w:color w:val="000000"/>
          <w:sz w:val="28"/>
        </w:rPr>
        <w:t xml:space="preserve">
      1) документация аукционных торгов разрабатывается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3 настоящей статьи, за вычетом затрат на строительство инфраструктуры,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bookmarkEnd w:id="857"/>
    <w:bookmarkStart w:name="z713" w:id="858"/>
    <w:p>
      <w:pPr>
        <w:spacing w:after="0"/>
        <w:ind w:left="0"/>
        <w:jc w:val="both"/>
      </w:pPr>
      <w:r>
        <w:rPr>
          <w:rFonts w:ascii="Times New Roman"/>
          <w:b w:val="false"/>
          <w:i w:val="false"/>
          <w:color w:val="000000"/>
          <w:sz w:val="28"/>
        </w:rPr>
        <w:t xml:space="preserve">
      2) заявитель для участия в аукционных торгах не позднее чем за тридцать календарных дней представляет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58"/>
    <w:bookmarkStart w:name="z714" w:id="859"/>
    <w:p>
      <w:pPr>
        <w:spacing w:after="0"/>
        <w:ind w:left="0"/>
        <w:jc w:val="both"/>
      </w:pPr>
      <w:r>
        <w:rPr>
          <w:rFonts w:ascii="Times New Roman"/>
          <w:b w:val="false"/>
          <w:i w:val="false"/>
          <w:color w:val="000000"/>
          <w:sz w:val="28"/>
        </w:rPr>
        <w:t>
      3) действующие энергопроизводящие организации должны находиться в той зоне единой электроэнергетической системы Республики Казахстан, по которой уполномоченным органом объявлено проведение аукционных торгов;</w:t>
      </w:r>
    </w:p>
    <w:bookmarkEnd w:id="859"/>
    <w:bookmarkStart w:name="z715" w:id="860"/>
    <w:p>
      <w:pPr>
        <w:spacing w:after="0"/>
        <w:ind w:left="0"/>
        <w:jc w:val="both"/>
      </w:pPr>
      <w:r>
        <w:rPr>
          <w:rFonts w:ascii="Times New Roman"/>
          <w:b w:val="false"/>
          <w:i w:val="false"/>
          <w:color w:val="000000"/>
          <w:sz w:val="28"/>
        </w:rPr>
        <w:t>
      4) действующие энергопроизводящие организации при строительстве вновь вводимых в эксплуатацию генерирующих установок с маневренным режимом генерации обязаны реализовать проекты, использующие гидродинамическую энергию воды и (или) газ для выработки электрической энергии;</w:t>
      </w:r>
    </w:p>
    <w:bookmarkEnd w:id="860"/>
    <w:bookmarkStart w:name="z716" w:id="861"/>
    <w:p>
      <w:pPr>
        <w:spacing w:after="0"/>
        <w:ind w:left="0"/>
        <w:jc w:val="both"/>
      </w:pPr>
      <w:r>
        <w:rPr>
          <w:rFonts w:ascii="Times New Roman"/>
          <w:b w:val="false"/>
          <w:i w:val="false"/>
          <w:color w:val="000000"/>
          <w:sz w:val="28"/>
        </w:rPr>
        <w:t>
      5)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61"/>
    <w:bookmarkStart w:name="z717" w:id="862"/>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62"/>
    <w:bookmarkStart w:name="z718" w:id="863"/>
    <w:p>
      <w:pPr>
        <w:spacing w:after="0"/>
        <w:ind w:left="0"/>
        <w:jc w:val="both"/>
      </w:pPr>
      <w:r>
        <w:rPr>
          <w:rFonts w:ascii="Times New Roman"/>
          <w:b w:val="false"/>
          <w:i w:val="false"/>
          <w:color w:val="000000"/>
          <w:sz w:val="28"/>
        </w:rPr>
        <w:t>
      6)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bookmarkEnd w:id="863"/>
    <w:bookmarkStart w:name="z719" w:id="864"/>
    <w:p>
      <w:pPr>
        <w:spacing w:after="0"/>
        <w:ind w:left="0"/>
        <w:jc w:val="both"/>
      </w:pPr>
      <w:r>
        <w:rPr>
          <w:rFonts w:ascii="Times New Roman"/>
          <w:b w:val="false"/>
          <w:i w:val="false"/>
          <w:color w:val="000000"/>
          <w:sz w:val="28"/>
        </w:rPr>
        <w:t>
      7)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864"/>
    <w:bookmarkStart w:name="z720" w:id="865"/>
    <w:p>
      <w:pPr>
        <w:spacing w:after="0"/>
        <w:ind w:left="0"/>
        <w:jc w:val="both"/>
      </w:pPr>
      <w:r>
        <w:rPr>
          <w:rFonts w:ascii="Times New Roman"/>
          <w:b w:val="false"/>
          <w:i w:val="false"/>
          <w:color w:val="000000"/>
          <w:sz w:val="28"/>
        </w:rPr>
        <w:t xml:space="preserve">
      7. Организация и проведение аукционных торгов согласно </w:t>
      </w:r>
      <w:r>
        <w:rPr>
          <w:rFonts w:ascii="Times New Roman"/>
          <w:b w:val="false"/>
          <w:i w:val="false"/>
          <w:color w:val="000000"/>
          <w:sz w:val="28"/>
        </w:rPr>
        <w:t>подпункту 3)</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65"/>
    <w:bookmarkStart w:name="z721" w:id="866"/>
    <w:p>
      <w:pPr>
        <w:spacing w:after="0"/>
        <w:ind w:left="0"/>
        <w:jc w:val="both"/>
      </w:pPr>
      <w:r>
        <w:rPr>
          <w:rFonts w:ascii="Times New Roman"/>
          <w:b w:val="false"/>
          <w:i w:val="false"/>
          <w:color w:val="000000"/>
          <w:sz w:val="28"/>
        </w:rPr>
        <w:t xml:space="preserve">
      1) документация аукционных торгов разрабатывается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3 настоящей статьи,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bookmarkEnd w:id="866"/>
    <w:bookmarkStart w:name="z722" w:id="867"/>
    <w:p>
      <w:pPr>
        <w:spacing w:after="0"/>
        <w:ind w:left="0"/>
        <w:jc w:val="both"/>
      </w:pPr>
      <w:r>
        <w:rPr>
          <w:rFonts w:ascii="Times New Roman"/>
          <w:b w:val="false"/>
          <w:i w:val="false"/>
          <w:color w:val="000000"/>
          <w:sz w:val="28"/>
        </w:rPr>
        <w:t xml:space="preserve">
      2) заявитель для участия в аукционных торгах представляет не позднее чем за тридцать календарных дней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67"/>
    <w:bookmarkStart w:name="z723" w:id="868"/>
    <w:p>
      <w:pPr>
        <w:spacing w:after="0"/>
        <w:ind w:left="0"/>
        <w:jc w:val="both"/>
      </w:pPr>
      <w:r>
        <w:rPr>
          <w:rFonts w:ascii="Times New Roman"/>
          <w:b w:val="false"/>
          <w:i w:val="false"/>
          <w:color w:val="000000"/>
          <w:sz w:val="28"/>
        </w:rPr>
        <w:t>
      3)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68"/>
    <w:bookmarkStart w:name="z724" w:id="869"/>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69"/>
    <w:bookmarkStart w:name="z725" w:id="870"/>
    <w:p>
      <w:pPr>
        <w:spacing w:after="0"/>
        <w:ind w:left="0"/>
        <w:jc w:val="both"/>
      </w:pPr>
      <w:r>
        <w:rPr>
          <w:rFonts w:ascii="Times New Roman"/>
          <w:b w:val="false"/>
          <w:i w:val="false"/>
          <w:color w:val="000000"/>
          <w:sz w:val="28"/>
        </w:rPr>
        <w:t>
      4)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bookmarkEnd w:id="870"/>
    <w:bookmarkStart w:name="z726" w:id="871"/>
    <w:p>
      <w:pPr>
        <w:spacing w:after="0"/>
        <w:ind w:left="0"/>
        <w:jc w:val="both"/>
      </w:pPr>
      <w:r>
        <w:rPr>
          <w:rFonts w:ascii="Times New Roman"/>
          <w:b w:val="false"/>
          <w:i w:val="false"/>
          <w:color w:val="000000"/>
          <w:sz w:val="28"/>
        </w:rPr>
        <w:t>
      5)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871"/>
    <w:bookmarkStart w:name="z727" w:id="872"/>
    <w:p>
      <w:pPr>
        <w:spacing w:after="0"/>
        <w:ind w:left="0"/>
        <w:jc w:val="both"/>
      </w:pPr>
      <w:r>
        <w:rPr>
          <w:rFonts w:ascii="Times New Roman"/>
          <w:b w:val="false"/>
          <w:i w:val="false"/>
          <w:color w:val="000000"/>
          <w:sz w:val="28"/>
        </w:rPr>
        <w:t>
      8. Единый закупщик в течение пятнадцати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w:t>
      </w:r>
    </w:p>
    <w:bookmarkEnd w:id="872"/>
    <w:bookmarkStart w:name="z728" w:id="873"/>
    <w:p>
      <w:pPr>
        <w:spacing w:after="0"/>
        <w:ind w:left="0"/>
        <w:jc w:val="both"/>
      </w:pPr>
      <w:r>
        <w:rPr>
          <w:rFonts w:ascii="Times New Roman"/>
          <w:b w:val="false"/>
          <w:i w:val="false"/>
          <w:color w:val="000000"/>
          <w:sz w:val="28"/>
        </w:rPr>
        <w:t>
      Победитель аукционных торгов в течение тридцати календарных дней со дня получения проекта договора о покупке услуги по поддержанию готовности электрической мощности подписывает указанный договор на срок, равный пятнадцати годам с даты ее первой аттестации,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 торгов.</w:t>
      </w:r>
    </w:p>
    <w:bookmarkEnd w:id="873"/>
    <w:bookmarkStart w:name="z729" w:id="874"/>
    <w:p>
      <w:pPr>
        <w:spacing w:after="0"/>
        <w:ind w:left="0"/>
        <w:jc w:val="both"/>
      </w:pPr>
      <w:r>
        <w:rPr>
          <w:rFonts w:ascii="Times New Roman"/>
          <w:b w:val="false"/>
          <w:i w:val="false"/>
          <w:color w:val="000000"/>
          <w:sz w:val="28"/>
        </w:rPr>
        <w:t>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и срок покупки услуги по поддержанию готовности электрической мощности победителя аукционных торгов не подлежат корректировке в сторону увеличения.</w:t>
      </w:r>
    </w:p>
    <w:bookmarkEnd w:id="874"/>
    <w:bookmarkStart w:name="z730" w:id="875"/>
    <w:p>
      <w:pPr>
        <w:spacing w:after="0"/>
        <w:ind w:left="0"/>
        <w:jc w:val="both"/>
      </w:pPr>
      <w:r>
        <w:rPr>
          <w:rFonts w:ascii="Times New Roman"/>
          <w:b w:val="false"/>
          <w:i w:val="false"/>
          <w:color w:val="000000"/>
          <w:sz w:val="28"/>
        </w:rPr>
        <w:t xml:space="preserve">
      Победитель аукционных торгов обязан ежегодно заключать договор на оказание услуг по регулированию электрической мощности в порядке, определяемом в соответствии с подпунктом 70-37)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75"/>
    <w:bookmarkStart w:name="z731" w:id="876"/>
    <w:p>
      <w:pPr>
        <w:spacing w:after="0"/>
        <w:ind w:left="0"/>
        <w:jc w:val="both"/>
      </w:pPr>
      <w:r>
        <w:rPr>
          <w:rFonts w:ascii="Times New Roman"/>
          <w:b w:val="false"/>
          <w:i w:val="false"/>
          <w:color w:val="000000"/>
          <w:sz w:val="28"/>
        </w:rPr>
        <w:t>
      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 определяемых в соответствии с подпунктом 42) статьи 5 настоящего Закона.</w:t>
      </w:r>
    </w:p>
    <w:bookmarkEnd w:id="876"/>
    <w:bookmarkStart w:name="z732" w:id="877"/>
    <w:p>
      <w:pPr>
        <w:spacing w:after="0"/>
        <w:ind w:left="0"/>
        <w:jc w:val="both"/>
      </w:pPr>
      <w:r>
        <w:rPr>
          <w:rFonts w:ascii="Times New Roman"/>
          <w:b w:val="false"/>
          <w:i w:val="false"/>
          <w:color w:val="000000"/>
          <w:sz w:val="28"/>
        </w:rPr>
        <w:t>
      Договорная электрическая мощность вновь вводимых в эксплуатацию генерирующих установок с маневренным режимом генерации со дня их ввода в эксплуатацию подлежит ежегодной аттестации системным оператором.</w:t>
      </w:r>
    </w:p>
    <w:bookmarkEnd w:id="877"/>
    <w:bookmarkStart w:name="z733" w:id="878"/>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878"/>
    <w:bookmarkStart w:name="z734" w:id="879"/>
    <w:p>
      <w:pPr>
        <w:spacing w:after="0"/>
        <w:ind w:left="0"/>
        <w:jc w:val="both"/>
      </w:pPr>
      <w:r>
        <w:rPr>
          <w:rFonts w:ascii="Times New Roman"/>
          <w:b w:val="false"/>
          <w:i w:val="false"/>
          <w:color w:val="000000"/>
          <w:sz w:val="28"/>
        </w:rPr>
        <w:t>
      9. Аукционные торги признаются несостоявшимися в случаях:</w:t>
      </w:r>
    </w:p>
    <w:bookmarkEnd w:id="879"/>
    <w:bookmarkStart w:name="z735" w:id="880"/>
    <w:p>
      <w:pPr>
        <w:spacing w:after="0"/>
        <w:ind w:left="0"/>
        <w:jc w:val="both"/>
      </w:pPr>
      <w:r>
        <w:rPr>
          <w:rFonts w:ascii="Times New Roman"/>
          <w:b w:val="false"/>
          <w:i w:val="false"/>
          <w:color w:val="000000"/>
          <w:sz w:val="28"/>
        </w:rPr>
        <w:t>
      1) наличия менее двух участников аукционных торгов;</w:t>
      </w:r>
    </w:p>
    <w:bookmarkEnd w:id="880"/>
    <w:bookmarkStart w:name="z736" w:id="881"/>
    <w:p>
      <w:pPr>
        <w:spacing w:after="0"/>
        <w:ind w:left="0"/>
        <w:jc w:val="both"/>
      </w:pPr>
      <w:r>
        <w:rPr>
          <w:rFonts w:ascii="Times New Roman"/>
          <w:b w:val="false"/>
          <w:i w:val="false"/>
          <w:color w:val="000000"/>
          <w:sz w:val="28"/>
        </w:rPr>
        <w:t xml:space="preserve">
      2) несоответствия документов, представленных всеми участниками аукционных торгов, требованиям </w:t>
      </w:r>
      <w:r>
        <w:rPr>
          <w:rFonts w:ascii="Times New Roman"/>
          <w:b w:val="false"/>
          <w:i w:val="false"/>
          <w:color w:val="000000"/>
          <w:sz w:val="28"/>
        </w:rPr>
        <w:t>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и подпункта 70-41) статьи 5 настоящего Закона.</w:t>
      </w:r>
    </w:p>
    <w:bookmarkEnd w:id="881"/>
    <w:bookmarkStart w:name="z737" w:id="882"/>
    <w:p>
      <w:pPr>
        <w:spacing w:after="0"/>
        <w:ind w:left="0"/>
        <w:jc w:val="both"/>
      </w:pPr>
      <w:r>
        <w:rPr>
          <w:rFonts w:ascii="Times New Roman"/>
          <w:b w:val="false"/>
          <w:i w:val="false"/>
          <w:color w:val="000000"/>
          <w:sz w:val="28"/>
        </w:rPr>
        <w:t xml:space="preserve">
      В случае признания аукционных торгов несостоявшимися уполномоченный орган вправе проводить повторные аукционные торги среди площадок, определенных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3 настоящей статьи.</w:t>
      </w:r>
    </w:p>
    <w:bookmarkEnd w:id="882"/>
    <w:bookmarkStart w:name="z738" w:id="883"/>
    <w:p>
      <w:pPr>
        <w:spacing w:after="0"/>
        <w:ind w:left="0"/>
        <w:jc w:val="both"/>
      </w:pPr>
      <w:r>
        <w:rPr>
          <w:rFonts w:ascii="Times New Roman"/>
          <w:b w:val="false"/>
          <w:i w:val="false"/>
          <w:color w:val="000000"/>
          <w:sz w:val="28"/>
        </w:rPr>
        <w:t xml:space="preserve">
      10. Победители аукционных торгов возмещают единому закупщику затраты, понесенные на разработку предварительного технико-экономического обоснования, на основании которого были проведены аукционные торги. </w:t>
      </w:r>
    </w:p>
    <w:bookmarkEnd w:id="883"/>
    <w:bookmarkStart w:name="z739" w:id="884"/>
    <w:p>
      <w:pPr>
        <w:spacing w:after="0"/>
        <w:ind w:left="0"/>
        <w:jc w:val="both"/>
      </w:pPr>
      <w:r>
        <w:rPr>
          <w:rFonts w:ascii="Times New Roman"/>
          <w:b w:val="false"/>
          <w:i w:val="false"/>
          <w:color w:val="000000"/>
          <w:sz w:val="28"/>
        </w:rPr>
        <w:t>
      11. Уполномоченный орган включает победителя аукционных торгов в перечень электростанций.</w:t>
      </w:r>
    </w:p>
    <w:bookmarkEnd w:id="884"/>
    <w:bookmarkStart w:name="z740" w:id="885"/>
    <w:p>
      <w:pPr>
        <w:spacing w:after="0"/>
        <w:ind w:left="0"/>
        <w:jc w:val="both"/>
      </w:pPr>
      <w:r>
        <w:rPr>
          <w:rFonts w:ascii="Times New Roman"/>
          <w:b w:val="false"/>
          <w:i w:val="false"/>
          <w:color w:val="000000"/>
          <w:sz w:val="28"/>
        </w:rPr>
        <w:t>
      12. Генерирующие установки, введенные в рамках аукционных торгов, обязаны соблюдать диапазон регулирования, определяемый в соответствии с подпунктом 70-41) статьи 5 настоящего Закона.</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15-8 в соответствии с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Start w:name="z750" w:id="886"/>
    <w:p>
      <w:pPr>
        <w:spacing w:after="0"/>
        <w:ind w:left="0"/>
        <w:jc w:val="both"/>
      </w:pPr>
      <w:r>
        <w:rPr>
          <w:rFonts w:ascii="Times New Roman"/>
          <w:b w:val="false"/>
          <w:i w:val="false"/>
          <w:color w:val="000000"/>
          <w:sz w:val="28"/>
        </w:rPr>
        <w:t>
      1.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заключаются только с действующими (существующими) энергопроизводящими организациями, в составе которых действуют электрические станции, в том числе осуществляющими комбинированное производство тепловой и электрической энергии, находящимися в городах республиканского значения, в отношении основного генерирующего тепловую и электрическую энергию оборудования.</w:t>
      </w:r>
    </w:p>
    <w:bookmarkEnd w:id="886"/>
    <w:bookmarkStart w:name="z751" w:id="887"/>
    <w:p>
      <w:pPr>
        <w:spacing w:after="0"/>
        <w:ind w:left="0"/>
        <w:jc w:val="both"/>
      </w:pPr>
      <w:r>
        <w:rPr>
          <w:rFonts w:ascii="Times New Roman"/>
          <w:b w:val="false"/>
          <w:i w:val="false"/>
          <w:color w:val="000000"/>
          <w:sz w:val="28"/>
        </w:rPr>
        <w:t>
      2. Энергопроизводящая организация, намеревающаяся заключить с уполномоченным органом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направляет на рассмотрение в совет рынка инвестиционную программу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87"/>
    <w:bookmarkStart w:name="z752" w:id="888"/>
    <w:p>
      <w:pPr>
        <w:spacing w:after="0"/>
        <w:ind w:left="0"/>
        <w:jc w:val="both"/>
      </w:pPr>
      <w:r>
        <w:rPr>
          <w:rFonts w:ascii="Times New Roman"/>
          <w:b w:val="false"/>
          <w:i w:val="false"/>
          <w:color w:val="000000"/>
          <w:sz w:val="28"/>
        </w:rPr>
        <w:t>
      3. Вместе с инвестиционной программой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совет рынка также вносятся:</w:t>
      </w:r>
    </w:p>
    <w:bookmarkEnd w:id="888"/>
    <w:bookmarkStart w:name="z753" w:id="889"/>
    <w:p>
      <w:pPr>
        <w:spacing w:after="0"/>
        <w:ind w:left="0"/>
        <w:jc w:val="both"/>
      </w:pPr>
      <w:r>
        <w:rPr>
          <w:rFonts w:ascii="Times New Roman"/>
          <w:b w:val="false"/>
          <w:i w:val="false"/>
          <w:color w:val="000000"/>
          <w:sz w:val="28"/>
        </w:rPr>
        <w:t>
      1) информация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89"/>
    <w:bookmarkStart w:name="z754" w:id="890"/>
    <w:p>
      <w:pPr>
        <w:spacing w:after="0"/>
        <w:ind w:left="0"/>
        <w:jc w:val="both"/>
      </w:pPr>
      <w:r>
        <w:rPr>
          <w:rFonts w:ascii="Times New Roman"/>
          <w:b w:val="false"/>
          <w:i w:val="false"/>
          <w:color w:val="000000"/>
          <w:sz w:val="28"/>
        </w:rPr>
        <w:t>
      2)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90"/>
    <w:bookmarkStart w:name="z755" w:id="891"/>
    <w:p>
      <w:pPr>
        <w:spacing w:after="0"/>
        <w:ind w:left="0"/>
        <w:jc w:val="both"/>
      </w:pPr>
      <w:r>
        <w:rPr>
          <w:rFonts w:ascii="Times New Roman"/>
          <w:b w:val="false"/>
          <w:i w:val="false"/>
          <w:color w:val="000000"/>
          <w:sz w:val="28"/>
        </w:rPr>
        <w:t>
      3) положительное заключение комплексной вневедомственной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91"/>
    <w:bookmarkStart w:name="z756" w:id="892"/>
    <w:p>
      <w:pPr>
        <w:spacing w:after="0"/>
        <w:ind w:left="0"/>
        <w:jc w:val="both"/>
      </w:pPr>
      <w:r>
        <w:rPr>
          <w:rFonts w:ascii="Times New Roman"/>
          <w:b w:val="false"/>
          <w:i w:val="false"/>
          <w:color w:val="000000"/>
          <w:sz w:val="28"/>
        </w:rPr>
        <w:t>
      4) положительное заключение государственной экологической экспертизы.</w:t>
      </w:r>
    </w:p>
    <w:bookmarkEnd w:id="892"/>
    <w:bookmarkStart w:name="z757" w:id="893"/>
    <w:p>
      <w:pPr>
        <w:spacing w:after="0"/>
        <w:ind w:left="0"/>
        <w:jc w:val="both"/>
      </w:pPr>
      <w:r>
        <w:rPr>
          <w:rFonts w:ascii="Times New Roman"/>
          <w:b w:val="false"/>
          <w:i w:val="false"/>
          <w:color w:val="000000"/>
          <w:sz w:val="28"/>
        </w:rPr>
        <w:t>
      4.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позже срока, определенного уполномоченным органом, и не соответствующие пункту 3 настоящей статьи, не принимаются к рассмотрению советом рынка.</w:t>
      </w:r>
    </w:p>
    <w:bookmarkEnd w:id="893"/>
    <w:bookmarkStart w:name="z758" w:id="894"/>
    <w:p>
      <w:pPr>
        <w:spacing w:after="0"/>
        <w:ind w:left="0"/>
        <w:jc w:val="both"/>
      </w:pPr>
      <w:r>
        <w:rPr>
          <w:rFonts w:ascii="Times New Roman"/>
          <w:b w:val="false"/>
          <w:i w:val="false"/>
          <w:color w:val="000000"/>
          <w:sz w:val="28"/>
        </w:rPr>
        <w:t>
      5.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не подлежат изменению в период рассмотрения советом рынка.</w:t>
      </w:r>
    </w:p>
    <w:bookmarkEnd w:id="894"/>
    <w:bookmarkStart w:name="z992" w:id="895"/>
    <w:p>
      <w:pPr>
        <w:spacing w:after="0"/>
        <w:ind w:left="0"/>
        <w:jc w:val="both"/>
      </w:pPr>
      <w:r>
        <w:rPr>
          <w:rFonts w:ascii="Times New Roman"/>
          <w:b w:val="false"/>
          <w:i w:val="false"/>
          <w:color w:val="000000"/>
          <w:sz w:val="28"/>
        </w:rPr>
        <w:t>
      В период принятия уполномоченным органом решения о заключении (об отказе в заключении) инвестиционного соглашения с энергопроизводящей организацией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энергопроизводящая организация вправе внести изменения в соответствующую инвестиционную программу на основании документов, подтверждающих изменение технико-экономических показателей мероприятия, в порядке, определенном уполномоченным органом.</w:t>
      </w:r>
    </w:p>
    <w:bookmarkEnd w:id="895"/>
    <w:bookmarkStart w:name="z993" w:id="896"/>
    <w:p>
      <w:pPr>
        <w:spacing w:after="0"/>
        <w:ind w:left="0"/>
        <w:jc w:val="both"/>
      </w:pPr>
      <w:r>
        <w:rPr>
          <w:rFonts w:ascii="Times New Roman"/>
          <w:b w:val="false"/>
          <w:i w:val="false"/>
          <w:color w:val="000000"/>
          <w:sz w:val="28"/>
        </w:rPr>
        <w:t>
      При этом энергопроизводящие организации обязаны повторно получить положительное заключение совета рынка и государственной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96"/>
    <w:bookmarkStart w:name="z759" w:id="897"/>
    <w:p>
      <w:pPr>
        <w:spacing w:after="0"/>
        <w:ind w:left="0"/>
        <w:jc w:val="both"/>
      </w:pPr>
      <w:r>
        <w:rPr>
          <w:rFonts w:ascii="Times New Roman"/>
          <w:b w:val="false"/>
          <w:i w:val="false"/>
          <w:color w:val="000000"/>
          <w:sz w:val="28"/>
        </w:rPr>
        <w:t>
      6.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в совет рынка согласно пунктам 2 и 3 настоящей статьи, рассматриваются советом рынка в порядке, определенном уполномоченным органом.</w:t>
      </w:r>
    </w:p>
    <w:bookmarkEnd w:id="897"/>
    <w:bookmarkStart w:name="z760" w:id="898"/>
    <w:p>
      <w:pPr>
        <w:spacing w:after="0"/>
        <w:ind w:left="0"/>
        <w:jc w:val="both"/>
      </w:pPr>
      <w:r>
        <w:rPr>
          <w:rFonts w:ascii="Times New Roman"/>
          <w:b w:val="false"/>
          <w:i w:val="false"/>
          <w:color w:val="000000"/>
          <w:sz w:val="28"/>
        </w:rPr>
        <w:t>
      7. Совет рынка отдельно по каждой инвестиционной программе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готовит заключение о целесообразности либо нецелесообразности ее реализации.</w:t>
      </w:r>
    </w:p>
    <w:bookmarkEnd w:id="898"/>
    <w:bookmarkStart w:name="z761" w:id="899"/>
    <w:p>
      <w:pPr>
        <w:spacing w:after="0"/>
        <w:ind w:left="0"/>
        <w:jc w:val="both"/>
      </w:pPr>
      <w:r>
        <w:rPr>
          <w:rFonts w:ascii="Times New Roman"/>
          <w:b w:val="false"/>
          <w:i w:val="false"/>
          <w:color w:val="000000"/>
          <w:sz w:val="28"/>
        </w:rPr>
        <w:t>
      8. На основании заключения совета рынка уполномоченный орган принимает решение о заключении (об отказе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899"/>
    <w:bookmarkStart w:name="z762" w:id="900"/>
    <w:p>
      <w:pPr>
        <w:spacing w:after="0"/>
        <w:ind w:left="0"/>
        <w:jc w:val="both"/>
      </w:pPr>
      <w:r>
        <w:rPr>
          <w:rFonts w:ascii="Times New Roman"/>
          <w:b w:val="false"/>
          <w:i w:val="false"/>
          <w:color w:val="000000"/>
          <w:sz w:val="28"/>
        </w:rPr>
        <w:t>
      Основанием для отказа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является отсутствие газотранспортной инфраструктуры в городе республиканского значения, в котором энергопроизводящая организация планирует осуществление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00"/>
    <w:bookmarkStart w:name="z763" w:id="901"/>
    <w:p>
      <w:pPr>
        <w:spacing w:after="0"/>
        <w:ind w:left="0"/>
        <w:jc w:val="both"/>
      </w:pPr>
      <w:r>
        <w:rPr>
          <w:rFonts w:ascii="Times New Roman"/>
          <w:b w:val="false"/>
          <w:i w:val="false"/>
          <w:color w:val="000000"/>
          <w:sz w:val="28"/>
        </w:rPr>
        <w:t>
      9.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содержит следующую информацию:</w:t>
      </w:r>
    </w:p>
    <w:bookmarkEnd w:id="901"/>
    <w:bookmarkStart w:name="z764" w:id="902"/>
    <w:p>
      <w:pPr>
        <w:spacing w:after="0"/>
        <w:ind w:left="0"/>
        <w:jc w:val="both"/>
      </w:pPr>
      <w:r>
        <w:rPr>
          <w:rFonts w:ascii="Times New Roman"/>
          <w:b w:val="false"/>
          <w:i w:val="false"/>
          <w:color w:val="000000"/>
          <w:sz w:val="28"/>
        </w:rPr>
        <w:t>
      1) наименование энергопроизводящих организаций;</w:t>
      </w:r>
    </w:p>
    <w:bookmarkEnd w:id="902"/>
    <w:bookmarkStart w:name="z765" w:id="903"/>
    <w:p>
      <w:pPr>
        <w:spacing w:after="0"/>
        <w:ind w:left="0"/>
        <w:jc w:val="both"/>
      </w:pPr>
      <w:r>
        <w:rPr>
          <w:rFonts w:ascii="Times New Roman"/>
          <w:b w:val="false"/>
          <w:i w:val="false"/>
          <w:color w:val="000000"/>
          <w:sz w:val="28"/>
        </w:rPr>
        <w:t xml:space="preserve">
      2) объем услуги по поддержанию готовности электрической мощности. При этом энергопроизводящей организации запрещается заключать с единым закупщиком договоры о покупке услуги по поддержанию готовности электрической мощности согласно подпунктам 3) и 4) части первой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объем электрической мощности генерирующих установок, вводимых в эксплуатацию в рамках реализации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03"/>
    <w:bookmarkStart w:name="z766" w:id="904"/>
    <w:p>
      <w:pPr>
        <w:spacing w:after="0"/>
        <w:ind w:left="0"/>
        <w:jc w:val="both"/>
      </w:pPr>
      <w:r>
        <w:rPr>
          <w:rFonts w:ascii="Times New Roman"/>
          <w:b w:val="false"/>
          <w:i w:val="false"/>
          <w:color w:val="000000"/>
          <w:sz w:val="28"/>
        </w:rPr>
        <w:t>
      3) тариф на услугу по поддержанию готовности электрической мощности как переменную величину по годам с учетом возврата инвестиций в отношении основного генерирующего тепловую и электрическую энергию оборудования в рамках инвестиционной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включая вознаграждения, выплачиваемые по соответствующим инвестиционным займам, с учетом срока покупки услуги по поддержанию готовности электрической мощности (в месяцах) и объема услуги по поддержанию готовности электрической мощности.</w:t>
      </w:r>
    </w:p>
    <w:bookmarkEnd w:id="904"/>
    <w:bookmarkStart w:name="z767" w:id="905"/>
    <w:p>
      <w:pPr>
        <w:spacing w:after="0"/>
        <w:ind w:left="0"/>
        <w:jc w:val="both"/>
      </w:pPr>
      <w:r>
        <w:rPr>
          <w:rFonts w:ascii="Times New Roman"/>
          <w:b w:val="false"/>
          <w:i w:val="false"/>
          <w:color w:val="000000"/>
          <w:sz w:val="28"/>
        </w:rPr>
        <w:t>
      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тарифы на услугу по поддержанию готовности электрической мощности определяются в зависимости от объемов электрической мощности вводимых генерирующих установок;</w:t>
      </w:r>
    </w:p>
    <w:bookmarkEnd w:id="905"/>
    <w:bookmarkStart w:name="z768" w:id="906"/>
    <w:p>
      <w:pPr>
        <w:spacing w:after="0"/>
        <w:ind w:left="0"/>
        <w:jc w:val="both"/>
      </w:pPr>
      <w:r>
        <w:rPr>
          <w:rFonts w:ascii="Times New Roman"/>
          <w:b w:val="false"/>
          <w:i w:val="false"/>
          <w:color w:val="000000"/>
          <w:sz w:val="28"/>
        </w:rPr>
        <w:t>
      4) срок покупки услуги по поддержанию готовности электрической мощности не менее десяти лет, начиная с даты, указанной в подпункте 5) настоящего пункта;</w:t>
      </w:r>
    </w:p>
    <w:bookmarkEnd w:id="906"/>
    <w:bookmarkStart w:name="z769" w:id="907"/>
    <w:p>
      <w:pPr>
        <w:spacing w:after="0"/>
        <w:ind w:left="0"/>
        <w:jc w:val="both"/>
      </w:pPr>
      <w:r>
        <w:rPr>
          <w:rFonts w:ascii="Times New Roman"/>
          <w:b w:val="false"/>
          <w:i w:val="false"/>
          <w:color w:val="000000"/>
          <w:sz w:val="28"/>
        </w:rPr>
        <w:t>
      5) дату начала покупки услуги по поддержанию готовности электрической мощности, соответствующую плановой дате ввода в эксплуатацию генерирующей установки с использованием газа в качестве альтернативного типа топлива;</w:t>
      </w:r>
    </w:p>
    <w:bookmarkEnd w:id="907"/>
    <w:bookmarkStart w:name="z770" w:id="908"/>
    <w:p>
      <w:pPr>
        <w:spacing w:after="0"/>
        <w:ind w:left="0"/>
        <w:jc w:val="both"/>
      </w:pPr>
      <w:r>
        <w:rPr>
          <w:rFonts w:ascii="Times New Roman"/>
          <w:b w:val="false"/>
          <w:i w:val="false"/>
          <w:color w:val="000000"/>
          <w:sz w:val="28"/>
        </w:rPr>
        <w:t xml:space="preserve">
      6) сведения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w:t>
      </w:r>
    </w:p>
    <w:bookmarkEnd w:id="908"/>
    <w:bookmarkStart w:name="z771" w:id="909"/>
    <w:p>
      <w:pPr>
        <w:spacing w:after="0"/>
        <w:ind w:left="0"/>
        <w:jc w:val="both"/>
      </w:pPr>
      <w:r>
        <w:rPr>
          <w:rFonts w:ascii="Times New Roman"/>
          <w:b w:val="false"/>
          <w:i w:val="false"/>
          <w:color w:val="000000"/>
          <w:sz w:val="28"/>
        </w:rPr>
        <w:t>
      10. После заключения уполномоченным органом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единый закупщик заключает с данными организациями договоры о покупке услуги по поддержанию готовности электрической мощности по тарифам, в объеме и на сроки, которые указаны в инвестиционном соглашении.</w:t>
      </w:r>
    </w:p>
    <w:bookmarkEnd w:id="909"/>
    <w:bookmarkStart w:name="z772" w:id="910"/>
    <w:p>
      <w:pPr>
        <w:spacing w:after="0"/>
        <w:ind w:left="0"/>
        <w:jc w:val="both"/>
      </w:pPr>
      <w:r>
        <w:rPr>
          <w:rFonts w:ascii="Times New Roman"/>
          <w:b w:val="false"/>
          <w:i w:val="false"/>
          <w:color w:val="000000"/>
          <w:sz w:val="28"/>
        </w:rPr>
        <w:t>
      11. Покупка услуги по поддержанию готовности электрической мощности по договорам, указанным в пункте 10 настоящей статьи, осуществляется с первого числа месяца, следующего за месяцем, в котором соответствующие энергопроизводящие организации внесли единому закупщику акты проведения системным оператором аттестаций электрической мощности генерирующих установок, но не ранее даты, указанной в подпункте 5) пункта 9 настоящей статьи.</w:t>
      </w:r>
    </w:p>
    <w:bookmarkEnd w:id="910"/>
    <w:bookmarkStart w:name="z773" w:id="911"/>
    <w:p>
      <w:pPr>
        <w:spacing w:after="0"/>
        <w:ind w:left="0"/>
        <w:jc w:val="both"/>
      </w:pPr>
      <w:r>
        <w:rPr>
          <w:rFonts w:ascii="Times New Roman"/>
          <w:b w:val="false"/>
          <w:i w:val="false"/>
          <w:color w:val="000000"/>
          <w:sz w:val="28"/>
        </w:rPr>
        <w:t>
      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оплата услуги по поддержанию готовности электрической мощности осуществляется по тарифам на услугу по поддержанию готовности электрической мощности в зависимости от объемов электрической мощности вводимых генерирующих установок.</w:t>
      </w:r>
    </w:p>
    <w:bookmarkEnd w:id="911"/>
    <w:bookmarkStart w:name="z774" w:id="912"/>
    <w:p>
      <w:pPr>
        <w:spacing w:after="0"/>
        <w:ind w:left="0"/>
        <w:jc w:val="both"/>
      </w:pPr>
      <w:r>
        <w:rPr>
          <w:rFonts w:ascii="Times New Roman"/>
          <w:b w:val="false"/>
          <w:i w:val="false"/>
          <w:color w:val="000000"/>
          <w:sz w:val="28"/>
        </w:rPr>
        <w:t>
      12. Электрическая мощность энергопроизводящей организации, с которой заключено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 даты фактической покупки ее услуги по поддержанию готовности электрической мощности, указанной в пункте 11 настоящей статьи, подлежит обязательной ежегодной аттестации электрической мощности генерирующих установок системным оператором.</w:t>
      </w:r>
    </w:p>
    <w:bookmarkEnd w:id="912"/>
    <w:bookmarkStart w:name="z775" w:id="913"/>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генерирующих установок значение аттестованной электрической мощности генерирующих установок, вводимых в эксплуатацию в рамках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 электрической мощности генерирующих установок.</w:t>
      </w:r>
    </w:p>
    <w:bookmarkEnd w:id="913"/>
    <w:bookmarkStart w:name="z776" w:id="914"/>
    <w:p>
      <w:pPr>
        <w:spacing w:after="0"/>
        <w:ind w:left="0"/>
        <w:jc w:val="both"/>
      </w:pPr>
      <w:r>
        <w:rPr>
          <w:rFonts w:ascii="Times New Roman"/>
          <w:b w:val="false"/>
          <w:i w:val="false"/>
          <w:color w:val="000000"/>
          <w:sz w:val="28"/>
        </w:rPr>
        <w:t>
      13. Величина ежегодной амортизации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рамках настоящей статьи не подлежит включению в тариф на услугу по поддержанию готовности электрической мощности.</w:t>
      </w:r>
    </w:p>
    <w:bookmarkEnd w:id="914"/>
    <w:bookmarkStart w:name="z777" w:id="915"/>
    <w:p>
      <w:pPr>
        <w:spacing w:after="0"/>
        <w:ind w:left="0"/>
        <w:jc w:val="both"/>
      </w:pPr>
      <w:r>
        <w:rPr>
          <w:rFonts w:ascii="Times New Roman"/>
          <w:b w:val="false"/>
          <w:i w:val="false"/>
          <w:color w:val="000000"/>
          <w:sz w:val="28"/>
        </w:rPr>
        <w:t>
      14. Действие настоящей статьи не распространяется на энергопроизводящие организации, включенные уполномоченным органом в Реестр.</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15-9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15-10. Балансирующий рынок электрической энергии</w:t>
      </w:r>
    </w:p>
    <w:bookmarkStart w:name="z866" w:id="916"/>
    <w:p>
      <w:pPr>
        <w:spacing w:after="0"/>
        <w:ind w:left="0"/>
        <w:jc w:val="both"/>
      </w:pPr>
      <w:r>
        <w:rPr>
          <w:rFonts w:ascii="Times New Roman"/>
          <w:b w:val="false"/>
          <w:i w:val="false"/>
          <w:color w:val="000000"/>
          <w:sz w:val="28"/>
        </w:rPr>
        <w:t>
      1. Балансирующий рынок электрической энергии функционирует в целях обеспечения финансового урегулирования дисбалансов в единой электроэнергетической системе Республики Казахстан, стимулирования субъектов балансирующего рынка электрической энергии участвовать в урегулировании дисбалансов в единой электроэнергетической системе Республики Казахстан, а также обеспечения адресного распределения оплаты за дисбалансы в единой электроэнергетической системе Республики Казахстан.</w:t>
      </w:r>
    </w:p>
    <w:bookmarkEnd w:id="916"/>
    <w:bookmarkStart w:name="z867" w:id="917"/>
    <w:p>
      <w:pPr>
        <w:spacing w:after="0"/>
        <w:ind w:left="0"/>
        <w:jc w:val="both"/>
      </w:pPr>
      <w:r>
        <w:rPr>
          <w:rFonts w:ascii="Times New Roman"/>
          <w:b w:val="false"/>
          <w:i w:val="false"/>
          <w:color w:val="000000"/>
          <w:sz w:val="28"/>
        </w:rPr>
        <w:t>
      2.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отрицательных дисбалансов, заключаемого по типовой форме, утвержденной уполномоченным органом.</w:t>
      </w:r>
    </w:p>
    <w:bookmarkEnd w:id="917"/>
    <w:bookmarkStart w:name="z868" w:id="918"/>
    <w:p>
      <w:pPr>
        <w:spacing w:after="0"/>
        <w:ind w:left="0"/>
        <w:jc w:val="both"/>
      </w:pPr>
      <w:r>
        <w:rPr>
          <w:rFonts w:ascii="Times New Roman"/>
          <w:b w:val="false"/>
          <w:i w:val="false"/>
          <w:color w:val="000000"/>
          <w:sz w:val="28"/>
        </w:rPr>
        <w:t>
      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 а также договор присоединения.</w:t>
      </w:r>
    </w:p>
    <w:bookmarkEnd w:id="918"/>
    <w:bookmarkStart w:name="z869" w:id="919"/>
    <w:p>
      <w:pPr>
        <w:spacing w:after="0"/>
        <w:ind w:left="0"/>
        <w:jc w:val="both"/>
      </w:pPr>
      <w:r>
        <w:rPr>
          <w:rFonts w:ascii="Times New Roman"/>
          <w:b w:val="false"/>
          <w:i w:val="false"/>
          <w:color w:val="000000"/>
          <w:sz w:val="28"/>
        </w:rPr>
        <w:t>
      Субъекты балансирующего рынка электрической энергии несут взаимные финансовые обязательства на балансирующем рынке электрической энергии по купле-продаже балансирующей электроэнергии и отрицательных дисбалансов на основании расчетов почасовых объемов балансирующей электроэнергии и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 и производимых им взаимозачетов в рамках договора присоединения.</w:t>
      </w:r>
    </w:p>
    <w:bookmarkEnd w:id="919"/>
    <w:bookmarkStart w:name="z870" w:id="920"/>
    <w:p>
      <w:pPr>
        <w:spacing w:after="0"/>
        <w:ind w:left="0"/>
        <w:jc w:val="both"/>
      </w:pPr>
      <w:r>
        <w:rPr>
          <w:rFonts w:ascii="Times New Roman"/>
          <w:b w:val="false"/>
          <w:i w:val="false"/>
          <w:color w:val="000000"/>
          <w:sz w:val="28"/>
        </w:rPr>
        <w:t>
      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балансирования.</w:t>
      </w:r>
    </w:p>
    <w:bookmarkEnd w:id="920"/>
    <w:bookmarkStart w:name="z871" w:id="921"/>
    <w:p>
      <w:pPr>
        <w:spacing w:after="0"/>
        <w:ind w:left="0"/>
        <w:jc w:val="both"/>
      </w:pPr>
      <w:r>
        <w:rPr>
          <w:rFonts w:ascii="Times New Roman"/>
          <w:b w:val="false"/>
          <w:i w:val="false"/>
          <w:color w:val="000000"/>
          <w:sz w:val="28"/>
        </w:rPr>
        <w:t>
      Зоны балансирования определяются в порядке, установленном уполномоченным органом.</w:t>
      </w:r>
    </w:p>
    <w:bookmarkEnd w:id="921"/>
    <w:bookmarkStart w:name="z872" w:id="922"/>
    <w:p>
      <w:pPr>
        <w:spacing w:after="0"/>
        <w:ind w:left="0"/>
        <w:jc w:val="both"/>
      </w:pPr>
      <w:r>
        <w:rPr>
          <w:rFonts w:ascii="Times New Roman"/>
          <w:b w:val="false"/>
          <w:i w:val="false"/>
          <w:color w:val="000000"/>
          <w:sz w:val="28"/>
        </w:rPr>
        <w:t>
      Субъекты балансирующего рынка электрической энергии вправе передать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заключаемому в соответствии с гражданским законодательством Республики Казахстан,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расчетным центром балансирующего рынка.</w:t>
      </w:r>
    </w:p>
    <w:bookmarkEnd w:id="922"/>
    <w:bookmarkStart w:name="z873" w:id="923"/>
    <w:p>
      <w:pPr>
        <w:spacing w:after="0"/>
        <w:ind w:left="0"/>
        <w:jc w:val="both"/>
      </w:pPr>
      <w:r>
        <w:rPr>
          <w:rFonts w:ascii="Times New Roman"/>
          <w:b w:val="false"/>
          <w:i w:val="false"/>
          <w:color w:val="000000"/>
          <w:sz w:val="28"/>
        </w:rPr>
        <w:t>
      Требования к деятельности провайдера баланса определяются в порядке, установленном уполномоченным органом.</w:t>
      </w:r>
    </w:p>
    <w:bookmarkEnd w:id="923"/>
    <w:bookmarkStart w:name="z874" w:id="924"/>
    <w:p>
      <w:pPr>
        <w:spacing w:after="0"/>
        <w:ind w:left="0"/>
        <w:jc w:val="both"/>
      </w:pPr>
      <w:r>
        <w:rPr>
          <w:rFonts w:ascii="Times New Roman"/>
          <w:b w:val="false"/>
          <w:i w:val="false"/>
          <w:color w:val="000000"/>
          <w:sz w:val="28"/>
        </w:rPr>
        <w:t>
      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w:t>
      </w:r>
    </w:p>
    <w:bookmarkEnd w:id="924"/>
    <w:bookmarkStart w:name="z875" w:id="925"/>
    <w:p>
      <w:pPr>
        <w:spacing w:after="0"/>
        <w:ind w:left="0"/>
        <w:jc w:val="both"/>
      </w:pPr>
      <w:r>
        <w:rPr>
          <w:rFonts w:ascii="Times New Roman"/>
          <w:b w:val="false"/>
          <w:i w:val="false"/>
          <w:color w:val="000000"/>
          <w:sz w:val="28"/>
        </w:rPr>
        <w:t>
      3.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bookmarkEnd w:id="925"/>
    <w:bookmarkStart w:name="z876" w:id="926"/>
    <w:p>
      <w:pPr>
        <w:spacing w:after="0"/>
        <w:ind w:left="0"/>
        <w:jc w:val="both"/>
      </w:pPr>
      <w:r>
        <w:rPr>
          <w:rFonts w:ascii="Times New Roman"/>
          <w:b w:val="false"/>
          <w:i w:val="false"/>
          <w:color w:val="000000"/>
          <w:sz w:val="28"/>
        </w:rPr>
        <w:t>
      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bookmarkEnd w:id="926"/>
    <w:bookmarkStart w:name="z877" w:id="927"/>
    <w:p>
      <w:pPr>
        <w:spacing w:after="0"/>
        <w:ind w:left="0"/>
        <w:jc w:val="both"/>
      </w:pPr>
      <w:r>
        <w:rPr>
          <w:rFonts w:ascii="Times New Roman"/>
          <w:b w:val="false"/>
          <w:i w:val="false"/>
          <w:color w:val="000000"/>
          <w:sz w:val="28"/>
        </w:rPr>
        <w:t>
      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 согласно порядку, установленному уполномоченным органом.</w:t>
      </w:r>
    </w:p>
    <w:bookmarkEnd w:id="927"/>
    <w:bookmarkStart w:name="z878" w:id="928"/>
    <w:p>
      <w:pPr>
        <w:spacing w:after="0"/>
        <w:ind w:left="0"/>
        <w:jc w:val="both"/>
      </w:pPr>
      <w:r>
        <w:rPr>
          <w:rFonts w:ascii="Times New Roman"/>
          <w:b w:val="false"/>
          <w:i w:val="false"/>
          <w:color w:val="000000"/>
          <w:sz w:val="28"/>
        </w:rPr>
        <w:t xml:space="preserve">
      Цены, указываемые в заявках на участие в балансировании на повышение, не должны превышать предельный тариф на балансирующую электроэнергию. </w:t>
      </w:r>
    </w:p>
    <w:bookmarkEnd w:id="928"/>
    <w:bookmarkStart w:name="z879" w:id="929"/>
    <w:p>
      <w:pPr>
        <w:spacing w:after="0"/>
        <w:ind w:left="0"/>
        <w:jc w:val="both"/>
      </w:pPr>
      <w:r>
        <w:rPr>
          <w:rFonts w:ascii="Times New Roman"/>
          <w:b w:val="false"/>
          <w:i w:val="false"/>
          <w:color w:val="000000"/>
          <w:sz w:val="28"/>
        </w:rPr>
        <w:t>
      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bookmarkEnd w:id="929"/>
    <w:bookmarkStart w:name="z880" w:id="930"/>
    <w:p>
      <w:pPr>
        <w:spacing w:after="0"/>
        <w:ind w:left="0"/>
        <w:jc w:val="both"/>
      </w:pPr>
      <w:r>
        <w:rPr>
          <w:rFonts w:ascii="Times New Roman"/>
          <w:b w:val="false"/>
          <w:i w:val="false"/>
          <w:color w:val="000000"/>
          <w:sz w:val="28"/>
        </w:rPr>
        <w:t>
      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уполномоченным органом, с учетом требований рынка электрической мощности.</w:t>
      </w:r>
    </w:p>
    <w:bookmarkEnd w:id="930"/>
    <w:bookmarkStart w:name="z881" w:id="931"/>
    <w:p>
      <w:pPr>
        <w:spacing w:after="0"/>
        <w:ind w:left="0"/>
        <w:jc w:val="both"/>
      </w:pPr>
      <w:r>
        <w:rPr>
          <w:rFonts w:ascii="Times New Roman"/>
          <w:b w:val="false"/>
          <w:i w:val="false"/>
          <w:color w:val="000000"/>
          <w:sz w:val="28"/>
        </w:rPr>
        <w:t>
      Предельный тариф на балансирующую электроэнергию и предельный тариф на отрицательные дисбалансы не подлежат утверждению и определяются расчетным центром балансирующего рынка в порядке, определенном настоящим Законом.</w:t>
      </w:r>
    </w:p>
    <w:bookmarkEnd w:id="931"/>
    <w:bookmarkStart w:name="z882" w:id="932"/>
    <w:p>
      <w:pPr>
        <w:spacing w:after="0"/>
        <w:ind w:left="0"/>
        <w:jc w:val="both"/>
      </w:pPr>
      <w:r>
        <w:rPr>
          <w:rFonts w:ascii="Times New Roman"/>
          <w:b w:val="false"/>
          <w:i w:val="false"/>
          <w:color w:val="000000"/>
          <w:sz w:val="28"/>
        </w:rPr>
        <w:t>
      4. Отбор и активация заявок на участие в балансировании на повышение (понижение) осуществляются в порядке, установленном уполномоченным органом.</w:t>
      </w:r>
    </w:p>
    <w:bookmarkEnd w:id="932"/>
    <w:bookmarkStart w:name="z883" w:id="933"/>
    <w:p>
      <w:pPr>
        <w:spacing w:after="0"/>
        <w:ind w:left="0"/>
        <w:jc w:val="both"/>
      </w:pPr>
      <w:r>
        <w:rPr>
          <w:rFonts w:ascii="Times New Roman"/>
          <w:b w:val="false"/>
          <w:i w:val="false"/>
          <w:color w:val="000000"/>
          <w:sz w:val="28"/>
        </w:rPr>
        <w:t>
      При этом запрещается принимать и активировать заявки энергопроизводящих организаций на балансирующем рынке электрической энергии в объеме, превышающем разницу выставленной и реализованной электрической энергии единому закупщику электрической энергии.</w:t>
      </w:r>
    </w:p>
    <w:bookmarkEnd w:id="933"/>
    <w:bookmarkStart w:name="z1000" w:id="9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Расчетный центр балансирующего рынка покупает балансирующую электроэнергию отдельно для каждой зоны балансирования.</w:t>
      </w:r>
    </w:p>
    <w:bookmarkEnd w:id="934"/>
    <w:bookmarkStart w:name="z1002" w:id="935"/>
    <w:p>
      <w:pPr>
        <w:spacing w:after="0"/>
        <w:ind w:left="0"/>
        <w:jc w:val="both"/>
      </w:pPr>
      <w:r>
        <w:rPr>
          <w:rFonts w:ascii="Times New Roman"/>
          <w:b w:val="false"/>
          <w:i w:val="false"/>
          <w:color w:val="000000"/>
          <w:sz w:val="28"/>
        </w:rPr>
        <w:t>
      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в порядке, установленном уполномоченным органом.</w:t>
      </w:r>
    </w:p>
    <w:bookmarkEnd w:id="935"/>
    <w:bookmarkStart w:name="z1003" w:id="936"/>
    <w:p>
      <w:pPr>
        <w:spacing w:after="0"/>
        <w:ind w:left="0"/>
        <w:jc w:val="both"/>
      </w:pPr>
      <w:r>
        <w:rPr>
          <w:rFonts w:ascii="Times New Roman"/>
          <w:b w:val="false"/>
          <w:i w:val="false"/>
          <w:color w:val="000000"/>
          <w:sz w:val="28"/>
        </w:rPr>
        <w:t>
      Покупку балансирующей электроэнергии расчетный центр балансирующего рынка осуществляет:</w:t>
      </w:r>
    </w:p>
    <w:bookmarkEnd w:id="936"/>
    <w:bookmarkStart w:name="z1004" w:id="937"/>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повышение (в соответствующей зоне балансирования), с учетом фактического исполнения данных заявок;</w:t>
      </w:r>
    </w:p>
    <w:bookmarkEnd w:id="937"/>
    <w:bookmarkStart w:name="z1005" w:id="938"/>
    <w:p>
      <w:pPr>
        <w:spacing w:after="0"/>
        <w:ind w:left="0"/>
        <w:jc w:val="both"/>
      </w:pPr>
      <w:r>
        <w:rPr>
          <w:rFonts w:ascii="Times New Roman"/>
          <w:b w:val="false"/>
          <w:i w:val="false"/>
          <w:color w:val="000000"/>
          <w:sz w:val="28"/>
        </w:rPr>
        <w:t>
      2) у системного оператора в рамках его взаимодействия с энергосистемами других государств по ценам и условиям, указанным в соответствующих договорах (при этом одновременно с покупкой балансирующей электроэнергии допускается и продажа отрицательных дисбалансов).</w:t>
      </w:r>
    </w:p>
    <w:bookmarkEnd w:id="938"/>
    <w:bookmarkStart w:name="z1006" w:id="939"/>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покупку балансирующей электроэнергии,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на продажу балансирующей электроэнергии, рассчитанным расчетным центром балансирующего рынка, в порядке, установленном уполномоченным органом.</w:t>
      </w:r>
    </w:p>
    <w:bookmarkEnd w:id="939"/>
    <w:bookmarkStart w:name="z1007" w:id="940"/>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покупку балансирующей электроэнергии, обязаны продавать данные отрицательные дисбалансы расчетному центру балансирующего рынка по ценам, рассчитанным расчетным центром балансирующего рынка, в порядке, установленном уполномоченным органом.</w:t>
      </w:r>
    </w:p>
    <w:bookmarkEnd w:id="940"/>
    <w:bookmarkStart w:name="z1008" w:id="941"/>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соответствии с порядком, установленным уполномоченным органом.</w:t>
      </w:r>
    </w:p>
    <w:bookmarkEnd w:id="941"/>
    <w:bookmarkStart w:name="z1009" w:id="9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Расчетный центр балансирующего рынка продает отрицательные дисбалансы каждой зоны балансирования по отдельности.</w:t>
      </w:r>
    </w:p>
    <w:bookmarkEnd w:id="942"/>
    <w:bookmarkStart w:name="z1011" w:id="943"/>
    <w:p>
      <w:pPr>
        <w:spacing w:after="0"/>
        <w:ind w:left="0"/>
        <w:jc w:val="both"/>
      </w:pPr>
      <w:r>
        <w:rPr>
          <w:rFonts w:ascii="Times New Roman"/>
          <w:b w:val="false"/>
          <w:i w:val="false"/>
          <w:color w:val="000000"/>
          <w:sz w:val="28"/>
        </w:rPr>
        <w:t>
      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в порядке, установленном уполномоченным органом.</w:t>
      </w:r>
    </w:p>
    <w:bookmarkEnd w:id="943"/>
    <w:bookmarkStart w:name="z1012" w:id="944"/>
    <w:p>
      <w:pPr>
        <w:spacing w:after="0"/>
        <w:ind w:left="0"/>
        <w:jc w:val="both"/>
      </w:pPr>
      <w:r>
        <w:rPr>
          <w:rFonts w:ascii="Times New Roman"/>
          <w:b w:val="false"/>
          <w:i w:val="false"/>
          <w:color w:val="000000"/>
          <w:sz w:val="28"/>
        </w:rPr>
        <w:t>
      Продажу отрицательных дисбалансов расчетный центр балансирующего рынка осуществляет:</w:t>
      </w:r>
    </w:p>
    <w:bookmarkEnd w:id="944"/>
    <w:bookmarkStart w:name="z1013" w:id="945"/>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понижение (в соответствующей зоне балансирования), с учетом фактического исполнения данных заявок;</w:t>
      </w:r>
    </w:p>
    <w:bookmarkEnd w:id="945"/>
    <w:bookmarkStart w:name="z1014" w:id="946"/>
    <w:p>
      <w:pPr>
        <w:spacing w:after="0"/>
        <w:ind w:left="0"/>
        <w:jc w:val="both"/>
      </w:pPr>
      <w:r>
        <w:rPr>
          <w:rFonts w:ascii="Times New Roman"/>
          <w:b w:val="false"/>
          <w:i w:val="false"/>
          <w:color w:val="000000"/>
          <w:sz w:val="28"/>
        </w:rPr>
        <w:t>
      2) системному оператору в рамках его взаимодействия с энергосистемами других государств по ценам и условиям, указанным в соответствующих договорах (при этом одновременно с продажей отрицательных дисбалансов допускается и покупка балансирующей электроэнергии).</w:t>
      </w:r>
    </w:p>
    <w:bookmarkEnd w:id="946"/>
    <w:bookmarkStart w:name="z1015" w:id="947"/>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продажу отрицательных дисбалансов, обязаны продавать расчетному центру балансирующего рынка допущенные ими почасовые отрицательные дисбалансы по ценам на покупку отрицательных дисбалансов, рассчитанным расчетным центром балансирующего рынка, в порядке, установленном уполномоченным органом.</w:t>
      </w:r>
    </w:p>
    <w:bookmarkEnd w:id="947"/>
    <w:bookmarkStart w:name="z1016" w:id="948"/>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продажу отрицательных дисбалансов,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рассчитанным расчетным центром балансирующего рынка, в порядке, установленном уполномоченным органом.</w:t>
      </w:r>
    </w:p>
    <w:bookmarkEnd w:id="948"/>
    <w:bookmarkStart w:name="z1017" w:id="949"/>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порядке, установленном уполномоченным органом.</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01.07.2024). </w:t>
      </w:r>
      <w:r>
        <w:br/>
      </w:r>
      <w:r>
        <w:rPr>
          <w:rFonts w:ascii="Times New Roman"/>
          <w:b w:val="false"/>
          <w:i w:val="false"/>
          <w:color w:val="000000"/>
          <w:sz w:val="28"/>
        </w:rPr>
        <w:t>
</w:t>
      </w:r>
    </w:p>
    <w:bookmarkStart w:name="z906" w:id="950"/>
    <w:p>
      <w:pPr>
        <w:spacing w:after="0"/>
        <w:ind w:left="0"/>
        <w:jc w:val="both"/>
      </w:pPr>
      <w:r>
        <w:rPr>
          <w:rFonts w:ascii="Times New Roman"/>
          <w:b w:val="false"/>
          <w:i w:val="false"/>
          <w:color w:val="000000"/>
          <w:sz w:val="28"/>
        </w:rPr>
        <w:t>
      8. Дисбалансы субъекта балансирующего рынка электрической энергии и провайдера баланса рассчитываются (определяются) отдельно по каждой зоне балансирования.</w:t>
      </w:r>
    </w:p>
    <w:bookmarkEnd w:id="950"/>
    <w:bookmarkStart w:name="z907" w:id="951"/>
    <w:p>
      <w:pPr>
        <w:spacing w:after="0"/>
        <w:ind w:left="0"/>
        <w:jc w:val="both"/>
      </w:pPr>
      <w:r>
        <w:rPr>
          <w:rFonts w:ascii="Times New Roman"/>
          <w:b w:val="false"/>
          <w:i w:val="false"/>
          <w:color w:val="000000"/>
          <w:sz w:val="28"/>
        </w:rPr>
        <w:t>
      9. Оплата балансирующей электроэнергии и отрицательных дисбалансов, купленных расчетным центром балансирующего рынка у субъектов балансирующего рынка электрической энергии в рамках заключенных договоров на куплю-продажу балансирующей электроэнергии и отрицательных дисбалансов, осуществляется расчетным центром балансирующего рынка ежемесячно, но не позднее сорока пяти рабочих дней после завершения месяца покупки.</w:t>
      </w:r>
    </w:p>
    <w:bookmarkEnd w:id="951"/>
    <w:bookmarkStart w:name="z908" w:id="952"/>
    <w:p>
      <w:pPr>
        <w:spacing w:after="0"/>
        <w:ind w:left="0"/>
        <w:jc w:val="both"/>
      </w:pPr>
      <w:r>
        <w:rPr>
          <w:rFonts w:ascii="Times New Roman"/>
          <w:b w:val="false"/>
          <w:i w:val="false"/>
          <w:color w:val="000000"/>
          <w:sz w:val="28"/>
        </w:rPr>
        <w:t>
      Оплата балансирующей электроэнергии и отрицательных дисбалансов, купленных субъектами балансирующего рынка электрической энергии у расчетного центра балансирующего рынка в рамках заключенных договоров на куплю-продажу балансирующей электроэнергии и отрицательных дисбалансов, осуществляется данными субъектами ежемесячно, но не позднее тридцати календарных дней после завершения месяца покупки.</w:t>
      </w:r>
    </w:p>
    <w:bookmarkEnd w:id="952"/>
    <w:bookmarkStart w:name="z909" w:id="953"/>
    <w:p>
      <w:pPr>
        <w:spacing w:after="0"/>
        <w:ind w:left="0"/>
        <w:jc w:val="both"/>
      </w:pPr>
      <w:r>
        <w:rPr>
          <w:rFonts w:ascii="Times New Roman"/>
          <w:b w:val="false"/>
          <w:i w:val="false"/>
          <w:color w:val="000000"/>
          <w:sz w:val="28"/>
        </w:rPr>
        <w:t>
      10. Взаиморасчеты на балансирующем рынке электрической энергии осуществляются на основании расчетов почасовых объемов балансирующей электроэнергии и почасовых дисбалансов субъектов балансирующего рынка электрической энергии, осуществляемых расчетным центром балансирующего рынка на основе данных системного оператора в порядке, установленном уполномоченным органом.</w:t>
      </w:r>
    </w:p>
    <w:bookmarkEnd w:id="953"/>
    <w:bookmarkStart w:name="z910" w:id="954"/>
    <w:p>
      <w:pPr>
        <w:spacing w:after="0"/>
        <w:ind w:left="0"/>
        <w:jc w:val="both"/>
      </w:pPr>
      <w:r>
        <w:rPr>
          <w:rFonts w:ascii="Times New Roman"/>
          <w:b w:val="false"/>
          <w:i w:val="false"/>
          <w:color w:val="000000"/>
          <w:sz w:val="28"/>
        </w:rPr>
        <w:t>
      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осуществляют куплю-продажу балансирующей электроэнергии и отрицательных дисбалансов на балансирующем рынке электрической энергии в порядке, предусмотренном уполномоченным органом.</w:t>
      </w:r>
    </w:p>
    <w:bookmarkEnd w:id="954"/>
    <w:bookmarkStart w:name="z911" w:id="955"/>
    <w:p>
      <w:pPr>
        <w:spacing w:after="0"/>
        <w:ind w:left="0"/>
        <w:jc w:val="both"/>
      </w:pPr>
      <w:r>
        <w:rPr>
          <w:rFonts w:ascii="Times New Roman"/>
          <w:b w:val="false"/>
          <w:i w:val="false"/>
          <w:color w:val="000000"/>
          <w:sz w:val="28"/>
        </w:rPr>
        <w:t>
      11. Субъект балансирующего рынка электрической энергии, осуществляющий поставку электрической энергии организации (потребителю) другого государства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отпуска электроэнергии этим субъектом от объемов экспорта электрической энергии из Республики Казахстан, указанных в договоре экспорта, согласно порядку, определенному уполномоченным органом.</w:t>
      </w:r>
    </w:p>
    <w:bookmarkEnd w:id="955"/>
    <w:bookmarkStart w:name="z912" w:id="956"/>
    <w:p>
      <w:pPr>
        <w:spacing w:after="0"/>
        <w:ind w:left="0"/>
        <w:jc w:val="both"/>
      </w:pPr>
      <w:r>
        <w:rPr>
          <w:rFonts w:ascii="Times New Roman"/>
          <w:b w:val="false"/>
          <w:i w:val="false"/>
          <w:color w:val="000000"/>
          <w:sz w:val="28"/>
        </w:rPr>
        <w:t xml:space="preserve">
      Субъект балансирующего рынка электрической энергии, осуществляющий прием электрической энергии от организации (производителя) другого государства в рамках договора коммерческого импорта электрической энергии (далее – договор импорта),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приема электроэнергии этим субъектом от объемов импорта электрической энергии в Республику Казахстан, указанных в договоре импорта, согласно порядку, определенному уполномоченным органом. </w:t>
      </w:r>
    </w:p>
    <w:bookmarkEnd w:id="956"/>
    <w:bookmarkStart w:name="z913" w:id="957"/>
    <w:p>
      <w:pPr>
        <w:spacing w:after="0"/>
        <w:ind w:left="0"/>
        <w:jc w:val="both"/>
      </w:pPr>
      <w:r>
        <w:rPr>
          <w:rFonts w:ascii="Times New Roman"/>
          <w:b w:val="false"/>
          <w:i w:val="false"/>
          <w:color w:val="000000"/>
          <w:sz w:val="28"/>
        </w:rPr>
        <w:t>
      12. При работе балансирующего рынка электрической энергии в режиме реального времени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и заключившие двусторонние договоры по обеспечению электрической мощностью с потребителями в рамках соответствующей группы лиц, обязаны ежедневно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и исполнять данные заявки в случае их активации системным оператором.</w:t>
      </w:r>
    </w:p>
    <w:bookmarkEnd w:id="957"/>
    <w:bookmarkStart w:name="z914" w:id="958"/>
    <w:p>
      <w:pPr>
        <w:spacing w:after="0"/>
        <w:ind w:left="0"/>
        <w:jc w:val="both"/>
      </w:pPr>
      <w:r>
        <w:rPr>
          <w:rFonts w:ascii="Times New Roman"/>
          <w:b w:val="false"/>
          <w:i w:val="false"/>
          <w:color w:val="000000"/>
          <w:sz w:val="28"/>
        </w:rPr>
        <w:t>
      13. Расчетный центр балансирующего рынка, определяемый уполномоченным органом:</w:t>
      </w:r>
    </w:p>
    <w:bookmarkEnd w:id="958"/>
    <w:bookmarkStart w:name="z915" w:id="959"/>
    <w:p>
      <w:pPr>
        <w:spacing w:after="0"/>
        <w:ind w:left="0"/>
        <w:jc w:val="both"/>
      </w:pPr>
      <w:r>
        <w:rPr>
          <w:rFonts w:ascii="Times New Roman"/>
          <w:b w:val="false"/>
          <w:i w:val="false"/>
          <w:color w:val="000000"/>
          <w:sz w:val="28"/>
        </w:rPr>
        <w:t>
      1) заключает договоры купли-продажи балансирующей электроэнергии и отрицательных дисбалансов с субъектами балансирующего рынка электрической энергии;</w:t>
      </w:r>
    </w:p>
    <w:bookmarkEnd w:id="959"/>
    <w:bookmarkStart w:name="z916" w:id="960"/>
    <w:p>
      <w:pPr>
        <w:spacing w:after="0"/>
        <w:ind w:left="0"/>
        <w:jc w:val="both"/>
      </w:pPr>
      <w:r>
        <w:rPr>
          <w:rFonts w:ascii="Times New Roman"/>
          <w:b w:val="false"/>
          <w:i w:val="false"/>
          <w:color w:val="000000"/>
          <w:sz w:val="28"/>
        </w:rPr>
        <w:t>
      2) осуществляет куплю-продажу балансирующей электроэнергии и отрицательных дисбалансов на балансирующем рынке электрической энергии;</w:t>
      </w:r>
    </w:p>
    <w:bookmarkEnd w:id="960"/>
    <w:bookmarkStart w:name="z917" w:id="961"/>
    <w:p>
      <w:pPr>
        <w:spacing w:after="0"/>
        <w:ind w:left="0"/>
        <w:jc w:val="both"/>
      </w:pPr>
      <w:r>
        <w:rPr>
          <w:rFonts w:ascii="Times New Roman"/>
          <w:b w:val="false"/>
          <w:i w:val="false"/>
          <w:color w:val="000000"/>
          <w:sz w:val="28"/>
        </w:rPr>
        <w:t>
      3) осуществляет расчет почасовых средневзвешенных цен на продажу балансирующей электроэнергии и покупку отрицательных дисбалансов в рамках каждой зоны балансирования единой электроэнергетической системы Республики Казахстан в соответствии с порядком, утвержденным уполномоченным органом;</w:t>
      </w:r>
    </w:p>
    <w:bookmarkEnd w:id="961"/>
    <w:bookmarkStart w:name="z918" w:id="962"/>
    <w:p>
      <w:pPr>
        <w:spacing w:after="0"/>
        <w:ind w:left="0"/>
        <w:jc w:val="both"/>
      </w:pPr>
      <w:r>
        <w:rPr>
          <w:rFonts w:ascii="Times New Roman"/>
          <w:b w:val="false"/>
          <w:i w:val="false"/>
          <w:color w:val="000000"/>
          <w:sz w:val="28"/>
        </w:rPr>
        <w:t>
      4) непрерывно обеспечивает доступность информации об аукционных ценах на балансирующем рынке по итогам операционного часа;</w:t>
      </w:r>
    </w:p>
    <w:bookmarkEnd w:id="962"/>
    <w:bookmarkStart w:name="z919" w:id="963"/>
    <w:p>
      <w:pPr>
        <w:spacing w:after="0"/>
        <w:ind w:left="0"/>
        <w:jc w:val="both"/>
      </w:pPr>
      <w:r>
        <w:rPr>
          <w:rFonts w:ascii="Times New Roman"/>
          <w:b w:val="false"/>
          <w:i w:val="false"/>
          <w:color w:val="000000"/>
          <w:sz w:val="28"/>
        </w:rPr>
        <w:t>
      5) осуществляет расчет почасовых объемов балансирующей электроэнергии и дисбалансов субъектов балансирующего рынка электрической энергии в порядке, установленном законодательством Республики Казахстан;</w:t>
      </w:r>
    </w:p>
    <w:bookmarkEnd w:id="963"/>
    <w:bookmarkStart w:name="z920" w:id="964"/>
    <w:p>
      <w:pPr>
        <w:spacing w:after="0"/>
        <w:ind w:left="0"/>
        <w:jc w:val="both"/>
      </w:pPr>
      <w:r>
        <w:rPr>
          <w:rFonts w:ascii="Times New Roman"/>
          <w:b w:val="false"/>
          <w:i w:val="false"/>
          <w:color w:val="000000"/>
          <w:sz w:val="28"/>
        </w:rPr>
        <w:t>
      6) определяет предельный тариф на балансирующую электроэнергию и предельный тариф на отрицательные дисбалансы;</w:t>
      </w:r>
    </w:p>
    <w:bookmarkEnd w:id="964"/>
    <w:bookmarkStart w:name="z921" w:id="965"/>
    <w:p>
      <w:pPr>
        <w:spacing w:after="0"/>
        <w:ind w:left="0"/>
        <w:jc w:val="both"/>
      </w:pPr>
      <w:r>
        <w:rPr>
          <w:rFonts w:ascii="Times New Roman"/>
          <w:b w:val="false"/>
          <w:i w:val="false"/>
          <w:color w:val="000000"/>
          <w:sz w:val="28"/>
        </w:rPr>
        <w:t>
      7) формирует перечень провайдеров баланса в порядке, определенном уполномоченным органом;</w:t>
      </w:r>
    </w:p>
    <w:bookmarkEnd w:id="965"/>
    <w:bookmarkStart w:name="z922" w:id="966"/>
    <w:p>
      <w:pPr>
        <w:spacing w:after="0"/>
        <w:ind w:left="0"/>
        <w:jc w:val="both"/>
      </w:pPr>
      <w:r>
        <w:rPr>
          <w:rFonts w:ascii="Times New Roman"/>
          <w:b w:val="false"/>
          <w:i w:val="false"/>
          <w:color w:val="000000"/>
          <w:sz w:val="28"/>
        </w:rPr>
        <w:t>
      8) заключает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bookmarkEnd w:id="966"/>
    <w:bookmarkStart w:name="z923" w:id="967"/>
    <w:p>
      <w:pPr>
        <w:spacing w:after="0"/>
        <w:ind w:left="0"/>
        <w:jc w:val="both"/>
      </w:pPr>
      <w:r>
        <w:rPr>
          <w:rFonts w:ascii="Times New Roman"/>
          <w:b w:val="false"/>
          <w:i w:val="false"/>
          <w:color w:val="000000"/>
          <w:sz w:val="28"/>
        </w:rPr>
        <w:t>
      9) заключает договор присоединения со всеми субъектами балансирующего рынка по типовой форме, утвержденной уполномоченным органом;</w:t>
      </w:r>
    </w:p>
    <w:bookmarkEnd w:id="967"/>
    <w:bookmarkStart w:name="z924" w:id="968"/>
    <w:p>
      <w:pPr>
        <w:spacing w:after="0"/>
        <w:ind w:left="0"/>
        <w:jc w:val="both"/>
      </w:pPr>
      <w:r>
        <w:rPr>
          <w:rFonts w:ascii="Times New Roman"/>
          <w:b w:val="false"/>
          <w:i w:val="false"/>
          <w:color w:val="000000"/>
          <w:sz w:val="28"/>
        </w:rPr>
        <w:t>
      10) осуществляет взаимозачеты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в рамках договора присоединения;</w:t>
      </w:r>
    </w:p>
    <w:bookmarkEnd w:id="968"/>
    <w:bookmarkStart w:name="z1388" w:id="969"/>
    <w:p>
      <w:pPr>
        <w:spacing w:after="0"/>
        <w:ind w:left="0"/>
        <w:jc w:val="both"/>
      </w:pPr>
      <w:r>
        <w:rPr>
          <w:rFonts w:ascii="Times New Roman"/>
          <w:b w:val="false"/>
          <w:i w:val="false"/>
          <w:color w:val="000000"/>
          <w:sz w:val="28"/>
        </w:rPr>
        <w:t>
      10-1) осуществляет распределение финансовых обязательств и передачу своих прав и обязанностей субъектам балансирующего рынка на основании заключенных договоров купли-продажи балансирующей электроэнергии и отрицательных дисбалансов и присоединения;</w:t>
      </w:r>
    </w:p>
    <w:bookmarkEnd w:id="969"/>
    <w:bookmarkStart w:name="z925" w:id="970"/>
    <w:p>
      <w:pPr>
        <w:spacing w:after="0"/>
        <w:ind w:left="0"/>
        <w:jc w:val="both"/>
      </w:pPr>
      <w:r>
        <w:rPr>
          <w:rFonts w:ascii="Times New Roman"/>
          <w:b w:val="false"/>
          <w:i w:val="false"/>
          <w:color w:val="000000"/>
          <w:sz w:val="28"/>
        </w:rPr>
        <w:t>
      11) осуществляет иные функции, предусмотренные настоящим Законом.</w:t>
      </w:r>
    </w:p>
    <w:bookmarkEnd w:id="970"/>
    <w:bookmarkStart w:name="z926" w:id="971"/>
    <w:p>
      <w:pPr>
        <w:spacing w:after="0"/>
        <w:ind w:left="0"/>
        <w:jc w:val="both"/>
      </w:pPr>
      <w:r>
        <w:rPr>
          <w:rFonts w:ascii="Times New Roman"/>
          <w:b w:val="false"/>
          <w:i w:val="false"/>
          <w:color w:val="000000"/>
          <w:sz w:val="28"/>
        </w:rPr>
        <w:t>
      14. В случае если по причине аварии на сетях энергопередающей организации, подтвержденной уполномоченным органом, у субъектов балансирующего рынка электрической энергии, непосредственно присоединенных к ним, возникают отрицательные дисбалансы, то положительная разница затрат на покупку электрической энергии данных субъектов и доходов данных субъектов от продажи указанных отрицательных дисбалансов, возникшая за время данной аварии, компенсируется данной энергопередающей организацией.</w:t>
      </w:r>
    </w:p>
    <w:bookmarkEnd w:id="971"/>
    <w:bookmarkStart w:name="z927" w:id="972"/>
    <w:p>
      <w:pPr>
        <w:spacing w:after="0"/>
        <w:ind w:left="0"/>
        <w:jc w:val="both"/>
      </w:pPr>
      <w:r>
        <w:rPr>
          <w:rFonts w:ascii="Times New Roman"/>
          <w:b w:val="false"/>
          <w:i w:val="false"/>
          <w:color w:val="000000"/>
          <w:sz w:val="28"/>
        </w:rPr>
        <w:t>
      15. Энергопроизводящие организации, использующие возобновляемые источники энергии, и энергопроизводящие организации, использующие энергетическую утилизацию отходов, имеющие заключенный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(далее – возобновляемые источники), обязаны заключить договор передачи ответственности с единым закупщиком электрической энергии.</w:t>
      </w:r>
    </w:p>
    <w:bookmarkEnd w:id="972"/>
    <w:bookmarkStart w:name="z928" w:id="973"/>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возобновляемых источников. При этом возобновляемые источники, имеющие заключенный после 1 июля 2023 года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отвечают за свои допущенные дисбалансы в порядке, определенном уполномоченным органом.</w:t>
      </w:r>
    </w:p>
    <w:bookmarkEnd w:id="973"/>
    <w:bookmarkStart w:name="z929" w:id="974"/>
    <w:p>
      <w:pPr>
        <w:spacing w:after="0"/>
        <w:ind w:left="0"/>
        <w:jc w:val="both"/>
      </w:pPr>
      <w:r>
        <w:rPr>
          <w:rFonts w:ascii="Times New Roman"/>
          <w:b w:val="false"/>
          <w:i w:val="false"/>
          <w:color w:val="000000"/>
          <w:sz w:val="28"/>
        </w:rPr>
        <w:t>
      16. В рамках договора передачи ответственности, заключенного с единым закупщиком электрической энергии, возобновляемые источники:</w:t>
      </w:r>
    </w:p>
    <w:bookmarkEnd w:id="974"/>
    <w:bookmarkStart w:name="z930" w:id="975"/>
    <w:p>
      <w:pPr>
        <w:spacing w:after="0"/>
        <w:ind w:left="0"/>
        <w:jc w:val="both"/>
      </w:pPr>
      <w:r>
        <w:rPr>
          <w:rFonts w:ascii="Times New Roman"/>
          <w:b w:val="false"/>
          <w:i w:val="false"/>
          <w:color w:val="000000"/>
          <w:sz w:val="28"/>
        </w:rPr>
        <w:t>
      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повышающий коэффициент, рассчитываемый в порядке, определенном уполномоченным органом;</w:t>
      </w:r>
    </w:p>
    <w:bookmarkEnd w:id="975"/>
    <w:bookmarkStart w:name="z931" w:id="976"/>
    <w:p>
      <w:pPr>
        <w:spacing w:after="0"/>
        <w:ind w:left="0"/>
        <w:jc w:val="both"/>
      </w:pPr>
      <w:r>
        <w:rPr>
          <w:rFonts w:ascii="Times New Roman"/>
          <w:b w:val="false"/>
          <w:i w:val="false"/>
          <w:color w:val="000000"/>
          <w:sz w:val="28"/>
        </w:rPr>
        <w:t>
      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понижающий коэффициент, рассчитываемый в порядке, определенном уполномоченным органом.</w:t>
      </w:r>
    </w:p>
    <w:bookmarkEnd w:id="976"/>
    <w:bookmarkStart w:name="z932" w:id="977"/>
    <w:p>
      <w:pPr>
        <w:spacing w:after="0"/>
        <w:ind w:left="0"/>
        <w:jc w:val="both"/>
      </w:pPr>
      <w:r>
        <w:rPr>
          <w:rFonts w:ascii="Times New Roman"/>
          <w:b w:val="false"/>
          <w:i w:val="false"/>
          <w:color w:val="000000"/>
          <w:sz w:val="28"/>
        </w:rPr>
        <w:t>
      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977"/>
    <w:bookmarkStart w:name="z933" w:id="978"/>
    <w:p>
      <w:pPr>
        <w:spacing w:after="0"/>
        <w:ind w:left="0"/>
        <w:jc w:val="both"/>
      </w:pPr>
      <w:r>
        <w:rPr>
          <w:rFonts w:ascii="Times New Roman"/>
          <w:b w:val="false"/>
          <w:i w:val="false"/>
          <w:color w:val="000000"/>
          <w:sz w:val="28"/>
        </w:rPr>
        <w:t>
      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978"/>
    <w:bookmarkStart w:name="z934" w:id="979"/>
    <w:p>
      <w:pPr>
        <w:spacing w:after="0"/>
        <w:ind w:left="0"/>
        <w:jc w:val="both"/>
      </w:pPr>
      <w:r>
        <w:rPr>
          <w:rFonts w:ascii="Times New Roman"/>
          <w:b w:val="false"/>
          <w:i w:val="false"/>
          <w:color w:val="000000"/>
          <w:sz w:val="28"/>
        </w:rPr>
        <w:t>
      Значения допустимых отклонений, указанных в настоящем пункте, определяются в порядке, установленном уполномоченным органом.</w:t>
      </w:r>
    </w:p>
    <w:bookmarkEnd w:id="979"/>
    <w:bookmarkStart w:name="z1389" w:id="980"/>
    <w:p>
      <w:pPr>
        <w:spacing w:after="0"/>
        <w:ind w:left="0"/>
        <w:jc w:val="both"/>
      </w:pPr>
      <w:r>
        <w:rPr>
          <w:rFonts w:ascii="Times New Roman"/>
          <w:b w:val="false"/>
          <w:i w:val="false"/>
          <w:color w:val="000000"/>
          <w:sz w:val="28"/>
        </w:rPr>
        <w:t>
      Значение понижающего и повышающего коэффициентов, указанных в настоящем пункте, для возобновляемых источников, заключивших договор купли-продажи электрической энергии с расчетно-финансовым центром по поддержке возобновляемых источников энергии до 1 июля 2023 года в соответствии с законодательством Республики Казахстан в области поддержки использования возобновляемых источников энергии, определяется согласно правилам функционирования балансирующего рынка электрической энергии.</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4 дополнена статьей 15-10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с изменениями, внесенными законами РК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15-11. Гибридная группа</w:t>
      </w:r>
    </w:p>
    <w:bookmarkStart w:name="z1391" w:id="981"/>
    <w:p>
      <w:pPr>
        <w:spacing w:after="0"/>
        <w:ind w:left="0"/>
        <w:jc w:val="both"/>
      </w:pPr>
      <w:r>
        <w:rPr>
          <w:rFonts w:ascii="Times New Roman"/>
          <w:b w:val="false"/>
          <w:i w:val="false"/>
          <w:color w:val="000000"/>
          <w:sz w:val="28"/>
        </w:rPr>
        <w:t>
      1. В состав гибридной группы входят следующие юридические лица, более двадцати пяти процентов голосующих акций (долей участия в уставном капитале, паев) каждого из которых прямо или косвенно принадлежит одному и тому же лицу:</w:t>
      </w:r>
    </w:p>
    <w:bookmarkEnd w:id="981"/>
    <w:bookmarkStart w:name="z1392" w:id="982"/>
    <w:p>
      <w:pPr>
        <w:spacing w:after="0"/>
        <w:ind w:left="0"/>
        <w:jc w:val="both"/>
      </w:pPr>
      <w:r>
        <w:rPr>
          <w:rFonts w:ascii="Times New Roman"/>
          <w:b w:val="false"/>
          <w:i w:val="false"/>
          <w:color w:val="000000"/>
          <w:sz w:val="28"/>
        </w:rPr>
        <w:t>
      энергопроизводящие организации, совокупно использующие возобновляемые источники энергии и генерирующие установки с маневренным режимом генерации, объекты которых введены в эксплуатацию не ранее 1 июля 2024 года и подключены к национальным или региональным электрическим сетям в одной точке подключения;</w:t>
      </w:r>
    </w:p>
    <w:bookmarkEnd w:id="982"/>
    <w:bookmarkStart w:name="z1393" w:id="983"/>
    <w:p>
      <w:pPr>
        <w:spacing w:after="0"/>
        <w:ind w:left="0"/>
        <w:jc w:val="both"/>
      </w:pPr>
      <w:r>
        <w:rPr>
          <w:rFonts w:ascii="Times New Roman"/>
          <w:b w:val="false"/>
          <w:i w:val="false"/>
          <w:color w:val="000000"/>
          <w:sz w:val="28"/>
        </w:rPr>
        <w:t>
      потребители гибридной группы;</w:t>
      </w:r>
    </w:p>
    <w:bookmarkEnd w:id="983"/>
    <w:bookmarkStart w:name="z1394" w:id="984"/>
    <w:p>
      <w:pPr>
        <w:spacing w:after="0"/>
        <w:ind w:left="0"/>
        <w:jc w:val="both"/>
      </w:pPr>
      <w:r>
        <w:rPr>
          <w:rFonts w:ascii="Times New Roman"/>
          <w:b w:val="false"/>
          <w:i w:val="false"/>
          <w:color w:val="000000"/>
          <w:sz w:val="28"/>
        </w:rPr>
        <w:t>
      администратор гибридной группы.</w:t>
      </w:r>
    </w:p>
    <w:bookmarkEnd w:id="984"/>
    <w:bookmarkStart w:name="z1395" w:id="985"/>
    <w:p>
      <w:pPr>
        <w:spacing w:after="0"/>
        <w:ind w:left="0"/>
        <w:jc w:val="both"/>
      </w:pPr>
      <w:r>
        <w:rPr>
          <w:rFonts w:ascii="Times New Roman"/>
          <w:b w:val="false"/>
          <w:i w:val="false"/>
          <w:color w:val="000000"/>
          <w:sz w:val="28"/>
        </w:rPr>
        <w:t>
      2. Гибридная группа включается в перечень гибридных групп на основании заявления лица, которому прямо или косвенно принадлежат более двадцати пяти процентов голосующих акций (долей участия в уставном капитале, паев) лиц, указанных в пункте 1 настоящей статьи.</w:t>
      </w:r>
    </w:p>
    <w:bookmarkEnd w:id="985"/>
    <w:bookmarkStart w:name="z1396" w:id="986"/>
    <w:p>
      <w:pPr>
        <w:spacing w:after="0"/>
        <w:ind w:left="0"/>
        <w:jc w:val="both"/>
      </w:pPr>
      <w:r>
        <w:rPr>
          <w:rFonts w:ascii="Times New Roman"/>
          <w:b w:val="false"/>
          <w:i w:val="false"/>
          <w:color w:val="000000"/>
          <w:sz w:val="28"/>
        </w:rPr>
        <w:t>
      В перечень гибридных групп включаются энергопроизводящие организации, потребители, администраторы гибридных групп, указанные в пункте 1 настоящей статьи.</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15-11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Розничный рынок электрической энергии</w:t>
      </w:r>
    </w:p>
    <w:bookmarkStart w:name="z411" w:id="987"/>
    <w:p>
      <w:pPr>
        <w:spacing w:after="0"/>
        <w:ind w:left="0"/>
        <w:jc w:val="both"/>
      </w:pPr>
      <w:r>
        <w:rPr>
          <w:rFonts w:ascii="Times New Roman"/>
          <w:b w:val="false"/>
          <w:i w:val="false"/>
          <w:color w:val="000000"/>
          <w:sz w:val="28"/>
        </w:rPr>
        <w:t>
      1. Порядок доступа на розничный рынок электрической энергии определяется уполномоченным органом.</w:t>
      </w:r>
    </w:p>
    <w:bookmarkEnd w:id="987"/>
    <w:bookmarkStart w:name="z412" w:id="988"/>
    <w:p>
      <w:pPr>
        <w:spacing w:after="0"/>
        <w:ind w:left="0"/>
        <w:jc w:val="both"/>
      </w:pPr>
      <w:r>
        <w:rPr>
          <w:rFonts w:ascii="Times New Roman"/>
          <w:b w:val="false"/>
          <w:i w:val="false"/>
          <w:color w:val="000000"/>
          <w:sz w:val="28"/>
        </w:rPr>
        <w:t xml:space="preserve">
      2. Региональные электросетевые компании осуществляют функции передачи электрической энергии по электрическим сетям в границах ее балансовой принадлежности. </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(Пункт исключен Законом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13" w:id="989"/>
    <w:p>
      <w:pPr>
        <w:spacing w:after="0"/>
        <w:ind w:left="0"/>
        <w:jc w:val="both"/>
      </w:pPr>
      <w:r>
        <w:rPr>
          <w:rFonts w:ascii="Times New Roman"/>
          <w:b w:val="false"/>
          <w:i w:val="false"/>
          <w:color w:val="000000"/>
          <w:sz w:val="28"/>
        </w:rPr>
        <w:t>
      4. Гарантирующим поставщикам электрической энергии при осуществлении хозяйственной деятельности не могут быть предоставлены преимущества по отношению к иным энергоснабжающим организациям, за исключением случаев, предусмотренных законодательством Республики Казахстан.</w:t>
      </w:r>
    </w:p>
    <w:bookmarkEnd w:id="989"/>
    <w:bookmarkStart w:name="z414" w:id="990"/>
    <w:p>
      <w:pPr>
        <w:spacing w:after="0"/>
        <w:ind w:left="0"/>
        <w:jc w:val="both"/>
      </w:pPr>
      <w:r>
        <w:rPr>
          <w:rFonts w:ascii="Times New Roman"/>
          <w:b w:val="false"/>
          <w:i w:val="false"/>
          <w:color w:val="000000"/>
          <w:sz w:val="28"/>
        </w:rPr>
        <w:t>
      5. Порядок определения гарантирующего поставщика электроэнергии и зоны его ответственности устанавливаются правилами организации и функционирования розничного рынка электрической энергии.</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Договоры на рынке электрической энергии и мощности</w:t>
      </w:r>
    </w:p>
    <w:p>
      <w:pPr>
        <w:spacing w:after="0"/>
        <w:ind w:left="0"/>
        <w:jc w:val="both"/>
      </w:pPr>
      <w:r>
        <w:rPr>
          <w:rFonts w:ascii="Times New Roman"/>
          <w:b w:val="false"/>
          <w:i w:val="false"/>
          <w:color w:val="ff0000"/>
          <w:sz w:val="28"/>
        </w:rPr>
        <w:t xml:space="preserve">
      Сноска. Заголовок статьи 17 - в редакции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Start w:name="z376" w:id="991"/>
    <w:p>
      <w:pPr>
        <w:spacing w:after="0"/>
        <w:ind w:left="0"/>
        <w:jc w:val="both"/>
      </w:pPr>
      <w:r>
        <w:rPr>
          <w:rFonts w:ascii="Times New Roman"/>
          <w:b w:val="false"/>
          <w:i w:val="false"/>
          <w:color w:val="000000"/>
          <w:sz w:val="28"/>
        </w:rPr>
        <w:t>
      1. Купля-продажа электрической энергии, купля-продажа балансирующей электроэнергии и отрицательных дисбалансов, взаимозачеты на балансирующем рынке,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p>
    <w:bookmarkEnd w:id="991"/>
    <w:bookmarkStart w:name="z377" w:id="992"/>
    <w:p>
      <w:pPr>
        <w:spacing w:after="0"/>
        <w:ind w:left="0"/>
        <w:jc w:val="both"/>
      </w:pPr>
      <w:r>
        <w:rPr>
          <w:rFonts w:ascii="Times New Roman"/>
          <w:b w:val="false"/>
          <w:i w:val="false"/>
          <w:color w:val="000000"/>
          <w:sz w:val="28"/>
        </w:rPr>
        <w:t>
      2. Договоры купли-продажи электрической энергии должны содержать:</w:t>
      </w:r>
    </w:p>
    <w:bookmarkEnd w:id="992"/>
    <w:p>
      <w:pPr>
        <w:spacing w:after="0"/>
        <w:ind w:left="0"/>
        <w:jc w:val="both"/>
      </w:pPr>
      <w:r>
        <w:rPr>
          <w:rFonts w:ascii="Times New Roman"/>
          <w:b w:val="false"/>
          <w:i w:val="false"/>
          <w:color w:val="000000"/>
          <w:sz w:val="28"/>
        </w:rPr>
        <w:t xml:space="preserve">
      1) график суточного электропотребления; </w:t>
      </w:r>
    </w:p>
    <w:p>
      <w:pPr>
        <w:spacing w:after="0"/>
        <w:ind w:left="0"/>
        <w:jc w:val="both"/>
      </w:pPr>
      <w:r>
        <w:rPr>
          <w:rFonts w:ascii="Times New Roman"/>
          <w:b w:val="false"/>
          <w:i w:val="false"/>
          <w:color w:val="000000"/>
          <w:sz w:val="28"/>
        </w:rPr>
        <w:t xml:space="preserve">
      2) порядок резервирования энергопроизводящими организациями электрической мощности. </w:t>
      </w:r>
    </w:p>
    <w:bookmarkStart w:name="z378" w:id="993"/>
    <w:p>
      <w:pPr>
        <w:spacing w:after="0"/>
        <w:ind w:left="0"/>
        <w:jc w:val="both"/>
      </w:pPr>
      <w:r>
        <w:rPr>
          <w:rFonts w:ascii="Times New Roman"/>
          <w:b w:val="false"/>
          <w:i w:val="false"/>
          <w:color w:val="000000"/>
          <w:sz w:val="28"/>
        </w:rPr>
        <w:t>
      3. Договоры купли-продажи электрической энергии, купли-продажи балансирующей электроэнергии и отрицательных дисбалансов, договор присоединения, договоры на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договоры на оказание услуги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должны содержать условия и порядок прекращения оказания соответствующих услуг в случае несвоевременной оплаты по договорам.</w:t>
      </w:r>
    </w:p>
    <w:bookmarkEnd w:id="993"/>
    <w:bookmarkStart w:name="z741" w:id="994"/>
    <w:p>
      <w:pPr>
        <w:spacing w:after="0"/>
        <w:ind w:left="0"/>
        <w:jc w:val="both"/>
      </w:pPr>
      <w:r>
        <w:rPr>
          <w:rFonts w:ascii="Times New Roman"/>
          <w:b w:val="false"/>
          <w:i w:val="false"/>
          <w:color w:val="000000"/>
          <w:sz w:val="28"/>
        </w:rPr>
        <w:t>
      4. В случае неисполнения или ненадлежащего исполнения обязательств по договорам купли-продажи, передачи электрической энергии возмещение причиненного этим реального ущерба производит сторона, ответственная за неисполнение обязательства.</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Договоры на розничном рынке электрической энергии</w:t>
      </w:r>
    </w:p>
    <w:p>
      <w:pPr>
        <w:spacing w:after="0"/>
        <w:ind w:left="0"/>
        <w:jc w:val="both"/>
      </w:pPr>
      <w:r>
        <w:rPr>
          <w:rFonts w:ascii="Times New Roman"/>
          <w:b w:val="false"/>
          <w:i w:val="false"/>
          <w:color w:val="ff0000"/>
          <w:sz w:val="28"/>
        </w:rPr>
        <w:t xml:space="preserve">
      Сноска. Заголовок статьи 18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15" w:id="995"/>
    <w:p>
      <w:pPr>
        <w:spacing w:after="0"/>
        <w:ind w:left="0"/>
        <w:jc w:val="both"/>
      </w:pPr>
      <w:r>
        <w:rPr>
          <w:rFonts w:ascii="Times New Roman"/>
          <w:b w:val="false"/>
          <w:i w:val="false"/>
          <w:color w:val="000000"/>
          <w:sz w:val="28"/>
        </w:rPr>
        <w:t>
      1. Купля-продажа электрической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bookmarkEnd w:id="995"/>
    <w:bookmarkStart w:name="z1397" w:id="996"/>
    <w:p>
      <w:pPr>
        <w:spacing w:after="0"/>
        <w:ind w:left="0"/>
        <w:jc w:val="both"/>
      </w:pPr>
      <w:r>
        <w:rPr>
          <w:rFonts w:ascii="Times New Roman"/>
          <w:b w:val="false"/>
          <w:i w:val="false"/>
          <w:color w:val="000000"/>
          <w:sz w:val="28"/>
        </w:rPr>
        <w:t>
      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bookmarkEnd w:id="996"/>
    <w:bookmarkStart w:name="z1398" w:id="997"/>
    <w:p>
      <w:pPr>
        <w:spacing w:after="0"/>
        <w:ind w:left="0"/>
        <w:jc w:val="both"/>
      </w:pPr>
      <w:r>
        <w:rPr>
          <w:rFonts w:ascii="Times New Roman"/>
          <w:b w:val="false"/>
          <w:i w:val="false"/>
          <w:color w:val="000000"/>
          <w:sz w:val="28"/>
        </w:rPr>
        <w:t>
      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bookmarkEnd w:id="997"/>
    <w:bookmarkStart w:name="z465" w:id="998"/>
    <w:p>
      <w:pPr>
        <w:spacing w:after="0"/>
        <w:ind w:left="0"/>
        <w:jc w:val="both"/>
      </w:pPr>
      <w:r>
        <w:rPr>
          <w:rFonts w:ascii="Times New Roman"/>
          <w:b w:val="false"/>
          <w:i w:val="false"/>
          <w:color w:val="000000"/>
          <w:sz w:val="28"/>
        </w:rPr>
        <w:t xml:space="preserve">
      1-1. Энергоснабжающие организации заключают типовые договоры электроснабжения по следующим группам потребителей: </w:t>
      </w:r>
    </w:p>
    <w:bookmarkEnd w:id="998"/>
    <w:bookmarkStart w:name="z466" w:id="999"/>
    <w:p>
      <w:pPr>
        <w:spacing w:after="0"/>
        <w:ind w:left="0"/>
        <w:jc w:val="both"/>
      </w:pPr>
      <w:r>
        <w:rPr>
          <w:rFonts w:ascii="Times New Roman"/>
          <w:b w:val="false"/>
          <w:i w:val="false"/>
          <w:color w:val="000000"/>
          <w:sz w:val="28"/>
        </w:rPr>
        <w:t xml:space="preserve">
      1) типовой договор электроснабжения для бытовых потребителей; </w:t>
      </w:r>
    </w:p>
    <w:bookmarkEnd w:id="999"/>
    <w:bookmarkStart w:name="z467" w:id="1000"/>
    <w:p>
      <w:pPr>
        <w:spacing w:after="0"/>
        <w:ind w:left="0"/>
        <w:jc w:val="both"/>
      </w:pPr>
      <w:r>
        <w:rPr>
          <w:rFonts w:ascii="Times New Roman"/>
          <w:b w:val="false"/>
          <w:i w:val="false"/>
          <w:color w:val="000000"/>
          <w:sz w:val="28"/>
        </w:rPr>
        <w:t xml:space="preserve">
      2) типовой договор электроснабжения для потребителей, использующих электрическую энергию не для бытовых нужд; </w:t>
      </w:r>
    </w:p>
    <w:bookmarkEnd w:id="1000"/>
    <w:bookmarkStart w:name="z468" w:id="1001"/>
    <w:p>
      <w:pPr>
        <w:spacing w:after="0"/>
        <w:ind w:left="0"/>
        <w:jc w:val="both"/>
      </w:pPr>
      <w:r>
        <w:rPr>
          <w:rFonts w:ascii="Times New Roman"/>
          <w:b w:val="false"/>
          <w:i w:val="false"/>
          <w:color w:val="000000"/>
          <w:sz w:val="28"/>
        </w:rPr>
        <w:t>
      3) типовой договор электроснабжения для юридических лиц, финансируемых из государственного бюджета.</w:t>
      </w:r>
    </w:p>
    <w:bookmarkEnd w:id="1001"/>
    <w:bookmarkStart w:name="z416" w:id="1002"/>
    <w:p>
      <w:pPr>
        <w:spacing w:after="0"/>
        <w:ind w:left="0"/>
        <w:jc w:val="both"/>
      </w:pPr>
      <w:r>
        <w:rPr>
          <w:rFonts w:ascii="Times New Roman"/>
          <w:b w:val="false"/>
          <w:i w:val="false"/>
          <w:color w:val="000000"/>
          <w:sz w:val="28"/>
        </w:rPr>
        <w:t xml:space="preserve">
      2. Договоры, заключаемые энергоснабжающими и энергопередающими организациями на розничном рынке, обязаны содержать равные условия для всех участников розничного рынка электрической энергии. </w:t>
      </w:r>
    </w:p>
    <w:bookmarkEnd w:id="1002"/>
    <w:bookmarkStart w:name="z417" w:id="1003"/>
    <w:p>
      <w:pPr>
        <w:spacing w:after="0"/>
        <w:ind w:left="0"/>
        <w:jc w:val="both"/>
      </w:pPr>
      <w:r>
        <w:rPr>
          <w:rFonts w:ascii="Times New Roman"/>
          <w:b w:val="false"/>
          <w:i w:val="false"/>
          <w:color w:val="000000"/>
          <w:sz w:val="28"/>
        </w:rPr>
        <w:t>
      3. Цены и условия поставки электрической энергии, поставляемой энергоснабжающими организациями, устанавливаются в соответствии с договором купли-продажи по соглашению сторон с учетом тарифа энергопередающей организации.</w:t>
      </w:r>
    </w:p>
    <w:bookmarkEnd w:id="1003"/>
    <w:p>
      <w:pPr>
        <w:spacing w:after="0"/>
        <w:ind w:left="0"/>
        <w:jc w:val="both"/>
      </w:pPr>
      <w:r>
        <w:rPr>
          <w:rFonts w:ascii="Times New Roman"/>
          <w:b w:val="false"/>
          <w:i w:val="false"/>
          <w:color w:val="000000"/>
          <w:sz w:val="28"/>
        </w:rPr>
        <w:t>
      Оплата потребителями за потребленную электрическую энергию производится по платежному документу, выписанному энергоснабжающей организацией на основании фактических показателей приборов коммерческого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p>
    <w:bookmarkStart w:name="z418" w:id="1004"/>
    <w:p>
      <w:pPr>
        <w:spacing w:after="0"/>
        <w:ind w:left="0"/>
        <w:jc w:val="both"/>
      </w:pPr>
      <w:r>
        <w:rPr>
          <w:rFonts w:ascii="Times New Roman"/>
          <w:b w:val="false"/>
          <w:i w:val="false"/>
          <w:color w:val="000000"/>
          <w:sz w:val="28"/>
        </w:rPr>
        <w:t>
      4. Передача электрической энергии по региональным электрическим сетям осуществляется на основании договора на оказание услуг по передаче электрической энергии, заключаемого энергоснабжающей организацией или потребителем с региональной электросетевой компанией, по типовой форме, установленной уполномоченным органом.</w:t>
      </w:r>
    </w:p>
    <w:bookmarkEnd w:id="1004"/>
    <w:bookmarkStart w:name="z419" w:id="1005"/>
    <w:p>
      <w:pPr>
        <w:spacing w:after="0"/>
        <w:ind w:left="0"/>
        <w:jc w:val="both"/>
      </w:pPr>
      <w:r>
        <w:rPr>
          <w:rFonts w:ascii="Times New Roman"/>
          <w:b w:val="false"/>
          <w:i w:val="false"/>
          <w:color w:val="000000"/>
          <w:sz w:val="28"/>
        </w:rPr>
        <w:t xml:space="preserve">
      5. Договор энергоснабжения между гарантирующими поставщиками и потребителями электрической энергии является публичным. </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13.01.2012 </w:t>
      </w:r>
      <w:r>
        <w:rPr>
          <w:rFonts w:ascii="Times New Roman"/>
          <w:b w:val="false"/>
          <w:i w:val="false"/>
          <w:color w:val="ff0000"/>
          <w:sz w:val="28"/>
        </w:rPr>
        <w:t>№ 542-IV</w:t>
      </w:r>
      <w:r>
        <w:rPr>
          <w:rFonts w:ascii="Times New Roman"/>
          <w:b w:val="false"/>
          <w:i w:val="false"/>
          <w:color w:val="ff0000"/>
          <w:sz w:val="28"/>
        </w:rPr>
        <w:t xml:space="preserve"> (вводится в действие с 01.07.2012);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Права и обязанности потребителей электрической энергии</w:t>
      </w:r>
    </w:p>
    <w:p>
      <w:pPr>
        <w:spacing w:after="0"/>
        <w:ind w:left="0"/>
        <w:jc w:val="both"/>
      </w:pPr>
      <w:r>
        <w:rPr>
          <w:rFonts w:ascii="Times New Roman"/>
          <w:b w:val="false"/>
          <w:i w:val="false"/>
          <w:color w:val="ff0000"/>
          <w:sz w:val="28"/>
        </w:rPr>
        <w:t xml:space="preserve">
      Сноска. Заголовок статьи 19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79" w:id="1006"/>
    <w:p>
      <w:pPr>
        <w:spacing w:after="0"/>
        <w:ind w:left="0"/>
        <w:jc w:val="both"/>
      </w:pPr>
      <w:r>
        <w:rPr>
          <w:rFonts w:ascii="Times New Roman"/>
          <w:b w:val="false"/>
          <w:i w:val="false"/>
          <w:color w:val="000000"/>
          <w:sz w:val="28"/>
        </w:rPr>
        <w:t xml:space="preserve">
      1. Потребители электрической энергии имеют право: </w:t>
      </w:r>
    </w:p>
    <w:bookmarkEnd w:id="1006"/>
    <w:p>
      <w:pPr>
        <w:spacing w:after="0"/>
        <w:ind w:left="0"/>
        <w:jc w:val="both"/>
      </w:pPr>
      <w:r>
        <w:rPr>
          <w:rFonts w:ascii="Times New Roman"/>
          <w:b w:val="false"/>
          <w:i w:val="false"/>
          <w:color w:val="000000"/>
          <w:sz w:val="28"/>
        </w:rPr>
        <w:t xml:space="preserve">
      1) получать электрическую энергию в соответствии с заключенными договорами; </w:t>
      </w:r>
    </w:p>
    <w:p>
      <w:pPr>
        <w:spacing w:after="0"/>
        <w:ind w:left="0"/>
        <w:jc w:val="both"/>
      </w:pPr>
      <w:r>
        <w:rPr>
          <w:rFonts w:ascii="Times New Roman"/>
          <w:b w:val="false"/>
          <w:i w:val="false"/>
          <w:color w:val="000000"/>
          <w:sz w:val="28"/>
        </w:rPr>
        <w:t>
      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заключенных договоров;</w:t>
      </w:r>
    </w:p>
    <w:p>
      <w:pPr>
        <w:spacing w:after="0"/>
        <w:ind w:left="0"/>
        <w:jc w:val="both"/>
      </w:pPr>
      <w:r>
        <w:rPr>
          <w:rFonts w:ascii="Times New Roman"/>
          <w:b w:val="false"/>
          <w:i w:val="false"/>
          <w:color w:val="000000"/>
          <w:sz w:val="28"/>
        </w:rPr>
        <w:t xml:space="preserve">
      3) обращаться в суд для решения спорных вопросов, связанных с заключением и исполнением договоров; </w:t>
      </w:r>
    </w:p>
    <w:p>
      <w:pPr>
        <w:spacing w:after="0"/>
        <w:ind w:left="0"/>
        <w:jc w:val="both"/>
      </w:pPr>
      <w:r>
        <w:rPr>
          <w:rFonts w:ascii="Times New Roman"/>
          <w:b w:val="false"/>
          <w:i w:val="false"/>
          <w:color w:val="000000"/>
          <w:sz w:val="28"/>
        </w:rPr>
        <w:t xml:space="preserve">
      4) производить оплату за потребленную электроэнергию по дифференцированным тарифным системам учета в порядке, установленном законодательством Республики Казахстан. </w:t>
      </w:r>
    </w:p>
    <w:bookmarkStart w:name="z380" w:id="1007"/>
    <w:p>
      <w:pPr>
        <w:spacing w:after="0"/>
        <w:ind w:left="0"/>
        <w:jc w:val="both"/>
      </w:pPr>
      <w:r>
        <w:rPr>
          <w:rFonts w:ascii="Times New Roman"/>
          <w:b w:val="false"/>
          <w:i w:val="false"/>
          <w:color w:val="000000"/>
          <w:sz w:val="28"/>
        </w:rPr>
        <w:t>
      2. Потребители электрической энергии обязаны:</w:t>
      </w:r>
    </w:p>
    <w:bookmarkEnd w:id="1007"/>
    <w:p>
      <w:pPr>
        <w:spacing w:after="0"/>
        <w:ind w:left="0"/>
        <w:jc w:val="both"/>
      </w:pPr>
      <w:r>
        <w:rPr>
          <w:rFonts w:ascii="Times New Roman"/>
          <w:b w:val="false"/>
          <w:i w:val="false"/>
          <w:color w:val="000000"/>
          <w:sz w:val="28"/>
        </w:rPr>
        <w:t>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pPr>
        <w:spacing w:after="0"/>
        <w:ind w:left="0"/>
        <w:jc w:val="both"/>
      </w:pPr>
      <w:r>
        <w:rPr>
          <w:rFonts w:ascii="Times New Roman"/>
          <w:b w:val="false"/>
          <w:i w:val="false"/>
          <w:color w:val="000000"/>
          <w:sz w:val="28"/>
        </w:rPr>
        <w:t>
      2) соблюдать режимы энергопотребления, определенные договором купли-продажи электрической энергии;</w:t>
      </w:r>
    </w:p>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pPr>
        <w:spacing w:after="0"/>
        <w:ind w:left="0"/>
        <w:jc w:val="both"/>
      </w:pPr>
      <w:r>
        <w:rPr>
          <w:rFonts w:ascii="Times New Roman"/>
          <w:b w:val="false"/>
          <w:i w:val="false"/>
          <w:color w:val="000000"/>
          <w:sz w:val="28"/>
        </w:rPr>
        <w:t>
      4) своевременно оплачивать отпущенную, переданную и потребленную электрическую энергию согласно заключенным договорам;</w:t>
      </w:r>
    </w:p>
    <w:p>
      <w:pPr>
        <w:spacing w:after="0"/>
        <w:ind w:left="0"/>
        <w:jc w:val="both"/>
      </w:pPr>
      <w:r>
        <w:rPr>
          <w:rFonts w:ascii="Times New Roman"/>
          <w:b w:val="false"/>
          <w:i w:val="false"/>
          <w:color w:val="000000"/>
          <w:sz w:val="28"/>
        </w:rPr>
        <w:t>
      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bookmarkStart w:name="z381" w:id="1008"/>
    <w:p>
      <w:pPr>
        <w:spacing w:after="0"/>
        <w:ind w:left="0"/>
        <w:jc w:val="both"/>
      </w:pPr>
      <w:r>
        <w:rPr>
          <w:rFonts w:ascii="Times New Roman"/>
          <w:b w:val="false"/>
          <w:i w:val="false"/>
          <w:color w:val="000000"/>
          <w:sz w:val="28"/>
        </w:rPr>
        <w:t xml:space="preserve">
      3.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Функционирование оптового рынка электрической энергии при едином закупщике электрической энергии</w:t>
      </w:r>
    </w:p>
    <w:bookmarkStart w:name="z936" w:id="1009"/>
    <w:p>
      <w:pPr>
        <w:spacing w:after="0"/>
        <w:ind w:left="0"/>
        <w:jc w:val="both"/>
      </w:pPr>
      <w:r>
        <w:rPr>
          <w:rFonts w:ascii="Times New Roman"/>
          <w:b w:val="false"/>
          <w:i w:val="false"/>
          <w:color w:val="000000"/>
          <w:sz w:val="28"/>
        </w:rPr>
        <w:t>
      1. Единый закупщик электрической энергии определяется уполномоченным органом.</w:t>
      </w:r>
    </w:p>
    <w:bookmarkEnd w:id="1009"/>
    <w:bookmarkStart w:name="z937" w:id="1010"/>
    <w:p>
      <w:pPr>
        <w:spacing w:after="0"/>
        <w:ind w:left="0"/>
        <w:jc w:val="both"/>
      </w:pPr>
      <w:r>
        <w:rPr>
          <w:rFonts w:ascii="Times New Roman"/>
          <w:b w:val="false"/>
          <w:i w:val="false"/>
          <w:color w:val="000000"/>
          <w:sz w:val="28"/>
        </w:rPr>
        <w:t xml:space="preserve">
      2. Единый закупщик электрической энергии начинает функционировать одновременно с вступлением в силу настоящей статьи с учетом действия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1010"/>
    <w:bookmarkStart w:name="z938" w:id="1011"/>
    <w:p>
      <w:pPr>
        <w:spacing w:after="0"/>
        <w:ind w:left="0"/>
        <w:jc w:val="both"/>
      </w:pPr>
      <w:r>
        <w:rPr>
          <w:rFonts w:ascii="Times New Roman"/>
          <w:b w:val="false"/>
          <w:i w:val="false"/>
          <w:color w:val="000000"/>
          <w:sz w:val="28"/>
        </w:rPr>
        <w:t>
      3. Единый закупщик электрической энергии осуществляет следующие функции:</w:t>
      </w:r>
    </w:p>
    <w:bookmarkEnd w:id="1011"/>
    <w:bookmarkStart w:name="z939" w:id="1012"/>
    <w:p>
      <w:pPr>
        <w:spacing w:after="0"/>
        <w:ind w:left="0"/>
        <w:jc w:val="both"/>
      </w:pPr>
      <w:r>
        <w:rPr>
          <w:rFonts w:ascii="Times New Roman"/>
          <w:b w:val="false"/>
          <w:i w:val="false"/>
          <w:color w:val="000000"/>
          <w:sz w:val="28"/>
        </w:rPr>
        <w:t>
      1) покупает электрическую энергию у энергопроизводящих организаций и (или) у администратора гибридной группы на час и (или) сутки, и (или) месяц, и (или) квартал, и (или) год (годы) вперед в порядке, установленном уполномоченным органом:</w:t>
      </w:r>
    </w:p>
    <w:bookmarkEnd w:id="1012"/>
    <w:bookmarkStart w:name="z940" w:id="1013"/>
    <w:p>
      <w:pPr>
        <w:spacing w:after="0"/>
        <w:ind w:left="0"/>
        <w:jc w:val="both"/>
      </w:pPr>
      <w:r>
        <w:rPr>
          <w:rFonts w:ascii="Times New Roman"/>
          <w:b w:val="false"/>
          <w:i w:val="false"/>
          <w:color w:val="000000"/>
          <w:sz w:val="28"/>
        </w:rPr>
        <w:t>
      для продажи энергоснабжающим, энергопередающим организациям, потребителям, включенным в перечень субъектов оптового рынка электрической энергии, а также условным потребителям;</w:t>
      </w:r>
    </w:p>
    <w:bookmarkEnd w:id="1013"/>
    <w:bookmarkStart w:name="z941" w:id="1014"/>
    <w:p>
      <w:pPr>
        <w:spacing w:after="0"/>
        <w:ind w:left="0"/>
        <w:jc w:val="both"/>
      </w:pPr>
      <w:r>
        <w:rPr>
          <w:rFonts w:ascii="Times New Roman"/>
          <w:b w:val="false"/>
          <w:i w:val="false"/>
          <w:color w:val="000000"/>
          <w:sz w:val="28"/>
        </w:rPr>
        <w:t>
      для продажи цифровым майнерам;</w:t>
      </w:r>
    </w:p>
    <w:bookmarkEnd w:id="1014"/>
    <w:bookmarkStart w:name="z1399" w:id="1015"/>
    <w:p>
      <w:pPr>
        <w:spacing w:after="0"/>
        <w:ind w:left="0"/>
        <w:jc w:val="both"/>
      </w:pPr>
      <w:r>
        <w:rPr>
          <w:rFonts w:ascii="Times New Roman"/>
          <w:b w:val="false"/>
          <w:i w:val="false"/>
          <w:color w:val="000000"/>
          <w:sz w:val="28"/>
        </w:rPr>
        <w:t>
      для продажи потребителям гибридной группы;</w:t>
      </w:r>
    </w:p>
    <w:bookmarkEnd w:id="1015"/>
    <w:bookmarkStart w:name="z942" w:id="1016"/>
    <w:p>
      <w:pPr>
        <w:spacing w:after="0"/>
        <w:ind w:left="0"/>
        <w:jc w:val="both"/>
      </w:pPr>
      <w:r>
        <w:rPr>
          <w:rFonts w:ascii="Times New Roman"/>
          <w:b w:val="false"/>
          <w:i w:val="false"/>
          <w:color w:val="000000"/>
          <w:sz w:val="28"/>
        </w:rPr>
        <w:t>
      2) продает электрическую энергию энергопередающим и энергоснабжающим организациям, потребителям электрической энергии, являющимся субъектами оптового рынка электрической энергии, условным потребителям, потребителям гибридной группы, а также на централизованных торгах электрической энергией выше предельных тарифов на электрическую энергию лицам, осуществляющим деятельность по цифровому майнингу, в порядке, установленном уполномоченным органом;</w:t>
      </w:r>
    </w:p>
    <w:bookmarkEnd w:id="1016"/>
    <w:bookmarkStart w:name="z1400" w:id="1017"/>
    <w:p>
      <w:pPr>
        <w:spacing w:after="0"/>
        <w:ind w:left="0"/>
        <w:jc w:val="both"/>
      </w:pPr>
      <w:r>
        <w:rPr>
          <w:rFonts w:ascii="Times New Roman"/>
          <w:b w:val="false"/>
          <w:i w:val="false"/>
          <w:color w:val="000000"/>
          <w:sz w:val="28"/>
        </w:rPr>
        <w:t>
      2-1) продает на краткосрочной (год) или долгосрочной (более года) основе потребителю зеленой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1017"/>
    <w:bookmarkStart w:name="z943" w:id="1018"/>
    <w:p>
      <w:pPr>
        <w:spacing w:after="0"/>
        <w:ind w:left="0"/>
        <w:jc w:val="both"/>
      </w:pPr>
      <w:r>
        <w:rPr>
          <w:rFonts w:ascii="Times New Roman"/>
          <w:b w:val="false"/>
          <w:i w:val="false"/>
          <w:color w:val="000000"/>
          <w:sz w:val="28"/>
        </w:rPr>
        <w:t>
      3) покупает отрицательные дисбалансы у возобновляемых источников энергии в рамках договоров на передачу ответственности;</w:t>
      </w:r>
    </w:p>
    <w:bookmarkEnd w:id="1018"/>
    <w:bookmarkStart w:name="z944" w:id="1019"/>
    <w:p>
      <w:pPr>
        <w:spacing w:after="0"/>
        <w:ind w:left="0"/>
        <w:jc w:val="both"/>
      </w:pPr>
      <w:r>
        <w:rPr>
          <w:rFonts w:ascii="Times New Roman"/>
          <w:b w:val="false"/>
          <w:i w:val="false"/>
          <w:color w:val="000000"/>
          <w:sz w:val="28"/>
        </w:rPr>
        <w:t>
      4) продает балансирующую электроэнергию возобновляемым источникам в рамках договора на передачу ответственности;</w:t>
      </w:r>
    </w:p>
    <w:bookmarkEnd w:id="1019"/>
    <w:bookmarkStart w:name="z945" w:id="1020"/>
    <w:p>
      <w:pPr>
        <w:spacing w:after="0"/>
        <w:ind w:left="0"/>
        <w:jc w:val="both"/>
      </w:pPr>
      <w:r>
        <w:rPr>
          <w:rFonts w:ascii="Times New Roman"/>
          <w:b w:val="false"/>
          <w:i w:val="false"/>
          <w:color w:val="000000"/>
          <w:sz w:val="28"/>
        </w:rPr>
        <w:t>
      5) заключает с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договор передачи ответственности и выступает их провайдером баланса на балансирующем рынке электрической энергии в соответствии с настоящим Законом;</w:t>
      </w:r>
    </w:p>
    <w:bookmarkEnd w:id="1020"/>
    <w:bookmarkStart w:name="z946" w:id="1021"/>
    <w:p>
      <w:pPr>
        <w:spacing w:after="0"/>
        <w:ind w:left="0"/>
        <w:jc w:val="both"/>
      </w:pPr>
      <w:r>
        <w:rPr>
          <w:rFonts w:ascii="Times New Roman"/>
          <w:b w:val="false"/>
          <w:i w:val="false"/>
          <w:color w:val="000000"/>
          <w:sz w:val="28"/>
        </w:rPr>
        <w:t>
      6) заключает соответствующие договоры купли-продажи электрической энергии;</w:t>
      </w:r>
    </w:p>
    <w:bookmarkEnd w:id="1021"/>
    <w:bookmarkStart w:name="z947" w:id="1022"/>
    <w:p>
      <w:pPr>
        <w:spacing w:after="0"/>
        <w:ind w:left="0"/>
        <w:jc w:val="both"/>
      </w:pPr>
      <w:r>
        <w:rPr>
          <w:rFonts w:ascii="Times New Roman"/>
          <w:b w:val="false"/>
          <w:i w:val="false"/>
          <w:color w:val="000000"/>
          <w:sz w:val="28"/>
        </w:rPr>
        <w:t>
      7) заключает договор участия в централизованной торговле электрической энергией;</w:t>
      </w:r>
    </w:p>
    <w:bookmarkEnd w:id="1022"/>
    <w:bookmarkStart w:name="z948" w:id="1023"/>
    <w:p>
      <w:pPr>
        <w:spacing w:after="0"/>
        <w:ind w:left="0"/>
        <w:jc w:val="both"/>
      </w:pPr>
      <w:r>
        <w:rPr>
          <w:rFonts w:ascii="Times New Roman"/>
          <w:b w:val="false"/>
          <w:i w:val="false"/>
          <w:color w:val="000000"/>
          <w:sz w:val="28"/>
        </w:rPr>
        <w:t>
      8) осуществляет (при необходимости) покупку электрической энергии у поставщиков (производителей) электрической энергии других стран (импорт) и (или) уполномоченной организации, определяемой межправительственным соглашением, в порядке, определенном уполномоченным органом, и по ценам данных поставщиков (производителей);</w:t>
      </w:r>
    </w:p>
    <w:bookmarkEnd w:id="1023"/>
    <w:bookmarkStart w:name="z949" w:id="1024"/>
    <w:p>
      <w:pPr>
        <w:spacing w:after="0"/>
        <w:ind w:left="0"/>
        <w:jc w:val="both"/>
      </w:pPr>
      <w:r>
        <w:rPr>
          <w:rFonts w:ascii="Times New Roman"/>
          <w:b w:val="false"/>
          <w:i w:val="false"/>
          <w:color w:val="000000"/>
          <w:sz w:val="28"/>
        </w:rPr>
        <w:t>
      9) осуществляет (при необходимости) продажу электрической энергии потребителям других стран (экспорт) и (или) уполномоченной организации, определяемой межправительственным соглашением, в порядке, определенном уполномоченным органом;</w:t>
      </w:r>
    </w:p>
    <w:bookmarkEnd w:id="1024"/>
    <w:bookmarkStart w:name="z950" w:id="1025"/>
    <w:p>
      <w:pPr>
        <w:spacing w:after="0"/>
        <w:ind w:left="0"/>
        <w:jc w:val="both"/>
      </w:pPr>
      <w:r>
        <w:rPr>
          <w:rFonts w:ascii="Times New Roman"/>
          <w:b w:val="false"/>
          <w:i w:val="false"/>
          <w:color w:val="000000"/>
          <w:sz w:val="28"/>
        </w:rPr>
        <w:t>
      10) осуществляет адресную поддержку для потребителей оптового рынка путем дифференциации тарифов в порядке, определенном уполномоченным органом, с целью возможности осуществления поэтапного изменения тарифов;</w:t>
      </w:r>
    </w:p>
    <w:bookmarkEnd w:id="1025"/>
    <w:bookmarkStart w:name="z951" w:id="1026"/>
    <w:p>
      <w:pPr>
        <w:spacing w:after="0"/>
        <w:ind w:left="0"/>
        <w:jc w:val="both"/>
      </w:pPr>
      <w:r>
        <w:rPr>
          <w:rFonts w:ascii="Times New Roman"/>
          <w:b w:val="false"/>
          <w:i w:val="false"/>
          <w:color w:val="000000"/>
          <w:sz w:val="28"/>
        </w:rPr>
        <w:t>
      11) заключает договор купли-продажи балансирующей электрической энергии и отрицательных дисбалансов с расчетным центром балансирующего рынка;</w:t>
      </w:r>
    </w:p>
    <w:bookmarkEnd w:id="1026"/>
    <w:bookmarkStart w:name="z952" w:id="1027"/>
    <w:p>
      <w:pPr>
        <w:spacing w:after="0"/>
        <w:ind w:left="0"/>
        <w:jc w:val="both"/>
      </w:pPr>
      <w:r>
        <w:rPr>
          <w:rFonts w:ascii="Times New Roman"/>
          <w:b w:val="false"/>
          <w:i w:val="false"/>
          <w:color w:val="000000"/>
          <w:sz w:val="28"/>
        </w:rPr>
        <w:t>
      12) определяет прогнозные цены на продажу электрической энергии в соответствии с порядком, определенным уполномоченным органом;</w:t>
      </w:r>
    </w:p>
    <w:bookmarkEnd w:id="1027"/>
    <w:bookmarkStart w:name="z953" w:id="1028"/>
    <w:p>
      <w:pPr>
        <w:spacing w:after="0"/>
        <w:ind w:left="0"/>
        <w:jc w:val="both"/>
      </w:pPr>
      <w:r>
        <w:rPr>
          <w:rFonts w:ascii="Times New Roman"/>
          <w:b w:val="false"/>
          <w:i w:val="false"/>
          <w:color w:val="000000"/>
          <w:sz w:val="28"/>
        </w:rPr>
        <w:t>
      13) 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bookmarkEnd w:id="1028"/>
    <w:bookmarkStart w:name="z954" w:id="1029"/>
    <w:p>
      <w:pPr>
        <w:spacing w:after="0"/>
        <w:ind w:left="0"/>
        <w:jc w:val="both"/>
      </w:pPr>
      <w:r>
        <w:rPr>
          <w:rFonts w:ascii="Times New Roman"/>
          <w:b w:val="false"/>
          <w:i w:val="false"/>
          <w:color w:val="000000"/>
          <w:sz w:val="28"/>
        </w:rPr>
        <w:t>
      14) 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bookmarkEnd w:id="1029"/>
    <w:bookmarkStart w:name="z955" w:id="1030"/>
    <w:p>
      <w:pPr>
        <w:spacing w:after="0"/>
        <w:ind w:left="0"/>
        <w:jc w:val="both"/>
      </w:pPr>
      <w:r>
        <w:rPr>
          <w:rFonts w:ascii="Times New Roman"/>
          <w:b w:val="false"/>
          <w:i w:val="false"/>
          <w:color w:val="000000"/>
          <w:sz w:val="28"/>
        </w:rPr>
        <w:t>
      4. Покупку электрической энергии для покрытия суточного графика потребления электрической энергии единый закупщик электрической энергии осуществляет с учетом технической экспертизы системного оператора в следующем порядке (приоритетности):</w:t>
      </w:r>
    </w:p>
    <w:bookmarkEnd w:id="1030"/>
    <w:bookmarkStart w:name="z956" w:id="1031"/>
    <w:p>
      <w:pPr>
        <w:spacing w:after="0"/>
        <w:ind w:left="0"/>
        <w:jc w:val="both"/>
      </w:pPr>
      <w:r>
        <w:rPr>
          <w:rFonts w:ascii="Times New Roman"/>
          <w:b w:val="false"/>
          <w:i w:val="false"/>
          <w:color w:val="000000"/>
          <w:sz w:val="28"/>
        </w:rPr>
        <w:t>
      1) у возобновляемых источников, имеющих заключенный после 1 июля 2023 года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bookmarkEnd w:id="1031"/>
    <w:bookmarkStart w:name="z1401" w:id="1032"/>
    <w:p>
      <w:pPr>
        <w:spacing w:after="0"/>
        <w:ind w:left="0"/>
        <w:jc w:val="both"/>
      </w:pPr>
      <w:r>
        <w:rPr>
          <w:rFonts w:ascii="Times New Roman"/>
          <w:b w:val="false"/>
          <w:i w:val="false"/>
          <w:color w:val="000000"/>
          <w:sz w:val="28"/>
        </w:rPr>
        <w:t>
      У возобновляемых источников, имеющих заключенный до 1 июля 2023 года с расчетно-финансовым центром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фактического отпуска электрической энергии в сеть по ценам данных договоров по итогам расчетного календарного месяца;</w:t>
      </w:r>
    </w:p>
    <w:bookmarkEnd w:id="1032"/>
    <w:bookmarkStart w:name="z957" w:id="1033"/>
    <w:p>
      <w:pPr>
        <w:spacing w:after="0"/>
        <w:ind w:left="0"/>
        <w:jc w:val="both"/>
      </w:pPr>
      <w:r>
        <w:rPr>
          <w:rFonts w:ascii="Times New Roman"/>
          <w:b w:val="false"/>
          <w:i w:val="false"/>
          <w:color w:val="000000"/>
          <w:sz w:val="28"/>
        </w:rPr>
        <w:t>
      2) у теплоэлектроцентралей в соответствии с правилами организации и функционирования оптового рынка электрической энергии, утвержденными уполномоченным органом;</w:t>
      </w:r>
    </w:p>
    <w:bookmarkEnd w:id="1033"/>
    <w:bookmarkStart w:name="z958" w:id="1034"/>
    <w:p>
      <w:pPr>
        <w:spacing w:after="0"/>
        <w:ind w:left="0"/>
        <w:jc w:val="both"/>
      </w:pPr>
      <w:r>
        <w:rPr>
          <w:rFonts w:ascii="Times New Roman"/>
          <w:b w:val="false"/>
          <w:i w:val="false"/>
          <w:color w:val="000000"/>
          <w:sz w:val="28"/>
        </w:rPr>
        <w:t xml:space="preserve">
      3) у энергопроизводящих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настоящего Закона, в объеме планового отпуска электрической энергии в сеть генерирующих установок, мощность которых является предметом данных договоров, по соответствующим предельным тарифам на электрическую энергию, умноженным на соответствующие часовые ставки, определяемые в порядке, определенном уполномоченным органом, в течение действия указанных договоров;</w:t>
      </w:r>
    </w:p>
    <w:bookmarkEnd w:id="1034"/>
    <w:bookmarkStart w:name="z959" w:id="1035"/>
    <w:p>
      <w:pPr>
        <w:spacing w:after="0"/>
        <w:ind w:left="0"/>
        <w:jc w:val="both"/>
      </w:pPr>
      <w:r>
        <w:rPr>
          <w:rFonts w:ascii="Times New Roman"/>
          <w:b w:val="false"/>
          <w:i w:val="false"/>
          <w:color w:val="000000"/>
          <w:sz w:val="28"/>
        </w:rPr>
        <w:t>
      4) остальные, необходимые для покрытия суточного графика потребления электрической энергии, плановые объемы отпускаемой в сеть электрической энергии покупаются единым закупщиком на централизованных торгах электрической энергии.</w:t>
      </w:r>
    </w:p>
    <w:bookmarkEnd w:id="1035"/>
    <w:bookmarkStart w:name="z960" w:id="1036"/>
    <w:p>
      <w:pPr>
        <w:spacing w:after="0"/>
        <w:ind w:left="0"/>
        <w:jc w:val="both"/>
      </w:pPr>
      <w:r>
        <w:rPr>
          <w:rFonts w:ascii="Times New Roman"/>
          <w:b w:val="false"/>
          <w:i w:val="false"/>
          <w:color w:val="000000"/>
          <w:sz w:val="28"/>
        </w:rPr>
        <w:t>
      В случае, если плановых объемов электрической энергии, указанных в настоящем пункте, окажется недостаточно для покрытия суточного графика потребления электрической энергии, единый закупщик осуществляет плановый импорт электрической энергии.</w:t>
      </w:r>
    </w:p>
    <w:bookmarkEnd w:id="1036"/>
    <w:bookmarkStart w:name="z961" w:id="1037"/>
    <w:p>
      <w:pPr>
        <w:spacing w:after="0"/>
        <w:ind w:left="0"/>
        <w:jc w:val="both"/>
      </w:pPr>
      <w:r>
        <w:rPr>
          <w:rFonts w:ascii="Times New Roman"/>
          <w:b w:val="false"/>
          <w:i w:val="false"/>
          <w:color w:val="000000"/>
          <w:sz w:val="28"/>
        </w:rPr>
        <w:t>
      Покупка электрической энергии, указанная в настоящем пункте, осуществляется в порядке, определенном уполномоченном органом.</w:t>
      </w:r>
    </w:p>
    <w:bookmarkEnd w:id="1037"/>
    <w:bookmarkStart w:name="z962" w:id="1038"/>
    <w:p>
      <w:pPr>
        <w:spacing w:after="0"/>
        <w:ind w:left="0"/>
        <w:jc w:val="both"/>
      </w:pPr>
      <w:r>
        <w:rPr>
          <w:rFonts w:ascii="Times New Roman"/>
          <w:b w:val="false"/>
          <w:i w:val="false"/>
          <w:color w:val="000000"/>
          <w:sz w:val="28"/>
        </w:rPr>
        <w:t>
      5. При функционировании единого закупщика электрической энергии:</w:t>
      </w:r>
    </w:p>
    <w:bookmarkEnd w:id="1038"/>
    <w:bookmarkStart w:name="z963" w:id="1039"/>
    <w:p>
      <w:pPr>
        <w:spacing w:after="0"/>
        <w:ind w:left="0"/>
        <w:jc w:val="both"/>
      </w:pPr>
      <w:r>
        <w:rPr>
          <w:rFonts w:ascii="Times New Roman"/>
          <w:b w:val="false"/>
          <w:i w:val="false"/>
          <w:color w:val="000000"/>
          <w:sz w:val="28"/>
        </w:rPr>
        <w:t>
      1) все энергопроизводящие организации обязаны осуществлять продажу электрической энергии только единому закупщику электрической энергии и потребителям, входящим с ними в одну группу лиц, либо администратору гибридной группы, входящему с ними в одну гибридную группу, и заключать с ними соответствующие договоры купли-продажи электрической энергии.</w:t>
      </w:r>
    </w:p>
    <w:bookmarkEnd w:id="1039"/>
    <w:bookmarkStart w:name="z964" w:id="1040"/>
    <w:p>
      <w:pPr>
        <w:spacing w:after="0"/>
        <w:ind w:left="0"/>
        <w:jc w:val="both"/>
      </w:pPr>
      <w:r>
        <w:rPr>
          <w:rFonts w:ascii="Times New Roman"/>
          <w:b w:val="false"/>
          <w:i w:val="false"/>
          <w:color w:val="000000"/>
          <w:sz w:val="28"/>
        </w:rPr>
        <w:t>
      При этом энергопроизводящие организации, оказывающие услуги по автоматическому регулированию мощности системному оператору, освобождаются от продажи электрической энергии единому закупщику электрической энергии на величину договорного объема (диапазона регулирования);</w:t>
      </w:r>
    </w:p>
    <w:bookmarkEnd w:id="1040"/>
    <w:bookmarkStart w:name="z965" w:id="1041"/>
    <w:p>
      <w:pPr>
        <w:spacing w:after="0"/>
        <w:ind w:left="0"/>
        <w:jc w:val="both"/>
      </w:pPr>
      <w:r>
        <w:rPr>
          <w:rFonts w:ascii="Times New Roman"/>
          <w:b w:val="false"/>
          <w:i w:val="false"/>
          <w:color w:val="000000"/>
          <w:sz w:val="28"/>
        </w:rPr>
        <w:t>
      2) все возобновляемые источники, имеющие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обязаны осуществлять продажу электрической энергии только единому закупщику электрической энергии;</w:t>
      </w:r>
    </w:p>
    <w:bookmarkEnd w:id="1041"/>
    <w:bookmarkStart w:name="z966" w:id="1042"/>
    <w:p>
      <w:pPr>
        <w:spacing w:after="0"/>
        <w:ind w:left="0"/>
        <w:jc w:val="both"/>
      </w:pPr>
      <w:r>
        <w:rPr>
          <w:rFonts w:ascii="Times New Roman"/>
          <w:b w:val="false"/>
          <w:i w:val="false"/>
          <w:color w:val="000000"/>
          <w:sz w:val="28"/>
        </w:rPr>
        <w:t>
      3) субъекты оптового рынка электрической энергии обязаны осуществлять покупку электрической энергии только у единого закупщика электрической энергии и (или) у энергопроизводящих организаций, входящих с ними в одну группу лиц в Реестре, и (или) у администратора гибридной группы, входящего с ними в гибридную группу, и (или) у возобновляемых источников и заключать с ними соответствующие договоры купли-продажи электрической энергии;</w:t>
      </w:r>
    </w:p>
    <w:bookmarkEnd w:id="1042"/>
    <w:bookmarkStart w:name="z1402" w:id="1043"/>
    <w:p>
      <w:pPr>
        <w:spacing w:after="0"/>
        <w:ind w:left="0"/>
        <w:jc w:val="both"/>
      </w:pPr>
      <w:r>
        <w:rPr>
          <w:rFonts w:ascii="Times New Roman"/>
          <w:b w:val="false"/>
          <w:i w:val="false"/>
          <w:color w:val="000000"/>
          <w:sz w:val="28"/>
        </w:rPr>
        <w:t>
      При этом потребители зеленой энергии имеют право покупать на краткосрочной (год) или долгосрочной (более года) основе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1043"/>
    <w:bookmarkStart w:name="z967" w:id="1044"/>
    <w:p>
      <w:pPr>
        <w:spacing w:after="0"/>
        <w:ind w:left="0"/>
        <w:jc w:val="both"/>
      </w:pPr>
      <w:r>
        <w:rPr>
          <w:rFonts w:ascii="Times New Roman"/>
          <w:b w:val="false"/>
          <w:i w:val="false"/>
          <w:color w:val="000000"/>
          <w:sz w:val="28"/>
        </w:rPr>
        <w:t>
      4) субъекты оптового рынка электрической энергии, осуществляющие деятельность по цифровому майнингу, обязаны осуществлять покупку электрической энергии из-за пределов Республики Казахстан либо у единого закупщика электрической энергии в порядке, определенном уполномоченным органом;</w:t>
      </w:r>
    </w:p>
    <w:bookmarkEnd w:id="1044"/>
    <w:bookmarkStart w:name="z968" w:id="1045"/>
    <w:p>
      <w:pPr>
        <w:spacing w:after="0"/>
        <w:ind w:left="0"/>
        <w:jc w:val="both"/>
      </w:pPr>
      <w:r>
        <w:rPr>
          <w:rFonts w:ascii="Times New Roman"/>
          <w:b w:val="false"/>
          <w:i w:val="false"/>
          <w:color w:val="000000"/>
          <w:sz w:val="28"/>
        </w:rPr>
        <w:t>
      5) запрещается продажа электрической энергии от единого закупщика субъектам розничного рынка электрической энергии;</w:t>
      </w:r>
    </w:p>
    <w:bookmarkEnd w:id="1045"/>
    <w:bookmarkStart w:name="z969" w:id="1046"/>
    <w:p>
      <w:pPr>
        <w:spacing w:after="0"/>
        <w:ind w:left="0"/>
        <w:jc w:val="both"/>
      </w:pPr>
      <w:r>
        <w:rPr>
          <w:rFonts w:ascii="Times New Roman"/>
          <w:b w:val="false"/>
          <w:i w:val="false"/>
          <w:color w:val="000000"/>
          <w:sz w:val="28"/>
        </w:rPr>
        <w:t>
      6) энергоснабжающие организации, энергопередающие организации, потребители и цифровые майнеры, являющиеся субъектами оптового рынка электрической энергии, обязаны заключить с системным оператором договор на оказание услуги по пользованию национальной электрической сетью, за исключением случаев, предусмотренных пунктом 7-1 статьи 13 настоящего Закона. Единому закупщику электрической энергии запрещается реализация (продажа) электрической энергии энергоснабжающим, энергопередающим организациям, потребителям и цифровым майнерам, являющимся субъектами оптового рынка электрической энергии, не имеющим договоров на оказание услуги по пользованию национальной электрической сетью или услуги по передаче электрической энергии по национальной электрической сети, в случае, предусмотренном подпунктом 3) пункта 7-1 статьи 13 настоящего Закона;</w:t>
      </w:r>
    </w:p>
    <w:bookmarkEnd w:id="1046"/>
    <w:bookmarkStart w:name="z970" w:id="1047"/>
    <w:p>
      <w:pPr>
        <w:spacing w:after="0"/>
        <w:ind w:left="0"/>
        <w:jc w:val="both"/>
      </w:pPr>
      <w:r>
        <w:rPr>
          <w:rFonts w:ascii="Times New Roman"/>
          <w:b w:val="false"/>
          <w:i w:val="false"/>
          <w:color w:val="000000"/>
          <w:sz w:val="28"/>
        </w:rPr>
        <w:t>
      7) условные потребители и администраторы гибридных групп обязаны покупать у единого закупщика электрической энергии электрическую энергию по ценам и в объемах, которые рассчитываются единым закупщиком электрической энергии, в порядке, определенном уполномоченным органом, с учетом доли их планового потребления электрической энергии в общем объеме планового потребления республики,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единого закупщика электрической энергии на покупку электрической энергии от возобновляемых источников, а также заключать соответствующие договоры купли-продажи электрической энергии с единым закупщиком электрической энергии;</w:t>
      </w:r>
    </w:p>
    <w:bookmarkEnd w:id="1047"/>
    <w:bookmarkStart w:name="z971" w:id="1048"/>
    <w:p>
      <w:pPr>
        <w:spacing w:after="0"/>
        <w:ind w:left="0"/>
        <w:jc w:val="both"/>
      </w:pPr>
      <w:r>
        <w:rPr>
          <w:rFonts w:ascii="Times New Roman"/>
          <w:b w:val="false"/>
          <w:i w:val="false"/>
          <w:color w:val="000000"/>
          <w:sz w:val="28"/>
        </w:rPr>
        <w:t>
      8) между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допускается взаимная корректировка на увеличение (вверх) или уменьшение (вниз) суточного графика производства-потребления электрической энергии, утвержденного системным оператором, не позднее чем за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порядке, определенном уполномоченным органом;</w:t>
      </w:r>
    </w:p>
    <w:bookmarkEnd w:id="1048"/>
    <w:bookmarkStart w:name="z972" w:id="1049"/>
    <w:p>
      <w:pPr>
        <w:spacing w:after="0"/>
        <w:ind w:left="0"/>
        <w:jc w:val="both"/>
      </w:pPr>
      <w:r>
        <w:rPr>
          <w:rFonts w:ascii="Times New Roman"/>
          <w:b w:val="false"/>
          <w:i w:val="false"/>
          <w:color w:val="000000"/>
          <w:sz w:val="28"/>
        </w:rPr>
        <w:t>
      9) покупка и продажа электрической энергии единым закупщиком электрической энергии, указанные в настоящем пункте, а также соответствующие взаиморасчеты осуществляются в порядке, определенном уполномоченным органом;</w:t>
      </w:r>
    </w:p>
    <w:bookmarkEnd w:id="1049"/>
    <w:bookmarkStart w:name="z973" w:id="1050"/>
    <w:p>
      <w:pPr>
        <w:spacing w:after="0"/>
        <w:ind w:left="0"/>
        <w:jc w:val="both"/>
      </w:pPr>
      <w:r>
        <w:rPr>
          <w:rFonts w:ascii="Times New Roman"/>
          <w:b w:val="false"/>
          <w:i w:val="false"/>
          <w:color w:val="000000"/>
          <w:sz w:val="28"/>
        </w:rPr>
        <w:t>
      10) цены покупки и продажи электрической энергии единым закупщиком электрической энергии определяются в порядке, определенном уполномоченным органом;</w:t>
      </w:r>
    </w:p>
    <w:bookmarkEnd w:id="1050"/>
    <w:bookmarkStart w:name="z974" w:id="1051"/>
    <w:p>
      <w:pPr>
        <w:spacing w:after="0"/>
        <w:ind w:left="0"/>
        <w:jc w:val="both"/>
      </w:pPr>
      <w:r>
        <w:rPr>
          <w:rFonts w:ascii="Times New Roman"/>
          <w:b w:val="false"/>
          <w:i w:val="false"/>
          <w:color w:val="000000"/>
          <w:sz w:val="28"/>
        </w:rPr>
        <w:t>
      11) затраты и доходы единого закупщика электрической энергии на балансирующем рынке электрической энергии учитываются при определении цены продажи электрической энергии субъектам оптового рынка электрической энергии;</w:t>
      </w:r>
    </w:p>
    <w:bookmarkEnd w:id="1051"/>
    <w:bookmarkStart w:name="z975" w:id="1052"/>
    <w:p>
      <w:pPr>
        <w:spacing w:after="0"/>
        <w:ind w:left="0"/>
        <w:jc w:val="both"/>
      </w:pPr>
      <w:r>
        <w:rPr>
          <w:rFonts w:ascii="Times New Roman"/>
          <w:b w:val="false"/>
          <w:i w:val="false"/>
          <w:color w:val="000000"/>
          <w:sz w:val="28"/>
        </w:rPr>
        <w:t>
      12) 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w:t>
      </w:r>
    </w:p>
    <w:bookmarkEnd w:id="1052"/>
    <w:bookmarkStart w:name="z976" w:id="1053"/>
    <w:p>
      <w:pPr>
        <w:spacing w:after="0"/>
        <w:ind w:left="0"/>
        <w:jc w:val="both"/>
      </w:pPr>
      <w:r>
        <w:rPr>
          <w:rFonts w:ascii="Times New Roman"/>
          <w:b w:val="false"/>
          <w:i w:val="false"/>
          <w:color w:val="000000"/>
          <w:sz w:val="28"/>
        </w:rPr>
        <w:t>
      13) субъекты оптового рынка электроэнергии обязаны оплачивать единому закупщику электрической энергии купленную ими электрическую энергию в порядке и сроки, которые определены уполномоченным органом;</w:t>
      </w:r>
    </w:p>
    <w:bookmarkEnd w:id="1053"/>
    <w:bookmarkStart w:name="z977" w:id="1054"/>
    <w:p>
      <w:pPr>
        <w:spacing w:after="0"/>
        <w:ind w:left="0"/>
        <w:jc w:val="both"/>
      </w:pPr>
      <w:r>
        <w:rPr>
          <w:rFonts w:ascii="Times New Roman"/>
          <w:b w:val="false"/>
          <w:i w:val="false"/>
          <w:color w:val="000000"/>
          <w:sz w:val="28"/>
        </w:rPr>
        <w:t>
      14) единый закупщик электрической энергии обязан оплачивать энергопроизводящим организациям и возобновляемым источникам купленную у них электрическую энергию в порядке и сроки, определенные уполномоченным органом;</w:t>
      </w:r>
    </w:p>
    <w:bookmarkEnd w:id="1054"/>
    <w:bookmarkStart w:name="z978" w:id="1055"/>
    <w:p>
      <w:pPr>
        <w:spacing w:after="0"/>
        <w:ind w:left="0"/>
        <w:jc w:val="both"/>
      </w:pPr>
      <w:r>
        <w:rPr>
          <w:rFonts w:ascii="Times New Roman"/>
          <w:b w:val="false"/>
          <w:i w:val="false"/>
          <w:color w:val="000000"/>
          <w:sz w:val="28"/>
        </w:rPr>
        <w:t>
      15) оплата электрической энергии, купленной субъектами оптового рынка электрической энергии (кроме гарантирующих поставщиков электрической энергии) у единого закупщика электрической энергии, осуществляется посредством перечисления денежных средств до начала операционных суток в соответствии с суточным графиком производства-потребления электрической энергии в единой электроэнергетической системе Республики Казахстан в порядке, установленном уполномоченным органом;</w:t>
      </w:r>
    </w:p>
    <w:bookmarkEnd w:id="1055"/>
    <w:bookmarkStart w:name="z979" w:id="1056"/>
    <w:p>
      <w:pPr>
        <w:spacing w:after="0"/>
        <w:ind w:left="0"/>
        <w:jc w:val="both"/>
      </w:pPr>
      <w:r>
        <w:rPr>
          <w:rFonts w:ascii="Times New Roman"/>
          <w:b w:val="false"/>
          <w:i w:val="false"/>
          <w:color w:val="000000"/>
          <w:sz w:val="28"/>
        </w:rPr>
        <w:t>
      16) гарантирующие поставщики электрической энергии осуществляют оплату электрической энергии, купленной у единого закупщика электрической энергии, по факту согласно порядку, определенному уполномоченным органом;</w:t>
      </w:r>
    </w:p>
    <w:bookmarkEnd w:id="1056"/>
    <w:bookmarkStart w:name="z980" w:id="1057"/>
    <w:p>
      <w:pPr>
        <w:spacing w:after="0"/>
        <w:ind w:left="0"/>
        <w:jc w:val="both"/>
      </w:pPr>
      <w:r>
        <w:rPr>
          <w:rFonts w:ascii="Times New Roman"/>
          <w:b w:val="false"/>
          <w:i w:val="false"/>
          <w:color w:val="000000"/>
          <w:sz w:val="28"/>
        </w:rPr>
        <w:t>
      17) сумма денежных средств к перечислению рассчитывается в соответствии с суточным графиком производства-потребления электрической энергии в порядке, установленном уполномоченным органом.</w:t>
      </w:r>
    </w:p>
    <w:bookmarkEnd w:id="1057"/>
    <w:bookmarkStart w:name="z981" w:id="1058"/>
    <w:p>
      <w:pPr>
        <w:spacing w:after="0"/>
        <w:ind w:left="0"/>
        <w:jc w:val="both"/>
      </w:pPr>
      <w:r>
        <w:rPr>
          <w:rFonts w:ascii="Times New Roman"/>
          <w:b w:val="false"/>
          <w:i w:val="false"/>
          <w:color w:val="000000"/>
          <w:sz w:val="28"/>
        </w:rPr>
        <w:t>
      6. В случае неоплаты субъектом оптового рынка электрической энергии за электрическую энергию, купленную у единого закупщика электрической энергии, до начала операционных суток в соответствии с суточным графиком производства-потребления электрической энергии заявка субъекта оптового рынка электрической энергии в суточный график производства-потребления электрической энергии на последующие сутки не допускается (исключается).</w:t>
      </w:r>
    </w:p>
    <w:bookmarkEnd w:id="1058"/>
    <w:bookmarkStart w:name="z982" w:id="1059"/>
    <w:p>
      <w:pPr>
        <w:spacing w:after="0"/>
        <w:ind w:left="0"/>
        <w:jc w:val="both"/>
      </w:pPr>
      <w:r>
        <w:rPr>
          <w:rFonts w:ascii="Times New Roman"/>
          <w:b w:val="false"/>
          <w:i w:val="false"/>
          <w:color w:val="000000"/>
          <w:sz w:val="28"/>
        </w:rPr>
        <w:t>
      7. Оплата суммы денежных средств за купленную электрическую энергию у энергопроизводящих организаций производится после утверждения суточного графика производства-потребления электрической энергии системным оператором в порядке, установленном уполномоченным органом.</w:t>
      </w:r>
    </w:p>
    <w:bookmarkEnd w:id="1059"/>
    <w:bookmarkStart w:name="z983" w:id="1060"/>
    <w:p>
      <w:pPr>
        <w:spacing w:after="0"/>
        <w:ind w:left="0"/>
        <w:jc w:val="both"/>
      </w:pPr>
      <w:r>
        <w:rPr>
          <w:rFonts w:ascii="Times New Roman"/>
          <w:b w:val="false"/>
          <w:i w:val="false"/>
          <w:color w:val="000000"/>
          <w:sz w:val="28"/>
        </w:rPr>
        <w:t xml:space="preserve">
      8. Затраты, связанные с открытием, ведением и обслуживанием счета, возлагаются на субъект оптового рынка электрической энергии. </w:t>
      </w:r>
    </w:p>
    <w:bookmarkEnd w:id="1060"/>
    <w:bookmarkStart w:name="z984" w:id="1061"/>
    <w:p>
      <w:pPr>
        <w:spacing w:after="0"/>
        <w:ind w:left="0"/>
        <w:jc w:val="both"/>
      </w:pPr>
      <w:r>
        <w:rPr>
          <w:rFonts w:ascii="Times New Roman"/>
          <w:b w:val="false"/>
          <w:i w:val="false"/>
          <w:color w:val="000000"/>
          <w:sz w:val="28"/>
        </w:rPr>
        <w:t>
      9. На правоотношения, связанные с покупкой единым закупщиком электрической энергии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балансирующей электроэнергии и отрицательных дисбалансов, услуг по передаче электрической энергии, в том числе по национальной электрической сети, технической диспетчеризации, организации балансирования производства-потребления электрической энергии, услуг оператора рынка централизованной торговли, не распространяется законодательство Республики Казахстан о государственных закупках.</w:t>
      </w:r>
    </w:p>
    <w:bookmarkEnd w:id="1061"/>
    <w:bookmarkStart w:name="z985" w:id="1062"/>
    <w:p>
      <w:pPr>
        <w:spacing w:after="0"/>
        <w:ind w:left="0"/>
        <w:jc w:val="both"/>
      </w:pPr>
      <w:r>
        <w:rPr>
          <w:rFonts w:ascii="Times New Roman"/>
          <w:b w:val="false"/>
          <w:i w:val="false"/>
          <w:color w:val="000000"/>
          <w:sz w:val="28"/>
        </w:rPr>
        <w:t>
      Действие настоящей статьи не распространяется на субъекты оптового рынка электроэнергии в случае их участия на общем электроэнергетическом рынке Евразийского экономического союза.</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4 дополнена статьей 19-1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с изменениями, внесенными законами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02.07.2023);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063"/>
    <w:p>
      <w:pPr>
        <w:spacing w:after="0"/>
        <w:ind w:left="0"/>
        <w:jc w:val="left"/>
      </w:pPr>
      <w:r>
        <w:rPr>
          <w:rFonts w:ascii="Times New Roman"/>
          <w:b/>
          <w:i w:val="false"/>
          <w:color w:val="000000"/>
        </w:rPr>
        <w:t xml:space="preserve"> Глава 5. Управление объектами электроэнергетики при аварийных нарушениях в единой электроэнергетической системе Республики Казахстан</w:t>
      </w:r>
    </w:p>
    <w:bookmarkEnd w:id="1063"/>
    <w:p>
      <w:pPr>
        <w:spacing w:after="0"/>
        <w:ind w:left="0"/>
        <w:jc w:val="both"/>
      </w:pPr>
      <w:r>
        <w:rPr>
          <w:rFonts w:ascii="Times New Roman"/>
          <w:b/>
          <w:i w:val="false"/>
          <w:color w:val="000000"/>
          <w:sz w:val="28"/>
        </w:rPr>
        <w:t>Статья 20. Меры, предпринимаемые для предотвращения и ликвидации аварийных нарушений</w:t>
      </w:r>
    </w:p>
    <w:p>
      <w:pPr>
        <w:spacing w:after="0"/>
        <w:ind w:left="0"/>
        <w:jc w:val="both"/>
      </w:pPr>
      <w:r>
        <w:rPr>
          <w:rFonts w:ascii="Times New Roman"/>
          <w:b w:val="false"/>
          <w:i w:val="false"/>
          <w:color w:val="000000"/>
          <w:sz w:val="28"/>
        </w:rPr>
        <w:t xml:space="preserve">
      1.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420" w:id="1064"/>
    <w:p>
      <w:pPr>
        <w:spacing w:after="0"/>
        <w:ind w:left="0"/>
        <w:jc w:val="both"/>
      </w:pPr>
      <w:r>
        <w:rPr>
          <w:rFonts w:ascii="Times New Roman"/>
          <w:b w:val="false"/>
          <w:i w:val="false"/>
          <w:color w:val="000000"/>
          <w:sz w:val="28"/>
        </w:rPr>
        <w:t>
      2. Для предотвращения или ликвидации системных аварий системный оператор задействует резервы любых энергопроизводящих организаций (как на загрузку, так и на разгрузку генерируемой мощности) независимо от формы собственности и автономные источники питания потребителей.</w:t>
      </w:r>
    </w:p>
    <w:bookmarkEnd w:id="1064"/>
    <w:bookmarkStart w:name="z421" w:id="1065"/>
    <w:p>
      <w:pPr>
        <w:spacing w:after="0"/>
        <w:ind w:left="0"/>
        <w:jc w:val="both"/>
      </w:pPr>
      <w:r>
        <w:rPr>
          <w:rFonts w:ascii="Times New Roman"/>
          <w:b w:val="false"/>
          <w:i w:val="false"/>
          <w:color w:val="000000"/>
          <w:sz w:val="28"/>
        </w:rPr>
        <w:t>
      3. При необходимости изменить генерируемую мощность гидроэлектростанций для предотвращения или ликвидации аварийных нарушений системный оператор имеет право оперативно вносить изменения в утвержденные графики расходов воды через гидроузлы для использования регулировочной способности гидроэлектростанций.</w:t>
      </w:r>
    </w:p>
    <w:bookmarkEnd w:id="1065"/>
    <w:bookmarkStart w:name="z422" w:id="1066"/>
    <w:p>
      <w:pPr>
        <w:spacing w:after="0"/>
        <w:ind w:left="0"/>
        <w:jc w:val="both"/>
      </w:pPr>
      <w:r>
        <w:rPr>
          <w:rFonts w:ascii="Times New Roman"/>
          <w:b w:val="false"/>
          <w:i w:val="false"/>
          <w:color w:val="000000"/>
          <w:sz w:val="28"/>
        </w:rPr>
        <w:t>
      4. При возникновении дисбаланса, не покрываемого балансирующим рынком электрической энергии в целях поддержания нормативной частоты электрического тока в единой электроэнергетической системе Республики Казахстан, системный оператор имеет право осуществлять куплю-продажу электрической энергии.</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Энергоснабжение по аварийной брони</w:t>
      </w:r>
    </w:p>
    <w:bookmarkStart w:name="z423" w:id="1067"/>
    <w:p>
      <w:pPr>
        <w:spacing w:after="0"/>
        <w:ind w:left="0"/>
        <w:jc w:val="both"/>
      </w:pPr>
      <w:r>
        <w:rPr>
          <w:rFonts w:ascii="Times New Roman"/>
          <w:b w:val="false"/>
          <w:i w:val="false"/>
          <w:color w:val="000000"/>
          <w:sz w:val="28"/>
        </w:rPr>
        <w:t>
      1. При возникновении системной аварии энергоснабжение потребителей, имеющих соответствующие акты аварийной и технологической брони энергоснабжения с энергопередающей и энергоснабжающей организациями, осуществляется по разрабатываемым энергопередающими организациями схемам, обеспечивающим поставку электрической мощности в размере аварийной брони для организаций хозяйственной инфраструктуры, в силу технологических причин нуждающихся в непрерывном энергоснабжении, остановка деятельности которых влечет за собой угрозу жизни, здоровью людей и окружающей среде.</w:t>
      </w:r>
    </w:p>
    <w:bookmarkEnd w:id="1067"/>
    <w:bookmarkStart w:name="z212" w:id="1068"/>
    <w:p>
      <w:pPr>
        <w:spacing w:after="0"/>
        <w:ind w:left="0"/>
        <w:jc w:val="both"/>
      </w:pPr>
      <w:r>
        <w:rPr>
          <w:rFonts w:ascii="Times New Roman"/>
          <w:b w:val="false"/>
          <w:i w:val="false"/>
          <w:color w:val="000000"/>
          <w:sz w:val="28"/>
        </w:rPr>
        <w:t>
      2. Порядок и условия энергоснабжения потребителей, имеющих аварийную бронь, утверждаются уполномоченным органом.</w:t>
      </w:r>
    </w:p>
    <w:bookmarkEnd w:id="1068"/>
    <w:bookmarkStart w:name="z213" w:id="1069"/>
    <w:p>
      <w:pPr>
        <w:spacing w:after="0"/>
        <w:ind w:left="0"/>
        <w:jc w:val="both"/>
      </w:pPr>
      <w:r>
        <w:rPr>
          <w:rFonts w:ascii="Times New Roman"/>
          <w:b w:val="false"/>
          <w:i w:val="false"/>
          <w:color w:val="000000"/>
          <w:sz w:val="28"/>
        </w:rPr>
        <w:t xml:space="preserve">
      3. Государственным учреждениям, содержащимся за счет бюджетных средств, аварийная бронь предоставляется в пределах средств, предусмотренных на расходы государственных учреждений по потреблению электрической энергии, а также при наличии соответствующей банковской гарантии, оформленной в порядке, установленном законодательством Республики Казахстан, для государственных предприятий и иных организаций. </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Обеспечение сохранности и целостности объектов электроэнергетики</w:t>
      </w:r>
    </w:p>
    <w:bookmarkStart w:name="z424" w:id="1070"/>
    <w:p>
      <w:pPr>
        <w:spacing w:after="0"/>
        <w:ind w:left="0"/>
        <w:jc w:val="both"/>
      </w:pPr>
      <w:r>
        <w:rPr>
          <w:rFonts w:ascii="Times New Roman"/>
          <w:b w:val="false"/>
          <w:i w:val="false"/>
          <w:color w:val="000000"/>
          <w:sz w:val="28"/>
        </w:rPr>
        <w:t>
      1. Охрана наиболее важных объектов электроэнергетики осуществляется специальными службами военизированной охраны или подразделениями Министерства внутренних дел Республики Казахстан. Перечни таких объектов устанавливаются Правительством Республики Казахстан.</w:t>
      </w:r>
    </w:p>
    <w:bookmarkEnd w:id="1070"/>
    <w:bookmarkStart w:name="z205" w:id="1071"/>
    <w:p>
      <w:pPr>
        <w:spacing w:after="0"/>
        <w:ind w:left="0"/>
        <w:jc w:val="both"/>
      </w:pPr>
      <w:r>
        <w:rPr>
          <w:rFonts w:ascii="Times New Roman"/>
          <w:b w:val="false"/>
          <w:i w:val="false"/>
          <w:color w:val="000000"/>
          <w:sz w:val="28"/>
        </w:rPr>
        <w:t>
      2.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сетей без согласования с организацией, в ведении которой находятся электрические сети.</w:t>
      </w:r>
    </w:p>
    <w:bookmarkEnd w:id="1071"/>
    <w:bookmarkStart w:name="z206" w:id="1072"/>
    <w:p>
      <w:pPr>
        <w:spacing w:after="0"/>
        <w:ind w:left="0"/>
        <w:jc w:val="both"/>
      </w:pPr>
      <w:r>
        <w:rPr>
          <w:rFonts w:ascii="Times New Roman"/>
          <w:b w:val="false"/>
          <w:i w:val="false"/>
          <w:color w:val="000000"/>
          <w:sz w:val="28"/>
        </w:rPr>
        <w:t xml:space="preserve">
      3. Имущество энергопроизводящих, энергопередающих организаций, участвующее в едином технологическом процессе производства и передачи электрической и (или) тепловой энергии, является неделимым. </w:t>
      </w:r>
    </w:p>
    <w:bookmarkEnd w:id="1072"/>
    <w:bookmarkStart w:name="z207" w:id="1073"/>
    <w:p>
      <w:pPr>
        <w:spacing w:after="0"/>
        <w:ind w:left="0"/>
        <w:jc w:val="both"/>
      </w:pPr>
      <w:r>
        <w:rPr>
          <w:rFonts w:ascii="Times New Roman"/>
          <w:b w:val="false"/>
          <w:i w:val="false"/>
          <w:color w:val="000000"/>
          <w:sz w:val="28"/>
        </w:rPr>
        <w:t>
      4. Купля-продажа, передача в аренду или доверительное управление объектов электроэнергетики и (или) его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w:t>
      </w:r>
    </w:p>
    <w:bookmarkEnd w:id="1073"/>
    <w:bookmarkStart w:name="z1423" w:id="1074"/>
    <w:p>
      <w:pPr>
        <w:spacing w:after="0"/>
        <w:ind w:left="0"/>
        <w:jc w:val="both"/>
      </w:pPr>
      <w:r>
        <w:rPr>
          <w:rFonts w:ascii="Times New Roman"/>
          <w:b w:val="false"/>
          <w:i w:val="false"/>
          <w:color w:val="000000"/>
          <w:sz w:val="28"/>
        </w:rPr>
        <w:t>
      5. Самовольное подключение к электрическим сетям в нарушение порядка, предусмотренного законодательством Республики Казахстан об электроэнергетике, запрещается.</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11 апреля 2006 года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Ответственность за нарушение законодательства Республики Казахстан об электроэнергетике</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электроэнергетике, несут ответственность в порядке, установленном законами Республики Казахстан. </w:t>
      </w:r>
    </w:p>
    <w:bookmarkStart w:name="z29" w:id="1075"/>
    <w:p>
      <w:pPr>
        <w:spacing w:after="0"/>
        <w:ind w:left="0"/>
        <w:jc w:val="left"/>
      </w:pPr>
      <w:r>
        <w:rPr>
          <w:rFonts w:ascii="Times New Roman"/>
          <w:b/>
          <w:i w:val="false"/>
          <w:color w:val="000000"/>
        </w:rPr>
        <w:t xml:space="preserve"> Глава 6. Заключительные и переходные положения</w:t>
      </w:r>
    </w:p>
    <w:bookmarkEnd w:id="1075"/>
    <w:p>
      <w:pPr>
        <w:spacing w:after="0"/>
        <w:ind w:left="0"/>
        <w:jc w:val="both"/>
      </w:pPr>
      <w:r>
        <w:rPr>
          <w:rFonts w:ascii="Times New Roman"/>
          <w:b/>
          <w:i w:val="false"/>
          <w:color w:val="000000"/>
          <w:sz w:val="28"/>
        </w:rPr>
        <w:t>Статья 24. Порядок введения в действие настоящего Закона</w:t>
      </w:r>
    </w:p>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за исключением: </w:t>
      </w:r>
    </w:p>
    <w:p>
      <w:pPr>
        <w:spacing w:after="0"/>
        <w:ind w:left="0"/>
        <w:jc w:val="both"/>
      </w:pPr>
      <w:r>
        <w:rPr>
          <w:rFonts w:ascii="Times New Roman"/>
          <w:b w:val="false"/>
          <w:i w:val="false"/>
          <w:color w:val="000000"/>
          <w:sz w:val="28"/>
        </w:rPr>
        <w:t xml:space="preserve">
      1) пункта 2 </w:t>
      </w:r>
      <w:r>
        <w:rPr>
          <w:rFonts w:ascii="Times New Roman"/>
          <w:b w:val="false"/>
          <w:i w:val="false"/>
          <w:color w:val="000000"/>
          <w:sz w:val="28"/>
        </w:rPr>
        <w:t>статьи 13</w:t>
      </w:r>
      <w:r>
        <w:rPr>
          <w:rFonts w:ascii="Times New Roman"/>
          <w:b w:val="false"/>
          <w:i w:val="false"/>
          <w:color w:val="000000"/>
          <w:sz w:val="28"/>
        </w:rPr>
        <w:t xml:space="preserve"> и пункта 4 </w:t>
      </w:r>
      <w:r>
        <w:rPr>
          <w:rFonts w:ascii="Times New Roman"/>
          <w:b w:val="false"/>
          <w:i w:val="false"/>
          <w:color w:val="000000"/>
          <w:sz w:val="28"/>
        </w:rPr>
        <w:t>статьи 14</w:t>
      </w:r>
      <w:r>
        <w:rPr>
          <w:rFonts w:ascii="Times New Roman"/>
          <w:b w:val="false"/>
          <w:i w:val="false"/>
          <w:color w:val="000000"/>
          <w:sz w:val="28"/>
        </w:rPr>
        <w:t xml:space="preserve">, которые вводятся с 1 октября 2004 года; </w:t>
      </w:r>
    </w:p>
    <w:p>
      <w:pPr>
        <w:spacing w:after="0"/>
        <w:ind w:left="0"/>
        <w:jc w:val="both"/>
      </w:pPr>
      <w:r>
        <w:rPr>
          <w:rFonts w:ascii="Times New Roman"/>
          <w:b w:val="false"/>
          <w:i w:val="false"/>
          <w:color w:val="000000"/>
          <w:sz w:val="28"/>
        </w:rPr>
        <w:t xml:space="preserve">
      2) пункта 6 </w:t>
      </w:r>
      <w:r>
        <w:rPr>
          <w:rFonts w:ascii="Times New Roman"/>
          <w:b w:val="false"/>
          <w:i w:val="false"/>
          <w:color w:val="000000"/>
          <w:sz w:val="28"/>
        </w:rPr>
        <w:t>статьи 13</w:t>
      </w:r>
      <w:r>
        <w:rPr>
          <w:rFonts w:ascii="Times New Roman"/>
          <w:b w:val="false"/>
          <w:i w:val="false"/>
          <w:color w:val="000000"/>
          <w:sz w:val="28"/>
        </w:rPr>
        <w:t xml:space="preserve">, который вводится с 1 января 2008 года. </w:t>
      </w:r>
    </w:p>
    <w:p>
      <w:pPr>
        <w:spacing w:after="0"/>
        <w:ind w:left="0"/>
        <w:jc w:val="both"/>
      </w:pPr>
      <w:r>
        <w:rPr>
          <w:rFonts w:ascii="Times New Roman"/>
          <w:b w:val="false"/>
          <w:i w:val="false"/>
          <w:color w:val="000000"/>
          <w:sz w:val="28"/>
        </w:rPr>
        <w:t xml:space="preserve">
      2. Нормы, установленные подпунктом 4) пункта 1 и подпунктом 2) пункта 2 </w:t>
      </w:r>
      <w:r>
        <w:rPr>
          <w:rFonts w:ascii="Times New Roman"/>
          <w:b w:val="false"/>
          <w:i w:val="false"/>
          <w:color w:val="000000"/>
          <w:sz w:val="28"/>
        </w:rPr>
        <w:t>статьи 10</w:t>
      </w:r>
      <w:r>
        <w:rPr>
          <w:rFonts w:ascii="Times New Roman"/>
          <w:b w:val="false"/>
          <w:i w:val="false"/>
          <w:color w:val="000000"/>
          <w:sz w:val="28"/>
        </w:rPr>
        <w:t xml:space="preserve">, действуют до 31 декабря 2007 года. </w:t>
      </w:r>
    </w:p>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 "Об электроэнергетике" (Ведомости Парламента Республики Казахстан, 1999 г., N 20, ст. 729).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24 внесены изменения Законом РК от 11 апреля 2006 года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Заключительные и переходные положения</w:t>
      </w:r>
    </w:p>
    <w:p>
      <w:pPr>
        <w:spacing w:after="0"/>
        <w:ind w:left="0"/>
        <w:jc w:val="both"/>
      </w:pPr>
      <w:r>
        <w:rPr>
          <w:rFonts w:ascii="Times New Roman"/>
          <w:b w:val="false"/>
          <w:i w:val="false"/>
          <w:color w:val="000000"/>
          <w:sz w:val="28"/>
        </w:rPr>
        <w:t xml:space="preserve">
      1. Энергопередающим организациям осуществить разделение деятельности по передаче электрической и (или) тепловой энергии от деятельности по энергоснабжению до 1 октября 2004 года. </w:t>
      </w:r>
    </w:p>
    <w:bookmarkStart w:name="z208" w:id="1076"/>
    <w:p>
      <w:pPr>
        <w:spacing w:after="0"/>
        <w:ind w:left="0"/>
        <w:jc w:val="both"/>
      </w:pPr>
      <w:r>
        <w:rPr>
          <w:rFonts w:ascii="Times New Roman"/>
          <w:b w:val="false"/>
          <w:i w:val="false"/>
          <w:color w:val="000000"/>
          <w:sz w:val="28"/>
        </w:rPr>
        <w:t xml:space="preserve">
      2. Региональным электросетевым компаниям осуществить разделение деятельности по передаче электрической энергии от деятельности по энергоснабжению путем создания энергоснабжающих организаций до 1 октября 2004 года. </w:t>
      </w:r>
    </w:p>
    <w:bookmarkEnd w:id="1076"/>
    <w:bookmarkStart w:name="z209" w:id="1077"/>
    <w:p>
      <w:pPr>
        <w:spacing w:after="0"/>
        <w:ind w:left="0"/>
        <w:jc w:val="both"/>
      </w:pPr>
      <w:r>
        <w:rPr>
          <w:rFonts w:ascii="Times New Roman"/>
          <w:b w:val="false"/>
          <w:i w:val="false"/>
          <w:color w:val="000000"/>
          <w:sz w:val="28"/>
        </w:rPr>
        <w:t xml:space="preserve">
      3. Энергопроизводящим организациям заключить соглашения с 1 мая 2009 года в порядке, установленном настоящим Законом. </w:t>
      </w:r>
    </w:p>
    <w:bookmarkEnd w:id="1077"/>
    <w:bookmarkStart w:name="z210" w:id="1078"/>
    <w:p>
      <w:pPr>
        <w:spacing w:after="0"/>
        <w:ind w:left="0"/>
        <w:jc w:val="both"/>
      </w:pPr>
      <w:r>
        <w:rPr>
          <w:rFonts w:ascii="Times New Roman"/>
          <w:b w:val="false"/>
          <w:i w:val="false"/>
          <w:color w:val="000000"/>
          <w:sz w:val="28"/>
        </w:rPr>
        <w:t xml:space="preserve">
      4. Запрет, предусмотренный пунктом 3-3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не распространяется на случаи продажи электрической энергии энергоснабжающим организациям, поставляющим ее в объеме не более 1 мегаватта среднесуточной (базовой) мощности, до 1 июля 2009 года. </w:t>
      </w:r>
    </w:p>
    <w:bookmarkEnd w:id="1078"/>
    <w:bookmarkStart w:name="z779" w:id="1079"/>
    <w:p>
      <w:pPr>
        <w:spacing w:after="0"/>
        <w:ind w:left="0"/>
        <w:jc w:val="both"/>
      </w:pPr>
      <w:r>
        <w:rPr>
          <w:rFonts w:ascii="Times New Roman"/>
          <w:b w:val="false"/>
          <w:i w:val="false"/>
          <w:color w:val="000000"/>
          <w:sz w:val="28"/>
        </w:rPr>
        <w:t>
      4-1. Запрет, предусмотренный подпунктом 2) части первой пункта 3-3 статьи 13 настоящего Закона, не распространяется на гарантирующих поставщиков электрической энергии до 1 января 2030 года.</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211" w:id="1080"/>
    <w:p>
      <w:pPr>
        <w:spacing w:after="0"/>
        <w:ind w:left="0"/>
        <w:jc w:val="both"/>
      </w:pPr>
      <w:r>
        <w:rPr>
          <w:rFonts w:ascii="Times New Roman"/>
          <w:b w:val="false"/>
          <w:i w:val="false"/>
          <w:color w:val="000000"/>
          <w:sz w:val="28"/>
        </w:rPr>
        <w:t xml:space="preserve">
      5. Энергопроизводящие организации, не принявшие меры по заключению соглашения в порядке, предусмотренном пунктом 3-1 </w:t>
      </w:r>
      <w:r>
        <w:rPr>
          <w:rFonts w:ascii="Times New Roman"/>
          <w:b w:val="false"/>
          <w:i w:val="false"/>
          <w:color w:val="000000"/>
          <w:sz w:val="28"/>
        </w:rPr>
        <w:t>статьи 12-1</w:t>
      </w:r>
      <w:r>
        <w:rPr>
          <w:rFonts w:ascii="Times New Roman"/>
          <w:b w:val="false"/>
          <w:i w:val="false"/>
          <w:color w:val="000000"/>
          <w:sz w:val="28"/>
        </w:rPr>
        <w:t xml:space="preserve"> настоящего Закона, и не заключившие с уполномоченным органом соглашение, реализуют электрическую энергию по цене, не превышающей затраты на выработку электрической энергии, без учета затрат на амортизацию и прибыль.</w:t>
      </w:r>
    </w:p>
    <w:bookmarkEnd w:id="1080"/>
    <w:bookmarkStart w:name="z469" w:id="1081"/>
    <w:p>
      <w:pPr>
        <w:spacing w:after="0"/>
        <w:ind w:left="0"/>
        <w:jc w:val="both"/>
      </w:pPr>
      <w:r>
        <w:rPr>
          <w:rFonts w:ascii="Times New Roman"/>
          <w:b w:val="false"/>
          <w:i w:val="false"/>
          <w:color w:val="000000"/>
          <w:sz w:val="28"/>
        </w:rPr>
        <w:t>
      6. Энергопередающие организации, оказывающие услуги по передаче электрической энергии, должны соответствовать:</w:t>
      </w:r>
    </w:p>
    <w:bookmarkEnd w:id="1081"/>
    <w:bookmarkStart w:name="z470" w:id="1082"/>
    <w:p>
      <w:pPr>
        <w:spacing w:after="0"/>
        <w:ind w:left="0"/>
        <w:jc w:val="both"/>
      </w:pPr>
      <w:r>
        <w:rPr>
          <w:rFonts w:ascii="Times New Roman"/>
          <w:b w:val="false"/>
          <w:i w:val="false"/>
          <w:color w:val="000000"/>
          <w:sz w:val="28"/>
        </w:rPr>
        <w:t>
      1) требованию, предъявляемому к деятельности по передаче электрической энергии, указанному в подпункте 1) пункта 6 статьи 13-1 настоящего Закона, не позднее 1 января 2018 года;</w:t>
      </w:r>
    </w:p>
    <w:bookmarkEnd w:id="1082"/>
    <w:bookmarkStart w:name="z471" w:id="1083"/>
    <w:p>
      <w:pPr>
        <w:spacing w:after="0"/>
        <w:ind w:left="0"/>
        <w:jc w:val="both"/>
      </w:pPr>
      <w:r>
        <w:rPr>
          <w:rFonts w:ascii="Times New Roman"/>
          <w:b w:val="false"/>
          <w:i w:val="false"/>
          <w:color w:val="000000"/>
          <w:sz w:val="28"/>
        </w:rPr>
        <w:t>
      2) требованиям, предъявляемым к деятельности по передаче электрической энергии, указанным в подпунктах 2) и 3) пункта 6 статьи 13-1 настоящего Закона, не позднее 1 января 2020 года;</w:t>
      </w:r>
    </w:p>
    <w:bookmarkEnd w:id="1083"/>
    <w:bookmarkStart w:name="z472" w:id="1084"/>
    <w:p>
      <w:pPr>
        <w:spacing w:after="0"/>
        <w:ind w:left="0"/>
        <w:jc w:val="both"/>
      </w:pPr>
      <w:r>
        <w:rPr>
          <w:rFonts w:ascii="Times New Roman"/>
          <w:b w:val="false"/>
          <w:i w:val="false"/>
          <w:color w:val="000000"/>
          <w:sz w:val="28"/>
        </w:rPr>
        <w:t>
      3) требованию, предъявляемому к деятельности по передаче электрической энергии, указанному в подпункте 4) пункта 6 статьи 13-1 настоящего Закона, не позднее 1 января 2022 года.</w:t>
      </w:r>
    </w:p>
    <w:bookmarkEnd w:id="1084"/>
    <w:bookmarkStart w:name="z473" w:id="1085"/>
    <w:p>
      <w:pPr>
        <w:spacing w:after="0"/>
        <w:ind w:left="0"/>
        <w:jc w:val="both"/>
      </w:pPr>
      <w:r>
        <w:rPr>
          <w:rFonts w:ascii="Times New Roman"/>
          <w:b w:val="false"/>
          <w:i w:val="false"/>
          <w:color w:val="000000"/>
          <w:sz w:val="28"/>
        </w:rPr>
        <w:t>
      7. Местные исполнительные органы обеспечивают передачу электрических сетей, находящихся на праве хозяйственного ведения или оперативного управления государственных юридических лиц, в соответствии с пунктом 2 статьи 13-1 настоящего Закона не позднее 1 января 2019 года.</w:t>
      </w:r>
    </w:p>
    <w:bookmarkEnd w:id="1085"/>
    <w:p>
      <w:pPr>
        <w:spacing w:after="0"/>
        <w:ind w:left="0"/>
        <w:jc w:val="both"/>
      </w:pPr>
      <w:r>
        <w:rPr>
          <w:rFonts w:ascii="Times New Roman"/>
          <w:b w:val="false"/>
          <w:i w:val="false"/>
          <w:color w:val="000000"/>
          <w:sz w:val="28"/>
        </w:rPr>
        <w:t>
      8. Потребители, являющиеся субъектами оптового рынка электрической энергии, должны соответствовать требованию, установленному пунктом 6-2 статьи 13 настоящего Закона, не позднее 1 января 2023 года.</w:t>
      </w:r>
    </w:p>
    <w:bookmarkStart w:name="z780" w:id="1086"/>
    <w:p>
      <w:pPr>
        <w:spacing w:after="0"/>
        <w:ind w:left="0"/>
        <w:jc w:val="both"/>
      </w:pPr>
      <w:r>
        <w:rPr>
          <w:rFonts w:ascii="Times New Roman"/>
          <w:b w:val="false"/>
          <w:i w:val="false"/>
          <w:color w:val="000000"/>
          <w:sz w:val="28"/>
        </w:rPr>
        <w:t>
      9. Действие пункта 10 статьи 15-3 настоящего Закона распространяется на договоры о покупке услуги по поддержанию готовности электрической мощности, заключенные единым закупщиком с 1 января 2022 года.</w:t>
      </w:r>
    </w:p>
    <w:bookmarkEnd w:id="1086"/>
    <w:bookmarkStart w:name="z807" w:id="1087"/>
    <w:p>
      <w:pPr>
        <w:spacing w:after="0"/>
        <w:ind w:left="0"/>
        <w:jc w:val="both"/>
      </w:pPr>
      <w:r>
        <w:rPr>
          <w:rFonts w:ascii="Times New Roman"/>
          <w:b w:val="false"/>
          <w:i w:val="false"/>
          <w:color w:val="000000"/>
          <w:sz w:val="28"/>
        </w:rPr>
        <w:t>
      10. Уполномоченный орган совместно с системным оператором обеспечивает ввод балансирующего рынка электрической энергии в режиме реального времени с 1 июля 2023 года.</w:t>
      </w:r>
    </w:p>
    <w:bookmarkEnd w:id="1087"/>
    <w:bookmarkStart w:name="z808" w:id="1088"/>
    <w:p>
      <w:pPr>
        <w:spacing w:after="0"/>
        <w:ind w:left="0"/>
        <w:jc w:val="both"/>
      </w:pPr>
      <w:r>
        <w:rPr>
          <w:rFonts w:ascii="Times New Roman"/>
          <w:b w:val="false"/>
          <w:i w:val="false"/>
          <w:color w:val="000000"/>
          <w:sz w:val="28"/>
        </w:rPr>
        <w:t>
      11. Уполномоченный орган обеспечивает переход к модели единого закупщика на рынке электрической энергии с 1 июля 2023 года.</w:t>
      </w:r>
    </w:p>
    <w:bookmarkEnd w:id="1088"/>
    <w:bookmarkStart w:name="z809" w:id="1089"/>
    <w:p>
      <w:pPr>
        <w:spacing w:after="0"/>
        <w:ind w:left="0"/>
        <w:jc w:val="both"/>
      </w:pPr>
      <w:r>
        <w:rPr>
          <w:rFonts w:ascii="Times New Roman"/>
          <w:b w:val="false"/>
          <w:i w:val="false"/>
          <w:color w:val="000000"/>
          <w:sz w:val="28"/>
        </w:rPr>
        <w:t>
      12. Действие настоящего Закона в части покупки и продажи электрической энергии единому закупщику электрической энергии распространяется на отношения, возникшие из ранее заключенных договоров, которые подлежат расторжению до 1 июля 2023 года.</w:t>
      </w:r>
    </w:p>
    <w:bookmarkEnd w:id="1089"/>
    <w:bookmarkStart w:name="z1429" w:id="1090"/>
    <w:p>
      <w:pPr>
        <w:spacing w:after="0"/>
        <w:ind w:left="0"/>
        <w:jc w:val="both"/>
      </w:pPr>
      <w:r>
        <w:rPr>
          <w:rFonts w:ascii="Times New Roman"/>
          <w:b w:val="false"/>
          <w:i w:val="false"/>
          <w:color w:val="000000"/>
          <w:sz w:val="28"/>
        </w:rPr>
        <w:t>
      13. Энергопередающие организации, соответствующие квалификационным требованиям, указанным в статье 7-1 настоящего Закона, обязаны в срок до 1 января 2025 года получить лицензию на вид деятельности по покупке электрической энергии с целью энергоснабжения потребителей.</w:t>
      </w:r>
    </w:p>
    <w:bookmarkEnd w:id="1090"/>
    <w:bookmarkStart w:name="z1018" w:id="1091"/>
    <w:p>
      <w:pPr>
        <w:spacing w:after="0"/>
        <w:ind w:left="0"/>
        <w:jc w:val="both"/>
      </w:pPr>
      <w:r>
        <w:rPr>
          <w:rFonts w:ascii="Times New Roman"/>
          <w:b w:val="false"/>
          <w:i w:val="false"/>
          <w:color w:val="000000"/>
          <w:sz w:val="28"/>
        </w:rPr>
        <w:t>
      14. Лицензии и (или) приложения к лицензии (разрешения и (или) приложения к разрешению) на осуществление деятельности по покупке электрической энергии в целях энергоснабжения, выданные энергоснабжающим организациям, не соответствующим требованиям статьи 7-1 настоящего Закона, подлежат лишению (отзыву) или приостановлению действия лицензии лицензиаром.</w:t>
      </w:r>
    </w:p>
    <w:bookmarkEnd w:id="1091"/>
    <w:bookmarkStart w:name="z995" w:id="1092"/>
    <w:p>
      <w:pPr>
        <w:spacing w:after="0"/>
        <w:ind w:left="0"/>
        <w:jc w:val="both"/>
      </w:pPr>
      <w:r>
        <w:rPr>
          <w:rFonts w:ascii="Times New Roman"/>
          <w:b w:val="false"/>
          <w:i w:val="false"/>
          <w:color w:val="000000"/>
          <w:sz w:val="28"/>
        </w:rPr>
        <w:t xml:space="preserve">
      15. Установить, что часть третья </w:t>
      </w:r>
      <w:r>
        <w:rPr>
          <w:rFonts w:ascii="Times New Roman"/>
          <w:b w:val="false"/>
          <w:i w:val="false"/>
          <w:color w:val="000000"/>
          <w:sz w:val="28"/>
        </w:rPr>
        <w:t>статьи 5-2</w:t>
      </w:r>
      <w:r>
        <w:rPr>
          <w:rFonts w:ascii="Times New Roman"/>
          <w:b w:val="false"/>
          <w:i w:val="false"/>
          <w:color w:val="000000"/>
          <w:sz w:val="28"/>
        </w:rPr>
        <w:t xml:space="preserve"> действует до 1 января 2026 года.</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