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e93" w14:textId="d291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социальной защиты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2005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87-1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87-1. Нарушение законодательства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социальной защите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должностным и юридическим лицами законодательства о социальной защите инвалидов, за исключением случаев, предусмотренных главой 18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должностное лицо в размере до сорока, на юридическое лицо - в размере до четырехсот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502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541 цифры ", 502"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550 после цифр "87" дополнить цифрами ", 87-1";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абзацах двадцатом и двадцать первом подпункта 1) части первой статьи 636 цифры ", 502"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цифры "I", "II" заменить соответственно словами "первой", "второй";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22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От уплаты обязательных пенсионных взносов в накопительные пенсионные фонды освобождаются лица, имеющие инвалидность первой и второй групп, если инвалидность установлена бессрочно.";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23-3 после слов "в пунктах 1-3 статьи 9 настоящего Закона," дополнить словами "а также инвалиды первой и второй групп, если инвалидность установлена бессрочно,".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подпунктами 5-2), 5-3)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установления квоты рабочих мест для инвалидов в размере трех процентов от общей численности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создания специальных рабочих мест для трудоустройства инвалидов;".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частные интересы - интересы физических и юридических лиц в связи с осуществлением архитектурной, градостроительной и строительной деятельности на принадлежащих им земельных участках.";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9) пункта 1 статьи 17 после слов "экологической безопасности" дополнить словами ", обеспечения доступа для инвалидов и маломобильных групп населения к объектам социальной, транспортной и рекреационной инфраструктуры";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12) пункта 1 статьи 17 после слов "и законные интересы граждан" дополнить словами ", в том числе инвалидов,";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2 статьи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обеспечение государственного контроля за соблюдением норм законодательства об архитектурной, градостроительной и строительной деятельности, государственных нормативов и утвержденной в установленном порядке архитектурной, градостроительной, строительной и иной проектной документации при градостроительном освоении территории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архитектурно-планировочного задания заказчику с обязательным учетом обеспечения доступа для инвалидов и маломобильных групп населения к объектам социальной, транспортной и рекреационной инфраструктуры административно-территориальной единицы;";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31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уполномоченного органа социальной защиты населения - в части обеспечения доступа для инвалидов и маломобильных групп населения к объектам социальной, транспортной и рекреационной инфраструктуры.";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4 статьи 64 после слов "устойчивости функционирования потенциально опасных и технически сложных объектов," дополнить словами "по обеспечению доступа для инвалидов и маломобильных групп населения к объектам социальной, транспортной и рекреационной инфраструктуры,";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3) пункта 9 статьи 78 после слова "градостроительства," дополнить словами "государственного органа социальной защиты населения,".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августа 2002 г. "О правах ребенка в Республике Казахстан" (Ведомости Парламента Республики Казахстан, 2002 г., N 17, ст. 154;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ребенок-инвалид -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"Об автомобильном транспорте" (Ведомости Парламента Республики Казахстан, 2003 г., N 15, ст. 134;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Транспорт общего пользования снабжается устройствами для посадки и высадки пассажиров-инвалидов.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лица, транспортные средства которых приспособлены для доступа инвалидов.".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года, за исключением пункта 6 статьи 1, который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