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ba4d" w14:textId="7cc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оперативном оборудовании территории,
совместном использовании объектов военной инфраструктуры государств-членов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мая 2005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оперативном оборудовании территории, совместном использовании объектов военной инфраструктуры государств-членов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безопасности, совершенное в Астане 18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оперативном оборудовании территории, совместном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использовании объектов военной инфраструктуры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Организации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коллективной безопасности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для РК 25 августа 2005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4, ст. 34)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 (далее Организация),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Договора о коллективной безопасности от 15 мая 1992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Договора о коллективной безопасности,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формирований сил и средств системы коллективной безопасности от 11 октября 2000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оперативного оборудования территории и совместного использования объектов военной инфраструктуры в интересах обеспечения военной безопасности договаривающихся Сторон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оперативного оборудования территории и совместного использования объектов военной инфраструктуры Сторон в интересах коалиционных (региональных) группировок войск (сил).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нижеупомянутые термины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"оперативное оборудование территории" - система организационных, инженерных, технических и других мероприятий, проводимых с целью создания, развития и содержания военной инфраструктуры;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"военная инфраструктура" - система стационарных объектов и отдельных сооружений в регионе (стратегическом районе), расположенных на территории Сторон, являющихся основой для развертывания национальных вооруженных сил, коалиционных (региональных) группировок войск (сил), ведения военных действий и обеспечения боевой и оперативной подготовки войск;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"объекты военной инфраструктуры" - пункты управления войсками (силами), узлы и линии связи, места дислокации войск (сил), система инженерных укреплений и заграждений, укрепленные районы, позиции, объекты сил и средств противовоздушной обороны, аэродромы, учебные центры, полигоны, трубопроводы, железные и шоссейные дороги, арсеналы, базы, склады, медицинские учреждения, предприятия по ремонту военной техники, другие объекты, используемые войсками (силами) Сторон в повседневной деятельности в мирное время и планируемые к использованию в военное время;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"третья сторона" - сторона не являющаяся государством-членом Организации Договора о коллективной безопасности и участником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уполномоченными органами Сторон являются их министерства 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разрабатывают в соответствии с законодательством Сторон и представляют установленным Правилами процедуры органов ОДКБ порядком на утверждение в Совет коллективной безопасности Перечень объектов военной инфраструктуры для совместного использования коалиционными (региональными) группировками войск (сил) (далее - Перечень) и перспективный план их создания, развития и содержания.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представляют друг другу тактико-технические данные существующих и планируемых к развитию и созданию объектов военной инфраструктуры выделенных для совместного использования, за исключением объектов, внесенных в "Перечень особо режимных (особо важных) и режимных объектов государства", сведения о которых в соответствии с национальным законодательством Сторон составляют государственную тайну, и подают заявки на их совместное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подачи заявок на совместное использование объектов военной инфраструктуры определяется решением Совета министров обороны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по тактико-техническим данным объектов военной инфраструктуры, предназначенным для совместного использования, их созданию и развитию, содержащей сведения, составляющие государственную тайну Сторон и обеспечивают их сохранность, в соответствии с многосторонними и двухсторонними соглашениями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вошедшие в согласованный для совместного использования Перечень существующие объекты военной инфраструктуры в готовности к совместному 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обеспечения коллективной безопасности Стороны проводят мероприятия по их развитию (расширению, модернизации и реконструкции), а также по созданию новых объектов военной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развитие и создание объектов военной инфраструктуры для совместного использования осуществляется Сторонами самостоятельно или на основе долевого участия в финансировании расходов, связанных с указанными мероприятиями.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оперативного оборудования территории в интересах обеспечения коллективной безопасности на основе долевого участия Сторон осуществляется: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отношении вошедших в Перечень существующих объектов военной инфраструктуры - в соответствии с перспективным планом создания, развития и содержания объектов военной инфраструктуры для совместного использования коалиционными (региональными) группировками войск (сил) или отдельными двухсторонними программами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отношении вновь создаваемых объектов военной инфраструктуры - в соответствии с двухсторонними и многосторонними международными договорами, заключенными уполномоченными органами Сторон по каждому конкретному объекту.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размерам долей каждой из Сторон в финансировании расходов, связанных с указанными мероприятиями, вырабатываются и согласовываются уполномоченными органами Сторон и по поручению Совета коллективной безопасности вносятся на рассмотрение и утверждение Правительств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военной инфраструктуры, которые создаются на принципе долевого участия Сторон, являются совместной собственностью Сторон. Доля каждой из Сторон определяется соотношением финансовых и материальных затрат каждой из Сторон при новом строительстве или участии в развитии конкретного объекта военной инфраструктуры, предназначенного для совместного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совместного использования объектов военной инфраструктуры, расположенных на территории Стороны, куда, по ее просьбе, прибывают воинские формирования других Сторон для предотвращения и отражения внешней военной агрессии или для проведения контртеррористических операций, а также расположенных на территории других Сторон и задействованных для транзита и обеспечения действий этих формирований, осуществляется в соответствии с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формирований сил и средств системы коллективной безопасности от 11 октября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использование объектов военной инфраструктуры, вошедших в Перечень, в мирное время для проведения командно-штабных и войсковых учений осуществляется на основе предварительных заявок и планов проведения совместных учений при этом затраты по использованию данных объектов при проведении указанных мероприятий возлагаются на принимающую Сторону с возмещением затрат участвующими в учениях Сторонами принимающей Стороне по фактическим расходам.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Причиненный во время учений ущерб объекту военной инфраструктуры возмещается Стороной, нанесшей этот ущерб.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ущерба определяется согласительной комиссией, создаваемой из представителей уполномоченных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отдельным объектам (группам объектов) военной инфраструктуры уполномоченные органы Сторон при необходимости согласовывают и утверждают порядок их совместного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из настоящего Соглашения Стороны, на территории которой осуществлялись мероприятия по капитальному ремонту, расширению, реконструкции и новому строительству объектов военной инфраструктуры, предназначенных для совместного использования, эта Сторона в соответствии с принятыми в международной торговой практике условиями и формами расчетов возмещает другим Сторонам, участвовавшим в финансировании указанных мероприятий, сумму средств, определяемую совместно Сторонами, эквивалентную стоимости их доли в объекте военной инфраструктуры после его совместного использования. При этом объект военной инфраструктуры переходит в собственность Стороны, вышедшей из настоящего Соглашения, возместившей другим Сторонам соответствующие их доли.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из настоящего Соглашения Стороны, которая участвовала в финансировании мероприятий по капитальному ремонту, расширению, реконструкции и новому строительству объектов военной инфраструктуры на территории другой Стороны, ей в соответствии с принятыми в международной торговой практике условиями и формами расчетов возмещается сумма средств, определяемая Сторонами, эквивалентная фактической стоимости ее доли в объекте военной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Сторона, вышедшая из настоящего Соглашения, обязуется не допускать третью (третьи) Сторону (Стороны), на использовавшиеся совместно объекты военной инфраструктуры, а также не продавать и не передавать указанные объекты третьей (третьим) Стороне (Сторонам) без согласия на это Сторон, участвовавших в разработке проектно-сметной, технологической, технической документации на их ремонт, расширение, реконструкцию и новое строительство, осуществлявших поставки продукции военного назначения, оборудования и технологий, а так же обеспечивать сохранность сведений, составляющих государственную тайну государств-участников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оборудования, материалов, продукции военного назначения и транспортных средств через таможенные границы Сторон для производства капитального ремонта, расширения, реконструкции и нового строительства объектов военной инфраструктуры осуществляется без применения мер нетарифного регулирования и взимания всех видов пошлин, налогов и сборов на основании перечней вышеуказанных средств, согласованных уполномоченными органами направляющей и принимающей Сторон в соответствии со спецификациями, утвержденными установленным порядком в составе проектно-сметной документации на эти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продукции военного назначения в тех же целях осуществляется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 ДКБ от 15 мая 1992 г. и другими документами, принятыми в его развитие, если между сторонами не заключено иных многосторонних соглашений на этот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вопросов подачи заявок на совместное использование объектов военной инфраструктуры для государств-членов Организации и реализации настоящего Соглашения осуществляется Объединенным штабом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взятых на себя обязательств в области оперативного оборудования территории и совместного использования объектов военной инфраструктуры уполномоченные органы Сторон совместно разрабатывают следующие методики в качестве приложений к настоящему Соглашению, утверждаемые правительствами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размеров долевых взносов Сторон на финансирование создания, развития и содержания объектов военной инфраструктуры, проведения на них совместных работ;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фактической стоимости объектов военной инфраструктуры перед проведением работ по их совместному ремонту, модернизации, реконструкции и расширению;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фактической стоимости объектов военной инфраструктуры после их совместного использования;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размера возмещения вышедшей из Соглашения Стороной другим Сторонам расходов, связанных с их участием в создании, развитии и содержании объектов военной инфраструктуры.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договорами, и не ограничивают прав Сторон на участие в любых других двусторонних и многосторонних формах международного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срока действия Договора о коллективной безопасности от 15 мая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 и вступают в силу в порядке, предусмотренном для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толкованием и применением настоящего Соглашения, разрешаются путем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позднее, чем за 6 месяцев до выхода, урегулировав финансовые и иные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18 июня 2004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 За Кыргызскую Pеспублику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