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cc06" w14:textId="60cc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июля 2005 года № 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правовые, организационные, экономические и социальные основы осуществления государственного регулирования развития агропромышленного комплекса и сельских территорий в Республике Казахстан.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агропродовольственный рынок - совокупность отношений, связанных с приобретением, реализацией и иными элементами оборота сельскохозяйственной продукции и продуктов ее глубокой переработки;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агрометеорологический мониторинг - совокупность мероприятий, направленных на проведение наблюдений наземной агрометеорологической сетью; система сбора, передачи, анализа и обработки информации по планированию агротехнических работ и составление агрометеопрогнозов в интересах сельского хозяйства;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агропромышленный комплекс - совокупность отраслей экономики, включающих производство, заготовку, хранение, транспортировку, переработку и реализацию продукции сельского, рыбного хозяйства, а также пищевую промышленность, сопутствующие производства и сферы деятельности, обеспечивающие их современной техникой, технологическим оборудованием, деньгами, информационными и другими ресурсами, ветеринарно-санитарную и фитосанитарную безопасность, научное обеспечение и подготовку кадров;</w:t>
      </w:r>
    </w:p>
    <w:bookmarkEnd w:id="3"/>
    <w:bookmarkStart w:name="z48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информационная система страхования в агропромышленном комплексе (далее – информационная система страхования) – автоматизированная система, обеспечивающая заключение электронных договоров страхования в агропромышленном комплексе, идентификацию сторон на определенный момент времени и ведение базы данных (совокупность сведений) о заключенных электронных договорах страхования в агропромышленном комплексе и их сторонах; </w:t>
      </w:r>
    </w:p>
    <w:bookmarkEnd w:id="4"/>
    <w:bookmarkStart w:name="z48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оператор в сфере страхования в агропромышленном комплексе – созданное по решению Правительства Республики Казахстан акционерное общество, входящее в состав национального управляющего холдинга в сфере агропромышленного комплекса, единственным акционером которого является государство;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агропромышленного комплекса - физические и юридические лица, осуществляющие деятельность в агропромышленном комплексе;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развития агропромышленного комплекса – государственный орган, осуществляющий государственное регулирование в области развития агропромышленного комплекса;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информационно-маркетинговая система агропромышленного комплекса - единая система информационных, технических, электронных информационных ресурсов центральных и местных исполнительных органов, а также специализированных организаций, направленная на информационно-маркетинговое и консультационное обеспечение субъектов агропромышленного комплекса;</w:t>
      </w:r>
    </w:p>
    <w:bookmarkEnd w:id="8"/>
    <w:bookmarkStart w:name="z1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агротехнические (культуртехнические) мелиоративные мероприятия – комплекс технических мероприятий по коренному улучшению земель, который включает в себя: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расчистку мелиорируемых земель от древесной и травянистой растительности, камней и иных предметов;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рыхление, пескование, землевание, плантаж, глинование;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почвозащитные мероприятия;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6-2)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6-3)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продовольственные товары - сельскохозяйственная, рыбная продукция и продукты их глубокой переработки, а также питьевая вода и соль, которые предназначены для употребления в пищу человеком;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физическая доступность продовольственных товаров - наличие продовольственных товаров на всей территории республики в каждый момент времени и в объемах, достаточных для удовлетворения потребностей населения;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экономическая доступность продовольственных товаров - возможность приобретения населением продовольственных товаров в соответствии с физиологическими нормами потребления при существующих структуре потребления продовольственных товаров, системе цен, уровне доходов, социальных пособий и льгот;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областей, городов республиканского значения, столицы;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10-1)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10-2)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10-3)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10-4)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продовольственная независимость - состояние экономики, при котором государство способно обеспечить физическую доступность продовольственных товаров за счет отечественного производства в случае прекращения их поставок из других государств;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исключен Законом РК от 26.01.2011 </w:t>
      </w:r>
      <w:r>
        <w:rPr>
          <w:rFonts w:ascii="Times New Roman"/>
          <w:b w:val="false"/>
          <w:i w:val="false"/>
          <w:color w:val="000000"/>
          <w:sz w:val="28"/>
        </w:rPr>
        <w:t>№ 400-IV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</w:t>
      </w:r>
    </w:p>
    <w:bookmarkEnd w:id="15"/>
    <w:bookmarkStart w:name="z3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агрохимическое обслуживание сельскохозяйственного производства – деятельность, осуществляемая государственным учреждением, определяемым Правительством Республики Казахстан, в соответствии с настоящим Законом;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сельскохозяйственная продукция – сырье и продукция растениеводства и животноводства, включая пчеловодство, аквакультуру, в том числе полученные путем органического производства, а также продукты, полученные посредством их первичной переработки;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глубокая переработка сельскохозяйственной продукции - технологический процесс переработки сельскохозяйственной продукции с изменением ее физико-механических свойств;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сельскохозяйственная перепись - национальная перепись, проводимая в целях сбора информации о структуре и состоянии сельского хозяйства на определенную дату;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оптимальное сельское расселение - расположение сельских населенных пунктов, основанное на обеспечении необходимого уровня жизни сельских жителей в соответствии с нормативным уровнем услуг жизнеобеспечения;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сельские территории - совокупность сельских населенных пунктов и прилегающих к ним земель;</w:t>
      </w:r>
    </w:p>
    <w:bookmarkEnd w:id="21"/>
    <w:bookmarkStart w:name="z19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уполномоченный орган в области развития сельских территорий - государственный орган, осуществляющий государственное регулирование в области развития сельских территорий;</w:t>
      </w:r>
    </w:p>
    <w:bookmarkEnd w:id="22"/>
    <w:bookmarkStart w:name="z2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социальная и инженерная инфраструктура сельских территорий - система объектов жизнеобеспечения, включающая объекты здравоохранения, образования, культуры, спорта, телекоммуникации, связи, дороги, почтово-сберегательную систему, газо-, электро-, тепло-, водоснабжение и водоотведение, сбор и утилизацию отходов производства и потребления;</w:t>
      </w:r>
    </w:p>
    <w:bookmarkEnd w:id="23"/>
    <w:bookmarkStart w:name="z4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сельскохозяйственный товаропроизводитель – физическое или юридическое лицо, занимающееся производством сельскохозяйственной продукции;</w:t>
      </w:r>
    </w:p>
    <w:bookmarkEnd w:id="24"/>
    <w:bookmarkStart w:name="z2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социально значимые продовольственные товары – продовольственные товары, за счет которых удовлетворяются физиологические потребности человека, перечень которых утверждается Правительством Республики Казахстан;</w:t>
      </w:r>
    </w:p>
    <w:bookmarkEnd w:id="25"/>
    <w:bookmarkStart w:name="z4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20-1) механизм стабилизации цен на социально значимые продовольственные товары – реализация следующих механизмов: деятельность стабилизационных фондов; предоставление займа субъектам предпринимательства;</w:t>
      </w:r>
    </w:p>
    <w:bookmarkEnd w:id="26"/>
    <w:bookmarkStart w:name="z2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01.01.2012)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27"/>
    <w:bookmarkStart w:name="z2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космический мониторинг - совокупность мероприятий, направленных на проведение наблюдений за землепользованием; передача информации на основе данных дистанционного зондирования Земли из космоса, ее обработка для оценки и прогноза состояния и продуктивности посевов сельскохозяйственных культур;</w:t>
      </w:r>
    </w:p>
    <w:bookmarkEnd w:id="28"/>
    <w:bookmarkStart w:name="z3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лицо, занимающееся личным подсобным хозяйством, – физическое лицо, имеющее личное подсобное хозяйство, учтенное в книге похозяйственного учета в соответствии с законодательством Республики Казахстан, или член семьи такого физического лица, учтенный в книге похозяйственного учета в качестве члена личного подсобного хозяйства;</w:t>
      </w:r>
    </w:p>
    <w:bookmarkEnd w:id="29"/>
    <w:bookmarkStart w:name="z3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22-2) инвестиционные вложения – затраты, направленные на создание новых или расширение действующих производственных мощностей;</w:t>
      </w:r>
    </w:p>
    <w:bookmarkEnd w:id="30"/>
    <w:bookmarkStart w:name="z3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22-3) гарантированная закупочная цена – цена, по которой осуществляется закуп сельскохозяйственной продукции у сельскохозяйственных товаропроизводителей, устанавливаемая с учетом себестоимости и рентабельности;</w:t>
      </w:r>
    </w:p>
    <w:bookmarkEnd w:id="31"/>
    <w:bookmarkStart w:name="z2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22-4) перерабатывающие предприятия – субъекты агропромышленного комплекса, осуществляющие первичную и (или) глубокую переработку сельскохозяйственной продукции;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специализированная организация - организация, созданная по решению Правительства Республики Казахстан, местного исполнительного органа области, города республиканского значения, столицы или национального управляющего холдинга в сфере агропромышленного комплекса в целях устойчивого развития отраслей агропромышленного комплекса, обеспечения субъектов агропромышленного комплекса отдельными видами услуг, отсутствующими или слабо предоставленными на конкурентном рынке, или созданная для содействия развитию экономики регионов (социально-предпринимательские корпорации);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мелиорированные земли – земли, на которых проведены мелиоративные мероприятия;</w:t>
      </w:r>
    </w:p>
    <w:bookmarkEnd w:id="34"/>
    <w:bookmarkStart w:name="z2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государственная техническая инспекция – осуществляемые в порядке, установленном законодательством Республики Казахстан, государственная регистрация, государственный технический осмотр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соответствующих документов и государственных регистрационных номерных знаков, прием экзаменов и выдача удостоверений на право управления ими, надзор за соблюдением правил их эксплуатации;</w:t>
      </w:r>
    </w:p>
    <w:bookmarkEnd w:id="35"/>
    <w:bookmarkStart w:name="z3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экспертный совет – коллегиальный орган, создаваемый при операторе в сфере страхования в агропромышленном комплексе, целью создания и деятельности которого является рассмотрение страховых продуктов, и состоящий из представителей страховых организаций, филиалов страховых организаций-нерезидентов Республики Казахстан, уполномоченного органа в области развития агропромышленного комплекса, оператора в сфере страхования в агропромышленном комплексе, независимых экспертов и иных лиц;</w:t>
      </w:r>
    </w:p>
    <w:bookmarkEnd w:id="36"/>
    <w:bookmarkStart w:name="z4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закупочная цена – цена, которую перерабатывающие предприятия могут предложить за сельскохозяйственную продукцию для производства конкурентоспособной продукции;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сервисно-заготовительный центр - объект, принадлежащий на праве собственности или иных правах сельскохозяйственному кооперативу либо юридическому лицу, одним из участников которого являются один или несколько сельскохозяйственных кооперативов, и предназначенный для оказания услуг по производству, снабжению, заготовке, хранению, транспортировке и реализации продукции сельского и рыбного хозяйства, ремонту и обслуживанию сельскохозяйственной техники и оборудования;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26-1) исключен Законом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26-2)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субсидирование – финансирование конкретных получателей субсидий на безвозмездной и невозвратной основе, осуществляемое за счет бюджетных средств;</w:t>
      </w:r>
    </w:p>
    <w:bookmarkEnd w:id="39"/>
    <w:bookmarkStart w:name="z2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физиологические нормы потребления - утвержденные Правительством Республики Казахстан научно обоснованные нормы потребления продуктов питания с учетом их пищевой и энергетической ценности, при которых полностью удовлетворяется физиологическая потребность здорового человека;</w:t>
      </w:r>
    </w:p>
    <w:bookmarkEnd w:id="40"/>
    <w:bookmarkStart w:name="z2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фитосанитарная безопасность - состояние защищенности объектов сельскохозяйственного назначения и растениеводческой продукции от вредителей, болезней растений и сорняков;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 химические мелиоративные мероприятия – система приемов химического воздействия на почву для улучшения свойств и повышения урожайности сельскохозяйственных культур;</w:t>
      </w:r>
    </w:p>
    <w:bookmarkStart w:name="z2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внутренние ресурсы продовольствия - наличие продовольственных товаров, производимых на территории республики, в определенный период времени;</w:t>
      </w:r>
    </w:p>
    <w:bookmarkEnd w:id="42"/>
    <w:bookmarkStart w:name="z4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электронная площадка – организованная электронная площадка, на платформе которой субъекты агропромышленного комплекса выставляют и размещают свои сельскохозяйственные риски, функционирующая на базе информационной системы страхования.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26.01.2011 </w:t>
      </w:r>
      <w:r>
        <w:rPr>
          <w:rFonts w:ascii="Times New Roman"/>
          <w:b w:val="false"/>
          <w:i w:val="false"/>
          <w:color w:val="000000"/>
          <w:sz w:val="28"/>
        </w:rPr>
        <w:t>№ 400-IV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28.11.2014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29.10.2015 </w:t>
      </w:r>
      <w:r>
        <w:rPr>
          <w:rFonts w:ascii="Times New Roman"/>
          <w:b w:val="false"/>
          <w:i w:val="false"/>
          <w:color w:val="ff0000"/>
          <w:sz w:val="28"/>
        </w:rPr>
        <w:t>№ 373-V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27.11.2015 </w:t>
      </w:r>
      <w:r>
        <w:rPr>
          <w:rFonts w:ascii="Times New Roman"/>
          <w:b w:val="false"/>
          <w:i w:val="false"/>
          <w:color w:val="ff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Законодательство Республики Казахстан о государственном регулировании развития агропромышленного комплекса и сельских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государственном регулировании развития агропромышленного комплекса и сельских территорий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Start w:name="z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Цели и принципы государственного регулирования развития агропромышленного комплекса и сельских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Целями государственного регулирования развития агропромышленного комплекса и сельских территорий являются: </w:t>
      </w:r>
    </w:p>
    <w:bookmarkStart w:name="z2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социальной и инженерной инфраструктуры сельских территорий и обеспечение сельского населения благоприятными условиями жизни;</w:t>
      </w:r>
    </w:p>
    <w:bookmarkEnd w:id="45"/>
    <w:bookmarkStart w:name="z2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продовольственной безопасности государства; </w:t>
      </w:r>
    </w:p>
    <w:bookmarkEnd w:id="46"/>
    <w:bookmarkStart w:name="z2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устойчивого экономического и социального развития агропромышленного комплекса и сельских территорий; </w:t>
      </w:r>
    </w:p>
    <w:bookmarkEnd w:id="47"/>
    <w:bookmarkStart w:name="z2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экономических условий для производства конкурентоспособной сельскохозяйственной продукции и продуктов ее переработки;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развития производства и оборота органической продукции.</w:t>
      </w:r>
    </w:p>
    <w:bookmarkStart w:name="z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регулирование развития агропромышленного комплекса и сельских территорий осуществляется в соответствии со следующими принципами: </w:t>
      </w:r>
    </w:p>
    <w:bookmarkEnd w:id="49"/>
    <w:bookmarkStart w:name="z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приоритетности развития агропромышленного комплекса и сельских территорий, имеющих потенциал экономического роста; </w:t>
      </w:r>
    </w:p>
    <w:bookmarkEnd w:id="50"/>
    <w:bookmarkStart w:name="z2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соответствия требованиям международных соглашений по сельскому хозяйству, санитарным и фитосанитарным нормам; </w:t>
      </w:r>
    </w:p>
    <w:bookmarkEnd w:id="51"/>
    <w:bookmarkStart w:name="z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прозрачности мероприятий, осуществляемых государством; </w:t>
      </w:r>
    </w:p>
    <w:bookmarkEnd w:id="52"/>
    <w:bookmarkStart w:name="z3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адресности в предоставлении мер государственной поддержки; </w:t>
      </w:r>
    </w:p>
    <w:bookmarkEnd w:id="53"/>
    <w:bookmarkStart w:name="z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развития конкурентных преимуществ отечественного агропромышленного производства; </w:t>
      </w:r>
    </w:p>
    <w:bookmarkEnd w:id="54"/>
    <w:bookmarkStart w:name="z3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защищенности внутреннего рынка от недобросовестной конкуренции;</w:t>
      </w:r>
    </w:p>
    <w:bookmarkEnd w:id="55"/>
    <w:bookmarkStart w:name="z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разграничения полномочий между уровнями государственного управления; </w:t>
      </w:r>
    </w:p>
    <w:bookmarkEnd w:id="56"/>
    <w:bookmarkStart w:name="z3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экологической безопасности деятельности агропромышленного комплекса и проживания жителей в сельских населенных пунктах; </w:t>
      </w:r>
    </w:p>
    <w:bookmarkEnd w:id="57"/>
    <w:bookmarkStart w:name="z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взаимодействия с общественными объединениями, ассоциациями (союзами) предпринимателей; </w:t>
      </w:r>
    </w:p>
    <w:bookmarkEnd w:id="58"/>
    <w:bookmarkStart w:name="z3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эффективности мер государственного регулирования; </w:t>
      </w:r>
    </w:p>
    <w:bookmarkEnd w:id="59"/>
    <w:bookmarkStart w:name="z3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обеспечения необходимого ежегодного объема государственной поддержки развития агропромышленного комплекса и сельских территорий;</w:t>
      </w:r>
    </w:p>
    <w:bookmarkEnd w:id="60"/>
    <w:bookmarkStart w:name="z3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развития оптимальных форм взаимодействия субъектов агропромышленного комплекса. 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10.06.2024 </w:t>
      </w:r>
      <w:r>
        <w:rPr>
          <w:rFonts w:ascii="Times New Roman"/>
          <w:b w:val="false"/>
          <w:i w:val="false"/>
          <w:color w:val="000000"/>
          <w:sz w:val="28"/>
        </w:rPr>
        <w:t>№ 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Компетенция государственных органов и органов местного самоуправления в области государственного регулирования развития агропромышленного комплекса и сельских территорий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Компетенция Парламента Республики Казахстан в области государственного регулирования развития агропромышленного комплекса и сельских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4 исключен Законом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Компетенция Правительства Республики Казахстан в области государственного регулирования развития агропромышленного комплекса и сельских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Правительства Республики Казахстан в области государственного регулирования развития агропромышленного комплекса и сельских территорий входят: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направлений государственной политики в области развития агропромышленного комплекса и сельских территорий;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1-1)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ff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единой государственной политики в области продовольственной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разработка основных направлений государственной политики в области производства и оборота органической продукции и организация их осуществления;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порядка проведения мониторинга состояния продовольственной безопасности;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специализированных организаций и определение порядка поддержки агропромышленного комплекса с их участием;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утверждение схемы оптимального сельского расселения в соответствии с Генеральной схемой организации территории Республики Казахстан;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опубликования);с изменениями, внесенными законами РК от 28.11.2014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10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10.06.2024 </w:t>
      </w:r>
      <w:r>
        <w:rPr>
          <w:rFonts w:ascii="Times New Roman"/>
          <w:b w:val="false"/>
          <w:i w:val="false"/>
          <w:color w:val="000000"/>
          <w:sz w:val="28"/>
        </w:rPr>
        <w:t>№ 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Закона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компетенцию уполномоченного органа в области развития агропромышленного комплекса входят: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области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основных направлений технической политики в области агропромышленного комплекса;</w:t>
      </w:r>
    </w:p>
    <w:bookmarkStart w:name="z53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формирование и реализация государственной политики в области производства и оборота органической продукции;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рекомендуемой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продукции;</w:t>
      </w:r>
    </w:p>
    <w:bookmarkEnd w:id="67"/>
    <w:bookmarkStart w:name="z42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разработка и утверждение типовой формы соглашения (меморандума) по вопросу диверсификации структуры посевных площадей сельскохозяйственных культур;</w:t>
      </w:r>
    </w:p>
    <w:bookmarkEnd w:id="68"/>
    <w:bookmarkStart w:name="z43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заключение соглашения (меморандума) по вопросу диверсификации структуры посевных площадей сельскохозяйственных культур;</w:t>
      </w:r>
    </w:p>
    <w:bookmarkEnd w:id="69"/>
    <w:bookmarkStart w:name="z43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разработка и утверждение типовых правил выпаса сельскохозяйственных животных;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приоритетных направлений межгосударственных экономических связей в области агропромышленного комплекса, реализация международных проектов в области развития агропромышленного комплекса в пределах своей компетенции;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4-1) предусмотрено изменение Законом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утверждение перечня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государственных мероприятий по ветеринарии, защите и карантину растений в соответствии с законами Республики Казахстан;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ветеринарно-санитарного контроля и надзора, карантинного фитосанитарного контроля и надзора, фитосанитарного контроля в соответствии с законодательством Республики Казахстан;</w:t>
      </w:r>
    </w:p>
    <w:bookmarkEnd w:id="71"/>
    <w:bookmarkStart w:name="z43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разработка и утверждение перечня вредных организмов, борьба с которыми осуществляется за счет бюджетных средств, и порядка проведения фитосанитарных мероприятий;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мониторинга: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продовольственной безопасности;</w:t>
      </w:r>
    </w:p>
    <w:bookmarkStart w:name="z53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регулирование земельных отношений, складывающихся в агропромышленном комплексе и сельских территориях, в соответствии с законодательством Республики Казахстан;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форм учета запасов продовольственных товаров по регионам и порядка представления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перечня информации и услуг, подлежащих предоставлению субъектам агропромышленного комплекса на безвозмездной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утверждение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утверждение перечня сельскохозяйственной продукции, по которой устанавливаются гарантированная закупочная цена и закупочная цена;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предложений по вопросам совершенствования нормативной правовой базы, ценовой, технической, таможенной, налоговой, кредитной, страховой деятельности, а также в сфере технического регулирования и политики государства в области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мероприятий по техническому оснащению субъектов агропромышленного комплекса и развитию сельскохозяйственного машиностроения;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и утверждение правил субсидирования в рамках гарантирования и страхования займов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утверждение правил субсидирования по возмещению части расходов, понесенных субъектом агропромышленного комплекса,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утверждение правил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утверждение правил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утверждение правил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и утверждение правил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и утверждение правил проведения агрохимического обследования почв;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21-1) исключен Законом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утверждение по согласованию с центральным уполномоченным органом по бюджетному планированию натуральных норм агрохимического обслуживания сельскохозяйственного производства;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22-1)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утверждение правил создания и ведения информационного банка данных об агрохимическом состоянии земель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и утверждение норм естественной убыли, усушки, утряски, порчи сельскохозяйственной продукции и продуктов ее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информационно-маркетингового обеспечения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реализация государственной политики в области научного обеспечения агропромышленного комплекса и подготовки кадров, в том числе организация мероприятий по развитию подведомственных высших учебных заведений, научно-исследовательских и опытно-экспериментальных организаций;</w:t>
      </w:r>
    </w:p>
    <w:bookmarkStart w:name="z5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 проведение в пределах своей компетенции оценки уязвимости к изменению климата;</w:t>
      </w:r>
    </w:p>
    <w:bookmarkEnd w:id="74"/>
    <w:bookmarkStart w:name="z5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28-2) определение в пределах своей компетенции приоритетов и мер по адаптации к изменению климата;</w:t>
      </w:r>
    </w:p>
    <w:bookmarkEnd w:id="75"/>
    <w:bookmarkStart w:name="z5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28-3) осуществление в пределах своей компетенции мер по адаптации к изменению климата;</w:t>
      </w:r>
    </w:p>
    <w:bookmarkEnd w:id="76"/>
    <w:bookmarkStart w:name="z52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28-4) осуществление мониторинга и оценки эффективности мер по адаптации к изменению климата, определенных в пределах своей компетенции, и корректировка этих мер на основе результатов мониторинга и оценки;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 утверждение перечня должностей специалистов агропромышленного комплекса, привлекаемых в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координация и методическое руководство местных исполнительных органов в области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в Правительство Республики Казахстан предложений о выпуске материальных ценностей из государственного резерва для оказания регулирующего воздействия на рынок и по перечню организаций, участвующих в выпуске материальных ценностей из государственного резерва, объемам и ценам выпускаемых материальных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системы товародвижения продукции агропромышленного комплекса;</w:t>
      </w:r>
    </w:p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утверждение отраслевой системы поощрения;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и утверждение правил проведения конкурса "Лучший по профессии в агропромышленном комплексе";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республиканских выставок, ярмарок продукции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утверждение формы обязательства получателя субсидий;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37) исключен Законом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38) исключен Законом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и утверждение типовых правил реализации механизмов стабилизации цен на социально значимые продовольственные товары;</w:t>
      </w:r>
    </w:p>
    <w:bookmarkStart w:name="z52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39-1) разработка и утверждение правил субсидирования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мониторинга развития системы микрокредитования в сельской местности;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40-1) исключен Законом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40-2) исключен Законом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и утверждение правил субсидирования: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продуктивности и качества продукции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урожайности и качества продукции растениеводства;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затрат на возделывание сельскохозяйственных культур в защищенном грунте;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доли переработки отечественной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купонного вознаграждения по облигациям;</w:t>
      </w:r>
    </w:p>
    <w:bookmarkStart w:name="z43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затрат на разработку и внедрение научно-исследовательских и опытно-конструкторских работ;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расходов, понесенных при подтверждении соответствия производства органической продукции;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41-1)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00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41-2)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00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41-3)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41-4)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00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41-5) разработка и утверждение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41-6) разработка и утверждение перечня видов деятельности сельскохозяйственных кооперативов по выполнению (оказанию) работ (услуг) для своих членов, а также перечня товаров, которые сельскохозяйственный кооператив реализует своим членам;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41-7) утверждение норм естественной убыли (падежа) сельскохозяйственных животных по согласованию с центральным уполномоченным органом по бюджетному планированию;</w:t>
      </w:r>
    </w:p>
    <w:bookmarkStart w:name="z4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41-8) определение оператора в сфере страхования в агропромышленном комплексе;</w:t>
      </w:r>
    </w:p>
    <w:bookmarkEnd w:id="81"/>
    <w:bookmarkStart w:name="z43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41-9) разработка и утверждение правил субсидирования страховых премий;</w:t>
      </w:r>
    </w:p>
    <w:bookmarkEnd w:id="82"/>
    <w:bookmarkStart w:name="z44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41-10) определение порядка разработки и утверждения страховых продуктов;</w:t>
      </w:r>
    </w:p>
    <w:bookmarkEnd w:id="83"/>
    <w:bookmarkStart w:name="z44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41-11) участие в формировании государственного образовательного заказа на подготовку специалистов с высшим и послевузовским образованием в организациях образования, осуществляющих подготовку кадров для агропромышленного комплекса, финансируемых из республиканского бюджета;</w:t>
      </w:r>
    </w:p>
    <w:bookmarkEnd w:id="84"/>
    <w:bookmarkStart w:name="z44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41-12) утверждение распределения и размещения государственного образовательного заказа на подготовку специалистов с высшим и послевузовским образованием в организациях образования, осуществляющих подготовку кадров для агропромышленного комплекса, финансируемых из республиканского бюджета;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41-13) Действовал до 01.01.2023 в соответствии с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41-14) осуществление субсидирования купонного вознаграждения по облигациям;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компетенцию уполномоченного органа в области развития сельских территорий входят: </w:t>
      </w:r>
    </w:p>
    <w:bookmarkEnd w:id="87"/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области развития сельских территорий;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89"/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центральных и местных исполнительных органов по вопросам развития сельских территорий;</w:t>
      </w:r>
    </w:p>
    <w:bookmarkEnd w:id="90"/>
    <w:bookmarkStart w:name="z4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определение порядка и размера предоставления мер социальной поддержки,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настоящего Закона;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исключен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94"/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методического руководства деятельностью местных исполнительных органов в сфере развития сельских территорий;</w:t>
      </w:r>
    </w:p>
    <w:bookmarkEnd w:id="95"/>
    <w:bookmarkStart w:name="z26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96"/>
    <w:bookmarkStart w:name="z3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97"/>
    <w:bookmarkStart w:name="z53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компетенцию уполномоченного органа в области регулирования торговой деятельности входит утверждение перечня социально значимых продовольственных товаров.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26.07.2007 </w:t>
      </w:r>
      <w:r>
        <w:rPr>
          <w:rFonts w:ascii="Times New Roman"/>
          <w:b w:val="false"/>
          <w:i w:val="false"/>
          <w:color w:val="000000"/>
          <w:sz w:val="28"/>
        </w:rPr>
        <w:t>N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26.01.2011 </w:t>
      </w:r>
      <w:r>
        <w:rPr>
          <w:rFonts w:ascii="Times New Roman"/>
          <w:b w:val="false"/>
          <w:i w:val="false"/>
          <w:color w:val="000000"/>
          <w:sz w:val="28"/>
        </w:rPr>
        <w:t>№ 400-IV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28.11.2014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10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01.01.2015); от 29.10.2015 </w:t>
      </w:r>
      <w:r>
        <w:rPr>
          <w:rFonts w:ascii="Times New Roman"/>
          <w:b w:val="false"/>
          <w:i w:val="false"/>
          <w:color w:val="ff0000"/>
          <w:sz w:val="28"/>
        </w:rPr>
        <w:t>№ 373-V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27.11.2015 </w:t>
      </w:r>
      <w:r>
        <w:rPr>
          <w:rFonts w:ascii="Times New Roman"/>
          <w:b w:val="false"/>
          <w:i w:val="false"/>
          <w:color w:val="ff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28.04.2016 </w:t>
      </w:r>
      <w:r>
        <w:rPr>
          <w:rFonts w:ascii="Times New Roman"/>
          <w:b w:val="false"/>
          <w:i w:val="false"/>
          <w:color w:val="ff0000"/>
          <w:sz w:val="28"/>
        </w:rPr>
        <w:t>№ 506-V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10.06.2024 </w:t>
      </w:r>
      <w:r>
        <w:rPr>
          <w:rFonts w:ascii="Times New Roman"/>
          <w:b w:val="false"/>
          <w:i w:val="false"/>
          <w:color w:val="000000"/>
          <w:sz w:val="28"/>
        </w:rPr>
        <w:t>№ 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Компетенция местных представительных органов (маслихатов) и местных исполнительных органов (акиматов) в области государственного регулирования развития агропромышленного комплекса и сельских территорий </w:t>
      </w:r>
    </w:p>
    <w:bookmarkStart w:name="z5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компетенцию местных представительных органов (маслихатов) областей, городов республиканского значения, столицы входят: </w:t>
      </w:r>
    </w:p>
    <w:bookmarkEnd w:id="99"/>
    <w:bookmarkStart w:name="z9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планов, экономических и социальных программ развития агропромышленного комплекса и сельских территорий; </w:t>
      </w:r>
    </w:p>
    <w:bookmarkEnd w:id="100"/>
    <w:bookmarkStart w:name="z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местного бюджета на соответствующий финансовый год с предусмотрением в нем необходимых объемов финансирования мероприятий в сфере агропромышленного комплекса и сельских территорий; </w:t>
      </w:r>
    </w:p>
    <w:bookmarkEnd w:id="101"/>
    <w:bookmarkStart w:name="z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заслушивание отчетов руководителей местных исполнительных органов по вопросам развития агропромышленного комплекса и сельских территорий;</w:t>
      </w:r>
    </w:p>
    <w:bookmarkEnd w:id="102"/>
    <w:bookmarkStart w:name="z3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соответствии с законодательством Республики Казахстан иных полномочий по обеспечению прав и законных интересов граждан.</w:t>
      </w:r>
    </w:p>
    <w:bookmarkEnd w:id="103"/>
    <w:bookmarkStart w:name="z9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компетенцию местных исполнительных органов (акиматов) областей, городов республиканского значения, столицы входят: </w:t>
      </w:r>
    </w:p>
    <w:bookmarkEnd w:id="104"/>
    <w:bookmarkStart w:name="z10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05"/>
    <w:bookmarkStart w:name="z7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реализация государственной политики в области развития агропромышленного комплекса и сельских территорий;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заключение соглашения (меморандума) по вопросу диверсификации структуры посевных площадей сельскохозяйственных культур;</w:t>
      </w:r>
    </w:p>
    <w:bookmarkStart w:name="z5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проведение в пределах своей компетенции оценки уязвимости к изменению климата;</w:t>
      </w:r>
    </w:p>
    <w:bookmarkEnd w:id="107"/>
    <w:bookmarkStart w:name="z5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определение в пределах своей компетенции приоритетов и мер по адаптации к изменению климата;</w:t>
      </w:r>
    </w:p>
    <w:bookmarkEnd w:id="108"/>
    <w:bookmarkStart w:name="z5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осуществление в пределах своей компетенции мер по адаптации к изменению климата;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осуществление мониторинга и оценки эффективности мер по адаптации к изменению климата, определенных в пределах своей компетенции, и корректировка этих мер на основе результатов мониторинга и оценки;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1-7) Действовал до 01.01.2023 в соответствии с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предложений по государственной поддержке субъектов агропромышленного комплекса в соответствии с настоящим Законом и другими нормативными правовыми актами в данной сфере;</w:t>
      </w:r>
    </w:p>
    <w:bookmarkEnd w:id="110"/>
    <w:bookmarkStart w:name="z7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осуществление государственной технической инспекции в области развития агропромышленного комплекса;</w:t>
      </w:r>
    </w:p>
    <w:bookmarkEnd w:id="111"/>
    <w:bookmarkStart w:name="z10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12"/>
    <w:bookmarkStart w:name="z10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13"/>
    <w:bookmarkStart w:name="z10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мер по обеспечению отраслей агропромышленного комплекса специалистами, организация подготовки, переподготовки и повышения квалификации кадров агропромышленного комплекса; </w:t>
      </w:r>
    </w:p>
    <w:bookmarkEnd w:id="114"/>
    <w:bookmarkStart w:name="z10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региональных выставок, ярмарок по ассортименту выпускаемой продукции; </w:t>
      </w:r>
    </w:p>
    <w:bookmarkEnd w:id="115"/>
    <w:bookmarkStart w:name="z39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проведение конкурса "Лучший по профессии в агропромышленном комплексе";</w:t>
      </w:r>
    </w:p>
    <w:bookmarkEnd w:id="116"/>
    <w:bookmarkStart w:name="z10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оптовых рынков по торговле продукцией агропромышленного комплекса; </w:t>
      </w:r>
    </w:p>
    <w:bookmarkEnd w:id="117"/>
    <w:bookmarkStart w:name="z10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мониторинга состояния продовольственной безопасности, цен и рынков продукции агропромышленного комплекса;</w:t>
      </w:r>
    </w:p>
    <w:bookmarkEnd w:id="118"/>
    <w:bookmarkStart w:name="z4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реализация механизмов стабилизации цен на социально значимые продовольственные товары;</w:t>
      </w:r>
    </w:p>
    <w:bookmarkEnd w:id="119"/>
    <w:bookmarkStart w:name="z10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организация работы комиссий по определению участников программ закупа продовольственных товаров; </w:t>
      </w:r>
    </w:p>
    <w:bookmarkEnd w:id="120"/>
    <w:bookmarkStart w:name="z10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реализация мероприятий по распространению и внедрению инновационного опыта в области агропромышленного комплекса региона;</w:t>
      </w:r>
    </w:p>
    <w:bookmarkEnd w:id="121"/>
    <w:bookmarkStart w:name="z3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утверждение правил организации отбора инновационных проектов в области агропромышленного комплекса региона;</w:t>
      </w:r>
    </w:p>
    <w:bookmarkEnd w:id="122"/>
    <w:bookmarkStart w:name="z11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строительства, содержания и реконструкции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специальных хранилищ (могильников) пестицидов и тары из-под них;</w:t>
      </w:r>
    </w:p>
    <w:bookmarkEnd w:id="123"/>
    <w:bookmarkStart w:name="z11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организация приобретения, содержания племенных животных и выращивания ремонтного молодняка для расширенного воспроизводства; </w:t>
      </w:r>
    </w:p>
    <w:bookmarkEnd w:id="124"/>
    <w:bookmarkStart w:name="z27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12-1) обеспечение удешевления стоимости семян первой, второй и третьей репродукций, реализованных казахстанским сельскохозяйственным товаропроизводителям; </w:t>
      </w:r>
    </w:p>
    <w:bookmarkEnd w:id="125"/>
    <w:bookmarkStart w:name="z27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обеспечение проведения мероприятий по борьбе с вредными организмами в соответствии с перечнем и порядком, определяемыми уполномоченным органом в области развития агропромышленного комплекса;</w:t>
      </w:r>
    </w:p>
    <w:bookmarkEnd w:id="126"/>
    <w:bookmarkStart w:name="z39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12-3) ведение учета запасов продовольственных товаров в соответствующем регионе и представление отчетности в уполномоченный орган в области развития агропромышленного комплекса;</w:t>
      </w:r>
    </w:p>
    <w:bookmarkEnd w:id="127"/>
    <w:bookmarkStart w:name="z39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12-4) возмещение части комиссии при гарантировании займов и части страховых премий при страховании займов субъектов агропромышленного комплекса;</w:t>
      </w:r>
    </w:p>
    <w:bookmarkEnd w:id="128"/>
    <w:bookmarkStart w:name="z39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12-5) возмещение части расходов, понесенных субъектом агропромышленного комплекса при инвестиционных вложениях;</w:t>
      </w:r>
    </w:p>
    <w:bookmarkEnd w:id="129"/>
    <w:bookmarkStart w:name="z39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12-6) утверждение норматива субсидий закупаемой сельскохозяйственной продукции, по которой устанавливаются гарантированная закупочная цена и закупочная цена;</w:t>
      </w:r>
    </w:p>
    <w:bookmarkEnd w:id="130"/>
    <w:bookmarkStart w:name="z39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12-7)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bookmarkEnd w:id="131"/>
    <w:bookmarkStart w:name="z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12-8) субсидирование затрат ревизионных союзов сельскохозяйственных кооперативов на проведение внутреннего аудита сельскохозяйственных кооперативов;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12-9) предусмотрено изменение Законом РК от 10.06.2024 </w:t>
      </w:r>
      <w:r>
        <w:rPr>
          <w:rFonts w:ascii="Times New Roman"/>
          <w:b w:val="false"/>
          <w:i w:val="false"/>
          <w:color w:val="ff0000"/>
          <w:sz w:val="28"/>
        </w:rPr>
        <w:t>№ 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12-9) осуществление субсидирования стоимости удобрений (за исключением органических);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12-10) действовал до 01.01.2020 в соответствии с Законом РК от 28.10.2019 </w:t>
      </w:r>
      <w:r>
        <w:rPr>
          <w:rFonts w:ascii="Times New Roman"/>
          <w:b w:val="false"/>
          <w:i w:val="false"/>
          <w:color w:val="ff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12-11) осуществление субсидирования производства приоритетных культур, в том числе многолетних насаждений;</w:t>
      </w:r>
    </w:p>
    <w:bookmarkEnd w:id="133"/>
    <w:bookmarkStart w:name="z4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12-12) осуществление субсидирования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bookmarkEnd w:id="134"/>
    <w:bookmarkStart w:name="z4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12-13)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плодовых;</w:t>
      </w:r>
    </w:p>
    <w:bookmarkEnd w:id="135"/>
    <w:bookmarkStart w:name="z4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12-14) представление на утверждение в соответствующий местный представительный орган правил выпаса сельскохозяйственных животных, разработанных на основании типовых правил выпаса сельскохозяйственных животных;</w:t>
      </w:r>
    </w:p>
    <w:bookmarkEnd w:id="136"/>
    <w:bookmarkStart w:name="z4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12-15) организация проведения мероприятий по идентификации сельскохозяйственных животных, строительства, содержания и реконструкции скотомогильников (биотермических ям);</w:t>
      </w:r>
    </w:p>
    <w:bookmarkEnd w:id="137"/>
    <w:bookmarkStart w:name="z11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разработка мероприятий по: </w:t>
      </w:r>
    </w:p>
    <w:bookmarkEnd w:id="138"/>
    <w:bookmarkStart w:name="z11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привлечению инвестиций и кредитов банков второго уровня в отрасли агропромышленного комплекса; </w:t>
      </w:r>
    </w:p>
    <w:bookmarkEnd w:id="139"/>
    <w:bookmarkStart w:name="z11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качества; </w:t>
      </w:r>
    </w:p>
    <w:bookmarkEnd w:id="140"/>
    <w:bookmarkStart w:name="z11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прудовых, озерно-товарных, рыбоводных хозяйств и рыбоперерабатывающих предприятий; </w:t>
      </w:r>
    </w:p>
    <w:bookmarkEnd w:id="141"/>
    <w:bookmarkStart w:name="z11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условий для роста специализированных животноводческих хозяйств; </w:t>
      </w:r>
    </w:p>
    <w:bookmarkEnd w:id="142"/>
    <w:bookmarkStart w:name="z11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формирование перечня приоритетных местных бюджетных инвестиционных проектов по развитию социальной и инженерной инфраструктуры сельских территорий, согласованных с уполномоченным органом в области развития сельских территорий, и проектов по развитию агропромышленного комплекса, финансируемых за счет бюджетных средств;</w:t>
      </w:r>
    </w:p>
    <w:bookmarkEnd w:id="143"/>
    <w:bookmarkStart w:name="z11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создание условий для функционирования и развития информационно-маркетинговой системы агропромышленного комплекса; </w:t>
      </w:r>
    </w:p>
    <w:bookmarkEnd w:id="144"/>
    <w:bookmarkStart w:name="z11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изучение ситуации на внутреннем и внешнем продовольственных рынках и обеспечение доступа к соответствующей информации субъектов агропромышленного комплекса; </w:t>
      </w:r>
    </w:p>
    <w:bookmarkEnd w:id="145"/>
    <w:bookmarkStart w:name="z12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информации о состоянии и развитии агропромышленного комплекса и сельских территорий в уполномоченные государственные органы по вопросам развития агропромышленного комплекса и сельских территорий;</w:t>
      </w:r>
    </w:p>
    <w:bookmarkEnd w:id="146"/>
    <w:bookmarkStart w:name="z34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составление баланса продовольственной обеспеченности административно-территориальной единицы;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17-2)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17-3) предусмотрено изменение Законом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осуществление закупа услуг у специализированных организаций для реализации механизмов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товары;</w:t>
      </w:r>
    </w:p>
    <w:bookmarkStart w:name="z34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образование и организация работы комиссии по реализации механизмов стабилизации цен на социально значимые продовольственные товары;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17-5)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ff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17-6)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ff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17-7)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ff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17-8)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ff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17-9)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17-10) разработка и утверждение правил реализации механизмов стабилизации цен на социально значимые продовольственные товары;</w:t>
      </w:r>
    </w:p>
    <w:bookmarkEnd w:id="149"/>
    <w:bookmarkStart w:name="z42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17-11) утверждение предельной торговой надбавки и перечня закупаемых продовольственных товаров для реализации механизмов стабилизации цен на социально значимые продовольственные товары;</w:t>
      </w:r>
    </w:p>
    <w:bookmarkEnd w:id="150"/>
    <w:bookmarkStart w:name="z45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17-12) осуществление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оборудования;</w:t>
      </w:r>
    </w:p>
    <w:bookmarkEnd w:id="151"/>
    <w:bookmarkStart w:name="z45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17-13) осуществление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17-14)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17-15) осуществление субсидирования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153"/>
    <w:bookmarkStart w:name="z53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17-16) осуществление субсидирования части расходов, понесенных при подтверждении соответствия производства органической продукции;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17-17) предусмотрено исключить Законом РК от 09.04.2025 </w:t>
      </w:r>
      <w:r>
        <w:rPr>
          <w:rFonts w:ascii="Times New Roman"/>
          <w:b w:val="false"/>
          <w:i w:val="false"/>
          <w:color w:val="ff0000"/>
          <w:sz w:val="28"/>
        </w:rPr>
        <w:t>№ 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17-17) осуществление субсидирования стоимости услуг по подаче воды сельскохозяйственным товаропроизводителям;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17-18) предусмотрено исключить Законом РК от 09.04.2025 </w:t>
      </w:r>
      <w:r>
        <w:rPr>
          <w:rFonts w:ascii="Times New Roman"/>
          <w:b w:val="false"/>
          <w:i w:val="false"/>
          <w:color w:val="ff0000"/>
          <w:sz w:val="28"/>
        </w:rPr>
        <w:t>№ 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17-18) возмещение части расходов, понесенных сельскохозяйственным товаропроизводителем при инвестиционных вложениях, направленных на внедрение водосберегающих технологий орошения;</w:t>
      </w:r>
    </w:p>
    <w:bookmarkStart w:name="z32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155"/>
    <w:bookmarkStart w:name="z12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компетенцию местных представительных органов (маслихатов) районов (города областного значения) входят: </w:t>
      </w:r>
    </w:p>
    <w:bookmarkEnd w:id="156"/>
    <w:bookmarkStart w:name="z12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планов, экономических и социальных программ развития агропромышленного комплекса и сельских территорий; </w:t>
      </w:r>
    </w:p>
    <w:bookmarkEnd w:id="157"/>
    <w:bookmarkStart w:name="z12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местного бюджета на соответствующий финансовый год с предусмотрением в нем необходимых объемов финансирования мероприятий в сфере агропромышленного комплекса и сельских территорий; </w:t>
      </w:r>
    </w:p>
    <w:bookmarkEnd w:id="158"/>
    <w:bookmarkStart w:name="z12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заслушивание отчетов руководителей местных исполнительных органов (акиматов) по вопросам развития агропромышленного комплекса и сельских территорий; </w:t>
      </w:r>
    </w:p>
    <w:bookmarkEnd w:id="159"/>
    <w:bookmarkStart w:name="z24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мер социальной поддержки специалистов в области здравоохранения, образования, социального обеспечения, культуры, спорта, агропромышленного комплекса, лесного хозяйства и особо охраняемых природных территорий, государственных служащих аппаратов акимов сел, поселков, сельских округов, работающих и проживающих в сельских населенных пунктах, предусмотренных законодательством Республики Казахстан, а также иных мер социальной помощи работникам данных категорий; </w:t>
      </w:r>
    </w:p>
    <w:bookmarkEnd w:id="160"/>
    <w:bookmarkStart w:name="z32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соответствии с законодательством Республики Казахстан иных полномочий по обеспечению прав и законных интересов граждан.</w:t>
      </w:r>
    </w:p>
    <w:bookmarkEnd w:id="161"/>
    <w:bookmarkStart w:name="z12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компетенцию местных исполнительных органов (акиматов) районов (города областного значения) входят: </w:t>
      </w:r>
    </w:p>
    <w:bookmarkEnd w:id="162"/>
    <w:bookmarkStart w:name="z12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63"/>
    <w:bookmarkStart w:name="z12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государственной поддержки субъектов агропромышленного комплекса в соответствии с настоящим Законом и другими нормативными правовыми актами в данной сфере;</w:t>
      </w:r>
    </w:p>
    <w:bookmarkEnd w:id="164"/>
    <w:bookmarkStart w:name="z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осуществление государственной технической инспекции в области развития агропромышленного комплекса;</w:t>
      </w:r>
    </w:p>
    <w:bookmarkEnd w:id="165"/>
    <w:bookmarkStart w:name="z12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66"/>
    <w:bookmarkStart w:name="z12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развития сельских территорий;</w:t>
      </w:r>
    </w:p>
    <w:bookmarkEnd w:id="167"/>
    <w:bookmarkStart w:name="z13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правил содержания сельскохозяйственных животных в населенных пунктах;</w:t>
      </w:r>
    </w:p>
    <w:bookmarkEnd w:id="168"/>
    <w:bookmarkStart w:name="z45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разработка правил выпаса сельскохозяйственных животных на основании типовых правил выпаса сельскохозяйственных животных;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70"/>
    <w:bookmarkStart w:name="z13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 </w:t>
      </w:r>
    </w:p>
    <w:bookmarkEnd w:id="171"/>
    <w:bookmarkStart w:name="z4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ведение учета запасов продовольственных товаров в соответствующем регионе и представление отчетности в местные исполнительные органы (акиматы) областей, городов республиканского значения, столицы;</w:t>
      </w:r>
    </w:p>
    <w:bookmarkEnd w:id="172"/>
    <w:bookmarkStart w:name="z32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оказанию мер социальной поддержки специалистов в области здравоохранения, образования, социального обеспечения, культуры, спорта, агропромышленного комплекса, лесного хозяйства и особо охраняемых природных территорий, государственных служащих аппаратов акимов сел, поселков, сельских округов, работающих и проживающих в сельских населенных пунктах, предусмотренных законодательством Республики Казахстан;</w:t>
      </w:r>
    </w:p>
    <w:bookmarkEnd w:id="173"/>
    <w:bookmarkStart w:name="z4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проведение конкурса "Лучший по профессии в агропромышленном комплексе";</w:t>
      </w:r>
    </w:p>
    <w:bookmarkEnd w:id="174"/>
    <w:bookmarkStart w:name="z32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175"/>
    <w:bookmarkStart w:name="z13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компетенцию акимов района в городе республиканского значения (столицы), городов районного значения, поселков, сел, сельских округов входят: </w:t>
      </w:r>
    </w:p>
    <w:bookmarkEnd w:id="176"/>
    <w:bookmarkStart w:name="z13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77"/>
    <w:bookmarkStart w:name="z13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78"/>
    <w:bookmarkStart w:name="z13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проведении мероприятий по идентификации сельскохозяйственных животных в порядке, определенном уполномоченным органом в области ветеринарии;</w:t>
      </w:r>
    </w:p>
    <w:bookmarkEnd w:id="179"/>
    <w:bookmarkStart w:name="z13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 и тары из-под них;</w:t>
      </w:r>
    </w:p>
    <w:bookmarkEnd w:id="180"/>
    <w:bookmarkStart w:name="z14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сбора оперативной информации в области агропромышленного комплекса и сельских территории и предоставление ее местным исполнительным органам (акиматам) районов (города областного значения); </w:t>
      </w:r>
    </w:p>
    <w:bookmarkEnd w:id="181"/>
    <w:bookmarkStart w:name="z14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участие в проведении сельскохозяйственной переписи; </w:t>
      </w:r>
    </w:p>
    <w:bookmarkEnd w:id="182"/>
    <w:bookmarkStart w:name="z14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выявление лиц с низким уровнем дохода для участия в программах микрокредитования; </w:t>
      </w:r>
    </w:p>
    <w:bookmarkEnd w:id="183"/>
    <w:bookmarkStart w:name="z14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благоустройству, освещению, озеленению и санитарной очистке сельских населенных пунктов;</w:t>
      </w:r>
    </w:p>
    <w:bookmarkEnd w:id="184"/>
    <w:bookmarkStart w:name="z4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проведение конкурса "Лучший по профессии в агропромышленном комплексе";</w:t>
      </w:r>
    </w:p>
    <w:bookmarkEnd w:id="185"/>
    <w:bookmarkStart w:name="z32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в интересах местного государственного управления иных полномочий, отнесенных к их ведению законодательством Республики Казахстан.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27.03.2007 N </w:t>
      </w:r>
      <w:r>
        <w:rPr>
          <w:rFonts w:ascii="Times New Roman"/>
          <w:b w:val="false"/>
          <w:i w:val="false"/>
          <w:color w:val="000000"/>
          <w:sz w:val="28"/>
        </w:rPr>
        <w:t>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со дня его официального опубликования); от 24.12.2008 </w:t>
      </w:r>
      <w:r>
        <w:rPr>
          <w:rFonts w:ascii="Times New Roman"/>
          <w:b w:val="false"/>
          <w:i w:val="false"/>
          <w:color w:val="000000"/>
          <w:sz w:val="28"/>
        </w:rPr>
        <w:t>N 111-IV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01.01.2009);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26.01.2011 </w:t>
      </w:r>
      <w:r>
        <w:rPr>
          <w:rFonts w:ascii="Times New Roman"/>
          <w:b w:val="false"/>
          <w:i w:val="false"/>
          <w:color w:val="000000"/>
          <w:sz w:val="28"/>
        </w:rPr>
        <w:t>№ 400-IV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28.11.2014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10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01.01.2015); от 29.10.2015 </w:t>
      </w:r>
      <w:r>
        <w:rPr>
          <w:rFonts w:ascii="Times New Roman"/>
          <w:b w:val="false"/>
          <w:i w:val="false"/>
          <w:color w:val="ff0000"/>
          <w:sz w:val="28"/>
        </w:rPr>
        <w:t>№ 373-V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15.06.2017 </w:t>
      </w:r>
      <w:r>
        <w:rPr>
          <w:rFonts w:ascii="Times New Roman"/>
          <w:b w:val="false"/>
          <w:i w:val="false"/>
          <w:color w:val="000000"/>
          <w:sz w:val="28"/>
        </w:rPr>
        <w:t>№ 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357-VI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10.06.2024 </w:t>
      </w:r>
      <w:r>
        <w:rPr>
          <w:rFonts w:ascii="Times New Roman"/>
          <w:b w:val="false"/>
          <w:i w:val="false"/>
          <w:color w:val="000000"/>
          <w:sz w:val="28"/>
        </w:rPr>
        <w:t>№ 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органов местного самоуправления в области развития агропромышленного комплекса и сельских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компетенцию органов местного самоуправления в области развития агропромышленного комплекса и сельских территорий входит обеспечение участия населения в решении вопросов местного значения в пределах полномочий, установленных законодательными актами Республики Казахстан.</w:t>
      </w:r>
    </w:p>
    <w:bookmarkStart w:name="z14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Государственное регулирование развития агропромышленного комплекса и сельских территорий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Государственное регулирование развития агропромышленного комплекса и сельских территорий </w:t>
      </w:r>
    </w:p>
    <w:bookmarkStart w:name="z45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регулирование развития агропромышленного комплекса и сельских территорий направлено на обеспечение продовольственной безопасности, устойчивости рынков продукции агропромышленного комплекса, формирование эффективной системы предпринимательства, поддержку конкурентных преимуществ отечественной продукции, а также повышение уровня жизни сельского населения через создание условий для развития растениеводства, животноводства, рыбного хозяйства, переработки сельскохозяйственного сырья и пищевой промышленности, обеспечения ветеринарно-санитарной и фитосанитарной безопасности, технической оснащенности и других сопутствующих сфер деятельности, развития социальной и инженерной инфраструктуры сельских территорий. </w:t>
      </w:r>
    </w:p>
    <w:bookmarkEnd w:id="188"/>
    <w:bookmarkStart w:name="z14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регулирование развития агропромышленного комплекса и сельских территорий осуществляется посредством: </w:t>
      </w:r>
    </w:p>
    <w:bookmarkEnd w:id="189"/>
    <w:bookmarkStart w:name="z14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развития кредитования в сфере агропромышленного комплекса и сельских территорий; </w:t>
      </w:r>
    </w:p>
    <w:bookmarkEnd w:id="190"/>
    <w:bookmarkStart w:name="z14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субсидирования агропромышленного комплекса; </w:t>
      </w:r>
    </w:p>
    <w:bookmarkEnd w:id="191"/>
    <w:bookmarkStart w:name="z15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реализации механизмов стабилизации цен на социально значимые продовольственные товары; </w:t>
      </w:r>
    </w:p>
    <w:bookmarkEnd w:id="192"/>
    <w:bookmarkStart w:name="z4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закупа сельскохозяйственной продукции по гарантированной закупочной цене;</w:t>
      </w:r>
    </w:p>
    <w:bookmarkEnd w:id="193"/>
    <w:bookmarkStart w:name="z15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создания специализированных организаций; </w:t>
      </w:r>
    </w:p>
    <w:bookmarkEnd w:id="194"/>
    <w:bookmarkStart w:name="z15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регулирования экспорта и импорта товаров агропромышленного комплекса; </w:t>
      </w:r>
    </w:p>
    <w:bookmarkEnd w:id="195"/>
    <w:bookmarkStart w:name="z15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технического оснащения агропромышленного комплекса; </w:t>
      </w:r>
    </w:p>
    <w:bookmarkEnd w:id="196"/>
    <w:bookmarkStart w:name="z15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информационно-маркетингового обеспечения агропромышленного комплекса; </w:t>
      </w:r>
    </w:p>
    <w:bookmarkEnd w:id="197"/>
    <w:bookmarkStart w:name="z15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научного, нормативно-методического обеспечения и подготовки кадров для агропромышленного комплекса; </w:t>
      </w:r>
    </w:p>
    <w:bookmarkEnd w:id="198"/>
    <w:bookmarkStart w:name="z15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осуществления инвестиций в развитие социальной и инженерной инфраструктуры сельских территорий; </w:t>
      </w:r>
    </w:p>
    <w:bookmarkEnd w:id="199"/>
    <w:bookmarkStart w:name="z15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организации оптимального сельского расселения; </w:t>
      </w:r>
    </w:p>
    <w:bookmarkEnd w:id="200"/>
    <w:bookmarkStart w:name="z15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обеспечения ветеринарно-санитарной и фитосанитарной безопасности;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11-1) предусмотрено исключить Законом РК от 09.04.2025 </w:t>
      </w:r>
      <w:r>
        <w:rPr>
          <w:rFonts w:ascii="Times New Roman"/>
          <w:b w:val="false"/>
          <w:i w:val="false"/>
          <w:color w:val="ff0000"/>
          <w:sz w:val="28"/>
        </w:rPr>
        <w:t>№ 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финансирования затрат по мониторингу и оценке мелиоративного состояния орошаемых земель;</w:t>
      </w:r>
    </w:p>
    <w:bookmarkStart w:name="z15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применения мер налогового, бюджетного, таможенно-тарифного, технического регулирования и иных мер в соответствии с законодательными актами Республики Казахстан;</w:t>
      </w:r>
    </w:p>
    <w:bookmarkEnd w:id="202"/>
    <w:bookmarkStart w:name="z45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мониторинга, прогнозирования технологических задач и организации трансферта технологий в агропромышленном комплексе;</w:t>
      </w:r>
    </w:p>
    <w:bookmarkEnd w:id="203"/>
    <w:bookmarkStart w:name="z45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привлечения субъектов агропромышленного комплекса к софинансированию при проведении прикладных научных исследований и опытно-конструкторских работ.</w:t>
      </w:r>
    </w:p>
    <w:bookmarkEnd w:id="204"/>
    <w:bookmarkStart w:name="z16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Мероприятия по государственному регулированию агропромышленного комплекса и сельских территорий, установленные пунктом 2 настоящей статьи, финансируются по направлениям, предусмотренным в соответствии с: </w:t>
      </w:r>
    </w:p>
    <w:bookmarkEnd w:id="205"/>
    <w:bookmarkStart w:name="z16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законодательными актами Республики Казахстан; </w:t>
      </w:r>
    </w:p>
    <w:bookmarkEnd w:id="206"/>
    <w:bookmarkStart w:name="z16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документами Системы государственного планирования Республики Казахстан.</w:t>
      </w:r>
    </w:p>
    <w:bookmarkEnd w:id="207"/>
    <w:bookmarkStart w:name="z16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Ежегодные объемы финансирования данных мероприятий устанавливаются законом о республиканском бюджете и решениями маслихатов о местном бюджете на соответствующий финансовый год. 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13.06.2013 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Развитие кредитования в сфере агропромышленного комплекса и сельских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регулирование развития кредитования в сфере агропромышленного комплекса и сельских территорий осуществляется посредством бюджетного кредитования в соответствии с бюджетным законодательством Республики Казахстан либо участия в формировании или увеличении уставного капитала специализированных организаций. </w:t>
      </w:r>
    </w:p>
    <w:bookmarkStart w:name="z16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Развитие кредитования в сфере агропромышленного комплекса и сельских территорий производится по следующим направлениям с учетом положений, предусмотренных пунктом 3 статьи 9 настоящего Закона: </w:t>
      </w:r>
    </w:p>
    <w:bookmarkEnd w:id="209"/>
    <w:bookmarkStart w:name="z16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и развитие инфраструктуры сельскохозяйственного производства; </w:t>
      </w:r>
    </w:p>
    <w:bookmarkEnd w:id="210"/>
    <w:bookmarkStart w:name="z16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лизинг сельскохозяйственной техники и технологического оборудования, оборудования и орудия лова для рыбного хозяйства; </w:t>
      </w:r>
    </w:p>
    <w:bookmarkEnd w:id="211"/>
    <w:bookmarkStart w:name="z16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и кредитование кредитных товариществ, осуществляющих кредитование в агропромышленном комплексе; </w:t>
      </w:r>
    </w:p>
    <w:bookmarkEnd w:id="212"/>
    <w:bookmarkStart w:name="z16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кредитование несельскохозяйственных видов предпринимательской деятельности в сельской местности; </w:t>
      </w:r>
    </w:p>
    <w:bookmarkEnd w:id="213"/>
    <w:bookmarkStart w:name="z17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закуп, производство, переработка и реализация сельскохозяйственной продукции; </w:t>
      </w:r>
    </w:p>
    <w:bookmarkEnd w:id="214"/>
    <w:bookmarkStart w:name="z31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искусственное разведение рыб и переработка рыбной продукции;</w:t>
      </w:r>
    </w:p>
    <w:bookmarkEnd w:id="215"/>
    <w:bookmarkStart w:name="z17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микрокредитования сельского населения, а также выплат субсидий физическим и юридическим лицам в случаях, предусмотренных настоящим Законом, через производственные объекты Национального оператора почты на основе заключенного договора.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10 с изменениями, внесенными законами РК от 21.01.2010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01.01.2011); от 09.04.2016 </w:t>
      </w:r>
      <w:r>
        <w:rPr>
          <w:rFonts w:ascii="Times New Roman"/>
          <w:b w:val="false"/>
          <w:i w:val="false"/>
          <w:color w:val="000000"/>
          <w:sz w:val="28"/>
        </w:rPr>
        <w:t>№ 499-V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10-1. Поддержка развития страхования в агропромышленном комплексе</w:t>
      </w:r>
    </w:p>
    <w:bookmarkStart w:name="z48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поддержка развития страхования в агропромышленном комплексе осуществляется путем субсидирования страховых премий.</w:t>
      </w:r>
    </w:p>
    <w:bookmarkEnd w:id="217"/>
    <w:bookmarkStart w:name="z48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Субсидированию подлежат страховые премии по договорам страхования в агропромышленном комплексе, заключенным страховыми организациями, филиалами страховых организаций-нерезидентов Республики Казахстан (далее – страховщики):</w:t>
      </w:r>
    </w:p>
    <w:bookmarkEnd w:id="218"/>
    <w:bookmarkStart w:name="z49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страховых продуктов, утвержденных оператором в сфере страхования в агропромышленном комплексе;</w:t>
      </w:r>
    </w:p>
    <w:bookmarkEnd w:id="219"/>
    <w:bookmarkStart w:name="z49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информационной системы страхования.</w:t>
      </w:r>
    </w:p>
    <w:bookmarkEnd w:id="220"/>
    <w:bookmarkStart w:name="z49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субсидирования страховых премий и оплаты услуг оператора в сфере страхования в агропромышленном комплексе уполномоченному органу в области развития агропромышленного комплекса выделяются бюджетные средства, определяемые законом о республиканском бюджете на соответствующий финансовый год.</w:t>
      </w:r>
    </w:p>
    <w:bookmarkEnd w:id="221"/>
    <w:bookmarkStart w:name="z49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Средства, предусмотренные на оплату услуг оператора в сфере страхования в агропромышленном комплексе, могут перечисляться на текущий счет оператора в сфере страхования в агропромышленном комплексе в банке второго уровня в соответствии с договором, заключаемым между уполномоченным органом в области развития агропромышленного комплекса и оператором в сфере страхования в агропромышленном комплексе.</w:t>
      </w:r>
    </w:p>
    <w:bookmarkEnd w:id="222"/>
    <w:bookmarkStart w:name="z49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Оператору в сфере страхования в агропромышленном комплексе открывается текущий счет в Национальном Банке Республики Казахстан (далее – Национальный Банк) для осуществления управления средствами, передаваемыми уполномоченным органом в области развития агропромышленного комплекса на основе договора, заключаемого между уполномоченным органом в области развития агропромышленного комплекса и оператором в сфере страхования в агропромышленном комплексе.</w:t>
      </w:r>
    </w:p>
    <w:bookmarkEnd w:id="223"/>
    <w:bookmarkStart w:name="z49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свободные средства с текущего счета в Национальном Банке могут размещаться на депозитах в Национальном Банке и в государственные ценные бумаги.</w:t>
      </w:r>
    </w:p>
    <w:bookmarkEnd w:id="224"/>
    <w:bookmarkStart w:name="z49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Доходная часть текущего счета в Национальном Банке формируется за счет бюджетных средств, передаваемых уполномоченным органом в области развития агропромышленного комплекса на основе договора, и доходов от размещения временно свободных средств на депозитах в Национальном Банке и в государственные ценные бумаги.</w:t>
      </w:r>
    </w:p>
    <w:bookmarkEnd w:id="225"/>
    <w:bookmarkStart w:name="z49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Расходная часть текущего счета в Национальном Банке включает в себя суммы размещения на депозитах в Национальном Банке и в государственные ценные бумаги, расходы на возмещение части страховой премии.</w:t>
      </w:r>
    </w:p>
    <w:bookmarkEnd w:id="226"/>
    <w:bookmarkStart w:name="z49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средств на текущем счете в Национальном Банке, числящиеся на конец финансового года, не подлежат возврату уполномоченному органу в области развития агропромышленного комплекса и соответственно в государственный бюджет, а расходуются на субсидирование страховых премий в следующем финансовом году.</w:t>
      </w:r>
    </w:p>
    <w:bookmarkEnd w:id="227"/>
    <w:bookmarkStart w:name="z49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функции оператора в сфере страхования в агропромышленном комплексе входят:</w:t>
      </w:r>
    </w:p>
    <w:bookmarkEnd w:id="228"/>
    <w:bookmarkStart w:name="z50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закуп услуг по обеспечению доступа к информационной системе страхования и ее сопровождению;</w:t>
      </w:r>
    </w:p>
    <w:bookmarkEnd w:id="229"/>
    <w:bookmarkStart w:name="z50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администрирование процесса распределения бюджетных средств в виде субсидий по страховым премиям;</w:t>
      </w:r>
    </w:p>
    <w:bookmarkEnd w:id="230"/>
    <w:bookmarkStart w:name="z50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разработка, проведение экспертизы и утверждение страховых продуктов, подлежащих субсидированию. Страховые продукты разрабатываются оператором в сфере страхования в агропромышленном комплексе или страховщиками. Страховые продукты, подлежащие субсидированию, согласовываются с уполномоченным органом по регулированию, контролю и надзору финансового рынка и финансовых организаций;</w:t>
      </w:r>
    </w:p>
    <w:bookmarkEnd w:id="231"/>
    <w:bookmarkStart w:name="z50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отрасли страхования в агропромышленном комплексе;</w:t>
      </w:r>
    </w:p>
    <w:bookmarkEnd w:id="232"/>
    <w:bookmarkStart w:name="z50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уполномоченному органу в области развития агропромышленного комплекса предложений по развитию страхования в агропромышленном комплексе;</w:t>
      </w:r>
    </w:p>
    <w:bookmarkEnd w:id="233"/>
    <w:bookmarkStart w:name="z50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деятельности экспертного совета.</w:t>
      </w:r>
    </w:p>
    <w:bookmarkEnd w:id="234"/>
    <w:bookmarkStart w:name="z50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 к информационной системе страхования:</w:t>
      </w:r>
    </w:p>
    <w:bookmarkEnd w:id="235"/>
    <w:bookmarkStart w:name="z50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интеграция с данными правового и земельного кадастров, единой базой данных по страхованию, данными центральных исполнительных органов в сферах разрешений и уведомлений, регистрации физических и юридических лиц, бухгалтерского учета и финансовой отчетности, других центральных и местных исполнительных органов, а также некоммерческого акционерного общества "Государственная корпорация "Правительство для граждан";</w:t>
      </w:r>
    </w:p>
    <w:bookmarkEnd w:id="236"/>
    <w:bookmarkStart w:name="z50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 получения и обработки снимков дистанционного зондирования Земли.</w:t>
      </w:r>
    </w:p>
    <w:bookmarkEnd w:id="237"/>
    <w:bookmarkStart w:name="z50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 информационной системы страхования:</w:t>
      </w:r>
    </w:p>
    <w:bookmarkEnd w:id="238"/>
    <w:bookmarkStart w:name="z51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единого информационного ресурса для субъектов агропромышленного комплекса, на котором размещается полная информация по страховым продуктам и страховщикам, осуществляющим страхование в агропромышленном комплексе;</w:t>
      </w:r>
    </w:p>
    <w:bookmarkEnd w:id="239"/>
    <w:bookmarkStart w:name="z51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подача субъектами агропромышленного комплекса заявок на покупку страхового продукта;</w:t>
      </w:r>
    </w:p>
    <w:bookmarkEnd w:id="240"/>
    <w:bookmarkStart w:name="z51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договоров страхования в агропромышленном комплексе между страховщиком и страхователем в случае, если между владельцем информационной системы страхования и страховщиком заключено соответствующее соглашение;</w:t>
      </w:r>
    </w:p>
    <w:bookmarkEnd w:id="241"/>
    <w:bookmarkStart w:name="z51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реестра (данных) по заключенным договорам страхования в агропромышленном комплексе для оплаты субсидируемой части страховой премии; </w:t>
      </w:r>
    </w:p>
    <w:bookmarkEnd w:id="242"/>
    <w:bookmarkStart w:name="z51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в единую базу данных по страхованию реестра (данных) по договорам страхования в агропромышленном комплексе, заключенным в электронной форме, в режиме реального времени;</w:t>
      </w:r>
    </w:p>
    <w:bookmarkEnd w:id="243"/>
    <w:bookmarkStart w:name="z51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подача страховщиками заявок на получение субсидии по страховым премиям в рамках заключенных договоров страхования в агропромышленном комплексе;</w:t>
      </w:r>
    </w:p>
    <w:bookmarkEnd w:id="244"/>
    <w:bookmarkStart w:name="z51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размещение на электронной площадке информации о рисках субъектов агропромышленного комплекса, которые они желают застраховать;</w:t>
      </w:r>
    </w:p>
    <w:bookmarkEnd w:id="245"/>
    <w:bookmarkStart w:name="z51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обмен информацией по вопросам страхования в агропромышленном комплексе.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10-1 в соответствии с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06.01.2020); с изменениями, внесенными законами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21.12.2022 </w:t>
      </w:r>
      <w:r>
        <w:rPr>
          <w:rFonts w:ascii="Times New Roman"/>
          <w:b w:val="false"/>
          <w:i w:val="false"/>
          <w:color w:val="000000"/>
          <w:sz w:val="28"/>
        </w:rPr>
        <w:t>№ 167-VII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Субсидирование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Субсидирование агропромышленного комплекса осуществляется в качестве экономического стимулирования развития отраслей агропромышленного комплекса при следующих условиях: </w:t>
      </w:r>
    </w:p>
    <w:bookmarkStart w:name="z17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экономической эффективности субсидирования, направленного на развитие отраслей агропромышленного комплекса; </w:t>
      </w:r>
    </w:p>
    <w:bookmarkEnd w:id="247"/>
    <w:bookmarkStart w:name="z17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повышения качества и конкурентоспособности производимой продукции. </w:t>
      </w:r>
    </w:p>
    <w:bookmarkEnd w:id="248"/>
    <w:bookmarkStart w:name="z17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Субсидирование агропромышленного комплекса осуществляется в порядке, определяемом уполномоченным органом в области развития агропромышленного комплекса, по следующим направлениям с учетом положений, предусмотренных пунктом 3 статьи 9 настоящего Закона:</w:t>
      </w:r>
    </w:p>
    <w:bookmarkEnd w:id="249"/>
    <w:bookmarkStart w:name="z17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удешевление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оборудования;</w:t>
      </w:r>
    </w:p>
    <w:bookmarkEnd w:id="250"/>
    <w:bookmarkStart w:name="z40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субсидирование по возмещению части расходов, понесенных субъектом агропромышленного комплекса при инвестиционных вложениях;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1-2)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удешевление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252"/>
    <w:bookmarkStart w:name="z4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субсидирование купонного вознаграждения по облигациям;</w:t>
      </w:r>
    </w:p>
    <w:bookmarkEnd w:id="253"/>
    <w:bookmarkStart w:name="z17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54"/>
    <w:bookmarkStart w:name="z17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семеноводства;</w:t>
      </w:r>
    </w:p>
    <w:bookmarkEnd w:id="255"/>
    <w:bookmarkStart w:name="z51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развитие страхования в агропромышленном комплексе;</w:t>
      </w:r>
    </w:p>
    <w:bookmarkEnd w:id="256"/>
    <w:bookmarkStart w:name="z1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продуктивности и качества продукции животноводства;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4-1) исключен Законом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производства приоритетных культур, в том числе многолетних насаждений;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5-1) предусмотрено изменение Законом РК от 10.06.2024 </w:t>
      </w:r>
      <w:r>
        <w:rPr>
          <w:rFonts w:ascii="Times New Roman"/>
          <w:b w:val="false"/>
          <w:i w:val="false"/>
          <w:color w:val="ff0000"/>
          <w:sz w:val="28"/>
        </w:rPr>
        <w:t>№ 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удешевление казахстанским сельскохозяйственным товаропроизводителям стоимости удобрений (за исключением органических);</w:t>
      </w:r>
    </w:p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удешевление сельскохозяйственным товаропроизводителям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вредоносности, карантинных объектов;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5-3) исключен Законом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5-4)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субсидирование части расходов, понесенных при подтверждении соответствия производства органической продукции;</w:t>
      </w:r>
    </w:p>
    <w:bookmarkEnd w:id="260"/>
    <w:bookmarkStart w:name="z1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развитие племенного животноводства; 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поддержка малообеспеченных слоев населения при приобретении социально значимых продовольственных товаров;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возделывание сельскохозяйственных культур в защищенном грунте;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увеличение доли переработки отечественной сельскохозяйственной продукции;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8-4)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265"/>
    <w:bookmarkStart w:name="z40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bookmarkEnd w:id="266"/>
    <w:bookmarkStart w:name="z40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8-6) субсидирование в рамках гарантирования и страхования займов субъектов агропромышленного комплекса;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8-7)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ff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8-8) субсидирование затрат ревизионных союзов сельскохозяйственных кооперативов на проведение внутреннего аудита сельскохозяйственных кооперативов;</w:t>
      </w:r>
    </w:p>
    <w:bookmarkStart w:name="z46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8-9)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плодовых;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8-10) субсидирование стоимости затрат на разработку и внедрение научно-исследовательских и опытно-конструкторских работ;</w:t>
      </w:r>
    </w:p>
    <w:bookmarkStart w:name="z52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8-11)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269"/>
    <w:bookmarkStart w:name="z1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иные направления субсидирования агропромышленного комплекса, предусмотренные законодательными актами Республики Казахстан. </w:t>
      </w:r>
    </w:p>
    <w:bookmarkEnd w:id="270"/>
    <w:bookmarkStart w:name="z1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агропромышленного комплекса осуществляется в соответствии с правилами субсидирования агропромышленного комплекса, за исключением случая, предусмотренного пунктом 6 настоящей статьи, при условии: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получателем субсидий обязательства по форме, установленной уполномоченными органами в области развития агропромышленного комплекса и в области развития сельских территорий, о представлении органам государственной статистики достоверной государственной статистической отчетности о валовом сборе полученного урожая и ежемесячных его расходах;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04.12.2015 </w:t>
      </w:r>
      <w:r>
        <w:rPr>
          <w:rFonts w:ascii="Times New Roman"/>
          <w:b w:val="false"/>
          <w:i w:val="false"/>
          <w:color w:val="000000"/>
          <w:sz w:val="28"/>
        </w:rPr>
        <w:t>№ 435-V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00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6 предусмотрено изменение Законом РК от 09.04.2025 </w:t>
      </w:r>
      <w:r>
        <w:rPr>
          <w:rFonts w:ascii="Times New Roman"/>
          <w:b w:val="false"/>
          <w:i w:val="false"/>
          <w:color w:val="ff0000"/>
          <w:sz w:val="28"/>
        </w:rPr>
        <w:t>№ 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Субсидирование стоимости услуг по подаче воды сельскохозяйственным товаропроизводителям, а также по возмещению части расходов, понесенных сельскохозяйственным товаропроизводителем при инвестиционных вложениях, направленных на внедрение водосберегающих технологий орошения, осуществляется в соответствии с правилами, утверждаемыми уполномоченным органом в области использования и охраны водного фонда, водоснабжения, водоотведения.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27.03.2007 N </w:t>
      </w:r>
      <w:r>
        <w:rPr>
          <w:rFonts w:ascii="Times New Roman"/>
          <w:b w:val="false"/>
          <w:i w:val="false"/>
          <w:color w:val="000000"/>
          <w:sz w:val="28"/>
        </w:rPr>
        <w:t>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со дня его официального опубликования);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); от 21.01.2010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01.01.2011); от 26.01.2011 </w:t>
      </w:r>
      <w:r>
        <w:rPr>
          <w:rFonts w:ascii="Times New Roman"/>
          <w:b w:val="false"/>
          <w:i w:val="false"/>
          <w:color w:val="000000"/>
          <w:sz w:val="28"/>
        </w:rPr>
        <w:t>№ 400-IV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ff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28.11.2014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10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01.01.2015); от 29.10.2015 </w:t>
      </w:r>
      <w:r>
        <w:rPr>
          <w:rFonts w:ascii="Times New Roman"/>
          <w:b w:val="false"/>
          <w:i w:val="false"/>
          <w:color w:val="ff0000"/>
          <w:sz w:val="28"/>
        </w:rPr>
        <w:t>№ 373-V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10.06.2024 </w:t>
      </w:r>
      <w:r>
        <w:rPr>
          <w:rFonts w:ascii="Times New Roman"/>
          <w:b w:val="false"/>
          <w:i w:val="false"/>
          <w:color w:val="000000"/>
          <w:sz w:val="28"/>
        </w:rPr>
        <w:t>№ 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Государственное регулирование агропродовольственных рынков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регулирование агропродовольственных рынков в целях обеспечения продовольственной безопасности и поддержки казахстанских сельскохозяйственных товаропроизводителей осуществляется посредством:</w:t>
      </w:r>
    </w:p>
    <w:bookmarkStart w:name="z1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механизмов стабилизации цен на социально значимые продовольственные товары;</w:t>
      </w:r>
    </w:p>
    <w:bookmarkEnd w:id="276"/>
    <w:bookmarkStart w:name="z1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защиты внутреннего рынка мерами таможенно-тарифного, нетарифного регулирования, применения специальных защитных, антидемпинговых и компенсационных мер в соответствии с законодательством Республики Казахстан.</w:t>
      </w:r>
    </w:p>
    <w:bookmarkEnd w:id="277"/>
    <w:bookmarkStart w:name="z1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стабилизации рынка продовольственных товаров реализуются механизмы стабилизации цен на социально значимые продовольственные товары.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01.01.2012).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30.06.2010 </w:t>
      </w:r>
      <w:r>
        <w:rPr>
          <w:rFonts w:ascii="Times New Roman"/>
          <w:b w:val="false"/>
          <w:i w:val="false"/>
          <w:color w:val="00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01.07.2010); от 26.01.2011 </w:t>
      </w:r>
      <w:r>
        <w:rPr>
          <w:rFonts w:ascii="Times New Roman"/>
          <w:b w:val="false"/>
          <w:i w:val="false"/>
          <w:color w:val="000000"/>
          <w:sz w:val="28"/>
        </w:rPr>
        <w:t>№ 400-IV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ff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08.06.2015 </w:t>
      </w:r>
      <w:r>
        <w:rPr>
          <w:rFonts w:ascii="Times New Roman"/>
          <w:b w:val="false"/>
          <w:i w:val="false"/>
          <w:color w:val="000000"/>
          <w:sz w:val="28"/>
        </w:rPr>
        <w:t>№ 317-V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Обеспечение ветеринарно-санитарной и фитосанитарной безопасности</w:t>
      </w:r>
    </w:p>
    <w:bookmarkStart w:name="z46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ветеринарно-санитарной и фитосанитарной безопасности осуществляется в соответствии с законодательством Республики Казахстан.</w:t>
      </w:r>
    </w:p>
    <w:bookmarkEnd w:id="280"/>
    <w:bookmarkStart w:name="z1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соответствия качества и безопасности сельскохозяйственной продукции международным требованиям государством осуществляются следующие мероприятия: </w:t>
      </w:r>
    </w:p>
    <w:bookmarkEnd w:id="281"/>
    <w:bookmarkStart w:name="z1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государственного ветеринарно-санитарного контроля и надзора, карантинного фитосанитарного контроля и надзора, фитосанитарного контроля в соответствии с законодательством Республики Казахстан;</w:t>
      </w:r>
    </w:p>
    <w:bookmarkEnd w:id="282"/>
    <w:bookmarkStart w:name="z1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профилактика, диагностика и ликвидация особо опасных болезней животных по перечню, утверждаемому уполномоченным органом в области ветеринарии;</w:t>
      </w:r>
    </w:p>
    <w:bookmarkEnd w:id="283"/>
    <w:bookmarkStart w:name="z1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 и тары из-под них;</w:t>
      </w:r>
    </w:p>
    <w:bookmarkEnd w:id="284"/>
    <w:bookmarkStart w:name="z1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ветеринарные мероприятия, направленные на охрану территории Республики Казахстан и недопущение распространения болезней, общих для животных и человека; </w:t>
      </w:r>
    </w:p>
    <w:bookmarkEnd w:id="285"/>
    <w:bookmarkStart w:name="z2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фитосанитарные мероприятия, направленные на недопущение распространения вредных и особо опасных вредных организмов, охрану территории Республики Казахстан от карантинных объектов, а также на выявление, локализацию и ликвидацию очагов их распространения; </w:t>
      </w:r>
    </w:p>
    <w:bookmarkEnd w:id="286"/>
    <w:bookmarkStart w:name="z2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возмещение ущерба, понесенного субъектами агропромышленного комплекса в результате изъятия и уничтожения животных, продуктов и сырья животного происхождения, представляющих опасность для здоровья животных и человека;</w:t>
      </w:r>
    </w:p>
    <w:bookmarkEnd w:id="287"/>
    <w:bookmarkStart w:name="z46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13-1. Обеспечение агрохимического обслуживания сельскохозяйственного производства</w:t>
      </w:r>
    </w:p>
    <w:bookmarkStart w:name="z41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Агрохимическое обслуживание сельскохозяйственного производства осуществляется государственным учреждением, определяемым Правительством Республики Казахстан.</w:t>
      </w:r>
    </w:p>
    <w:bookmarkEnd w:id="289"/>
    <w:bookmarkStart w:name="z4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Функциями государственного учреждения являются: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агрохимического обследования почв;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плодородия земель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прогноза и динамики уровня плодородия почв;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ведение информационного банка данных об агрохимическом состоянии земель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растениеводческой продукции и продуктов ее переработки.</w:t>
      </w:r>
    </w:p>
    <w:bookmarkStart w:name="z4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вправе оказывать платные услуги по: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агрохимического обследования почв;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оценке качества растениеводческой продукции и продуктов ее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дополнительных обследований почв на содержание макро-, микроэлементов, тяжелых металлов, водной вытяжки по заявлению собственников земельных участков и землепользователей;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апробации приборов и лабораторного оборудования, методик химических анализов в области агрохимии с выдачей заключений по результатам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оказанию консультационных услуг по методам и правилам проведения химических анализов почв, растениеводческой продукции и продуктов ее переработки, составления системы удобрений, использования земельных участков.</w:t>
      </w:r>
    </w:p>
    <w:bookmarkStart w:name="z4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государственного учреждения осуществляется в соответствии с законодательством Республики Казахстан.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13-1 в соответствии с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13-2. Обеспечение мониторинга и оценки мелиоративного состояния орошаемых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13-2 исключена Законом РК от 18.03.2025 </w:t>
      </w:r>
      <w:r>
        <w:rPr>
          <w:rFonts w:ascii="Times New Roman"/>
          <w:b w:val="false"/>
          <w:i w:val="false"/>
          <w:color w:val="ff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Техническое и технологическое обеспечение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14 с изменением, внесенным Законом РК от 28.10.2019 </w:t>
      </w:r>
      <w:r>
        <w:rPr>
          <w:rFonts w:ascii="Times New Roman"/>
          <w:b w:val="false"/>
          <w:i w:val="false"/>
          <w:color w:val="ff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регулирование технического и технологического обеспечения агропромышленного комплекса осуществляется посредством: </w:t>
      </w:r>
    </w:p>
    <w:bookmarkStart w:name="z2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обновления машинно-тракторного парка и технологического оборудования; </w:t>
      </w:r>
    </w:p>
    <w:bookmarkEnd w:id="293"/>
    <w:bookmarkStart w:name="z2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развития сети машинно-технологических станций (сервис-центров) и осуществления мониторинга их деятельности; </w:t>
      </w:r>
    </w:p>
    <w:bookmarkEnd w:id="294"/>
    <w:bookmarkStart w:name="z2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проведения испытаний и обязательной сертификации продукции сельскохозяйственного машиностроения отечественного и зарубежного производства; </w:t>
      </w:r>
    </w:p>
    <w:bookmarkEnd w:id="295"/>
    <w:bookmarkStart w:name="z2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государственной технической инспекции;</w:t>
      </w:r>
    </w:p>
    <w:bookmarkEnd w:id="296"/>
    <w:bookmarkStart w:name="z48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поиска, трансферта и внедрения передовых отечественных и зарубежных технологий специализированной организацией по трансферту технологий.</w:t>
      </w:r>
    </w:p>
    <w:bookmarkEnd w:id="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14-1. Государственная регистрация агрохимикатов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дополнена статьей 14-1 в соответствии с Законом РК от 17.01.2014 </w:t>
      </w:r>
      <w:r>
        <w:rPr>
          <w:rFonts w:ascii="Times New Roman"/>
          <w:b w:val="false"/>
          <w:i w:val="false"/>
          <w:color w:val="ff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исключена Законом РК от 28.10.2019 </w:t>
      </w:r>
      <w:r>
        <w:rPr>
          <w:rFonts w:ascii="Times New Roman"/>
          <w:b w:val="false"/>
          <w:i w:val="false"/>
          <w:color w:val="ff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Информационно-маркетинговое обеспечение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Информационно-маркетинговое обеспечение агропромышленного комплекса осуществляется посредством: </w:t>
      </w:r>
    </w:p>
    <w:bookmarkStart w:name="z2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информационно-маркетинговой системы агропромышленного комплекса; 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обеспечения агропромышленного комплекса данными агрометеорологического и космического мониторинга; </w:t>
      </w:r>
    </w:p>
    <w:bookmarkStart w:name="z2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проведения сельскохозяйственной переписи не реже одного раза в десять лет; </w:t>
      </w:r>
    </w:p>
    <w:bookmarkEnd w:id="299"/>
    <w:bookmarkStart w:name="z2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публикации информационных материалов в средствах массовой информации и издания специализированных сборников, журналов, тематических изданий; </w:t>
      </w:r>
    </w:p>
    <w:bookmarkEnd w:id="300"/>
    <w:bookmarkStart w:name="z2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содействия созданию и развитию информационно-коммуникационных технологий и информационных систем;</w:t>
      </w:r>
    </w:p>
    <w:bookmarkEnd w:id="301"/>
    <w:bookmarkStart w:name="z2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организации выставок-ярмарок и оказания рекламной поддержки продукции казахстанских сельскохозяйственных товаропроизводителей; </w:t>
      </w:r>
    </w:p>
    <w:bookmarkEnd w:id="302"/>
    <w:bookmarkStart w:name="z2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обучающих семинаров;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предоставления электронных услуг.</w:t>
      </w:r>
    </w:p>
    <w:bookmarkStart w:name="z2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информации и услуг, подлежащих предоставлению субъектам агропромышленного комплекса на безвозмездной основе специализированными организациями, определяется уполномоченным органом в области развития агропромышленного комплекса. 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27.03.2007 N </w:t>
      </w:r>
      <w:r>
        <w:rPr>
          <w:rFonts w:ascii="Times New Roman"/>
          <w:b w:val="false"/>
          <w:i w:val="false"/>
          <w:color w:val="000000"/>
          <w:sz w:val="28"/>
        </w:rPr>
        <w:t>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со дня его официального опубликования);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16. Специализированные организации в сфере агропромышленного комплекса </w:t>
      </w:r>
    </w:p>
    <w:bookmarkStart w:name="z2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создания, организационно-правовые формы и задачи специализированных организаций определяются законодательством Республики Казахстан. 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26.07.2007 </w:t>
      </w:r>
      <w:r>
        <w:rPr>
          <w:rFonts w:ascii="Times New Roman"/>
          <w:b w:val="false"/>
          <w:i w:val="false"/>
          <w:color w:val="000000"/>
          <w:sz w:val="28"/>
        </w:rPr>
        <w:t>N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ff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Статья 16-1 действовала до 31.12.2020 в соответствии с Законом РК от 28.11.2014 </w:t>
      </w:r>
      <w:r>
        <w:rPr>
          <w:rFonts w:ascii="Times New Roman"/>
          <w:b w:val="false"/>
          <w:i w:val="false"/>
          <w:color w:val="ff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16-1. Сервисно-заготовительные центры и заготовительные организации в сфере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Научное обеспечение и подготовка кадров для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научного и кадрового обеспечения развития агропромышленного комплекса осуществляется посредством организации:</w:t>
      </w:r>
    </w:p>
    <w:bookmarkStart w:name="z2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научно-исследовательских и опытно-конструкторских работ; </w:t>
      </w:r>
    </w:p>
    <w:bookmarkEnd w:id="306"/>
    <w:bookmarkStart w:name="z21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подготовки и переподготовки, аттестации кадров по приоритетным направлениям развития агропромышленного комплекса и аграрной науки, в том числе путем организации разработки и реализации программ развития подведомственных высших учебных заведений, модернизации их инфраструктуры, повышения квалификации профессорско-преподавательского состава и разработки новых образовательных программ;</w:t>
      </w:r>
    </w:p>
    <w:bookmarkEnd w:id="307"/>
    <w:bookmarkStart w:name="z2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распространения и внедрения научных разработок в производство, включая разработки, направленные на адаптацию к изменению климата;</w:t>
      </w:r>
    </w:p>
    <w:bookmarkEnd w:id="308"/>
    <w:bookmarkStart w:name="z2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сохранения и развития генофонда высокоценных сортов растений, пород и видов сельскохозяйственных животных, птиц и рыб; </w:t>
      </w:r>
    </w:p>
    <w:bookmarkEnd w:id="309"/>
    <w:bookmarkStart w:name="z2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формирования машинно-тракторного парка и обновления технологического оборудования для государственных организаций образования, осуществляющих подготовку кадров для агропромышленного комплекса;</w:t>
      </w:r>
    </w:p>
    <w:bookmarkEnd w:id="310"/>
    <w:bookmarkStart w:name="z48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интеграции науки, образования и производства.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Развитие сельских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регулирование развития сельских территорий направлено на развитие социальной и инженерной инфраструктуры сельских территорий и обеспечение сельского населения благоприятными условиями жизни. </w:t>
      </w:r>
    </w:p>
    <w:bookmarkStart w:name="z2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Государство регулирует развитие сельских территорий посредством:</w:t>
      </w:r>
    </w:p>
    <w:bookmarkEnd w:id="312"/>
    <w:bookmarkStart w:name="z2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313"/>
    <w:bookmarkStart w:name="z2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классификации сельских населенных пунктов по уровню социально-экономического развития и экологического состояния; </w:t>
      </w:r>
    </w:p>
    <w:bookmarkEnd w:id="314"/>
    <w:bookmarkStart w:name="z2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разработки нормативов обеспеченности сельских населенных пунктов объектами социальной и инженерной инфраструктуры сельских территорий и экологического состояния сельских населенных пунктов; </w:t>
      </w:r>
    </w:p>
    <w:bookmarkEnd w:id="315"/>
    <w:bookmarkStart w:name="z22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осуществления мониторинга: </w:t>
      </w:r>
    </w:p>
    <w:bookmarkEnd w:id="316"/>
    <w:bookmarkStart w:name="z22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состояния обеспеченности сельского населения услугами социальной и инженерной инфраструктуры сельских территорий; </w:t>
      </w:r>
    </w:p>
    <w:bookmarkEnd w:id="317"/>
    <w:bookmarkStart w:name="z2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состояния сельских населенных пунктов; </w:t>
      </w:r>
    </w:p>
    <w:bookmarkEnd w:id="318"/>
    <w:bookmarkStart w:name="z2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создания и развития социальной и инженерной инфраструктуры сельских территорий; </w:t>
      </w:r>
    </w:p>
    <w:bookmarkEnd w:id="319"/>
    <w:bookmarkStart w:name="z2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оптимального сельского расселения; </w:t>
      </w:r>
    </w:p>
    <w:bookmarkEnd w:id="320"/>
    <w:bookmarkStart w:name="z2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стимулирования привлечения в сельские населенные пункты работников здравоохранения, образования, социального обеспечения, культуры, спорта, агропромышленного комплекса, лесного хозяйства и особо охраняемых природных территорий, государственных служащих аппаратов акимов сел, поселков, сельских округов.</w:t>
      </w:r>
    </w:p>
    <w:bookmarkEnd w:id="321"/>
    <w:bookmarkStart w:name="z2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Граждане Республики Казахстан, проживающие в сельских населенных пунктах с неблагоприятными экологическими условиями и низким экономическим потенциалом, имеют право на государственную поддержку при переселении с их согласия в соответствии с законодательными актами Республики Казахстан. </w:t>
      </w:r>
    </w:p>
    <w:bookmarkEnd w:id="322"/>
    <w:bookmarkStart w:name="z2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 решению местных представительных органов (маслихатов) могут устанавливаться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23"/>
    <w:bookmarkStart w:name="z2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оказывается в порядке и размерах, утвержденных местными представительными органами (маслихатами).</w:t>
      </w:r>
    </w:p>
    <w:bookmarkEnd w:id="324"/>
    <w:bookmarkStart w:name="z23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Специалисты в области здравоохранения, социального обеспечения, образования, культуры, спорта и агропромышленного комплекса в целях стимулирования привлечения в сельские населенные пункты обеспечиваются служебным жильем либо в случае отсутствия служебного жилья жилищем, арендованным местным исполнительным органом в частном жилищном фонде, по решению местных исполнительных органов (акиматов). </w:t>
      </w:r>
    </w:p>
    <w:bookmarkEnd w:id="325"/>
    <w:bookmarkStart w:name="z2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Специалистам в области здравоохранения, образования, социального обеспечения, культуры, спорта, ветеринарии, лесного хозяйства и особо охраняемых природных территорий, работающим в государственных организациях, финансируемых из республиканского бюджета и расположенных в сельских населенных пунктах, устанавливаются повышенные не менее чем на двадцать пять процентов оклады и тарифные ставки по сравнению с окладами и тарифными ставками специалистов, занимающихся этими видами деятельности в городских условиях.</w:t>
      </w:r>
    </w:p>
    <w:bookmarkEnd w:id="326"/>
    <w:bookmarkStart w:name="z2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по решению местных представительных органов (маслихатов) предоставляются подъемное пособие и социальная поддержка для приобретения или строительства жилья.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Действие настоящей статьи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24.12.2008 </w:t>
      </w:r>
      <w:r>
        <w:rPr>
          <w:rFonts w:ascii="Times New Roman"/>
          <w:b w:val="false"/>
          <w:i w:val="false"/>
          <w:color w:val="000000"/>
          <w:sz w:val="28"/>
        </w:rPr>
        <w:t>N 111-IV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16.07.2009 </w:t>
      </w:r>
      <w:r>
        <w:rPr>
          <w:rFonts w:ascii="Times New Roman"/>
          <w:b w:val="false"/>
          <w:i w:val="false"/>
          <w:color w:val="000000"/>
          <w:sz w:val="28"/>
        </w:rPr>
        <w:t>N 186-IV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15.06.2017 </w:t>
      </w:r>
      <w:r>
        <w:rPr>
          <w:rFonts w:ascii="Times New Roman"/>
          <w:b w:val="false"/>
          <w:i w:val="false"/>
          <w:color w:val="000000"/>
          <w:sz w:val="28"/>
        </w:rPr>
        <w:t>№ 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03.07.2020 </w:t>
      </w:r>
      <w:r>
        <w:rPr>
          <w:rFonts w:ascii="Times New Roman"/>
          <w:b w:val="false"/>
          <w:i w:val="false"/>
          <w:color w:val="000000"/>
          <w:sz w:val="28"/>
        </w:rPr>
        <w:t>№ 357-VI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Нормативно-методическое обеспечение агропромышленного комплекса и сельских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Нормативно-методическое обеспечение агропромышленного комплекса и сельских территорий осуществляется в целях применения научно обоснованных сельскохозяйственных технологий и технологий переработки сельскохозяйственной продукции, роста эффективности сельского хозяйства и обслуживающей его инфраструктуры, выпуска конкурентоспособной продукции, оптимизации бюджетного финансирования, развития социальной и инженерной инфраструктуры сельских территорий, роста экономического потенциала сельских населенных пунктов, обеспечения экологической безопасности сельских населенных пунктов и разработки схем оптимального сельского расселения. </w:t>
      </w:r>
    </w:p>
    <w:bookmarkStart w:name="z2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Нормативно-методическое обеспечение агропромышленного комплекса и сельских территорий осуществляется посредством разработки уполномоченным государственным органом стандартов, нормативов, инструкций, методик и рекомендаций.</w:t>
      </w:r>
    </w:p>
    <w:bookmarkEnd w:id="329"/>
    <w:bookmarkStart w:name="z314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3-1. Государственное регулирование обеспечения</w:t>
      </w:r>
      <w:r>
        <w:br/>
      </w:r>
      <w:r>
        <w:rPr>
          <w:rFonts w:ascii="Times New Roman"/>
          <w:b/>
          <w:i w:val="false"/>
          <w:color w:val="000000"/>
        </w:rPr>
        <w:t>продовольственной безопасности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3-1 в соответствии с Законом РК от 11.12.2009 </w:t>
      </w:r>
      <w:r>
        <w:rPr>
          <w:rFonts w:ascii="Times New Roman"/>
          <w:b w:val="false"/>
          <w:i w:val="false"/>
          <w:color w:val="ff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19-1. Критерии и основные направления обеспечения продовольственной безопасности</w:t>
      </w:r>
    </w:p>
    <w:bookmarkStart w:name="z28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Критериями обеспечения продовольственной безопасности являются:</w:t>
      </w:r>
    </w:p>
    <w:bookmarkEnd w:id="331"/>
    <w:bookmarkStart w:name="z28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физическая доступность продовольственных товаров;</w:t>
      </w:r>
    </w:p>
    <w:bookmarkEnd w:id="332"/>
    <w:bookmarkStart w:name="z28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экономическая доступность продовольственных товаров;</w:t>
      </w:r>
    </w:p>
    <w:bookmarkEnd w:id="333"/>
    <w:bookmarkStart w:name="z28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гарантия безопасности пищевой продукции.</w:t>
      </w:r>
    </w:p>
    <w:bookmarkEnd w:id="334"/>
    <w:bookmarkStart w:name="z28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направлениями обеспечения продовольственной безопасности являются:</w:t>
      </w:r>
    </w:p>
    <w:bookmarkEnd w:id="335"/>
    <w:bookmarkStart w:name="z28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насыщения внутреннего агропродовольственного рынка, в том числе путем поддержки отечественных производителей сельскохозяйственной продукции и продуктов ее глубокой переработки;</w:t>
      </w:r>
    </w:p>
    <w:bookmarkEnd w:id="336"/>
    <w:bookmarkStart w:name="z29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состояния продовольственной безопасности в отношении внутренних ресурсов продовольствия;</w:t>
      </w:r>
    </w:p>
    <w:bookmarkEnd w:id="337"/>
    <w:bookmarkStart w:name="z29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 спроса и предложения продовольственных товаров;</w:t>
      </w:r>
    </w:p>
    <w:bookmarkEnd w:id="338"/>
    <w:bookmarkStart w:name="z29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339"/>
    <w:bookmarkStart w:name="z29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пищевой продукции;</w:t>
      </w:r>
    </w:p>
    <w:bookmarkEnd w:id="340"/>
    <w:bookmarkStart w:name="z29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центральных исполнительных органов и местных представительных и исполнительных органов с субъектами агропромышленного комплекса.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19-1 с изменением, внесенным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19-2. Мониторинг состояния продовольственной безопасности</w:t>
      </w:r>
    </w:p>
    <w:bookmarkStart w:name="z29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Мониторинг состояния продовольственной безопасности проводится в отношении:</w:t>
      </w:r>
    </w:p>
    <w:bookmarkEnd w:id="342"/>
    <w:bookmarkStart w:name="z29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объема производства продовольственных товаров, их товародвижения и наличия запасов;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04.12.2015 </w:t>
      </w:r>
      <w:r>
        <w:rPr>
          <w:rFonts w:ascii="Times New Roman"/>
          <w:b w:val="false"/>
          <w:i w:val="false"/>
          <w:color w:val="000000"/>
          <w:sz w:val="28"/>
        </w:rPr>
        <w:t>№ 435-V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344"/>
    <w:bookmarkStart w:name="z30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 на социально значимые продовольственные товары.</w:t>
      </w:r>
    </w:p>
    <w:bookmarkEnd w:id="345"/>
    <w:bookmarkStart w:name="z30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состояния продовольственной безопасности проводится уполномоченным органом в области развития агропромышленного комплекса на основе данных местных исполнительных органов, уполномоченного органа в области регулирования торговой деятельности и уполномоченного органа, осуществляющего руководство государственной статистикой, в том числе в режиме реального времени.</w:t>
      </w:r>
    </w:p>
    <w:bookmarkEnd w:id="346"/>
    <w:bookmarkStart w:name="z30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мониторинга состояния продовольственной безопасности уполномоченный орган в области развития агропромышленного комплекса формирует государственные электронные информационные ресурсы в области продовольственной безопасности.</w:t>
      </w:r>
    </w:p>
    <w:bookmarkEnd w:id="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19-2 с изменениями, внесенными законами РК от 10.07.2012 </w:t>
      </w:r>
      <w:r>
        <w:rPr>
          <w:rFonts w:ascii="Times New Roman"/>
          <w:b w:val="false"/>
          <w:i w:val="false"/>
          <w:color w:val="ff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19-3. Организация обеспечения продовольственной безопасности</w:t>
      </w:r>
    </w:p>
    <w:bookmarkStart w:name="z30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Продовольственная безопасность обеспечивается путем:</w:t>
      </w:r>
    </w:p>
    <w:bookmarkEnd w:id="348"/>
    <w:bookmarkStart w:name="z30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механизмов стабилизации цен на социально значимые продовольственные товары;</w:t>
      </w:r>
    </w:p>
    <w:bookmarkEnd w:id="349"/>
    <w:bookmarkStart w:name="z30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04.12.2015 </w:t>
      </w:r>
      <w:r>
        <w:rPr>
          <w:rFonts w:ascii="Times New Roman"/>
          <w:b w:val="false"/>
          <w:i w:val="false"/>
          <w:color w:val="000000"/>
          <w:sz w:val="28"/>
        </w:rPr>
        <w:t>№ 435-V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350"/>
    <w:bookmarkStart w:name="z30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01.01.2012)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351"/>
    <w:bookmarkStart w:name="z30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мониторинга уровня обеспечения продовольственной безопасности;</w:t>
      </w:r>
    </w:p>
    <w:bookmarkEnd w:id="352"/>
    <w:bookmarkStart w:name="z30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исключения закупа в региональные стабилизационные фонды продовольственных товаров генетически модифицированных пищевых продуктов, продовольственных товаров, содержащих генетически модифицированные организмы.</w:t>
      </w:r>
    </w:p>
    <w:bookmarkEnd w:id="353"/>
    <w:bookmarkStart w:name="z31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областей, городов республиканского значения, столицы формируют и используют региональные стабилизационные фонды продовольственных товаров в соответствии с правилами формирования и использования региональных стабилизационных фондов продовольственных товаров.</w:t>
      </w:r>
    </w:p>
    <w:bookmarkEnd w:id="354"/>
    <w:bookmarkStart w:name="z31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01.01.2012).</w:t>
      </w:r>
    </w:p>
    <w:bookmarkEnd w:id="355"/>
    <w:bookmarkStart w:name="z31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Анализ результатов мониторинга состояния продовольственной безопасности осуществляется на основе данных о производстве, товародвижении, об ассортименте и о ценах на продовольственные товары, представляемых уполномоченным органом, осуществляющим руководство государственной статистикой.</w:t>
      </w:r>
    </w:p>
    <w:bookmarkEnd w:id="356"/>
    <w:bookmarkStart w:name="z31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Продовольственная независимость Республики Казахстан по видам продовольственных товаров считается не обеспеченной, если их годовое производство в республике составляет менее восьмидесяти процентов годовой потребности населения в соответствии с физиологическими нормами потребления.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19-3 с изменениями, внесенными законами РК от 10.07.2012 </w:t>
      </w:r>
      <w:r>
        <w:rPr>
          <w:rFonts w:ascii="Times New Roman"/>
          <w:b w:val="false"/>
          <w:i w:val="false"/>
          <w:color w:val="ff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19-4. Комиссия по обеспечению реализации механизмов стабилизации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Закона РК от 02.04.2019 </w:t>
      </w:r>
      <w:r>
        <w:rPr>
          <w:rFonts w:ascii="Times New Roman"/>
          <w:b w:val="false"/>
          <w:i w:val="false"/>
          <w:color w:val="ff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обеспечению реализации механизмов стабилизации цен на социально значимые продовольственные товары (далее – комиссия) создается с целью обеспечения эффективного и своевременного применения механизмов стабилизации цен на социально значимые продовольственные товары.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 области, города республиканского значения, столицы образует комиссию и утверждает ее состав. Председателем комиссии является заместитель акима области, города республиканского значения, столицы, членами комиссии являются сотрудники управлений (отделов) предпринимательства и торговли и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359"/>
    <w:bookmarkStart w:name="z35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360"/>
    <w:bookmarkStart w:name="z35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компетенции комиссии относятся: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региональный стабилизационный фонд,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товаров;</w:t>
      </w:r>
    </w:p>
    <w:bookmarkEnd w:id="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о реализации механизмов стабилизации цен на социально значимые продовольственные товары на соответствующей административно-территориальной единице;</w:t>
      </w:r>
    </w:p>
    <w:bookmarkEnd w:id="363"/>
    <w:bookmarkStart w:name="z42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товары;</w:t>
      </w:r>
    </w:p>
    <w:bookmarkEnd w:id="364"/>
    <w:bookmarkStart w:name="z42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End w:id="3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3-1 дополнена статьей 19-4 в соответствии с Законом РК 10.07.2012 </w:t>
      </w:r>
      <w:r>
        <w:rPr>
          <w:rFonts w:ascii="Times New Roman"/>
          <w:b w:val="false"/>
          <w:i w:val="false"/>
          <w:color w:val="ff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Международное сотрудничество в области развития агропромышленного комплекса и сельских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развития агропромышленного комплекса и сельских территорий осуществляется на основе международных договоров.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20-1. Ответственность за нарушение законодательства Республики Казахстан о государственном регулировании развития агропромышленного комплекса и сельских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государственном регулировании развития агропромышленного комплекса и сельских территорий влечет ответственность, установленную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20-1 в соответствии с Законом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 1 января 2006 года. </w:t>
      </w:r>
    </w:p>
    <w:bookmarkStart w:name="z24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1991 г. "О приоритетности развития аула, села и агропромышленного комплекса в Республике Казахстан" (Ведомости Верховного Совета Казахской ССР, 1991 г., N 8, ст. 93; Ведомости Верховного Совета Республики Казахстан, 1992 г., N 13-14, ст. 327; 1995 г., N 20, ст. 120; Ведомости Парламента Республики Казахстан, 1997 г., N 7, ст. 79; N 12, ст. 184; 1999 г., N 8, ст. 247; N 23, ст. 927; 2001 г., N 13-14, ст. 173; 2004 г., N 23, ст. 142). </w:t>
      </w:r>
    </w:p>
    <w:bookmarkEnd w:id="3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