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aee4" w14:textId="fdca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банке данных Региональной антитеррористической структуры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мая 2006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банке данных Региональной антитеррористической структуры Шанхайской организации сотрудничества, подписанное в Ташкенте 17 июня 2004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банке данных Региональной антитеррористической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структуры Шанхайской организации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Государства-члены Шанхайской организации сотрудничества, являющиеся участниками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терроризмом, сепаратизмом и экстремизмом от 15 июня 2001 года,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государствами-членами Шанхайской организации сотрудничества о Региональной антитеррористической структуре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надлежащие условия для эффективной деятельности Региональной антитеррористической структуры Шанхайской организации сотрудничества (далее - Региональная антитеррористическая структура),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целях обеспечения информационного взаимодействия специально уполномоченных органов Сторон и повышения его уровня, а также обеспечения Сторон информацией по вопросам, относящимся к компетенции Региональной антитеррористической структуры, создают в Исполнительном комитете Региональной антитеррористической структуры Шанхайской организации сотрудничества (далее - Исполнительный комитет) банк данных Региональной антитеррористической структуры (далее - банк данных) и используют имеющуюся в нем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твердых (бумажных) и иных носителях.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определяют специально уполномоченные органы, осуществляющие взаимодействие по вопросам, касающимся функционирования банка данных, о чем в письменной форме уведомляют Исполнительный комитет в течение 60 дней после выполнения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замены специально уполномоченного органа уведомление об этом в письменной форме направляется в Исполнительный комитет в 10-дневный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Информация, содержащаяся в банке данных, разделяется на секретную и несекретную.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Доступ к секретной информации предоставляется только Сторонам, которые являются участниками Соглашения о защите секретной информации в Региональной антитеррористической структуре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банка данных, порядок обращения с несекретной информацией и доступа к ней определяются Советом Региональной антитеррористической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касающиеся технической защиты информации, содержащейся в банке данных, регулируются отдельным Соглашением.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Банк данных формируется за счет информации, относящейся к компетенции Региональной антитеррористической структуры, поступающей от специально уполномоченных органов Сторон, а также получаемой от органов Шанхайской организации сотрудничества и из других источников, в том числе средств массовой информации, печатных изданий, телекоммуникационных систем и международной компьютерной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банке данных накапливается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международных террористических, сепаратистских и экстремистских организациях, их структуре, формах и методах деятельности, лидерах, участниках и других причастных к этим организациям лицах, а также об источниках и каналах финансирования этих организаций, включая незаконный оборот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состоянии, динамике и тенденциях распространения терроризма, сепаратизма 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организациях и лицах, оказывающих поддержку террористическим, сепаратистским и экстремистским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мерах по противодействию терроризму, сепаратизму и экстремизму;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национальном законодательстве Сторон, в том числе регламентирующем деятельность компетентных органов, осуществляющих взаимодействие с Региональной антитеррористической 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совершенных террористических актах, формах и методах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использовании при совершении террористических актов взрывных устройствах (компонентах взрывчатых материалов), оружии, боеприпасов, отравляющих и иных веществ.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Исполнительный комитет в целях получения информации для банка данных может направлять запросы одному или нескольким специально уполномоченным органам как по инициативе любого из них, так и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Исполнительный комитет по соответствующим запросам специально уполномоченных органов предоставляет в течение 30 дней необходимую информацию, имеющуюся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Исполнительный комитет ежеквартально направляет специально уполномоченным органам реестр сведений и материалов, имеющихся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исполнения запросов Исполнительного комитета о предоставлении информации регулируется национальным законодательством исполняющей Стороны. Сроки исполнения запросов не должны превышать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Исполнение запросов осуществляется на языках, определенных Статьей 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Специально уполномоченные органы направляют в банк данных информацию по мере ее поступления, обеспечивают максимально возможную ее полноту и достоверность. Предоставляемая информация используется специально уполномоченными органами без ущерба для интересов Сторон и Региональной антитерростической структуры.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осуществляет организационно-техническое обеспечение функционирования банка данных,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банком данных и его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выполнение инструкций о порядке доступа к банку данных, его эксплуатации, обращения с носителями информации для банка данных и защиты информации, которые утверждаются Советом Региональной антитеррористической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информации и контроль за информационным обменом в рамках банка данных.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созданием, обеспечением функционирования, развитием банка данных, а также с осуществлением мер по защите содержащейся в нем информации, производятся за счет средств, выделяемых из бюджета Шанхайской организации сотрудничества на деятельность Региональной антитеррористической структуры.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данных может формироваться на русском и китайском языках.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с согласия Сторон вноситься изменения, оформляемые в виде протоколов, которые являются неотъемлемыми частями настоящего Соглашения и вступают в силу в порядке, установленном Статьей 10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заключается на неопределенный срок и вступает в силу на 30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Секретариат Шанхайской организации сотрудничества, который направит Сторонам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открыто для присоединения государств, являющихся участниками Шанхайской конвенции о борьбе с терроризмом, сепаратизмом и экстремизмом от 15 июня 2001 года. Для присоединившегося государства настоящее Соглашение вступает в силу на 30 день со дня получения депозитарием документа о его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Соглашение остается в силе в отношении любой из Сторон, пока она является государством-членом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Ташкенте 17 июня 2004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Китайскую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Народную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Кыргызскую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аутентичной копией с заверенной копии Соглашения о банке данных Региональной антитеррористической структуры Шанхайской организации сотрудничества, совершенного 17 июня 2004 года в Ташкенте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Текст Соглашения на русском языке дублируется на китайском языке (см. бумажный вариант).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Настоящим удостоверяю, что данный текст является аутентичной копией с заверенной копии Соглашения о банке данных Региональной антитеррористической структуры Шанхайской организации сотрудничества, совершенного 17 июня 2004 года в Ташкенте на китайском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