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d82" w14:textId="71ce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11 декабря 2006 года N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декабря 2000 г. "О судебной системе и статусе судей Республики Казахстан" (Ведомости Парламента Республики Казахстан, 2000 г., N 23, ст. 410)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"Какое-либо вмешательство в деятельность суда по отправлению правосудия недопустимо и влечет ответственность по закону. По конкретным делам судьи не подотчетны. Обращения по судебным делам, поданные вопреки установленному порядку судопроизводства, а также по вопросам, не входящим в компетенцию суда, оставляются судом без рассмотрения или направляются в соответствующие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Проявление неуважения к суду или судье влечет установленную законом ответственность.";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"решения" и "решений" заменить соответственно словами "акты" и "актов";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"Военный суд войск Республики Казахстан" заменить словами "Военный суд Республики Казахстан, специализированные финансовые суды";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"военные," дополнить словом "финансовые,";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2 статьи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5) пункта 1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обеспечивает работу по противодействию коррупции и соблюдению норм судейской этики;";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статьи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обеспечивает работу по противодействию коррупции и соблюдению норм судейской этики;";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"ведение судебной статистики,"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4) пункта 1 статьи 15 слова "и анализу судебной статистики"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16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обсуждает вопрос о передаче в Судебное жюри материалов в отношении судьи, имеющего низкие показатели по отправлению правосудия или два и более дисциплинарных взыскания за нарушение законности при рассмотрении судебных дел, и по итогам обсуждения выносит соответствующее решение;";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Коллегии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Надзорная коллегия, коллегия по гражданским делам и коллегия по уголовным делам Верховного Суда возглавляются председателями коллегий.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Число судей в каждой коллегии и их персональный состав устанавливаются на пленарном заседании по представлению Председателя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коллегиях Председателем Верховного Суда могут создаваться специализированные составы.";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"возглавляет надзорную коллегию,"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"применения в судебной практике законодательства" заменить словами "судебной практики и представления о пересмотре судебных актов в порядке надзора по основаниям, предусмотренным законом";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"(кроме надзорной коллегии)"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2) пункта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организует работу по изучению и обобщению судебной практики;";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 статьи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устанавливает численный и персональный состав коллегий;";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"применения в судебной практике законодательства" заменить словами "судебной практики и вносит предложения по совершенствованию законодательства";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рассматривает в порядке надзора судебные дела в соответствии с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", а также тайным голосованием избирает Судебное жюри";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обсуждает вопрос о передаче в Судебное жюри материалов в отношении судьи, имеющего низкие показатели по отправлению правосудия или два и более дисциплинарных взыскания за нарушение законности при рассмотрении судебных дел, и по итогам обсуждения выносит соответствующее решение;";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4 статьи 25 после слова "материальное" дополнить словами "и социальное";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часть первую пункта 2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Судьи, члены их семей и имущество находятся под защитой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обязаны принимать своевременные и исчерпывающие меры к обеспечению безопасности судьи и членов его семьи, сохранности принадлежащего им имущества, если от судьи поступит соответствующее обращение.";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"Неприкосновенность судьи включает в себя неприкосновенность его личности, собственности, занимаемых им жилых и служебных помещений, используемых им личных и служебных транспортных средств, принадлежащих ему документов, багажа и иного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"Специальные оперативно-розыскные мероприятия в отношении судьи могут быть проведены только с санкции прокурора.";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 статьи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быть верен присяге судьи";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"вызвать сомнения в его" дополнить словами "честности, справедливости,";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"любым" дополнить словами "проявлениям коррупции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29. Требования, предъявляемые к кандидатам в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Судьей районного суда может быть назначен гражданин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достигший возраста двадцати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имеющий высшее юридическое образование, безупречную репутацию и стаж работы по юридической профессии не менее двух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сдавший квалификационный экзамен в Квалификационной коллегии юстиции или в специализированной магистратуре;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прошедший медицинское освидетельствование и подтвердивший отсутствие заболеваний, препятствующих исполнению профессиональных обязанностей судьи;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успешно прошедший стажировку в суде и получивший положительный отзыв пленарного заседания суда. Лицам, окончившим обучение в специализированной магистратуре, прохождение стажировки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Судьей областного суда может быть гражданин, отвечающий требованиям пункта 1 настоящей статьи, имеющий стаж работы по юридической профессии не менее десяти лет, из них, как правило, не менее пяти лет судьей.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Судьей Верховного Суда может быть гражданин, отвечающий требованиям пункта 1 настоящей статьи, имеющий стаж работы по юридической профессии не менее пятнадцати лет, из них, как правило, не менее десяти лет судьей.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прохождения стажировки кандидатом в судьи определяются Положением, утверждаемым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29-1. Медицинское освидетельствование кандидата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должность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подтверждения отсутствия у кандидата на должность судьи заболеваний, препятствующих исполнению профессиональных обязанностей судьи, проводится его медицинское освидетельствование.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заболеваний, препятствующих исполнению профессиональных обязанностей судьи, устанавливается совместным нормативным правовым актом уполномоченного государственного органа, осуществляющего организационное и материально-техническое обеспечение местных судов, и уполномоченного органа в области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часть вторую пункта 2, часть первую пункта 4 и часть первую пункта 5 статьи 30 после слов "с учетом" дополнить словом "положительного";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вакантных должностей судей в соответствующем суде председатель и председатель коллегии, которые не были повторно избраны или назначены на аналогичную должность, с их согласия представляются к назначению на должность судьи равнозначного или нижестоящего суда без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При реорганизации или упразднении суда судьи этого суда с их согласия могут представляться к назначению на должность судьи равнозначного или нижестоящего суда без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пункт 1 статьи 33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имеется решение дисциплинарно-квалификационной коллегии судей о необходимости прекращения полномочий судьи по основаниям, предусмотренным пунктом 2 статьи 34 настоящего Конституционного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уход судьи в отставку;";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освобождение от должности судьи по собственному желанию;";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"утрата" заменить словом "прекращение";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заключение Судебного жюри;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достижение пенсионного возраста.";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цифр "3) - 7)" дополнить цифрами ", 9) и 10)";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статью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Отставка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Отставкой признается особая форма прекращения полномочий судьи, имеющего безупречную репутацию и стаж судейской работы не менее пятнадцати лет, с сохранением за ним звания судьи, принадлежности к судейскому сообществу, гарантии личной неприкосновенности и иных материальных и социальных гарантий, предусмотренных настоящим 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судьи от должности в форме отставки осуществляется по основаниям, предусмотренным подпунктами 1-1), 2), 8) и 10) пункта 1 статьи 34 настоящего Конституционного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выходе в отставку судье выплачивается единовременное выходное пособие в размере двадцати четырех месячных должностных окладов при стаже судейской работы двадцать и более лет, при стаже судейской работы от пятнадцати до двадцати лет - в размере восемнадцати месячных должностных окладов по последней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Отставка судьи прекращается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предпринимательской деятельности, вхождения в состав руководящего органа или наблюдательного совета коммерческой организации, поступления на оплачиваемую должность, кроме преподавательской, научной или иной творческой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им преступления или порочащего проступка, умаляющего авторитет судебной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гражданства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смерти или вступления в законную силу решения суда об объявлении его умершим.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отставки судья лишается гарантии личной неприкосновенности и гарантий, предусмотренных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55 настоящего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дополнить статьей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35-1. Пенсионное обеспечение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Пенсионное обеспечение судьи осуществляется в порядке и на условиях, установленных законодательством Республики Казахстан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судьи устанавливаются дополнительно обязательные пенсионные взносы за счет средств республиканского бюджета в размере, установленном законодательством Республики Казахстан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судьи от должности по отрицательным мотивам указанные взносы изымаются в республиканский бюджет.";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часть первую статьи 38 после слов "квалификационных классов," дополнить словами "подтверждения права судьи на отставку и ее прекращение,";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дополнить статьей 38-1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38-1. Судебное жюри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профессиональной пригодности действующего судьи образуется Судебное жюри из семи судей.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рассмотрения на Судебном жюри материалов в отношении судьи является решение пленарного заседания областного или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материалов на Судебном жюри определяется Положением, утверждаемым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статью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Право возбуждения дисциплинарного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возбуждения дисциплинарного производства принадлежит: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Республиканской дисциплинарно-квалификационной коллегии - в отношении любого судьи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областным дисциплинарно-квалификационным коллегиям - в отношении судьи областного суда, председателя и судьи районного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статье 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"коллегия рассматривает" дополнить словами "вопрос о возбуждении дисциплинарного производства,";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"коллегии рассматривают" дополнить словами "вопрос о возбуждении дисциплинарного производства,";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 наложении дисциплинарного взыскания, предусмотренного пунктом 1 статьи 40 настоящего Конституционного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либо об оставлении решения без изменения";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пункт 2 статьи 47 дополнить словами "с учетом статуса судьи, порядка его назначения и избрания, а также осуществляемых им функций";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статью 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54. Компенсации в случае получения увечья (травмы,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ранения, контузии, профессионального заболевания)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гибели (смерти)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получении судьей увечья (травмы, ранения, контузии, профессионального заболевания) в период исполнения им служебных обязанностей ему производится выплата единовременной компенсации в размере, установленном настоящей статьей.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гибели (смерти) судьи при исполнении служебных обязанностей либо в течение года после прекращения полномочий судьи вследствие получения увечья (травмы, ранения, контузии, профессионального заболевания), полученного при исполнении служебных обязанностей, лицам, имеющим право на получение компенсации, выплачивается единовременная компенсация в размере шестидесятимесячного должностного оклада по последней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судье инвалидности, наступившей в результате увечья (травмы, ранения, контузии, профессионального заболевания), полученного при исполнении служебных обязанностей, ему выплачивается единовременная компенсация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инвалиду I группы - тридцатимесячного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инвалиду II группы - восемнадцатимесячного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инвалиду III группы - шестимесячного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получения судьей при исполнении служебных обязанностей тяжелого увечья (травмы, ранения, контузии, профессионального заболевания), не повлекшего установления инвалидности, ему выплачивается единовременная компенсация в размере полуторамесячного должностного оклада, легкого увечья - половины месячного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выплаты единовременной компенсации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компенсация не выплачивается, если в порядке, установленном законодательством Республики Казахстан, доказано, что увечье (травма, ранение, контузия, профессиональное заболевание) или гибель (смерть) судьи наступили в связи с обстоятельствами, не связанными с исполнением служебных обязанностей.";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дополнить статьей 55-1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55-1. Лишение судьи гарантий по материальному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социальному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при прекращении его полномочий по решению дисциплинарно-квалификационной коллегии судей в связи с совершением им преступления или порочащего проступка, умаляющего авторитет судебной власти, несоблюдением требований судейской этики и невыполнением иных требований, указанных в статье 28 настоящего Конституционного закона, а также по заключению Судебного жюри в связи с профессиональной непригодностью лишается: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на отставку и гарантии личной неприкосновенности;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всех материальных и социальных гарантий, предусмотренных статьями 51, 53, 54 и 55 настоящего Конституционного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 статье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"Верховного Суда Республики Казахстан" дополнить словами ", а также ведение судебной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"местных судов" дополнить словами ", а также ведение судебной статистики в судах";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"и ведению судебной статистики"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