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da9f" w14:textId="58bd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мая 2007 года N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Ратифицировать Конвенцию о запрещении разработки, производства и накопления запасов бактериологического (биологического) и токсинного оружия и об их уничтожении, подписанную в Москве, Лондоне и Вашингтоне 10 апреля 1972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запрещении разработки, производства и накопления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запасов бактериологического (биологического)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токсинного оружия и об их уничтожении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преисполненные решимости действовать в целях достижения эффективного прогресса на пути всеобщего и полного разоружения, включающего запрещение и ликвидацию всех видов оружия массового уничтожения, и уверенные в том, что запрещение разработки, производства и накопления запасов химического и бактериологического (биологического) оружия и их уничтожение путем эффективных мер будут способствовать достижению всеобщего и полного разоружения под строгим и эффективным международным контролем,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важное значение Протокола о запрещении применения на войне удушливых, ядовитых или других подобных газов и бактериологических средств, подписанного в Женеве 17 июня 1925 года, а также тот вклад, который указанный Протокол уже внес и продолжает вносить в дело уменьшения ужасов войны,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верность принципам и целям упомянутого Протокола и призывая все государства к их строгому соблюдению,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 том, что Генеральная Ассамблея Организации Объединенных Наций неоднократно осуждала все действия, противоречащие принципам и целям Женевского Протокола от 17 июня 1925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углублению доверия между народами и общему оздоровлению международной атмосферы,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также способствовать осуществлению целей и принципов  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важности и неотложности исключения из арсеналов государств путем эффективных мер такого опасного оружия массового уничтожения, каким является оружие с использованием химических или бактериологических (биологических) агентов,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соглашение о запрещении бактериологического (биологического) и токсинного оружия является первым возможным шагом в направлении достижения соглашения об эффективных мерах также по запрещению разработки, производства и накопления химического оружия, и преисполненные решимости продолжать переговоры с этой целью,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преисполненные решимости ради всего человечества полностью исключить возможность использования бактериологических (биологических) агентов или токсинов в качестве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такое использование противоречило бы совести человечества и что не следует жалеть никаких усилий для уменьшения этой 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никогда, ни при каких обстоятельствах не разрабатывать, не производить, не накапливать, не приобретать каким-либо иным образом и не сохранять: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микробиологические или другие биологические агенты или токсины, каково бы ни было их происхождение или метод производства, таких видов и в таких количествах, которые не имеют назначения для профилактических, защитных или других мирных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оружие, оборудование или средства доставки, предназначенные для использования таких агентов или токсинов во враждебных целях или в вооруженных конфликтах.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уничтожить или переключить на мирные цели как можно скорее, но не позднее девяти месяцев после вступления Конвенции в силу, все агенты, токсины, opужие, оборудование и средства доставки, указанные в статье I Конвенции, которыми оно обладает или которые находятся под его юрисдикцией или контролем. При выполнении положений настоящей статьи должны быть приняты все необходимые меры предосторожности с целью защиты населения и окружающей среды.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не передавать кому бы то ни было ни прямо, ни косвенно, равно как и никоим образом не помогать, не поощрять и ни побуждать какое-либо государство, группу государств или международные организации к производству или к приобретению каким-либо иным способом любых агентов, токсинов, оружия, оборудования или средств доставки, указанных в статье I Конвенции.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в соответствии со своими конституционными процедурами принять необходимые меры по запрещению и предотвращению  разработки, производства, накопления, приобретения или сохранения агентов, токсинов, оружия, оборудования и средств доставки, указанных в статье I Конвенции, в пределах территории такого государства, под его юрисдикцией или под его контролем где бы то ни было.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настоящей Конвенции обязуются консультироваться и сотрудничать друг с другой в решении любых вопросов, которые могут возникнуть в отношении цели или в связи с выполнением положений Конвенции. Консультации и сотрудничество во исполнение этой статьи могут также предприниматься путем использования соответствующих международных процедур в рамках Организации Объединенных Наций и в соответствии с ее Уставом.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государство-участник настоящей Конвенции, которое констатирует, что какое-либо другое государство-участник действует в нарушение обязательств, вытекающих из положений Конвенции, может подать жалобу в Совет Безопасности Организации Объединенных Наций. Такая жалоба должна содержать все возможные доказательства, подтверждающие ее обоснованность, и просьбу о ее рассмотрении Советом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государство-участник настоящей Конвенции обязуется сотрудничать в проведении любых расследований, которые могут быть предприняты Советом Безопасности в соответствии с положениями Устава Организации Объединенных Наций на основании жалобы, полученной Советом. Совет Безопасности информирует о результатах расследования государства-участников Конвенции.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VII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предоставлять или поддерживать помощь в соответствии с Уставом Организации Объединенных Наций любому участнику Конвенции, который обратится с такой просьбой, если Совет Безопасности примет решение о том, что такой участник подвергся опасности в результате нарушения Конвенции.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VIII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Никакое положение, содержащееся в настоящей Конвенции, не должно толковаться как каким-либо образом ограничивающее или умаляющее обязательства, принятые любым государством в соответствии с Протоколом о запрещении применения на войне удушливых, ядовитых или других подобных газов и бактериологических средств, подписанным в Женеве 17 июня 1925 года.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IX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подтверждает признанную цель эффективного запрещения химического оружия и с этой целью обязуется в духе доброй воли продолжать переговоры для достижения в ближайшем будущем соглашения об эффективных мерах по запрещению его разработки, производства и накопления запасов и его уничтожению и о соответствующих мерах в отношении оборудования и средств доставки, специально предназначенных для производства либо использования химических агентов в качестве оружия.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X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Государства-участники настоящей Конвенции обязуются способствовать возможно самому полному обмену оборудованием, материалами, научной и технической информацией об использовании бактериологических (биологических) средств и токсинов в мирных целях и имеют право участвовать в таком обмене. Государства-участники Конвенции, которые в состоянии делать это, будут также сотрудничать в оказании содействия, в индивидуальном порядке или совместно с другими государствами или международными организациями, дальнейшей разработке и применению научных открытий в области бактериологии (биологии) для предотвращения болезней или для других мирных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Конвенция осуществляется таким образом, чтобы избегать создания препятствий для экономического или технического развития государств-участников Конвенции или международного сотрудничества в области мирной бактериологической (биологической) деятельности, включая международный обмен бактериологическими (биологическими) агентами и токсинами и оборудованием для обработки, использования или производства бактериологических (биологических) агентов и токсинов в мирных целях в соответствии с положениями Конвенции.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XI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государство-участник может предлагать поправки к настоящей Конвенции. Поправки вступают в силу для каждого государства-участника, принимающего эти поправки, после принятия их большинством государств-участников Конвенции, а впоследствии для каждого оставшегося государства-участника в день принятия им этих поправок.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ХII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Через 5 лет после вступления в силу настоящей Конвенции или ранее этого срока, если этого потребует большинство участников Конвенции путем представления предложения с этой целью правительствам-депозитариям, в Женеве (Швейцария) созывается конференция государств-участников Конвенции для рассмотрения того, как действует Конвенция, чтобы иметь уверенность в том, что цели, изложенные в преамбуле, и положения Конвенции, включая положения, касающиеся переговоров о химическом оружии, осуществляются. При таком рассмотрении должны быть приняты во внимание все новые научно-технические достижения, имеющие отношение к Конвенции.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ХIII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является бессрочной.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государство-участник настоящей Конвенции в порядке осуществления своего государственного суверенитета имеет право выйти из Конвенции, если оно решит, что связанные с содержанием Конвенции исключительные обстоятельства поставили под угрозу высшие интересы его страны. О таком выходе оно уведомляет за три месяца все другие государства-участников Конвенции и Совет Безопасности Организации Объединенных Наций. В таком уведомлении должно содержаться заявление об исключительных обстоятельствах, которые оно рассматривает как поставившие под угрозу его высшие интересы.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ХIV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открыта для подписания всеми государствами. Любое государство, которое не подпишет Конвенцию до вступления ее в силу в соответствии с пунктом 3 данной статьи, может присоединиться к ней в любое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конвенция подлежит ратификации государствами, подписавшими ее. Ратификационные грамоты и документы о присоединении сдаются на хранение правительствам Союза Советских Социалистических Республик, Соединенного Королевства Великобритании и Северной Ирландии и Соединенных Штатов Америки, которые настоящим назначаются в качестве правительств-депозитариев.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Конвенция вступает в силу после сдачи на хранение ратификационных грамот двадцатью двумя правительствами, включая правительства, назначенные в качестве депозитариев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государств, ратификационные грамоты или документы о присоединении которых будут сданы на хранение после вступления в силу настоящей Конвенции, она вступит в силу в день сдачи на хранение их ратификационных грамот или документов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Правительства-депозитарии незамедлительно уведомляют все подписавшие и присоединившиеся к настоящей Конвенции государства о дате каждого подписания, дате сдачи на хранение каждой ратификационной грамоты и документа о присоединении, дате вступления в силу Конвенции, а также о получении ими других уведомлений.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Настоящая Конвенция будет зарегистрирована правительствами-депозитариями в соответствии со статьей 102 Устава Организации Объединенных Наций.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ХV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Конвенция, русский, английский, испанский, китайский и французский тексты которой являются равно аутентичными, сдается на хранение в архивы правительств-депозитариев. Должным образом заверенные копии Конвенции препровождаются правительствами-депозитариями правительствам государств, подписавших Конвенцию и присоединившихся к 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 нижеподписавшиеся, должным образом на то уполномоченные, подписали настоящую Конвенцию.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трех экземплярах, в городах Москве, Лондоне и Вашингтоне апреля, 10 дня, тысяча девятьсот семьдесят второго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Союз Советских Социалистических Республик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Соединенное Королевство Великобритании и Северной Ирландии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Соединенные Штаты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Польскую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Народную Республику Болгарию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Финляндскую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Германскую Демократическую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Норвегии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Чехословацкую Социалистическую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Венгерскую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Канаду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Монгольскую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Социалистическую Республику Румынию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Социалистическую Федеративную Республику Югославию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Афганистан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Исландию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Австрийскую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Турецкую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Нидерландов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Итальянскую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Арабскую Республику Египет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Малайзию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Бирманский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Лаос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Непал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Мексиканские Соединенные Штаты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Федеративную Республику Германии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Чили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Украинскую Советскую Социалистическую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Перу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Белорусскую Советскую Социалистическую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Швейцарскую Конфедерацию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Новую Зеландию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Японию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Австралийский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Бурунди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Федеративную Республику Бразилии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Бельгию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Цейлон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Эфиопию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Заир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Тунисскую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Исламскую Республику Пакистан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Руандийскую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Великое Герцогство Люксембург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12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Греции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Государство Кувейт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Сирийскую Арабскую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Йеменскую Арабскую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17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Ливанскую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21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Иорданское Хашимитское Королевство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24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Народную Демократическую Республику Йемен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26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Иракскую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11 мая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Гамбию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2 июня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Марокко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5 июня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Сингапур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 19 июня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Федеративную Республику Нигерию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3 июля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Аргентинскую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1 августа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Индию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15 января 1973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Сан-Марино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30 января 1973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Швеции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 27 февраля 1975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Копия верна: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Договорно-правовым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МИД СССР                                  Б. Нечаев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верной копией с заверенной копии Конвенции о запрещении разработки, производства и накопления запасов бактериологического (биологического) и токсинного оружия и об их уничтожении, совершенной в городах Москве, Лондоне и Вашингтоне 10 апреля 1972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международных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