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9bd" w14:textId="9ff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безопасности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обеспечения безопасности химической продукции для защиты жизни и здоровья человека, охраны окружающей среды и интересов потребителей на территории Республики Казахстан.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предупредительная маркировка - информация об опасных свойствах химической продукции и о мерах безопасности на стадиях обращения с ней, наносимая на продукцию и (или) упаковку в соответствии с требованиями технических регламентов в области безопасности химической продукции;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риска - комплекс мер, направленных на выявление возможного воздействия химической продукции на здоровье и жизнь человека, окружающую среду, включающий определение степени опасности, дозы (концентрации);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опасная химическая продукция - химическая продукция, в состав которой входит хотя бы одно химическое вещество, отнесенное к одной из категорий, перечисленных в пункте 4 статьи 5 настоящего Закона;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упаковка - средство или комплекс средств, обеспечивающих защиту химической продукции и окружающей среды от повреждений и потерь, а также облегчающих транспортировку, хранение и реализацию химической продукции;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заявитель (производитель, поставщик, импортер) - физическое или юридическое лицо, осуществляющее в установленном порядке регистрацию химической продукции и подтверждение соответствия;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техническая документация - документы, содержащие информацию, необходимую для оценки рисков, имеющие все доступные соответствующие данные, в том числе с полным описанием методов и результатов исследований или библиографической ссылкой на них;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химическое вещество - элемент или соединение, существующее в природе или полученное в результате технологических операций;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химическая продукция - продукция, прошедшая технологические стадии выделения из природных ресурсов и (или) преобразования сырья с использованием химических реакций и годная к использованию для удовлетворения потребностей человека или для производства в том виде, в котором она выпущена предприятием-изготовителем;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классификация химической продукции - разделение химической продукции по видам опасности и категориям химических веществ для выявления ее свойств, которые оказывают или могут оказывать вредное воздействие на жизнь и здоровье человека, окружающую среду;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уполномоченные органы, обеспечивающие безопасность химической продукции, (далее - уполномоченные органы) - государственные органы, осуществляющие в пределах предоставленных полномочий реализацию государственной политики в области безопасности химической продукции;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паспорт безопасности химической продукции - документ, содержащий сведения о характеристиках химической продукции и мерах по обеспечению безопасного обращения с ней;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жизненный цикл химической продукции - процессы производства, применения, хранения, транспортировки, реализации, уничтожения и утилизации химической продукции;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 - элемент упаковки, представляющий собой изделие для размещения химической продукции, выполненное в виде открытого или замкнутого полого корпуса.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безопасности химической продукции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безопасности химической продукции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Сфера применения настоящего Закона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общественные отношения по определению, установлению, применению и исполнению требований, обеспечивающих безопасность химической продукции и процессов ее жизненного цикла для защиты жизни и здоровья человека, охраны окружающей среды, а также по предупреждению действий, вводящих в заблуждение потребителей относительно безопасности химической продукции.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настоящего Закона не распространяются на: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полезные ископаемые в состоянии залегания;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готовые лекарственные препараты;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радиоактивные вещества, материалы и отходы;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пищевую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изделия, которые в процессе использования не изменяют свой химический состав и агрегатное состояние и не выделяют опасные химические вещества в концентрациях, способных оказать вредное воздействие на жизнь и здоровье человека, окружающую среду, за исключением парфюмерно-косметической продукции и продукции бытовой химии.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технического регулирования в области безопасности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технического регулирования в области безопасности химической продукции являются химическая продукция и процессы ее жизненного цикла.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Классификация химической продукции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Классификация химической продукции проводится в целях принятия соответствующих мер по обеспечению защиты жизни и здоровья человека, охраны окружающей среды.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Классификация химической продукции осуществляется по видам опасности и категориям химических веществ.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Химическая продукция в процессе производства и применения может представлять следующие виды опасности: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пожароопасность;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взрывоопасность;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коррозионная 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токсичность.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Химические вещества обладающие свойствами, которые могут оказывать вредное воздействие на жизнь и здоровье человека, окружающую среду подразделяются на категории: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физико-химическим свойствам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взрывчатые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легковоспламеняющиеся газы;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легковоспламеняющиеся жидкости;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легковоспламеняющиеся твердые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окисляющие вещества и органические пироксиды;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токсичные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коррозионные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токсикологическим свойствам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сильнодействующие ядовитые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ядовитые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вредные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едкие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вещества, вызывающие раздражение слизистой оболочки глаз и (или) кожи;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вещества, обладающие сенсибилизирующим действием;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специфическому воздействию на здоровье человека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канцерогены;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мутагены;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вещества, оказывающие токсические воздействия на репродуктивную функцию;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воздействию на окружающую среду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вещества, опасные для водной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вещества, опасные для воздушной окружающей среды и почвы.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категориях химической продукции, видах опасности и мерах по обеспечению безопасного обращения с химической продукцией устанавливается техническими регламентами в области безопасности химической продукции.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и методы испытания химической продукции, ее физико-химические и токсикологические свойства, специфическое воздействие на здоровье и жизнь человека, окружающую среду определяются в соответствии с техническими регламентами в области безопасности химической продукции.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Классификация химической продукции по категориям химических веществ указывается заявителем (производителем, поставщиком, импортером) при оформлении соответствующих документов для размещения ее на рынке.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БЕЗОПАСНОСТИ ХИМИЧЕСКОЙ ПРОДУКЦИИ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Уполномоченные органы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сфере оборота наркотических средств, психотропных веществ, их аналогов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энергетики и минеральных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в области труда 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по защите прав потребителей.</w:t>
      </w:r>
    </w:p>
    <w:bookmarkStart w:name="z2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регулирования торговой деятельности.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осуществляют государственное регулирование в области безопасности химической продукции в соответствии с отраслевой направленностью.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27.12.2018 </w:t>
      </w:r>
      <w:r>
        <w:rPr>
          <w:rFonts w:ascii="Times New Roman"/>
          <w:b w:val="false"/>
          <w:i w:val="false"/>
          <w:color w:val="000000"/>
          <w:sz w:val="28"/>
        </w:rPr>
        <w:t>№ 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Правительства Республики Казахстан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упразднение консультативно-совещательных органов по вопросам обеспечения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из числа уполномоченных органов государственного органа по межотраслевой координации в области безопасности химической продукции в соответствии с отраслевой направленностью;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уполномоченных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осуществляют: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реализацию государственной политики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Республики Казахстан в международных организациях по вопросам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утверждение технических регламентов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порядка учета отдельных видов химической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регистрацию химической продукции на территории Республики Казахстан и ведение ее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8-1. Компетенция уполномоченного органа в области государственного стимулирования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27.12.2021 </w:t>
      </w:r>
      <w:r>
        <w:rPr>
          <w:rFonts w:ascii="Times New Roman"/>
          <w:b w:val="false"/>
          <w:i w:val="false"/>
          <w:color w:val="ff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в области государственного стимулирования промышленности относится утверждение порядка регистрации и учета химической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8-2. Компетенция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местных исполнительных органов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соблюдением требований, установленных настоящим Законом и техническими регламентами в области безопасности химической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потребительских рынков в целях выявления химической продукции, не соответствующей требованиям настоящего Закона и технических регламентов в области безопасности химической продукции, и выработки мер по недопущению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оценки риска химической продукции для здоровья и жизни человека, окружающей среды на основе предоставленной заявителем (производителем, поставщиком, импортером)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предписаний о приостановлении одного или нескольких процессов жизненного цикла химической продукции, которые не соответствуют требованиям безопасности, установленным настоящим Законом и техническими регламентами.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Государственный контроль и надзор в области безопасности химической продукции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и надзор в области безопасности химической продукции осуществляется уполномоченными органами в порядке и в пределах их компетенции и направлен на обеспечение соблюдения требований законов Республики Казахстан, указов Президента Республики Казахстан и постановлений Правительства Республики Казахстан, предъявляемых к безопасности химической продукции.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безопасности химической продукции осуществляется в форме проверки, профилактического контроля с посещением субъекта (объекта) контроля и надзора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ПРАВА И ОБЯЗАННОСТИ ЗАЯВИТЕЛЕЙ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(ПРОИЗВОДИТЕЛЕЙ, ПОСТАВЩИКОВ, ИМПОРТЕРОВ) </w:t>
      </w:r>
      <w:r>
        <w:br/>
      </w:r>
      <w:r>
        <w:rPr>
          <w:rFonts w:ascii="Times New Roman"/>
          <w:b/>
          <w:i w:val="false"/>
          <w:color w:val="000000"/>
        </w:rPr>
        <w:t>В ОБЛАСТИ БЕЗОПАСНОСТИ ХИМИЧЕСКОЙ ПРОДУКЦИИ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Права заявителей (производителей, поставщиков, импортеров) в области безопасности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(производитель, поставщик, импортер) в соответствии с осуществляемой деятельностью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нормативных правовых актов, технических регламентов в области безопасности химической продукции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программы производственного контроля за безопасностью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внедрять системы менеджмента качества 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разрабатывать и утверждать стандарты организаций, соответствующие обязательным требованиям законодательства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получать достоверную информацию о химических веществах, которые могут оказывать негативное воздействие на жизнь и здоровье человека,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обращаться в уполномоченные органы о проведении проверки оценки рисков химической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Обязанности заявителей (производителей, поставщиков, импортеров) в области безопасности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(производитель, поставщик, импортер) в соответствии с осуществляемой деятельностью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соблюдение требований законодательства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производственный контроль за безопасностью химической продукции на стадиях ее жизненного цикла;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информировать уполномоченные органы о выявленных несоответствиях химической продукции и процессов ее жизненного цикла требованиям настоящего Закона и технических регламентов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прекратить один или несколько процессов жизненного цикла химической продукции, которые не соответствуют требованиям безопасности, установленным настоящим Законом и техническими регламентами;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достоверную информацию о безопасности химической продукции потребителям и уполномоченным органам по их требованию;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уполномоченным органам информацию, необходимую для проведения государственного контроля: паспорт безопасности химической продукции, свидетельство о регистрации, сертификат соответствия или декларацию, другие документы и сведения технического характера (при внеплановой проверке);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обязательную оценку риска химической продукции (определение вредных воздействий химических веществ, способных нанести вред жизни и здоровью человека и окружающей среде, сферы распространения их вредного воздействия). </w:t>
      </w:r>
    </w:p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БЕЗОПАСНОСТИ ХИМИЧЕСКОЙ ПРОДУКЦИИ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Регистрация химической продукции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Заявитель (производитель, поставщик, импортер) обязан зарегистрировать химическую продукцию.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Химическая продукция, не зарегистрированная в соответствии с требованиями законодательства Республики Казахстан, к обращению не допускается.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Оценка риска химической продукции 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Применение мер по обеспечению безопасности химической продукции должно основываться на оценке риска.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заявителем (производителем, поставщиком, импортером) оценки риска обязательно для всей химической продукции.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риска химической продукции осуществляется путем: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видов 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анализа воздействия химической продукции, представляющей опасность или потенциальную опасность для жизни и здоровья человека,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определения мер по ограничению выявленных рисков. 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оценке риска опасности химической продукции должны быть использованы имеющаяся техническая документация, научные данные, методы анализа и исследования, библиографические ссылки, данные выборочного контроля. 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органы организуют проверку оценки риска в случае получения информации о фактах причинения вреда жизни и (или) здоровью человека, окружающей среде в соответствии с подпунктом 11) статьи 8 настоящего Закона.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рисков проводится заявителем (производителем, поставщиком, импортером) до регистрации химической продукции.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оценки возможного риска, связанного с опасной или потенциально опасной химической продукцией, заявитель (производитель, поставщик, импортер) указывает на: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опасных химических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показатели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опасного воздействия и условия их возникновения;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физико-химические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факторы воздействия на окружающую среду. 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органы в случае необходимости вправе запросить дополнительную информацию или провести испытание химической продукции.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Требования к безопасности химической продукции 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безопасности химической продукции и процессам ее жизненного цикла, установленные законодательством Республики Казахстан в области безопасности химической продукции, являются обязательными для выполнения заявителями (производителями, поставщиками, импортерами).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Безопасность химической продукции обеспечивается посредством: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заявителями (производителями, поставщиками, импортерами) требований законодательства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производственного контроля за соответствием процессов жизненного цикла химической продукции требованиям законодательства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подтверждения соответствия химической продукции требованиям законодательства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применения мер государственного регулирования в области безопасности химической продукции. 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допускается к процессам жизненного цикла химическая продукция, которая не соответствует требованиям законодательства Республики Казахстан в области безопасности химической продукции, в том числе по следующим показателям: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явные признаки нанесения вреда жизни и здоровью человека, окружающей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отвечает предъявляемым требованиям по радиологическим показателям и категориям химических веществ, указанным в пункте 4 статьи 5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имеет документов, удостоверяющих ее безопасность и подтверждающих ее происхождение;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имеет маркировки, содержащей сведения, предусмотренные законодательством Республики Казахстан в области безопасности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соответствует предоставленной информации. 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Разрабатываемая, создаваемая и выпускаемая в обращение химическая продукция должна соответствовать требованиям безопасности, установленным техническими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химической продукции.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Паспорт безопасности химической продукции и требования к нему 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Заявитель (производитель, поставщик, импортер), поставляющий химическую продукцию для размещения на рынке, обязан сопроводить ее паспортом безопасности.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безопасности химической продукции должен содержать следующую информацию о химической продукции: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химической продукции (вещества, препарата и производителя);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риска (рисков);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состав, информацию о химических веществах;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меры оказания первой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противопожарные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 при чрезвычайных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обращение и 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защиту от облучения, индивидуальную защиту;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физические и химические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10)стабильность и реактивность;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токсикологическую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экологическую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управление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информацию о транспортировке;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информацию к отдельным видам химической продукции, установленным техническими регламентами в области безопасности химической продукции. 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запросу потребителя ему предоставляется дополнительная информация о химической продукции и мерах защиты от воздействия ее опасных свойств на жизнь и здоровье человека, окружающую среду.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Сопроводительные документы к химической продукции должны содержать информацию о классификации и мерах предосторожности для снижения риска опасности.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Требования безопасности при производстве и применении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и применении химической продукции необходимо обеспечить меры безопасности в соответствии с нормами, утвержденными уполномоченными органами, которые включают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технологии и оборудования, приемов и методов труда, которые сводят к минимуму опасность рисков при производстве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и надлежащее содержание технических средств и средств защиты, используемых при производстве и применении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предупредительных знаков и маркировок на предмет опасности или потенциальной 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личной гигиены и наличие средств индивидуальной защиты и спецодежды у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предотвращение аварийных ситуаций и наличие средств их ликвидации.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Требования безопасности при транспортировке и хранении химической продукции 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и транспортировка химической продукции должны осуществляться в условиях, обеспечивающих ее безопасность в соответствии с требованиями законодательства Республики Казахстан в области безопасности химической продукции.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транспортировки химической продукции, опасной для жизни и здоровья человека, окружающей среды, используются специально оборудованные для таких целей транспортные средства.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Хранение и транспортировка химической продукции осуществляются с соблюдением защитных мер, которые включают в себя: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упаковке и таре для транспортировки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допустимую массу упаковки химической продукции и срок ее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совместимость продукции при транспортировке и хранении с другими видами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требования к перевозке и хранению (температура, давление, влажность, освещенность);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специальные меры к химической продукции, способной к самовозгоранию и самопроизвольному разложению, в том числе с образованием опасных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 по безопасному повторному использованию упаковки, тары и (или) их утилизации;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меры по предотвращению аварийных ситуаций и ликвидации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индивидуальной защиты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использование военизированной охраны в случаях, установленных законодательством Республики Казахстан. 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Транспортировка и хранение химической продукции осуществляются в упаковке, обеспечивающей ее потребительские свойства и защиту от воздействия ее опасных свойств на здоровье и жизнь человека, окружающую среду. 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Допустимая норма массы химической продукции должна обеспечить безопасность ее воздействия или продуктов трансформации в течение установленного срока хранения. 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транспортировке химической продукции должны быть приняты меры по обеспечению целостности упаковки, а также самих транспортных средств, исключающие несанкционированный доступ к химической продукции.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применению упаковок для перевозки химической продукции на различных видах транспорта устанавливаются соответствующими техническими регламентами.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допускается размещение в одной и той же таре химической продукции двух и более видов, если они могут вступать друг с другом в опасную реакцию и вызывать: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возгорание и (или) выделение значительного количества тепла;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выделение легковоспламеняющихся, токсичных или удушающих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образование других химически активных и опасных, в том числе и корродирующих веществ. 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Транспортировка сжиженных газов осуществляется в порядке установленном законодательством Республики Казахстан. 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хранении химической продукции, обладающей способностью к образованию новых соединений, повышающих свойства опасности основной химической продукции, должны быть обеспечены адекватные защитные меры, исключающие возможность такой трансформации.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Повторное использование тары возможно только для идентичных веществ. Условия хранения химической продукции должны исключать возможность случайного его смешивания.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Материал, из которого изготовлена упаковка, не должен вступать в химическую реакцию с ее содержимым. 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Надзор за ввозом, вывозом и транзитом химической продукции осуществляется в соответствии с законами Республики Казахстан.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Требования к маркировке химической продукции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опасная химическая продукция подлежит предупредительной маркировке, оповещающей о ее опасных свойствах. </w:t>
      </w:r>
    </w:p>
    <w:bookmarkEnd w:id="65"/>
    <w:bookmarkStart w:name="z2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стандартных символов опасности, которые должны указываться при предупредительной маркировке химической продукции, устанавливается в соответствии с национальным или межгосударственным стандартом.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18 -в редакции Закона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Требования к химической продукции при обращении на рынке 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Химическая продукция может быть поставлена на рынок и применяться, если она соответствует требованиям, установленным законодательством Республики Казахстан в области технического регулирования.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Заявитель (производитель, поставщик, импортер) должен обеспечить все необходимые условия по безопасному обращению на рынке химической продукции.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розничной реализации химическая продукция сопровождается инструкцией, которая должна содержать следующую информацию: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химической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опасных свойств;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 по безопасному применению;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 оказания первой помощи.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Требования к прекращению одного или нескольких процессов жизненного цикла химической продукции </w:t>
      </w:r>
    </w:p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Заявитель (производитель, поставщик, импортер) с момента обнаружения несоответствия химической продукции требованиям безопасности, установленным настоящим Законом и техническими регламентами, или на основании предписания уполномоченного органа обязан прекратить один или несколько процессов жизненного цикла такой химической продукции. 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Непринятие мер, предусмотренных пунктом 1 настоящей статьи, влечет ответственность в соответствии с законами Республики Казахстан.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Требования по обеспечению безопасности персонала на всех стадиях жизненного цикла химической продукции 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химической продукции должны устанавливаться нормы, обеспечивающие безопасность для жизни и здоровья производственного персонала, охраны окружающей среды в соответствии с требованиями законодательства Республики Казахстан.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стадиях жизненного цикла химической продукции, должен обладать необходимой квалификацией, знаниями о способах безопасной работы, быть обеспеченным необходимыми средствами контроля и защиты и иметь соответствующие допуски к работам с химической продукцией в порядке, установленном законодательством Республики Казахстан.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обеспечения безопасности персонала, занятого на всех стадиях жизненного цикла химической продукции, должны соблюдаться условия: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приемов и методов охраны труда, исключающих риск воздействия опасной химической продукции на жизнь и здоровье человека,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необходимых средств личной гигиены, средств индивидуальной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предупредительной маркировки;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ознакомление персонала с мерами безопасной работы с химической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мер по предотвращению и ликвидации аварийных ситуаций.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Заявители (производители, поставщики, импортеры) должны обеспечить предварительные и периодические медицинские осмотры и обучение персонала по работе с опасной или потенциально опасной химической продукцией.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22. Подтверждение соответствия химической продукции 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химической продукции осуществляется в соответствии с законодательством Республики Казахстан в области технического регулирования.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в редакции Закона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Ответственность за нарушение законодательства Республики Казахстан о безопасности химической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безопасности химической продукции влечет ответственность, установленную законами Республики Казахстан. </w:t>
      </w:r>
    </w:p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Переходные положения 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введения в действие нормативных правовых актов, утверждающих технические регламенты в области безопасности химической продукции, государственное регулирование осуществляется в соответствии с законодательством Республики Казахстан в части, не противоречащей настоящему Закону. 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химической продукции, производимой и реализуемой на территории Республики Казахстан до введения в действие настоящего Закона, документы, подтверждающие ее соответствие, сохраняют силу в течение указанного в них срока действия.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