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115e" w14:textId="2471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9 февраля 2009 года № 124-IV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28 сентября 1995 года "О выборах в Республике Казахстан" (Ведомости Верховного Совета Республики Казахстан, 1995 г., № 17-18, ст. 114; Ведомости Парламента Республики Казахстан, 1997 г., № 12, ст. 192; 1998 г., № 7-8, ст. 71; № 22, ст. 290; 1999 г., № 10, ст. 340; № 15, ст. 593; 2004 г., № 7, ст. 45; 2005 г., № 7-8, ст. 17; 2006 г., № 23, ст. 138; 2007 г., № 12, ст. 85)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Не может быть кандидатом в Президенты Республики Казахстан, в депутаты Парламента Республики Казахстан, в том числе по партийным спискам, маслихатов, а также кандидатом в члены иного органа местного самоуправления: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лицо, имеющее судимость, которая не погашена или не снята в установленном законом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лицо, вина которого в совершении коррупционного преступления и коррупционного правонарушения в установленном законом порядке признана судом.";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Председателя и секретарь Центральной избирательной комиссии избираются на первом заседании комиссии.";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"окружных избирательных комиссий" дополнить словами "; организует разъяснение законодательства о выборах";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"политических партий" дополнить словами "и другими участниками избирательного процесса";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6-1)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организует изготовление, определяет порядок выдачи и учета открепительных удостоверений на право голосования;";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слова ", их доверенных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16-1) слова "web-сайте" заменить словами "интернет-ресурсе";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2-1) после слов "доверенных лиц" дополнить словами "кандидатов в Президенты,";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слова "web-сайте" заменить словами "интернет-ресурсе";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частью третьей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"Принятие в установленном законами Республики Казахстан порядке решения о ликвидации политической партии является основанием для освобождения от обязанностей выдвинутого ею члена территориальной, окружной и участковой избирательных комиссий.";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слова "ненадлежащего выполнения обязанностей" заменить словами "требований настоящего Конституционного закона";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части первой
</w:t>
      </w:r>
      <w:r>
        <w:rPr>
          <w:rFonts w:ascii="Times New Roman"/>
          <w:b w:val="false"/>
          <w:i w:val="false"/>
          <w:color w:val="000000"/>
          <w:sz w:val="28"/>
        </w:rPr>
        <w:t>
 слова "сохранением средней заработной платы" заменить словом "оплатой";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"Членам избирательных комиссий, являющимся государственными служащими, на период подготовки и проведения выборов сохраняется среднемесячная заработная плата по месту их основной работы. Иным членам избирательных комиссий на этот период устанавливается заработная плата в размере не менее трех минимальных заработных плат за счет средств, выделенных на проведение выборов.";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четвертой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20-2 </w:t>
      </w:r>
      <w:r>
        <w:rPr>
          <w:rFonts w:ascii="Times New Roman"/>
          <w:b w:val="false"/>
          <w:i w:val="false"/>
          <w:color w:val="000000"/>
          <w:sz w:val="28"/>
        </w:rPr>
        <w:t>
 слова ", либо не имеющие практики наблюдения за выборами"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пункте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</w:t>
      </w:r>
      <w:r>
        <w:rPr>
          <w:rFonts w:ascii="Times New Roman"/>
          <w:b w:val="false"/>
          <w:i w:val="false"/>
          <w:color w:val="000000"/>
          <w:sz w:val="28"/>
        </w:rPr>
        <w:t>
 слова "со дня создания участков," заменить словами "после назначения или объявления выборов";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"График работы участковых избирательных комиссий, за исключением дня голосования, определяется соответствующими территориальными избирательными комиссиями.";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втором пункта 4 слова "о необходимости исправлений в списках" заменить словами "о необходимости включения в списки избирателей, исключения из них либо исправлений в списках избирателей";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пункт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"Средства массовой информации обязаны распространять информацию о мероприятиях по выдвижению всех кандидатов и партийных списков, их регистрации избирательными комиссиями в равных объемах печатной площади, эфирного времени.";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Местные исполнительные органы и органы местного самоуправления предоставляют кандидатам на договорной основе помещения для встреч с избирателями. Условия предоставления помещения должны быть едиными и равными для всех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Избирательные комиссии совместно с местными исполнительными органами и органами местного самоуправления составляют график встреч кандидатов с избирателями в выделенном помещении и публикуют его в средствах массовой информации.";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подпункт 1)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", специалистов, обеспечивающих эксплуатацию электронной избирательной системы";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подпункте 1)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 слова "в депутаты по избирательным округам"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предложении четвертом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>
 слова "принято и доведено до избирателей не позднее чем за семь дней до дня голосования" заменить словами "доведено до избирателей";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части второй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 слова "на избирательном участке" заменить словами "в помещении для голосования";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подпункте 3)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</w:t>
      </w:r>
      <w:r>
        <w:rPr>
          <w:rFonts w:ascii="Times New Roman"/>
          <w:b w:val="false"/>
          <w:i w:val="false"/>
          <w:color w:val="000000"/>
          <w:sz w:val="28"/>
        </w:rPr>
        <w:t>
 слова "в день голосования"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50-5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"Запуск электронной избирательной системы производится в установленное Центральной избирательной комиссией время.";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части второй пункта 5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"пятнадцать дней" заменить словами "один месяц";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"десять" заменить словом "двадцать";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части второй пункта 8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"десять" заменить словом "двадцать";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"пять" заменить словом "пятнадцать";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97-1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97-1. Распределение депутатских мандатов по итогам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голосования по партийным спискам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Центральная избирательная комиссия подсчитывает сумму голосов избирателей, поданных по территории единого общенационального округа за каждый партийный список, получивший семь и более процентов голосов избирателей от числа принявших участие в голосовании. Сумма голосов избирателей, поданных за политические партии, преодолевшие семипроцентный барьер, делится на число распределяемых депутатских мандатов. Полученный результат есть первое избирательное частное (квота).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семь процентов голосов избирателей, принявших участие в голосовании, получено только одной политической партией, то к распределению депутатских мандатов допускается список указанной политической партии, а также партийный список партии, набравшей следующее наибольшее число голосов избирателей, принявших участие в голосовании.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Сумма голосов избирателей, поданных за две политические партии, делится на число распределяемых депутатских мандатов. Полученный результат есть первое избирательное частное (квота).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Число голосов, полученных каждым партийным списком, участвующим в распределении депутатских мандатов, делится на первое избирательное частное.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Число голосов, полученных списком партии, не преодолевшей семипроцентный барьер и участвующей в распределении мандатов в соответствии с пунктом 2 настоящей статьи, делится на первое избирательное частное и умножается на поправочный коэффициент 0,7.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Целая часть, полученная в результате деления числа, есть число депутатских мандатов, которые получает соответствующая политическая партия, сформировавшая партийный список.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Политическая партия, не преодолевшая семипроцентный барьер и участвующая в распределении мандатов в соответствии с пунктом 2 настоящей статьи, получает не менее двух мандатов.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Если после действий, произведенных в соответствии с пунктом 3 настоящей статьи, остаются нераспределенные мандаты, производится их вторичное распределение. Нераспределенные мандаты передаются по одному тем партийным спискам, у которых оказывается наибольшей дробная часть (остаток) числа, полученного в результате деления в соответствии с пунктом 3 настоящей статьи. При равенстве наибольшего остатка преимущество отдается партийному списку, зарегистрированному раньше.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распределении мандатов в соответствии с пунктом 2 настоящей статьи нераспределенные мандаты передаются тому партийному списку, который по итогам голосования преодолел семипроцентный барьер.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Очередность распределения депутатских мандатов определяется руководящим органом политической партии из числа включенных в партийный список кандидатов в соответствии с пунктом 4 статьи 89 настоящего Конституционного закона не позднее десяти дней со дня опубликования итогов выборов.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установленные частью первой настоящего пункта сроки руководящим органом политической партии не определена очередность распределения полученных депутатских мандатов, постановлением Центральной избирательной комиссии осуществляется распределение полученных партией депутатских мандатов согласно зарегистрированным спискам в алфавитном порядке государственного языка.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досрочного выбытия депутата его мандат постановлением Центральной избирательной комиссии передается следующему кандидату, определяемому руководящим органом политической партии из числа включенных в список политической партии в соответствии с пунктом 5 настоящей статьи.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соответствующем партийном списке кандидатов не осталось, мандат остается вакантным до следующих выборов депутатов Мажилиса.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 вправе изменить очередность кандидатов в партийных списках, обратившись с письменным заявлением об этом и с выпиской из протокола заседания руководящего органа политической партии в Центральную избирательную комиссию.";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пункт 4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Выборы депутатов маслихатов вместо выбывших назначаются областной, городской (города республиканского значения и столицы Республики) избирательной комиссией.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Выборы депутатов маслихатов вместо выбывших проводятся одновременно в последнее воскресенье марта и (или) последнее воскресенье октября.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Центральной избирательной комиссией выборы депутатов маслихатов вместо выбывших могут быть назначены соответствующей территориальной избирательной комиссией на другую дату.";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части второй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</w:t>
      </w:r>
      <w:r>
        <w:rPr>
          <w:rFonts w:ascii="Times New Roman"/>
          <w:b w:val="false"/>
          <w:i w:val="false"/>
          <w:color w:val="000000"/>
          <w:sz w:val="28"/>
        </w:rPr>
        <w:t>
 слова "Центральной избирательной комиссии" заменить словами "местных исполнительных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Конституционный закон вводится в действие со дня его официального опубликования, за исключением подпункта 20) статьи 1, который вводится в действие после прекращения полномочий депутатов Мажилиса Парламента, избранных по партийным спискам 18 августа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