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a944" w14:textId="21ca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2009 года № 126-IV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"Об административно-территориальном устройстве Республики Казахстан" (Ведомости Верховного Совета Республики Казахстан, 1993 г., № 23-24, ст. 507; 1995 г., № 23, ст. 146; Ведомости Парламента Республики Казахстан, 2004 г., № 10, ст. 56; № 23, ст. 142; 2006 г., № 18, ст. 111):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решают вопросы о наименовании, переименовании и об изменении транскрипции названий площадей, улиц, парков, скверов, мостов и других составных частей города районного значения;";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заголовок и абзац первый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Полномочия акима поселка, аула (села), аульного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(сельского)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аула (села), аульного (сельского) округа:";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слово "сел" заменить словами "аулов (сел), аульных (сельских) округов".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мая 1996 года "Об общественных объединениях" (Ведомости Парламента Республики Казахстан, 1996 г., № 8-9, ст. 234; 2000 г., № 3-4, ст. 63; 2001 г., № 24, ст. 338; 2005 г., № 5, ст. 5; № 13, ст. 53; 2007 г., №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 слово "территориального"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1996 года "О чрезвычайных ситуациях природного и техногенного характера" (Ведомости Парламента Республики Казахстан, 1996 г., № 11-12, ст.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процесса", опубликованный в газетах "Егемен Қазақстан" и "Казахстанская правда" 6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части пятой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процесса", опубликованный в газетах "Егемен Қазақстан" и "Казахстанская правда" 6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23 декабря 2008 г. и "Казахстанская правда" 20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декабря 2008 года "О внесении изменений и дополнений в некоторые законодательные акты Республики Казахстан по вопросам социальной поддержки и стимулирования работников социальной сферы сельских населенных пунктов", опубликованный в газетах "Егемен Қазақстан" и "Казахстанская правда" 27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Закона, преамбулу, заголовок и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 заголовок и абзац первый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 после слов "местном государственном управлении", "местного государственного управления" дополнить соответственно словами "и самоуправлении", "и самоуправления";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внесены изменения по всему тексту на государственном языке, текст на русском языке не изменяется;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- представитель Президента и Правительства Республики Казахстан, возглавляющий местный исполнительный орган (в случае его создания) и обеспечивающий проведение государственной политики на соответствующей территории, согласованное функционирование всех территориальных подразделений центральных государственных органов Республики Казахстан, руководство исполнительными органами, финансируемыми из соответствующего бюджета, наделенный полномочиями местного государственного управления и функциями самоуправления в соответствии с законодательством Республики Казахстан, ответственный за состояние социально-экономического развития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- государственное учреждение, обеспечивающее деятельность местного исполнительного органа (в случае его создания) и акима;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управления административно-территориальной единицей - система исполнительных органов, расположенных на соответствующей территории, финансируемых из бюджета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исполнительный орган, финансируемый из местного бюджета, - государственное учреждение, уполномоченное акиматом на осуществление отдельных функций местного государственного управления и самоуправления, финансируемое из соответствующих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вопросы местного значения - вопросы деятельности области, района, города, района в городе, аульного (сельского) округа, поселка и аула (села), не входящего в состав аульного (сельского) округа, регулирование которых в соответствии с настоящим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местное государственное управление - деятельность, осуществляемая местными представительными и исполнительными органами в целях проведения государственной политики на соответствующей территории, ее развития в пределах компетенции, определенной настоящим Законом и иными законодательными актами Республики Казахстан, а также являющимися ответственными за состояние дел на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настоящим Законом, иными нормативными правовыми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органы местного самоуправления - органы, на которые в соответствии с настоящим Законом возложены функции по решению вопросов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местный представительный орган (маслихат) - выборный орган, избираемый населением области (города республиканского значения и столицы) или района (города областного значения),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аппарат маслихата - государственное учреждение, обеспечивающее деятельность соответствующего маслихата, его органов и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сессия маслихата - основная форма деятельности маслихата;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председатель сессии маслихата - должностное лицо маслихата, избираемое из числа его депутатов, осуществляющее организационно-распорядительные функции на сессии маслихата;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территориальное подразделение центрального государственного органа - структурное подразделение центрального исполнительного органа, осуществляющее в пределах соответствующей административно-территориальной единицы функции центрального исполнительного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и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
 статьи 7, подпункт 4)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 подпункт 1)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, подпункт 9)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, абзац первый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, абзац первый, абзац четвертый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 </w:t>
      </w:r>
      <w:r>
        <w:rPr>
          <w:rFonts w:ascii="Times New Roman"/>
          <w:b w:val="false"/>
          <w:i w:val="false"/>
          <w:color w:val="000000"/>
          <w:sz w:val="28"/>
        </w:rPr>
        <w:t>
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11) </w:t>
      </w:r>
      <w:r>
        <w:rPr>
          <w:rFonts w:ascii="Times New Roman"/>
          <w:b w:val="false"/>
          <w:i w:val="false"/>
          <w:color w:val="000000"/>
          <w:sz w:val="28"/>
        </w:rPr>
        <w:t>
 пункта 1 статьи 29, абзац первый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, абзац первый, подпункт 13)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, абзац первый, подпункт 9)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, пункт 7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 после слов "Законодательство", "законодательством", "законодательства"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2-1. Основы организации местного самоуправления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Местное самоуправление осуществляется отдельно в пределах области, района, города, района в городе, аульного (сельского) округа, поселка и аула (села), не входящего в состав аульного (сельского)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Местное самоуправление осуществляется членами местного сообщества непосредственно, а также через маслихаты и другие органы местного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области, района, города, района в городе, аульного (сельского) округа, поселка и аула (села), не входящего в состав аульного (сельского) округа, наряду с функциями государственного управления осуществляет функции органов местного самоуправления.";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 слова "четыре года" заменить словами "пять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определение границ организации местного сообщества"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"12-2) утверждение правил присвоения звания "Почетный гражданин области (города, района);";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 компетенции районных маслихатов относятся также утверждение генеральных планов застройки городов, поселков и аулов, расположенных на территории соответствующего района, рассмотрение отчета о проделанной работе акима города районного значения, аульного (сельского) округа, поселка и аула (села), не входящего в состав аульного (сельского) округа, и внесение акиму района представлений о привлечении акима соответствующей административно-территориальной единицы к дисциплинарной ответственности.";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Полномочия депутатов Сената Парламента, избранных на совместном заседании выборщиков в лице депутатов, представляющих все маслихаты области, города республиканского значения и столицы, могут быть досрочно прекращены по решению выборщиков.";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слова "межведомственный характер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"Рабочим органом ревизионной комиссии маслихата является аппарат ревизионной комиссии маслихата, входящий в структуру аппарата маслихата, численность которого устанавливается маслихатом сверх пределов, определенных подпунктом 4) пункта 3 статьи 8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подпункте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"регулярно" заменить словами "не реже одного раза в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"решений маслихата," дополнить словами "а также о ходе своей депутатской деятельности,";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</w:t>
      </w:r>
      <w:r>
        <w:rPr>
          <w:rFonts w:ascii="Times New Roman"/>
          <w:b w:val="false"/>
          <w:i w:val="false"/>
          <w:color w:val="000000"/>
          <w:sz w:val="28"/>
        </w:rPr>
        <w:t>
 слова ", а также органов местного самоуправления"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статьи 23 и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Основания прекращения полномочий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Полномочия маслихата прекращаются по истечении срока его полномочий, установленного Конституцией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 маслихата прекращаются досрочно Президентом Республики Казахстан, а также в случае принятия маслихатом решения о самороспуске.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Полномочие маслихата выразить недоверие акиму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инициативе не менее одной пятой от общего числа депутатов маслихата может быть поставлен вопрос о выражении вотума недоверия акиму.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либо вышестоящим акимом.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рассмотрения маслихатом вопроса о выражении недоверия акиму является двукратное неутверждение маслихатом представленных акимом отчетов об исполнении планов, экономических и социальных программ развития территории, местного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24-1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24-1. Прекращение полномочий депутата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Парламента по решению выборщиков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Решение об инициировании прекращения полномочий депутата Сената Парламента принимается маслихатом области (города республиканского значения и столицы), о чем в трехдневный срок уведомляются областная (города республиканского значения и столицы) избирательная комиссия и депутат Сената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Инициирование прекращения полномочий депутата Сената Парламента по решению выборщиков должно быть поддержано не менее чем двадцатью пятью процентами голосов от общего числа выборщиков, представляющих все маслихаты области, города республиканского значения и столицы, но не менее чем двадцатью пятью процентами голосов выборщиков от одного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выборщиков удостоверяется сбором их подписей. Решение о начале сбора подписей принимает маслихат области (города республиканского значения и столицы). Сбор подписей организуют выборщики, инициировавшие прекращение полномочий депутата Сената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Областная (города республиканского значения и столицы) избирательная комиссия не позднее десяти рабочих дней со дня получения уведомления маслихата об инициировании прекращения полномочий депутата Сената Парламента выдает инициаторам подписные листы для сбора подписей в поддержку вынесенного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подписной лист должен иметь порядковый номер, включать в себя фамилию, имя, отчество депутата Сената Парламента, прекращение полномочий которого инициировано, а также графы, содержащие следующие сведения о ставящих свои подписи выборщиках: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маслихат, депутатом которого он является;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число, месяц и год 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личная подпись.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Образец подписного листа утверждается Центральной избирательной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Сбор подписей осуществляется в течение тридцати дней со дня получения выборщиками подписных листов в областной (города республиканского значения и столицы) избирательной комиссии. По истечении указанного срока подписные листы приему областными (города республиканского значения и столицы) избирательными комиссиями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Заполненные подписные листы сдаются в областную (города республиканского значения и столицы) избирательную комиссию,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Областная (города республиканского значения и столицы) избирательная комиссия после проверки достоверности подписей принимает решение о вынесении вопроса о прекращении полномочий депутата Сената Парламента на голосование.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в результате проверки достоверности подписей будет установлено, что свыше одного процента собранных подписей являются недостоверными, либо количество собранных подписей не соответствует требованиям пункта 2 настоящей статьи, соответствующая избирательная комиссия отказывает в вынесении вопроса о прекращении полномочий депутата Сената Парламента на голосование.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возбуждение вопроса о прекращении полномочий депутата Сената Парламента по тем же основаниям в течение года со дня отказа в вынесении вопроса на голосование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Секретарь областного (города республиканского значения и столицы) маслихата не позднее пяти дней со дня принятия областной (города республиканского значения и столицы) избирательной комиссией решения о вынесении вопроса на голосование должен письменно уведомить депутата, в отношении которого возбужден вопрос о прекращении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заседание выборщиков по голосованию о прекращении полномочий депутата Сената Парламента, подсчет голосов и установление итогов проводятся не позднее чем в месячный срок со дня принятия решения областной (города республиканского значения и столицы) избирательной комиссией о вынесении вопроса о прекращении полномочий депутата Сената Парламента на голосование.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бюллетеня для голосования утверждается Центральной избирательной комиссией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Совместное заседание правомочно, если на нем присутствует не менее двух третей от числа избранных депутатов, представляющих все маслихаты области, города республиканского значения и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Голосование по прекращению полномочий депутата Сената Парламента на совместном заседании считается состоявшимся, если в нем приняло участие не менее двух третей от общего числа присутствующих выборщиков.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Председательствующим на совместном заседании является секретарь областного (города республиканского значения и столицы)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совместном заседании выборщиков присутствуют председатель и члены областной (города республиканского значения и столицы) избирательной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помещении, где проводится совместное заседание выборщиков областной (города республиканского значения и столицы) избирательной комиссией, организуется пункт для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удостоверяющим проведение совместного заседания выборщиков по прекращению полномочий депутата Сената Парламента, является протокол совместного заседания, представляемый секретарем соответствующего маслихата областной (города республиканского значения и столицы) избирательной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заседание закрывается после оглашения председателем областной (города республиканского значения и столицы) избирательной комиссии результатов голосования по прекращению полномочий депутата Сената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подсчета голосов по прекращению полномочий депутата Сената Парламента устанавливаются на заседании областной, городской (города республиканского значения и столицы) избирательной комиссии, проводимом в пункте для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Областная (города республиканского значения и столицы) избирательная комиссия по результатам голосования составляет протокол подсчета голосов по прекращению полномочий депутата Сената Парламента, который: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подписывается председателем и членами избирательной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оглашается на совместном заседании выборщиков;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пересылается в Центральную избирательную комиссию не более чем в двухдневный срок со дня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Итоги голосования устанавливаются Центральной избирательной комиссией не позднее чем в семидневный срок со дня проведения голосования по прекращению полномочий депутата Сената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депутата Сената Парламента считаются прекращенными, если за это решение проголосовало более пятидесяти процентов голосов выборщиков, принявших участие в голосовании.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вопросы, связанные с подсчетом голосов, установлением и опубликованием итогов голосования, решаются в соответствии с правилами, установленными Конституционным законом Республики Казахстан "О выборах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или действие (бездействие) избирательной комиссии может быть обжаловано в вышестоящую избирательную комиссию и (или) суд в течение десяти дней со дня принятия решения или совершения действия (бездействия). По истечении указанных сроков заявление на решение и (или) действие (бездействие) избирательной комиссии рассмотрению не подлежит.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об обжаловании решения или действия (бездействия) избирательной комиссии производится в соответствии с главой 25 Гражданского процессуального кодекса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"1-2) представляет проект областного бюджета, бюджета города республиканского значения, столицы в соответствующий маслихат в соответствии с бюджетным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дополнить словами ", в том числе по созданию правовых, организационных условий для становления и развития местного самоуправления";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разрабатывает и представляет на утверждение маслихата проект правил присвоения звания "Почетный гражданин области (города, района).";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 слова "по представлению Премьер-Министра" заменить словами "с согласия маслихата области (города республиканского значения и столицы)";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осуществляет контроль за деятельностью нижестоящих акимов.";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"руководителя и работников аппарата акима, а также руководителей исполнительных органов, финансируемых из районного (города областного значения) бюджета;";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 и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координирует работу нижестоящих акимов по вопросам, входящим в их компетенцию, в том числе по созданию правовых, организационных условий для становления и развития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деятельностью нижестоящих акимов.";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вправе при разработке стратегического плана и (или) бюджетной программы, администратором которой выступает аппарат акима,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района (города областного значения) в соответствии с бюджетным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пункте 7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 слова "межведомственный характер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дополнить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Участие граждан в местном самоуправлении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39-1. Основания участия граждан в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самоуправлении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административно-территориальной единицы, в границах которой осуществляется местное самоуправление.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каких-либо иных условий вступления граждан Республики Казахстан в члены местного сообщества, кроме основания, предусмотренного настоящей статьей.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имеющие постоянное место жительства на территории местного сообщества, имеют право на участие в осуществлении местного самоуправления в пределах, установленных настоящим Законом или международным договором.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39-2. Права и обязанности членов местного сообщества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Члены местного сообщества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осуществление местного самоуправления непосредственно, а также через выборные органы местного самоуправления независимо от происхождения, социального, должностного и имущественного положения, пола, расы, национальности, языка, отношения к религии, убеждений, принадлежности к политическим партиям и общественным объединениям;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избирать и быть избранными в выборные органы местного самоуправления в порядке, предусмотренном законодательством Республики Казахстан о выборах;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лично, а также направлять индивидуальные и коллективные обращения в органы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осуществление иных прав, предусмотренных настоящим Законом и другими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прав члена местного сообщества на участие в местном самоуправлении не допускается, кроме случаев, предусмотренных законодательными актами Республики Казахстан, и может быть обжаловано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Члены местного сообщества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способствовать укреплению единства народа Казахстана и межнационального согласия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уважительно относиться к государственному и другим языкам, традициям и обычаям народа Казахстана и способствовать их развитию.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39-3. Собрание (сход) местного сообщества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обсуждения вопросов местного значения путем прямого волеизъявления могут проводиться собрания (сходы) местного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собрания (схода) и принятия решений определяется областными (города республиканского значения и столицы) маслихатами.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Решения, принятые на собрании (сходе) местного сообщества, могут быть направлены в органы местного самоуправления.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39-4. Обязанности органов местного самоуправления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местного самоуправления при осуществлении своей деятельности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общегосударственной внутренней и внешней политике, в том числе финансовой и инвестиционной;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принятия решений, препятствующих формированию единого рынка труда, капитала, свободному обмену товарами и услугами, формированию и развитию единого культурного и информационного пространства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интересы Республики Казахстан в обеспечении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общегосударственные стандарты, устанавливаемые в общественно значимых сферах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соблюдение прав и законных интересов членов местного 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придерживаться принципов гласности и открытости, учета общественного мнения при осуществлении своей деятельности, обеспечивать возможность свободного доступа членов местного сообщества на заседания органов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участие членов местного сообщества в решении вопросов местного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39-5. Взаимоотношения государственных органов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органами местного самоуправления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создают необходимые правовые, организационные и иные условия для становления и развития местного самоуправления,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актами, включая методическое и информационное обеспечение деятельности органов местного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гарантирует самостоятельность органов местного самоуправления в пределах полномочий, установленных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39-6. Ответственность органов местного самоуправления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местного самоуправления несут ответственность перед населением местного сообщества в соответствии с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статью 40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