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db41" w14:textId="f95d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документационного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июня 2009 года № 162-IV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декабря 1998 года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22; 2007 г., № 8, ст. 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после слова "отнесения" дополнить словом "документов,";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слова "отнесение" дополнить словом "документов,";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"Критериями ценности документов являются их происхождение, содержание, внешние особенности.";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"2. Государственная экспертиза ценности документов проводится Центральной экспертно-проверочной комиссией, образуемой уполномоченным органом, и (или) экспертно-проверочными комиссиями, образуемыми местными исполнительными органами областей (города республиканского значения, столицы).";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2) пункта 3 после слова "отнесении" дополнить словом "документов,";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"3) в частной собственности, без согласования с уполномоченным органом либо местным исполнительным органом области (города республиканского значения, столицы), в зависимости от места нахождения архива.";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"14) межотраслевое организационно-методическое руководство вопросами делопроизводства и контроль за состоянием делопроизводства, ведомственным хранением документов, находящихся в республиканской собственности;";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подпунктами 17), 18) и 19)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"17) утверждение типовых правил документирования и управления документацией в государственных и негосударственных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18) утверждение перечня типовых документов, образующихся в деятельности государственных и негосударственных организаций, с указанием сроков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19) утверждение положения о Центральной экспертно-проверочной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"8) организационно-методическое руководство и контроль за состоянием делопроизводства, ведомственным хранением документов, находящихся в коммунальной собственности;";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"10) утверждение положения об экспертно-проверочной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"пятнадцать" заменить словом "тридцать";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"законодательством" заменить словом "законами".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 1; 2004 г., №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"государственных органов"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7. Требования к электронному документообороту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Электронный документ может быть создан, передан, сохранен и подан электронными средствами. Электронный документ, соответствующий требованиям настоящего Закона, равнозначен документу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Электронный документ считается отправленным с момента его передачи по информационно-коммуникационной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Входящий электронный документ считается поступившим после его фиксации в информационной системе адресата.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Уведомление о получении должно содержать данные о факте и времени получения электронного документа и его отправителе. В случае непоступления его автору считается, что документ не получен адресатом.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Порядок электронного документооборота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Порядок использования, защиты, регистрации электронных документов, содержащих сведения, составляющие государственные секреты, устанавливается законодательством Республики Казахстан о государственных секретах.".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