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4000" w14:textId="4e34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предоставлении тарифных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ноября 2009 года № 204-IV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Протокол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00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предоставлении тарифных льгот, подписанный в Москве 12 декабря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тарифных льгот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углублению экономической интеграции и добросовестной конкуренции,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нормами и правилами международной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Тарифные льготы, предоставляемые в отношении товаров, ввозимых на таможенные территории государств Сторон или на единую таможенную территорию государств-участников таможенного союза в рамках Евразийского экономического сообщества, применяются независимо от страны происхождения товаров.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предоставления Комиссии таможенного союза (далее - Комиссия) Сторонами полномочий по ведению Единого таможенного тарифа применение тарифных льгот при ввозе товаров на таможенные территории государств Сторон или на единую таможенную территорию государств-участников таможенного союза в рамках Евразийского экономического сообщества в случаях, не предусмотренных статьей 5 и пунктом 1 статьи 6 Соглашения о едином таможенно-тарифном регулировании от 25 января 2008 года, осуществляется исключительно на основании решений Комиссии, принимаемых консенсусом.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даты вступления в силу настоящего Протокола до даты предоставления Комиссии полномочий по ведению Единого таможенного тарифа: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Комиссию о применяемых ими тарифных льготах и внесении изменений в законодательства государств Сторон по вопросам применения тарифных льгот;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проводит сравнительный анализ законодательств государств Сторон по вопросам применения тарифных льгот и организует проведение Сторонами переговоров с целью достижения договоренностей в отношении случаев применения тарифных льгот, не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 о едином таможенно-тарифном регулировании от 25 января 2008 года.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настоящий Протокол могут быть внесены изменения, которые оформляются отдельными протоколами.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путем консультаций и переговоров заинтересованных Сторон,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Протокола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12 декабря 2008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у депозитария, которым до передачи функций депозитария Комиссии является Интеграционный Комитет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Протокола.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 За Правительство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             Республики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   Казахстан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данные тексты являются полными и аутентичными копиями Решения Межгосударственного Совета Евразийского экономического сообщества (высшего органа таможенного союза) № 4 и приложений к нему, подписанных 12 декабря 2008 года в г. Москве от Республики Беларусь - Премьер-Министром Республики Беларусь Сидорским С.С., от Правительства Республики Казахстан - Премьер-Министром Республики Казахстан Масимовым К.К., от Правительства Российской Федерации - Председателем Правительства Российской Федерации Путиным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 Руководитель Правового                       В.С. Князев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 департамента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