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492a" w14:textId="74b4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об учреждении Антикризисного фонда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декабря 2009 года № 231-IV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об учреждении Антикризисного фонда Евразийского экономического сообщества, подписанный в Москве 9 июня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об учреждении Евразийскийcого фонда стабилизации и развития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наименовании и по тексту Договора об Антикризисном фонде Евразийского экономического сообщества слова «Антикризисный фонд Евразийского экономического сообщества» заменены словами «Евразийский фонд стабилизации и развития» в соответствующем падеже в соответствии с Законом РК от 25.02.2016 </w:t>
      </w:r>
      <w:r>
        <w:rPr>
          <w:rFonts w:ascii="Times New Roman"/>
          <w:b w:val="false"/>
          <w:i w:val="false"/>
          <w:color w:val="ff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Казахстан, Кыргызская Республика, Российская Федерация, Республика Таджикистан и Республика Армения (далее - государства-учредители),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решением Межгосударственного Совета Евразийского экономического сообщества (на уровне глав государств) № 415 от 4 февраля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Государства-учредители учреждают Евразийский фонд стабилизации и развития (далее - Фонд) в целях преодоления негативных последствий мирового финансового и экономического кризиса национальными экономиками, обеспечения их экономической и финансовой устойчивости, а также в целях содействия дальнейшему углублению интеграции экономик государств-участников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Порядок формирования, размещения и предоставления средств Фонда, управления средствами Фонда, выхода из состава участников Фонда и прекращения операций Фонда, а также статус Фонда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 Фонде, являющимся приложением к настоящему Договору.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Фонда используются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предоставления суверенных займов государствам-участникам Фонда в целях преодоления негативных последствий мирового финансового и экономического кризиса;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предоставления стабилизационных кредитов государствам-участникам Фонда с низким уровнем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финансирования межгосударственных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предоставления грантов государствам-участникам Фонда с низким уровнем доходов для финансирования государственных программ в социальных 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Фонда предоставляются на условиях платности, срочности и возвратности, за исключением предоставления грантов за счет доли чистой прибыли Фонда для финансирования государственных программ в социальных 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той степени, в какой это необходимо для достижения целей создания Фонда, и с учетом положений настоящего Договора и Положения о Фонде, средства Фонда свободны от каких бы то ни было ограничений, предписаний и мораториев.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25.02.2016 </w:t>
      </w:r>
      <w:r>
        <w:rPr>
          <w:rFonts w:ascii="Times New Roman"/>
          <w:b w:val="false"/>
          <w:i w:val="false"/>
          <w:color w:val="00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первоначальных взносов государств-учредителей в Фонд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- эквивалент 10 млн. долл.США,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эквивалент 1 млрд.долл.США,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- эквивалент 1 млн.долл.США,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- эквивалент 7,5 млрд.долл.США,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Таджикистан - эквивалент 1 млн.долл.США,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 - эквивалент 1 млн.долл.США.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Первоначальные взносы в Фонд уплачиваются государствами-учредителями в течение 6 (шести) месяцев с даты вступления в силу настоящего Договора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средствами Фонда, упомянутого в Статье 4 настоящего Договора,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- 10 % (десять процентов) от указанной выше суммы уплачивается каждым из государств-учредителей в долларах США и/или евро в соответствии с порядком, определенным Положением о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остальные 90 % (девяносто процентов) уплачиваются каждым из государств-учредителей посредством выпуска простого, необращаемого и беспроцентного векселя, погашение которого осуществляется в соответствии с порядком, определенным Положением о Фонде.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Управление средствами Фонда осуществляется Советом Фонда, членами которого являются министры финансов государств-участников Фонда и представители международных организаций-участников Фонда, совместно с управляющим средствами Фонда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управляющего средствами Фонда возлагается на </w:t>
      </w:r>
      <w:r>
        <w:rPr>
          <w:rFonts w:ascii="Times New Roman"/>
          <w:b w:val="false"/>
          <w:i w:val="false"/>
          <w:color w:val="000000"/>
          <w:sz w:val="28"/>
        </w:rPr>
        <w:t>Евразийский банк развития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(далее - Банк)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средствами Фонда, заключаемого между государствами-учредителями и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управляющего средствами Фонда может осуществляться участниками Фонда на основании предложения Совета Фонда.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после его вступления в силу открыт для присоединения других государств и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для присоединяющихся к нему государств и международных организаций с даты получения Депозитарием, которым является Министерство иностранных дел Российской Федерации, документа о присоединении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25.02.2016 </w:t>
      </w:r>
      <w:r>
        <w:rPr>
          <w:rFonts w:ascii="Times New Roman"/>
          <w:b w:val="false"/>
          <w:i w:val="false"/>
          <w:color w:val="00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настоящий Договор вносятся по взаимному согласию государств-учредителей и участников Фонда и оформляются отдельными протоколами, которые вступают в силу с даты получения Депозитарием последнего письменного уведомления участников Фонда о выполнении внутренних процедур, необходимых для их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 внесении изменений после их вступления в силу являются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изменением, внесенным Законом РК от 25.02.2016 </w:t>
      </w:r>
      <w:r>
        <w:rPr>
          <w:rFonts w:ascii="Times New Roman"/>
          <w:b w:val="false"/>
          <w:i w:val="false"/>
          <w:color w:val="00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Споры, касающиеся применения и толкования настоящего Договора, возникающие между государствами-учредителями и/или участниками Фонда и/или бывшими участниками Фонда, урегулируются в соответствии с порядком, предусмотренным Положением о Фонде.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получения Депозитарием последнего письменного уведомления государств-учредителей о выполнении внутригосударственных процедур, необходимых для его вступления в силу, и действует до полного завершения процедуры прекращения операций Фонда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Любой участник Фонда вправе выйти из настоящего Договора при условии выхода из состава участников Фонда в соответствии с порядком,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Фонде. По завершении в отношении такого участника Фонда процедуры выхода из состава участников Фонда, его участие в настоящем Договоре прекращается автоматически.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9 июня 2009 года в г. Москве в одном подлинном экземпляре на русском языке. Подлинный экземпляр настоящего Договора хранится у Депозитария, который направит государствам-учредителям его заверенные копии.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 За Республику       За 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   Казахстан          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Российскую       За Республику       За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Федерацию           Таджикистан         Армения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об учреждении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фонда стабилизации и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2009 года              </w:t>
      </w:r>
    </w:p>
    <w:bookmarkEnd w:id="19"/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Евразийском фонде стабилизации и развития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наименовании и по тексту Положения об Антикризисном фонде Евразийского экономического сообщества слова «Антикризисный фонд Евразийского экономического сообщества» заменены словами «Евразийский фонд стабилизации и развития» в соответствующем падеже в соответствии с Законом РК от 25.02.2016 </w:t>
      </w:r>
      <w:r>
        <w:rPr>
          <w:rFonts w:ascii="Times New Roman"/>
          <w:b w:val="false"/>
          <w:i w:val="false"/>
          <w:color w:val="ff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является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фонда стабилизации и развития, подписанного 9 июня 2009 года (далее - Договор об учреждении Фонда).</w:t>
      </w:r>
    </w:p>
    <w:bookmarkEnd w:id="21"/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</w:t>
      </w:r>
      <w:r>
        <w:br/>
      </w:r>
      <w:r>
        <w:rPr>
          <w:rFonts w:ascii="Times New Roman"/>
          <w:b/>
          <w:i w:val="false"/>
          <w:color w:val="000000"/>
        </w:rPr>
        <w:t>
Фонд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Статус Фонда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является инструментом привлечения, аккумулирования и использования финансовых ресурсов в целях,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Фонд не является юридическим лицом или организацией. Положения национальных законодательств государств-участников Фонда, устанавливающие порядок создания, лицензирования, регулирования и прекращения деятельности организаций, не распространяют свое действие на деятельность, осуществляемую в рамках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Фонда принадлежат участникам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Фонда несут риск убытков, связанных с деятельностью, осуществляемой за счет средств Фонда в пределах доли Участника в средствах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Доля участника Фонда в средствах Фонда подлежит выплате такому участнику только в случаях его выхода из состава участников Фонда или прекращения операций Фонда в порядке, определяемом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участника Фонда в средствах Фонда определяется в порядке, который устанавливается Советом Фонда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 счет средств Фонда не допускается исполнение обязательств участников Фонда, не относящихся к операциям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Фонда не могут быть изъяты в принудительном порядке по требованиям третьих лиц в счет исполнения обязательств участников Фонда, не относящихся к операциям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Участники Фонда несут ответственность по обязательствам, принятым ими в рамках операций Фонда, в пределах их доли в средствах Фонда.</w:t>
      </w:r>
    </w:p>
    <w:bookmarkEnd w:id="24"/>
    <w:bookmarkStart w:name="z5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Документы Фонда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осуществляемая в рамках Фонда, регламентируется следующими документами (далее - Документы Фонда):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применимыми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средствами Фонда, заключаемым между государствами-учредителями и Управляющим средствами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решениями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внутренними документами и решениями Управляющего средствами Фонда, применение которых предусмотрено настоящим Положением, Соглашением об управлении средствами Фонда или решением Совета Фонда.</w:t>
      </w:r>
    </w:p>
    <w:bookmarkEnd w:id="26"/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Государства-учредители Фонда и участники Фонда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Государствами-учредителями Фонда являются Республика Беларусь, Республика Казахстан, Кыргызская Республика, Российская Федерация, Республика Таджикистан и Республика Армения в соответствии с Договором об учреждении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Государства-учредители Фонда становятся его участниками после выполнения обязательств по внесению </w:t>
      </w:r>
      <w:r>
        <w:rPr>
          <w:rFonts w:ascii="Times New Roman"/>
          <w:b w:val="false"/>
          <w:i w:val="false"/>
          <w:color w:val="000000"/>
          <w:sz w:val="28"/>
        </w:rPr>
        <w:t>первоначального взноса</w:t>
      </w:r>
      <w:r>
        <w:rPr>
          <w:rFonts w:ascii="Times New Roman"/>
          <w:b w:val="false"/>
          <w:i w:val="false"/>
          <w:color w:val="000000"/>
          <w:sz w:val="28"/>
        </w:rPr>
        <w:t>, включая выплату денежных средств и выдачу векселей.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Участником Фонда может также стать любое заинтересованное государство или международная организация, разделяющие цели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Такое государство или международная организация становится участником Фонда на основании решения Совета Фонда после присоединения к Договору об учреждении Фонда и к Соглашению об управлении средствами Фонда, упомянутому в 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и выполнения обязательств по уплате взноса в Фонд, включая уплату денежного взноса и, если предусмотрено, - выдачу векселей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к Договору об учреждении Фонда и Соглашению об управлении средствами Фонда означает согласие нового участника Фонда на применение всех действующих Документов Фонда к любым ресурсам, внесенным таким участником в Фонд.</w:t>
      </w:r>
    </w:p>
    <w:bookmarkEnd w:id="28"/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Начало операций Фонда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Датой начала операций Фонда является дата первого заседания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средств Фонда может осуществляться только после того, как будут выполнены следующие три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Договор об учреждении Фонда и Соглашение об управлении средствами Фонда вступили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б) не менее 3 (трех) государств-учредителей Фонда стали участниками Фонда, как это предусмотрено пунктом 2 Статьи 3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общая сумма денежных средств, внесенных в Фонд, составила не менее половины общей суммы денежных средств, подлежащих взносу в Фонд государствами-учредителями Фонда в виде первоначальных взносов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Фонда.</w:t>
      </w:r>
    </w:p>
    <w:bookmarkEnd w:id="30"/>
    <w:bookmarkStart w:name="z7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Язык Фонда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официальным языком Фонда является русский язык.</w:t>
      </w:r>
    </w:p>
    <w:bookmarkEnd w:id="32"/>
    <w:bookmarkStart w:name="z8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</w:t>
      </w:r>
      <w:r>
        <w:br/>
      </w:r>
      <w:r>
        <w:rPr>
          <w:rFonts w:ascii="Times New Roman"/>
          <w:b/>
          <w:i w:val="false"/>
          <w:color w:val="000000"/>
        </w:rPr>
        <w:t>
Формирование и использование Средств Фонда</w:t>
      </w:r>
    </w:p>
    <w:bookmarkEnd w:id="33"/>
    <w:bookmarkStart w:name="z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Средства Фонда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Фонда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взносы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поступления от размещения (инвестирования) временно неиспользуемых средств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поступления от предоставления средств Фонда на возвратной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пожертвования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иные поступления в Фонд.</w:t>
      </w:r>
    </w:p>
    <w:bookmarkEnd w:id="35"/>
    <w:bookmarkStart w:name="z8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Взносы в Фонд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Первоначальные взносы государств-учредителей Фонда уплачиваются в соответствии с порядком,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Фонда, с учетом пунктов 4-6 настоящей Статьи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Взносы новых участников Фонда уплачиваются в размере и порядке, определенных Советом Фонда, с соблюдением процедур,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решении Совета Фонда указываются сумма взноса в эквиваленте долларов США, порядок уплаты взноса, график уплаты взноса, валюта, в которой будет уплачиваться взнос, а также при необходимости другие условия внесения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первоначальная сумма взноса в Фонд, если эта сумма не будет изменена Советом Фонда, составляет 1000000 (один миллион) долларов США, из которых не менее чем 100000 (сто тысяч) долларов США вносятся в Фонд в виде денежных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Любой участник Фонда вправе в любое время внести в Совет Фонда предложение об увеличении суммы своего взноса в Фонд. Такое увеличение после его одобрения Советом Фонда производится путем перечисления в Фонд денежных средств в размере и в порядке, одобренных Советом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таким дополнительным взносам применяются все действующие Документы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Взносы в Фонд уплачиваются в денежной форме и простыми, необращаемыми и беспроцентными векселями, подлежащими погашению по номиналу по требованию. Такие требования предъявляются Управляющим средствами Фонда по мере необходимости по решению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Каждый взнос в Фонд номинируется в долларах США и уплачивается в долларах США и/или в евро по курсу, определяемому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Первоначальные взносы государств-учредителей Фонда,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Положения, уплачиваются в Фонд путем их зачисления государствами-учредителями Фонда на счета, открытые ими в своих центральных (национальных)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Взносы в Фонд не могут быть увязаны с каким-либо направлением их использования, получателем средств Фонда или проектом Фонда, если иное решение не будет принято Советом Фонда.</w:t>
      </w:r>
    </w:p>
    <w:bookmarkEnd w:id="37"/>
    <w:bookmarkStart w:name="z9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Поступления от использования средств Фонда</w:t>
      </w:r>
    </w:p>
    <w:bookmarkEnd w:id="38"/>
    <w:bookmarkStart w:name="z1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Поступления от использования средств Фонда, в том числе поступления от размещения (инвестирования) и предоставления средств Фонда, причисляются к средствам Фонда и не выплачиваются участникам Фонда,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Положения.</w:t>
      </w:r>
    </w:p>
    <w:bookmarkEnd w:id="39"/>
    <w:bookmarkStart w:name="z10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Пожертвования в Фонд</w:t>
      </w:r>
    </w:p>
    <w:bookmarkEnd w:id="40"/>
    <w:bookmarkStart w:name="z1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решению Совета Фонда в Фонд принимаются на безвозмездной и безвозвратной основе денежные средства в свободно конвертируемой валюте (пожертвования) от любого заинтересованного государства, международной или иной организации для их использования на цели деятельности, осуществляемой в рамках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Внесение денежных средств в Фонд в виде пожертвования означает согласие жертвователя на использование указанных средств в соответствии с Документами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Жертвователь не становится участником Фонда и не участвует в управлении средствами Фонда. По просьбе жертвователя ему направляются копии годовых отчетов о деятельности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Средства, внесенные в Фонд в качестве пожертвований и доходы, полученные от размещения (инвестирования) и предоставления указанных средств, не учитываются при определении доли участника Фонда, заявившего о своем выходе из состава участников Фонда до прекращения операций Фонда.</w:t>
      </w:r>
    </w:p>
    <w:bookmarkEnd w:id="41"/>
    <w:bookmarkStart w:name="z10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средств Фонда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Финансирование из средств Фонда предоставляется по направлениям,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учреждении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Финансирование из средств Фонда осуществляется в соответствии с целями,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учреждении Фонда, на территориях государств-участников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Предоставление финансирования из средств Фонда осуществляется по решению Совета Фонда. В решении Совета Фонда указываются получатель средств, предоставляемая сумма, цели предоставления, порядок и условия предоставления и возврата средств получателем, валюта предоставления и возврата средств, другие условия предоставления средств, которые Совет Фонда сочтет существенными.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Средства Фонда предоставляются в долларах США и/или евро.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Средства Фонда предоставляются на основании соглашений, которые заключаются Управляющим средствами Фонда с получателем средств Фонда в соответствии с решением Совета Фонда (далее -  Соглашения о предоставлении средств Фонда).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о предоставлении средств Фонда в числе прочего предусматривают: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обязательство получателя принимать меры по предупреждению и предотвращению противоправных действий, имеющих отношение к использованию средств Фонда, в соответствии с международным правом и национальным законодательством получателя. Нарушение указанного требования или выявление случаев осуществления таких противоправных действий может являться основанием для принятия Советом Фонда решения о прекращении финансирования, расторжении Соглашения о предоставлении средств Фонда, предъявления требования о досрочном возврате средств, имеющих отношение к указанным случаям;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положения о защите национальным законодательством получателей средств Фонда с тем, чтобы не создавалось препятствий операциям Фонда, осуществлению выплат по Соглашениям о предоставлении средств Фонда и удовлетворению других законных требований, вытекающих из Соглашений о предоставлении средств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обязательство получателя при финансировании межгосударственных инвестиционных проектов осуществлять закупки товаров работ и услуг за счет средств Фонда в соответствии с процедурами, применение которых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6. Решения Совета Фонда по предоставлению средств Фонда координируются с программами двусторонней финансовой помощи, осуществляемыми вне рамок Фонда участниками Фонда между собой и с участием международных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Проекты, финансируемые за счет средств Фонда, осуществляются с согласия государства-участника Фонда, на территории которого предполагается осуществление проекта, финансируемого за счет средств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Такое согласие считается предоставленным в случае положительного голосования представителя такого государства в Совете Фонда по вопросу об одобрении соответствующей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Средства Фонда могут предоставляться совместно со средствами, предоставляемыми государствами, международными финансовыми институтами и иными заинтересованными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Средства Фонда не могут служить обеспечением исполнения обязательств участников Фонда, обязательств Управляющего средствами Фонда и любых других обязательств.</w:t>
      </w:r>
    </w:p>
    <w:bookmarkEnd w:id="43"/>
    <w:bookmarkStart w:name="z12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Размещение (инвестирование) временно</w:t>
      </w:r>
      <w:r>
        <w:br/>
      </w:r>
      <w:r>
        <w:rPr>
          <w:rFonts w:ascii="Times New Roman"/>
          <w:b/>
          <w:i w:val="false"/>
          <w:color w:val="000000"/>
        </w:rPr>
        <w:t>
не используемых средств Фонда</w:t>
      </w:r>
    </w:p>
    <w:bookmarkEnd w:id="44"/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Средства Фонда, которые не требуются для использования в ближайшее время на цели предоставления финансирования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могут инвестироваться и/или размещаться в депозиты.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Такое инвестирование и/или размещение в депозиты осуществляется в соответствии с решениями Совета Фонда, упомянутыми в </w:t>
      </w:r>
      <w:r>
        <w:rPr>
          <w:rFonts w:ascii="Times New Roman"/>
          <w:b w:val="false"/>
          <w:i w:val="false"/>
          <w:color w:val="000000"/>
          <w:sz w:val="28"/>
        </w:rPr>
        <w:t>пункте 2 (м)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Положения.</w:t>
      </w:r>
    </w:p>
    <w:bookmarkEnd w:id="45"/>
    <w:bookmarkStart w:name="z12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III</w:t>
      </w:r>
      <w:r>
        <w:br/>
      </w:r>
      <w:r>
        <w:rPr>
          <w:rFonts w:ascii="Times New Roman"/>
          <w:b/>
          <w:i w:val="false"/>
          <w:color w:val="000000"/>
        </w:rPr>
        <w:t>
Управление средствами Фонда</w:t>
      </w:r>
    </w:p>
    <w:bookmarkEnd w:id="46"/>
    <w:bookmarkStart w:name="z12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Общие принципы управления средствами Фонда</w:t>
      </w:r>
    </w:p>
    <w:bookmarkEnd w:id="47"/>
    <w:bookmarkStart w:name="z1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Участники Фонда осуществляют управление средствами Фонда через Совет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средствами Фонда осуществляется Советом Фонда совместно с управляющим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Фонда не санкционирует привлечение в Фонд взносов, а также получение какой-либо иной помощи или содействия, которые могут каким бы то ни было образом нанести ущерб его целям и задачам, ограничить их, привести к отклонению от них или иным образом изменить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принятии решений Совет Фонда руководствуется исключительно целями деятельности, осуществляемой в рамках Фонда.</w:t>
      </w:r>
    </w:p>
    <w:bookmarkEnd w:id="48"/>
    <w:bookmarkStart w:name="z13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Совет Фонда</w:t>
      </w:r>
    </w:p>
    <w:bookmarkEnd w:id="49"/>
    <w:bookmarkStart w:name="z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Фонда представляет интересы участников Фонда по всем вопросам привлечения, размещения (инвестирования) и использования средств Фонда и любым другим вопросам, связанным с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санкционирует принятие в Фонд новых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санкционирует внесение дополнительных взносов и пожертвований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одобряет условия и порядок внесения взносов новыми участниками, дополнительных взносов и пожертвований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осуществляет надзор за внесением взносов в Фонд, предъявлением к погашению векселей и осуществлению выплат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утверждает перечень банков для открытия Счетов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утверждает программы деятельности, финансируемой за счет средств Фонда, и ежегодные отчеты об их выполнении;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принимает решения о предоставлении средств Фонда с утверждением основных условий предоставления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ежегодно утверждает смету административных расходов Управляющего средствами Фонда на управление средствами Фонда и отчеты о ее выполнении;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осуществляет надзор за деятельностью Управляющего средствами Фонда по административному управлению и распоряжению средствами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осуществляет надзор за деятельностью Управляющего средствами Фонда по предоставлению средств Фонда и размещению (инвестированию) временно не используемых средств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рассматривает отчеты Управляющего средствами Фонда об эффективности операций, финансируемых за счет средств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рассматривает и принимает: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порядок предоставления из средств Фонда стабилизационных кредитов и суверенных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порядок предоставления средств Фонда для финансирования межгосударственных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порядок размещения (инвестирования) временно не используемых средств Фонда (Инвестиционная декларация);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предоставления из средств Фонда грантов для финансирования государственных программ в социальных отраслях;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н) принимает решения о приостановлении и прекращении финансирования, осуществляемого на основании Соглашений о предоставлении средств Фонда, в соответствии с условиями таких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о) рассматривает и утверждает годовые отчеты о деятельности Управляющего средствами Фонда по административному управлению и распоряжению средствами Фонда, аудиторские заключения и другие отчеты о деятельности в рамках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п) определяет долю участника Фонда в средствах Фонда в целях ее возврата в случае выхода участника из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p) принимает решения о приостановлении и об инициировании прекращения операций Фонда, включая определение сроков и условий распределения средств Фонда между участниками Фонда в целях их возврата после прекращения его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определяет процедуры прекращения операций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т) разрешает споры, упомянутые в 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у) представляет государствам-учредителям и участникам Фонда предложения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Фонда, настоящее Положение и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средствами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ф) представляет предложения участникам Фонда о замене Управляющего средствами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х) решает любые другие вопросы управления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изменением, внесенным Законом РК от 25.02.2016 </w:t>
      </w:r>
      <w:r>
        <w:rPr>
          <w:rFonts w:ascii="Times New Roman"/>
          <w:b w:val="false"/>
          <w:i w:val="false"/>
          <w:color w:val="00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0"/>
    <w:bookmarkStart w:name="z1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Регламент работы Совета Фонда</w:t>
      </w:r>
    </w:p>
    <w:bookmarkEnd w:id="51"/>
    <w:bookmarkStart w:name="z1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Каждый участник Фонда имеет право быть представленным в Совете Фонда и участвовать в его заседаниях. В состав Совета Фонда входит по одному полномочному представителю от каждого участника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Полномочным представителем государства-участника Фонда в Совете Фонда является министр финансов такого государства-участника. Международные организации-участники Фонда направляют для участия в заседаниях Фонда своих полномочных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Одно лицо вправе одновременно представлять в Совете Фонда нескольких участников Фонда, если такие участники дали на это свое согласие и заблаговременно уведомили об этом Совет Фонда и Управляющего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Каждый представитель участника Фонда в Совете Фонда при голосовании наделяется количеством голосов пропорционально размеру его денежного взноса в Фонд. При определении размера взноса для расчета количества голосов участника Фонда в Совете Фонда не принимаются во внимание неоплаченные векселя. Один голос для целей голосования в Совете Фонда эквивалентен каждым 100000 (ста тысячам) долларов США, уплаченным в Фонд в виде денежного взноса. Все решения Совета Фонда принимаются простым большинством поданных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заседаниях Совета Фонда могут присутствовать представители Управляющего средствами Фонда, а также эксперты, сопровождающие представителей участников Фонда в Совете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приглашению Председателя Совета Фонда в качестве наблюдателей на заседаниях Совета Фонда при рассмотрении конкретных пунктов повестки дня присутствуют представители государств, международных и иных организаций, в том числе не являющихся участниками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 выполнение своих обязанностей в Совете Фонда представители участников Фонда в Совете Фонда и их эксперты не получают какого-либо вознаграждения из средств Фонда. Участники Фонда сами уплачивают расходы, связанные с участием их представителей в заседаниях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Совет Фонда проводит свои заседания по мере необходимости, но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9. Внеочередные заседания Совета Фонда созываются Председателем Совета Фонда по решению Совета Фонда, по собственной инициативе Председателя Совета Фонда, а также по просьбе Управляющего средствами Фонда или участника (ов) Фонда, на долю которого (ых) по состоянию на дату такой просьбы приходится не менее одной трети совокупной суммы всех взносов в Фонд, определяемой в соответствии с пунктом 4 настоящей Статьи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10. Заседание Совета Фонда является правомочным, если на нем присутствуют представители участников Фонда, обладающих не менее чем 90 % (девяносто процентов) общей суммы всех взносов в Фонд, определяемой в соответствии с пунктом 4 настоящей Статьи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Любое заседание Совета Фонда, на котором отсутствует кворум, может быть отложено на максимальный срок в 2 (два) дня решением большинства присутствующих на заседании представителей участников Фонда. Уведомление о таком отложенном заседании не направляется.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Совет Фонда может объявить временный перерыв в заседании и возобновить его работу после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Место и сроки проведения заседаний Совета Фонда определяются Советом Фонда или, при проведении внеочередных заседаний либо отсутствии соответствующего решения Совета Фонда, Председателем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Представители участников Фонда в Совете Фонда должны быть уведомлены о дате, времени, месте проведения и повестке дня каждого заседания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уведомления направляются Председателем Совета Фонда или, по его поручению, секретариатом Совета Фонда не позднее, чем за 45 (сорок пять) дней до даты начала любого очередного заседания и за 30 (тридцать) дней до даты начала внеочередного заседания, если Совет Фонда не принимает иного решения. В случае чрезвычайных обстоятельств такие уведомления могут направляться за 10 (десять) дней до даты начала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направления уведомлений о повестке дня любого заседания Совета Фонда в нее могут включаться дополнительные вопросы по просьбе любого участника Фонда или Управляющего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просьбы о включении в повестку дня дополнительных вопросов должны направляться Председателю Совета Фонда с уведомлением секретариата Совета Фонда не позднее, чем за 15 (пятнадцать) дней до даты начала соответствующего заседания, если более поздний срок не согласован с Председателем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ходе своего заседания Совет Фонда может изменить, добавить или исключить пункты из повестки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Совет Фонда вправе по решению Председателя Совета Фонда, основанному на просьбе любого представителя участника Фонда в Совете Фонда или Управляющего средствами Фонда, проводить голосование путем письменного заочного опроса представителей участников Фонда в Совете Фонда (заочное голосование). Такие решения оформляются протоколом заочного голосования Совета Фонда, который рассылается представителям участников Фонда в Совете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Заочное голосование проводится в исключительных случаях, когда решение по конкретному вопросу не может быть отложено до следующего очередного заседания Совета Фонда и не может служить основанием для созыва внеочередного заседания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этом случае в адрес каждого представителя участника Фонда в Совете Фонда направляется предложение, касающееся данного вопроса, с просьбой проголосовать по этому предложению. Ответы на такую просьбу о голосовании должны быть направлены в сроки, установленные в запросе. Срок для ответа не может быть установлен менее 30 (тридцати) дней с даты получения предложения о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поступления ответов представители участников Фонда в Совете Фонда информируются о результатах заочного голосования и эти результаты заносятся в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Решение Совета Фонда по результатам заочного голосования считается принятым с учетом требований по количеству поданных голосов и по кворуму, определенных пунктами 4 и 10 настоящей Статьи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Протоколы заседаний и заочных голосований Совета Фонда подписываются Председателем Совета Фонда. Копии подписанных протоколов направляются каждому представителю участника Фонда в Совете Фонда и Управляющему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18. Решения Совета Фонда принимаются на основе и с учетом заключений Экспертного совета Фонда. Подготовленные Экспертным советом Фонда заключения по вопросам повестки дня предстоящего заседания Совета Фонда и заочного голосования направляются всем представителям участников Фонда в Совете Фонда в сроки, определяемые в соответствии с пунктом 13 настоящей Статьи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Совет Фонда может создавать для обеспечения своей деятельности вспомогательные органы, которые не являются органами управления средствами Фонда.</w:t>
      </w:r>
    </w:p>
    <w:bookmarkEnd w:id="52"/>
    <w:bookmarkStart w:name="z18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Председатель Совета Фонда</w:t>
      </w:r>
    </w:p>
    <w:bookmarkEnd w:id="53"/>
    <w:bookmarkStart w:name="z1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 1. Председателем Совета Фонда является представитель участника Фонда в Совете Фонда, на долю которого приходится наибольшее количество голосов в Совете Фонда, определяемое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Первым Председателем Совета Фонда является представитель государства-учредителя Фонда в Совете Фонда, на долю которого приходится наибольшая сумма взноса в Фонд в соответствии с Договором об учреждении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 Совета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согласовывает повестку дня заседаний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б) определяет место и сроки проведения заседаний Совета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в) принимает решения о проведении заочного голосования Совета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направляет уведомления о проведении заседаний или заочных голосований Совета Фонда или дает соответствующие поручения секретариату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д) утверждает состав Экспертного совета Фонда в соответствии с порядком, установленным пунктом 2 Статьи 16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направляет документы и материалы, выносимые на рассмотрение Совета Фонда, Экспертному совету Фонда для проведения предварительной экспертизы в соответствии со Статьей 16 настоящего Положения, осуществляет взаимодействие с Экспертным советом Фонда и дает ему обязательные для исполнения поручения по указанным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ведет заседания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подписывает протоколы заседаний и заочных голосований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взаимодействует с секретариатом Совета Фонда по вопросам обеспечения проведения заседаний Совета Фонда, в том числе дает секретариату Совета Фонда обязательные для исполнения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по мере необходимости, направляет представителям государств, международных и иных организаций приглашения присутствовать на заседаниях Совета Фонда в качестве наблюдателей;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решает иные вопросы в рамках выполнения функций Председателя Совета Фонда.</w:t>
      </w:r>
    </w:p>
    <w:bookmarkEnd w:id="54"/>
    <w:bookmarkStart w:name="z19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Экспертный совет Фонда</w:t>
      </w:r>
    </w:p>
    <w:bookmarkEnd w:id="55"/>
    <w:bookmarkStart w:name="z2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Экспертный совет Фонда осуществляет предварительную экспертизу всех вопросов, документов и материалов, выносимых на рассмотрение Совета Фонда, и подготавливает для Совета Фонда экспертные заключения с рекомендациями и проектами решений по указанным вопросам, документам и материалам.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Состав Экспертного совета Фонда формируется представителями участников Фонда в Совете Фонда, каждый из которых назначает в Экспертный совет Фонда по одному эксперту, и утверждается Председателем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Решения Экспертного совета Фонда принимаются путем голосования на условиях, аналогичных принятым в Совете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Заключения Экспертного совета Фонда направляются Председателю Совета Фонда для последующего направления представителям участников Фонда в Совете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 итогам проведения экспертизы Экспертный совет Фонда заключил, что соответствующий вопрос, документ или материал не готов для рассмотрения и принятия решения Советом Фонда, такой вопрос, документ или материал может быть вынесен на рассмотрение Совета Фонда только на основании отдельного решения Председателя у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Экспертный совет Фонда действует на основании регламента, утверждаемого Советом Фонда.</w:t>
      </w:r>
    </w:p>
    <w:bookmarkEnd w:id="56"/>
    <w:bookmarkStart w:name="z20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Секретариат Фонда</w:t>
      </w:r>
    </w:p>
    <w:bookmarkEnd w:id="57"/>
    <w:bookmarkStart w:name="z2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Секретариат Фонда обеспечивает работу Совета Фонда и отвечает за подготовку и проведение заседаний Совета Фонда,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 согласованию с Председателем Совета Фонда подготавливает проект повестки дня для каждого заседания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подготавливает и направляет уведомления о проведении заседаний Совета Фонда в порядке и в сроки, предусмотренные Положением о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подготавливает и направляет уведомления о проведении заочного голосования Совета Фонда в порядке и в сроки, предусмотренные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незамедлительно уведомляет представителей участников Фонда в Совете Фонда о дополнительных вопросах повестки дня заседания Совета Фонда в случаях и в порядке, предусмотренных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назначает должностное лицо, которое выполняет функции секретаря заседания Совета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на основе учетных данных информирует представителей участников Фонда в Совете Фонда о количестве голосов, которыми они располагают для голосования на предстоящем заседании;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ведет протоколы заседаний Советов Фонда и заочных голосований, направляет подписанные Председателем Совета Фонда протоколы представителей участников Фонда в Совете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информирует представителей участников Фонда в Совете Фонда о получении уведомлений о выходе из состава участников Фонда в соответствии с Положением о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выполняет другие функции, необходимые для обеспечения проведения заседаний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Функции секретариата Совета Фонда выполняет Евразийский банк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25.02.2016 </w:t>
      </w:r>
      <w:r>
        <w:rPr>
          <w:rFonts w:ascii="Times New Roman"/>
          <w:b w:val="false"/>
          <w:i w:val="false"/>
          <w:color w:val="00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8"/>
    <w:bookmarkStart w:name="z21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Управляющий средствами Фонда</w:t>
      </w:r>
    </w:p>
    <w:bookmarkEnd w:id="59"/>
    <w:bookmarkStart w:name="z2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Административное управление и распоряжение средствами Фонда осуществляется Управляющим средствами Фонда от имени и по поручению участников Фонда на основании Соглашения об управлении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Замена Управляющего средствами Фонда может осуществляться участниками Фонда на основании предложения Совета Фонда.</w:t>
      </w:r>
    </w:p>
    <w:bookmarkEnd w:id="60"/>
    <w:bookmarkStart w:name="z22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Учет средств Фонда и аудит</w:t>
      </w:r>
    </w:p>
    <w:bookmarkEnd w:id="61"/>
    <w:bookmarkStart w:name="z2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отношении средств Фонда ведется обособленный учет и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этих целей применяется система финансового управления средствами Фонда, включающая ведение учетной документации и бухгалтерских счетов и составление финансовой отчетности в соответствии с Международными стандартами финансовой отчетности, которые последовательно применяются и надлежащим образом отражают деятельность, ресурсы и расходы, связанные с деятельностью, финансируемой за счет средств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проверки ведения учета и подтверждения достоверности финансовой отчетности по операциям, осуществляемым со средствами Фонда, обеспечивается ежегодное проведение независимого внешнего аудита. Внешний аудит проводится до конца первого квартала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Годовой отчет и аудиторские заключения рассматриваются Советом Фонда. Годовой отчет публикуется исходя из принципов прозрачности.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Операции со средствами Фонда осуществляются через счета Фонда, открытые в банках, утвержденных Советом Фонда (далее - Счета Фонда).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Счета Фонда ведутся в долларах США или евро.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Финансовым годом Фонда является календарный год.</w:t>
      </w:r>
    </w:p>
    <w:bookmarkEnd w:id="62"/>
    <w:bookmarkStart w:name="z22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IV</w:t>
      </w:r>
      <w:r>
        <w:br/>
      </w:r>
      <w:r>
        <w:rPr>
          <w:rFonts w:ascii="Times New Roman"/>
          <w:b/>
          <w:i w:val="false"/>
          <w:color w:val="000000"/>
        </w:rPr>
        <w:t>
Выход из состава участников Фонда, приостановление и</w:t>
      </w:r>
      <w:r>
        <w:br/>
      </w:r>
      <w:r>
        <w:rPr>
          <w:rFonts w:ascii="Times New Roman"/>
          <w:b/>
          <w:i w:val="false"/>
          <w:color w:val="000000"/>
        </w:rPr>
        <w:t>
прекращение операций Фонда, разрешение споров</w:t>
      </w:r>
    </w:p>
    <w:bookmarkEnd w:id="63"/>
    <w:bookmarkStart w:name="z23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Выход из состава участников Фонда</w:t>
      </w:r>
    </w:p>
    <w:bookmarkEnd w:id="64"/>
    <w:bookmarkStart w:name="z2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участник Фонда вправе выйти из состава участников Фонда, письменно уведомив Совет Фонда о своем намерении. Такое письменное уведомление направляется на имя Председателя Совета Фонда с копией в секретариат Совета Фонда и незамедлительно доводится секретариатом Совета Фонда до сведения всех членов Совета Фонда и Управляющего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даты получения указанного уведомления о выходе из состава участников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все права, предоставленные данному участнику Фонда в соответствии с Документами Фонда, кроме права на выход из состава участников Фонда приостанавливаются;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данный участник Фонда не вправе голосовать при принятии Советом Фонда каких-либо решений, за исключением решений по вопросам определения размера его доли в Фонде. При этом за ним сохраняются все обязательства по заключенным таким участником Соглашениям о предоставлении средств Фонда до тех пор, пока какая-либо часть предоставленных ему на возвратной основе средств Фонда остается невыплаченной;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данный участник Фонда не несет обязательств по сделкам со средствами Фонда, совершенным после получения уведомления о его намерении прекратить свое участие в операциях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одного года с даты получения уведомления участника Фонда о выходе из состава участников Фонда с таким участником на основании решения Совета Фонда Управляющим средствами Фонда заключается соглашение о сроке и порядке выплаты доли этого участника в средствах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Доля такого участника в средствах Фонда определяется в соответствии с порядком, принятым Советом Фонда, с учетом размера фактически выплаченного взноса такого участника и сроков его внесения и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До истечения одного года с даты получения уведомления участника Фонда о выходе из состава участников Фонда либо до даты заключения соглашения о сроке и порядке выплаты доли (в зависимости от того, какая из указанных дат наступит ранее) этот участник Фонда может письменно сообщить Совету Фонда об аннулировании указанного уведомления в порядке, установленном пунктом 1 настоящей Статьи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Участник Фонда, направивший Совету Фонда уведомление о выходе из состава участников Фонда, считается вышедшим из состава участников Фонда с даты заключения соглашения о сроке и порядке выплаты доли, но не позднее одного года с даты получения его письменного уведомления о выходе из состава участников Фонда.</w:t>
      </w:r>
    </w:p>
    <w:bookmarkEnd w:id="65"/>
    <w:bookmarkStart w:name="z24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Временное приостановление операций Фонда</w:t>
      </w:r>
    </w:p>
    <w:bookmarkEnd w:id="66"/>
    <w:bookmarkStart w:name="z2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чрезвычайной ситуации Совет Фонда может принять решение приостановить заключение новых Соглашений о предоставлении средств Фонда и совершение других сделок со средствами Фонда до рассмотрения Советом Фонда создавшегося положения и принятия им необходимых мер.</w:t>
      </w:r>
    </w:p>
    <w:bookmarkEnd w:id="67"/>
    <w:bookmarkStart w:name="z24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>
Прекращение операций Фонда</w:t>
      </w:r>
    </w:p>
    <w:bookmarkEnd w:id="68"/>
    <w:bookmarkStart w:name="z2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об инициировании прекращения операций Фонда принимается Советом Фонда. Решение о прекращении операций Фонда принимается участниками Фонда по представлению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принятии Советом Фонда решения об инициировании прекращения операций Фонда все операции со средствами Фонда немедленно прекращаются, за исключением деятельности по защите и сохранению средств Фонда, аккумулированию платежей по действующим Соглашениям о предоставлении средств Фонда и урегулированию обязательств, подлежащих оплате за счет средств Фонда, возникших до даты принятия Советом Фонда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 окончательного урегулирования обязательств и распределения средств Фонда все права и обязательства участников Фонда, связанные с операциями Фонда, сохраняются в силе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средств Фонда между участниками Фонда осуществляется в соответствии с порядком, принятым Советом Фонда. Распределение долей производится в такие сроки, в таких валютах и в таких суммах, которые Совет Фонда сочтет обоснованными и справедливыми, по возможности, в той валюте, в какой соответствующие взносы были сделаны.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средств Фонда производится только после того, как все обязательства Фонда (включая платежи, причитающиеся Управляющему средствами Фонда) выполнены или учтены. Любая передача средств Фонда участнику Фонда в порядке распределения средств Фонда оговаривается предварительным урегулированием всех неурегулированных требований к такому участнику Фонда в отношении его взноса.</w:t>
      </w:r>
    </w:p>
    <w:bookmarkEnd w:id="69"/>
    <w:bookmarkStart w:name="z24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  <w:r>
        <w:br/>
      </w:r>
      <w:r>
        <w:rPr>
          <w:rFonts w:ascii="Times New Roman"/>
          <w:b/>
          <w:i w:val="false"/>
          <w:color w:val="000000"/>
        </w:rPr>
        <w:t>
Порядок разрешения споров</w:t>
      </w:r>
    </w:p>
    <w:bookmarkEnd w:id="70"/>
    <w:bookmarkStart w:name="z24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Споры, возникающие между государствами-учредителями Фонда и/или участниками Фонда и/или бывшими участниками Фонда, упомянутые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учреждении Фонда или возникающие в ходе операций Фонда, по возможности разрешаются сторонами спора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такие споры не были разрешены путем переговоров и консультаций в течение не менее чем 6 (шести) месяцев с момента их возникновения, они передаются любой из сторон спора на разрешение Совету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Любая из сторон спора может оспорить решение Совета Фонда, передав спор на рассмотрение в третейский суд, состоящий из трех арбитров, один из которых назначается Советом Фонда, другой - соответствующим участником Фонда, оспаривающим решение Совета Фонда, а третий - по согласованию назначенных арбитров либо, если арбитры не придут к единому соглашению в течение 6 (шести) месяцев после их назначения, Председателем Международного Суда Организации Объединенных Наций. При выборе третьего арбитра избранные арбитры руководствуются правилом, что он не должен быть гражданином государства - стороны в споре или представителем международной организации - стороны в споре.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разрешении спора Арбитры руководствуются Арбитражным регламентом ЮНСИТРАЛ с учетом публично-правового характера спора. Языком арбитражного разбирательства является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Арбитры принимают решение большинством голосов, и принятое ими решение является окончательным и обязательным для сторон спора.</w:t>
      </w:r>
    </w:p>
    <w:bookmarkEnd w:id="71"/>
    <w:bookmarkStart w:name="z2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оригинала решения Межгосударственного Совета Евразийского экономического сообщества (на уровне глав правительств) от 9 июня 2009 года № 420, подписанного от Республики Беларусь - Премьер-Министром Республики Беларусь Сидорским С.С., от Правительства Республики Казахстан - Премьер-Министром Республики Казахстан Масимовым К.К., от Правительства Кыргызской Республики - Премьер-Министром Кыргызской Республики Чудиновым И.В., от Правительства Российской Федерации - Председателем Правительства Российской Федерации Путиным В.В., от Правительства Республики Таджикистан - Премьер-Министром Республики Таджикистан Акиловым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 </w:t>
      </w:r>
      <w:r>
        <w:rPr>
          <w:rFonts w:ascii="Times New Roman"/>
          <w:b w:val="false"/>
          <w:i w:val="false"/>
          <w:color w:val="000000"/>
          <w:sz w:val="28"/>
        </w:rPr>
        <w:t>Интеграционном Комитете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                     В. Князев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