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6699" w14:textId="e7f6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2010 года № 372-IV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71; № 20-21,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первом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"пользующихся международной защитой," дополнить словами "здания, сооружения,";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"либо железнодорожного подвижного состава" заменить словами ", железнодорожного подвижного состава либо иного общественного транспорта";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238. Нападение на здания, сооружения,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сообщения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Нападение на здания, сооружения, средства сообщения и связи, иные коммуникации, а равно их захват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ограничением свободы на срок до пяти лет либо лишением свободы на тот же срок.";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е)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"е) в отношении зданий государственных органов или государственных учреждений, 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"пяти" заменить словом "семи";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333. Нарушение и неисполнение правил охраны линий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связи, а также объектов,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государственной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охраны линий связи, повлекшее повреждение кабельной линии междугородной связи, если оно вызвало перерыв связи,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ста до пятисот месячных расчетных показателей или в размере заработной платы или иного дохода осужденного за период от одного до пяти месяцев либо ограничением свободы на срок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требований по обеспечению безопасности объектов, подлежащих государственной охране, зданий государственных органов и государственных учреждений, повлекшее их захват или причинение иных тяжких последствий,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трех лет или лишением свободы на тот же срок.".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"детского"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"детских"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"детском"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490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слово "детское"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исключить.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биотоплива", опубликованный в газетах "Егемен Қазақстан" 24 ноября 2010 г. и "Казахстанская правда" 23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административный арест на срок до пятнадцати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333. Нарушение тишины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тишины в ночное время (с 23 до 6 часов утра), в том числе проведение в жилых помещениях и вне их сопровождаемых шумом работ, не связанных с неотложной необходимостью, препятствующее нормальному отдыху и спокойствию физических лиц,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двух,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десяти, на юридических лиц, являющихся субъектами крупного предпринимательства, - в размере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 же действие,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двадцати, на юридических лиц, являющихся субъектами крупного предпринимательства, - в размере восьмидесяти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336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двух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"от одного до двух" заменить словом "пяти";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административный арест на срок до пятнадцати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336-2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336-2. Немедицинское потребление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психотропных веществ и прекурсоров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общественных местах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Немедицинское потребление наркотических средств, психотропных веществ и прекурсоров в общественных местах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первой настоящей статьи, совершенное лицом, которое дважды в течение года подвергалось административному взысканию за немедицинское потребление наркотических средств, психотропных веществ и прекурсоров в общественных местах,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административный арест на пятнадцать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336-4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336-4. Нахождение несовершеннолетних без сопровождения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законных представителей вне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Нахождение несовершеннолетних без сопровождения законных представителей вне жилища с 23 до 6 часов утра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законных представителей в размере пяти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371. Нарушение порядка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гражданского и служебного оружия либо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постановки его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порядка регистрации (перерегистрации) гражданского и служебного оружия либо правил постановки его на учет, выразившееся в нарушении сроков: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регистрации и получения физическим лицом разрешения на хранение и (или) ношение оружия после его приобретения;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физического лица в орган внутренних дел о продлении разрешения на хранение и (или) ношение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уведомления владельцем оружия органа внутренних дел об утрате или хищении принадлежащего ему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обращения физического лица в органы внутренних дел для постановки оружия на учет при изменении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регистрации в органах внутренних дел юридическим лицом служебного и (или) гражданского оружия после его приобретения,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лиц, юридических лиц, являющихся субъектами малого предпринимательства, - в размере десяти, на юридических лиц, являющихся субъектами среднего предпринимательства, - в размере двадцати, на юридических лиц, являющихся субъектами крупного предпринимательства, - в размере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десяти с возмездным изъятием оружия, на должностных лиц, юридических лиц, являющихся субъектами малого предпринимательства, - в размере пятнадцати, на юридических лиц, являющихся субъектами среднего предпринимательства, - в размере тридцати, на юридических лиц, являющихся субъектами крупного предпринимательства, - в размере семидесяти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531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"со знаками различия и (или) символикой военной формы одежды" заменить словами "одежды со знаками различия и (или) символикой военной формы";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"со знаками различия и (или) символикой военной формы одежды" заменить словами "одежды со знаками различия и (или) символикой военной формы";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"от трех до пяти", "от пяти до десяти", "от двадцати до двадцати пяти" заменить соответственно словами "пяти", "десяти", "двадцати пяти";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 знаками различия и (или) символикой военной формы одежды" заменить словами "одежды со знаками различия и (или) символикой военной формы";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"физическим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 физических лиц в размере от пяти до десяти,"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"от пятнадцати до двадцати", "от двадцати пяти до тридцати" заменить соответственно словами "двадцати", "тридцати";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 знаками различия и (или) символикой военной формы одежды" заменить словами "одежды со знаками различия и (или) символикой военной формы";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541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"336-1 (частью третьей)," дополнить словами "336-2 (частью третьей),";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1-1 после слов "336-3 (частью второй)," дополнить словами "336-4 (частью второй),";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543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"336-2, 336-3 (частью первой)," заменить словами "336-2 (частями первой и второй), 336-3 (частью первой), 336-4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"336-1 (частями первой и второй)," дополнить словами "336-4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"336-1 (частями первой и второй)," дополнить словами "336-4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абзаце втором подпункта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"336-3 (частью второй)," заменить словами "336-2 (частью третьей), 336-3 (частью второй), 336-4 (частью второй),".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"миграционные мероприятия;";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тринадцатом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6) слова "миграционные мероприятия" заменить словами "оказание социальной помощи оралманам";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"функционирование изоляторов временного содержания, специальных приемников для лиц, подвергнутых административному аресту, приемников-распределителей для лиц без определенного места жительства и документов, питомников для служебных животных;";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"функционирование центров адаптации несовершеннолетних;";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после слов "медицинской помощи," дополнить словами "включая медицинские услуги по временной адаптации и детоксикации,";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"функционирование изоляторов временного содержания, специальных приемников для лиц, подвергнутых административному аресту, приемников-распределителей для лиц без определенного места жительства и документов, питомников для служебных животных;";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"функционирование центров адаптации несовершеннолетних;";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после слов "медицинской помощи," дополнить словами "включая медицинские услуги по временной адаптации и детоксикации,".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2010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4 декабря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1.54. таблицы </w:t>
      </w:r>
      <w:r>
        <w:rPr>
          <w:rFonts w:ascii="Times New Roman"/>
          <w:b w:val="false"/>
          <w:i w:val="false"/>
          <w:color w:val="000000"/>
          <w:sz w:val="28"/>
        </w:rPr>
        <w:t>статьи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"физическими и" исключить.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подпунктами 43-1) и 107-1)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"43-1) детоксикация - комплекс медицинских мероприятий, направленных на выведение из организма человека алкоголя;";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"107-1) временная адаптация - это процесс по выведению человека из состояния опьянения и адаптации его к условиям окружающей среды;";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дополнить словами ", включая медицинские услуги по временной адаптации и детоксикации";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словами ", включая медицинские услуги по временной адаптации и детоксикации".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после слова "должностей" дополнить словами "заместителей Командующего Внутренними войсками,".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10-2) и 10-3)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осуществление документирования, изготовления и выдачи гражданам Республики Казахстан удостоверений личности и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осуществление учета и регистрации граждан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10-3) реализация государственной политики по вопросам беженцев;";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"несовершеннолетних," дополнить словами "осуществление в пределах своей компетенции регулирования миграционных процессов и координации работы в области миграции населения,";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"природоохранной и ветеринарной полиции, дорожной полиции," заменить словами "природоохранной и ветеринарной, миграционной и дорожной полиции,";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36-1), 36-2), 36-3), 39) и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"36-1) осуществляет процедуры присвоения, продления, лишения и прекращения статуса беженца, выдачу свидетельства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36-2) утверждает порядок регистрации и рассмотрения ходатайства о присвоении статуса беженца, образцы свидетельства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36-3) выдает, приостанавливает лицензии на деятельность, связанную с вывозом рабочей силы из Республики Казахстан за границу, в порядке, установленном законодательством Республики Казахстан о лицензировании;";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"39) определяет порядок назначения участковых инспекторов полиции с учетом гласного обсуждения кандидатуры с населением административного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"медицинских вытрезвителей,"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Полномочия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охраны общественного порядка и общественной безопасности на территории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реализацию региональных программ в области охраны общественного порядка и общественную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штатной численности административной полиции, содержащейся за счет областных бюджетов и бюджетов городов республиканского значения, столицы, в пределах лимитов, утвержденных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содержание, обслуживание и ремонт служебных помещений и транспортных средств, включая приобретение горюче-смазочных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на услуги электронной почты аппаратов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участковых инспекторов полиции помещениями, оборудованными мебелью, средствами связи для работы на обслуживаемых участках, а также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устанавливают ограничения на реализацию продукции в стеклянной таре в местах проведения спортивно-массовых, зрелищных культурно-массовых мероприятий на уровне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районов,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охраны общественного порядка и общественной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совместно с органами внутренних дел собрание (сход) местного сообщества для назначения участковых инспекторов полиции с учетом мнения населения административного участка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устанавливают ограничения на реализацию продукции в стеклянной таре в местах проведения спортивно-массовых, зрелищных культурно-массовых мероприятий на уровне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25-1), 25-2), 25-3), 25-4) и 42)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анализировать и прогнозировать миграционные процессы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25-2) координировать работу по вопросам миграции населения и вопросам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25-3) осуществлять регистрацию, учет прибывших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25-4) рассматривать жалобы об отказе присвоения статуса оралмана и включения в квоту иммиграции оралманов;";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30-6)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"30-6) содержать в специальных учреждениях лиц, не достигших восемнадцатилетнего возраста и совершивших преступления, если необходима их изоляция.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30-7) доставлять несовершеннолетних в организации образования с особым режимом содержания, а также в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30-8)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"специальные медицинские учреждения либо в дежурные части органов внутренних дел и содержать в них до вытрезвления" заменить словами "медицинские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содержать в специальных учреждениях лиц, не достигших восемнадцатилетнего возраста и совершивших преступления, если необходима их изоляция.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8-1), 35-1) и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доставлять несовершеннолетних в организации образования с особым режимом содержания, а также в центры адаптации несовершеннолетних безнадзорных детей и подростков в возрасте от трех до восемнадцати лет, несовершеннолетних, оставшихся без попечения родителей или лиц, их заменяющих, а также задержанных в ходе деятельности органов внутренних дел;";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"35-1) определять порядок присвоения статуса оралмана, порядок и время пребывания оралмана и членов его семьи в центрах временного размещения, а также в центрах адаптации и интеграции оралманов;";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 (Ведомости Парламента Республики Казахстан, 1997 г., № 24, ст. 341; 2001 г., № 8, ст. 50; № 21-22, ст. 285; № 24, ст. 338; 2002 г., № 6, ст. 76; 2004 г., № 23, ст. 142; 2007 г., № 3, ст. 23; № 15, ст. 106; № 20, ст. 152; 2008 г., № 23, ст. 114; 2009 г., № 23,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"органов внутренних дел" заменить словами "уполномоченного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"органов внутренних дел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статьи 29-2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"вопросам" дополнить словами "труда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"выплату единовременных пособий и компенсаций оралманам и членам их семей, включенным в квоту иммиграции оралманов;";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первый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29-4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по вопросам труда и социальной защиты населения:";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Казахстан.".</w:t>
      </w:r>
    </w:p>
    <w:bookmarkEnd w:id="9"/>
    <w:bookmarkStart w:name="z1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"частными охранниками, работниками охранных подразделений индивидуальных предпринимателей,"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частными охранниками, индивидуальными предпринимателями, создавшими охранные подразделения"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частные охранники, индивидуальные предприниматели, создавшие охранные подразделения,"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"Индивидуальный предприниматель, создавший охранное подразделение, руководитель организации (юридического лица с особыми уставными задачами)" заменить словами "Руководители организаций (юридических лиц с особыми уставными задачами)";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"электрическое оружие,"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"пяти" заменить словами "двух";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восьмую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"бесствольное" дополнить словом ", электрическое";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"(луки и арбалеты)," дополнить словами "электрическое оружие,";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"(луков и арбалетов)" дополнить словами ", электрического оружия";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"Разрешение выдается и продлевается сроком на пять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"связанных с нарушением зрения, психическим заболеванием, алкоголизмом, наркоманией или токсикоманией" заменить словами "установленное уполномоченным органом в области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"(луки и арбалеты)," дополнить словами "электрическое оружие,";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связанных с нарушением зрения, психическим заболеванием, алкоголизмом, наркоманией или токсикоманией"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при перемене места жительства снять оружие с учета органа внутренних дел и в десятидневный срок поставить его на соответствующий учет по новому постоянному месту жительства, а при перемене места жительства в пределах одного района либо города, не имеющего районного деления, - в пятидневный срок уведомить об этом территориальный орган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представило медицинского заключения об отсутствии противопоказаний к владению оружием;";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продавать гражданское и служебное оружие и патроны к нему юридическим лицам, имеющим лицензии на торговлю гражданским и служебным оружием и патронами к нему" исключить.</w:t>
      </w:r>
    </w:p>
    <w:bookmarkEnd w:id="10"/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Соблюдение правил безопасности, охрана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 при проведении занятий физической культурой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спортом, спортивных соревнований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спортивно-массовых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Работники физической культуры и спорта при проведении занятий физической культурой и спортом обеспечивают соблюдение норм и правил безопасности, разрабатываемых и утверждаемых уполномоченным органом по физической культуре и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организаций физкультурно-оздоровительных и спортивных сооружений обеспечивает надлежащее техническое оборудование мест проведения занятий и соревнований в соответствии с правилами техники безопасности, санитарными правилами и гигиеническими нормативами и несет ответственность за вред, причиненный здоровью граждан,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Объекты и сооружения, предназначенные для проведения занятий физической культурой и спортом, спортивных соревнований и спортивно-массовых мероприятий, должны соответствовать санитарным правилам и гигиеническим нормативам, а также правилам эксплуатации спортивных сооружений 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Работники физической культуры и спорта несут ответственность за вред, причиненный здоровью граждан, занимающихся физической культурой и спортом,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обнаружения нарушений требований правил эксплуатации спортивных сооружений и пожарной безопасности, осложняющих обеспечение безопасности граждан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нарушения правил монтажа и эксплуатации электрооборудования, могущих привести к возникновению пожара, местные исполнительные органы по представлению, вносимому органами по чрезвычайным ситуациям самостоятельно либо по инициативе органов внутренних дел, запрещают проведение спортивно-массовых мероприятий до устранения выявленных нарушений условий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Организаторы спортивно-массовых мероприятий не позднее десяти дней до проведения мероприятия обязаны информировать местные исполнительные органы о предполагаемом количестве зрителей, за день - о количестве проданных билетов, выданных пропусков, в том числе на автотранспорт, а также мест парковок для специальной техники органов внутренних дел, по чрезвычайным ситуациям и здравоохранения.".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 281; 2002 г., № 4, ст. 34; № 17, ст. 155; 2004 г., № 23, ст. 142; 2007 г., № 2, ст. 18; № 8, ст. 52; 2008 г., № 12, ст. 51; 2009 г., № 18, ст. 84; № 24, ст.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"физическими (индивидуальными предпринимателями)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Закона распространяется на частные охранные организации и специализированное охранное подразделение органов внутренних дел, если иное не предусмотрено законами, актами Президента и Правительства Республики Казахстан об органах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1-1. Объекты, подлежащие государственной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охране подлежат особо важные государственные и стратегические объекты; объекты отраслей экономики, имеющих стратегическое значение и принадлежащих юридическим лицам, в уставном капитале которых государство прямо или косвенно владеет контрольным пакетом акций (долей участия).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объектов, подлежащих государственной охране, осуществляется государственными органами, специализированными охранными подразделениями органов внутренних дел, Вооруженными Силами, другими войсками и воинскими формированиями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объектов, подлежащих государственной охране,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объектов, подлежащих государственной охране, утверждаются Президентом Республики Казахстан или Правительством Республики Казахстан в соответствии с их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объектов, подлежащих государственной охране, обязаны обеспечить их инженерно-техническую укрепленность в соответствии с требованиями, </w:t>
      </w:r>
      <w:r>
        <w:rPr>
          <w:rFonts w:ascii="Times New Roman"/>
          <w:b w:val="false"/>
          <w:i w:val="false"/>
          <w:color w:val="000000"/>
          <w:sz w:val="28"/>
        </w:rPr>
        <w:t>определяемыми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формирования конкурентной среды в сфере оказания охранных услуг охрана объектов, не включенных в перечни, указанные в части второй настоящей статьи, может осуществляться частными охранными организациями на основе договоров с физическими и юридическими лицами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"Гражданам (индивидуальным предпринимателям)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"переподготовка" заменить словами "повышение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"частного охранника,", "охранном подразделении индивидуальных предпринимателей и юридических лиц, ведомственном охранном подразделении государственных органов,"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"Субъекты охранной деятельности с соблюдением требований законодательства в области охраны государственных секретов в целях обмена опытом, повышения квалификации своих специалистов, внедрения и использования современных технических средств и технологий охраны вправе привлекать иностранные компании в сфере охранной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после слов "осуществляющих охранную деятельность," дополнить словами "в том числе при их участии в обеспечении общественного порядка,";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3), 4) и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Особенности осуществления охранной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специализированными охранными подразделениями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охранными подразделениями органов внутренних дел осуществляется охрана исключительно объектов, указанных в пункте 1 статьи 1-1 настоящего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за исключением работ по монтажу, наладке и техническому обслуживанию средств охранной сигнализации при наличии соответствующей лицензии, а также консультированию и подготовке рекомендаций по способам охраны и правомерной защиты от противоправных посягательств";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"охранника" заменить словами "и повышению квалификации руководителей охранных организаций и охранников";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"умышленного"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3), 4),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освобожденные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 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привлеченные к административной ответственности ранее в течение года до принятия на работу руководителем охранной организации или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уволенные менее трех лет назад по отрицательным мотивам с государственной, воинской службы, из правоохранительных органов, судов и органов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уволенные менее трех лет назад по отрицательным мотивам с должности охранника частной охранной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Права и обязанности работников, занимающих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должность охранника в частной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Работники, занимающие должность охранника в частной охранной организации,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органам внутренних дел в осуществлении мероприятий по обеспечению общественного порядка, в том числе при проведении зрелищных культурно-массовых и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предупреждать и пресекать преступления и административные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в целях пресечения правонарушений и задержания правонарушителей физическую силу и другие средства, если иными способами достичь указанных целей не представляется возможным. При этом не должно быть допущено превышение необходимых для этого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законами случаях задерживать и доставлять в правоохранительные органы лиц, совершивших преступление или административное правонарушение. При необходимости, когда есть основания полагать, что при задержанном лице находятся оружие, а также иные опасные и (или) запрещенные к обороту предметы, в соответствии с законодательством Республики Казахстан осматривать одежду задержанного и изымать указанные предметы для передачи в правоохранительные органы или иной орган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 оказании медицинской и иной помощи физическим лицам, пострадавшим от противоправных посягательств, дорожно-транспортных происшествий, стихийных бедствий и иных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от физических лиц соблюдения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Работники, занимающие должность охранника в частной охранной организации,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конституционные права и свободы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 внутренних дел о ставших известными им фактах готовящихся либо совершенных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предусмотренных законодательством случаях предъявлять по требованию физических лиц удостоверение, подтверждающее их принадлежность к субъекту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субъектам профилактики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разъяснять физическим лицам, задержанным за совершение преступления или административного правонарушения, основания применяемых к ним принудительных мер.";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Виды охранных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Охранная деятельность, подлежащая лицензированию, осуществляется субъектами охранной деятельности в форме оказания следующих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защиты жизни и здоровья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охраны имущества юридических и физических лиц, в том числе при его транспортировке;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консультирования и подготовки рекомендаций по способам охраны и правомерной защиты от противоправных посягательств.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занимающие должность охранника в частной охранной организации, на добровольной основе привлекаются к охране общественного порядка.";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ведомственными охранными подразделениями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Работники, занимающие должность охранника в частных охранных организациях, осуществляют охранную деятельность в специальной одежде, обозначающей их принадлежность к субъекту охранной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статью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17-1. Ограничения, связанные с осуществлением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Численность работников частной охранной организации не может превышать норматива численности, необходимого для выполнения их задач. Норматив численности устанавливается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норматива численности влечет приостановление действия лицензии. Уполномоченный орган (лицензиар) в случае неприведения численности работников частной охранной организации в соответствие с требованиями норматива численности в течение сорока календарных дней со дня приостановления действия лицензии обращается с заявлением в суд о лишении лицензиата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частной охранной организации данный вид деятельности должен быть основным.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Учредителями (участниками) частной охранной организации не могут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учредители либо должностные лица организаций, в отношении которых будут оказываться охранные услуги создаваемой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состоящие в близком родстве (родители, дети, усыновители, усыновленные, полнородные и неполнородные братья и сестры, дедушка, бабушка, внуки), браке, а также свойстве (родители, дети, усыновители, усыновленные, полнородные и неполнородные братья и сестры, дедушка, бабушка, внуки супруга (супруги) с лицами, указанными в подпункте 1) пункта 3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имеющие судимость за совершение преступления, а также юридические лица, в составе учредителей (участников) которых имеются указанные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в отношении которых будут оказываться охранные услуги создаваемой организацией, и аффилиированные с ними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общественные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Запреты, устанавливаемые частью первой и подпунктами 1) и 4) части второй настоящего пункта, не распространяются на случаи учреждения частных охранных организаций национальными компаниями, для которых право учреждения охранных организаций предоставляется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частных охранных организаций и его работникам, занимающим должность охранника,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процессуальную и иную деятельность, отнесенную в соответствии с законодательством Республики Казахстан к исключительной компетенции правоохранительных и других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присваивать полномочия сотрудников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законной деятельности сотрудников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совершать действия, унижающие честь и достоинство либо неправомерно ограничивающие права и свободы человека и гражданина.";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"оружия" дополнить словами "и специальных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Субъекты охранной деятельности имеют право приобретать служебное гладкоствольное длинноствольное и короткоствольное оружие, а также гражданское огнестрельное бесствольное оружие с патронами травматического действия и электрическое оружие в соответствии с законодательством Республики Казахстан, специальные средства у юридических лиц - поставщиков после получения соответствующей лицензии. Виды, типы, модели и количество оружия, а также перечень специальных средств для использования работниками субъектов охранной деятельности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 охранной деятельности запрещаются приобретение и использование служебного нарезного длинноствольного и короткоствольного оружия.";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"три года" заменить словами "пять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работник охранного подразделения и частный охранник"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частные охранники и работники охранных подразделений, занимающие должности охранников,"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", частного охранника, работника частного охранного подразделения"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частные охранники, работники охранных подразделений и штатные охранники ведомственных охранных подразделений государственных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"переподготовке" заменить словами "повышению квалификации".</w:t>
      </w:r>
    </w:p>
    <w:bookmarkEnd w:id="12"/>
    <w:bookmarkStart w:name="z1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после слов "уполномоченный орган" дополнить словами "и органы внутренних дел".</w:t>
      </w:r>
    </w:p>
    <w:bookmarkEnd w:id="13"/>
    <w:bookmarkStart w:name="z1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государственную регистрацию актов гражданского состояния;";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документирование и выдачу гражданам Республики Казахстан удостоверений личности и паспортов"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"документирования,"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исключить.</w:t>
      </w:r>
    </w:p>
    <w:bookmarkEnd w:id="14"/>
    <w:bookmarkStart w:name="z1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Закон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части девятой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слова "временной изоляции, адаптации и реабилитации" заменить словом "адаптации";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Запрещается нахождение ребенка без сопровождения законных представителей вне жилища с 23 до 6 часов утра.".</w:t>
      </w:r>
    </w:p>
    <w:bookmarkEnd w:id="15"/>
    <w:bookmarkStart w:name="z1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2007 г., № 20, ст. 152; 2009 г., № 15-16, ст. 72; 2010 г., № 8, ст. 41;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защиты их прав и законных интересов"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 и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содержат в специальных учреждениях лиц, не достигших восемнадцатилетнего возраста и совершивших преступления, если необходима их изоляция.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доставляют несовершеннолетних в организации образования с особым режимом содержания, а также в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Центры адаптации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Центрами адаптации несовершеннолетних (далее - Центр) являются организации, находящиеся в ведении органов образования, обеспечивающие прием и временное содержание несовершеннолетних: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безнадзорных и беспризорных в возрасте от трех до восемнадцати лет для установления родителей или других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оставшихся без попечения родителей или лиц, их заменяющих, в случае невозможности их своевременного устройства, а также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направляемых в специальные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Основаниями помещения несовершеннолетних в Центр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суда в отношении несовершеннолетних, указанных в подпункте 3) пункта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органа опеки и попечительства в отношении несовершеннолетних, указанных в подпунктах 1) и 2)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ночное время, выходные или праздничные дни, а также в иных исключительных случаях несовершеннолетние могут быть помещены в Центр на основании акта администрации Центра, о чем в течение двадцати четырех часов администрация Центра письменно извещает прокурора. Материалы в отношении несовершеннолетних в течение трех суток с момента помещения в Центр администрацией Центра представляются органу опеки и попечительства для решения вопроса об их дальнейшем содержании либо 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Сбор документов, необходимых для помещения несовершеннолетних в Центр, обеспечивают органы внутренних дел или органы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Несовершеннолетние могут находиться в Центре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срок пребывания несовершеннолетних в Центре не входят период карантина, объявленного уполномоченным органом в области здравоохранения, а также время нахождения несовершеннолетних в стационарном медицинском учреждении в связи с болезнью.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Помещению в Центр не подлежат несовершеннолетние, находящиеся в состоянии алкогольного, наркотического или токсического опьянения, а также несовершеннолетние с явно выраженными симптомами психических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и условия содержания несовершеннолетних в Центре определяются правилами, утвержденными уполномоченным государственным органом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содержат в установленном законом порядке в Центрах адаптации несовершеннолетних безнадзорных и беспризорных в возрасте от трех до восемнадцати лет, несовершеннолетних, оставшихся без попечения родителей или лиц, их заменяющих, а также направляемых в специальные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"временной изоляции, адаптации и реабилитации" заменить словом "адаптации";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"временной изоляции, адаптации и реабилитации" заменить словом "адаптации".</w:t>
      </w:r>
    </w:p>
    <w:bookmarkEnd w:id="16"/>
    <w:bookmarkStart w:name="z2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биотоплива", опубликованный в газетах "Егемен Қазақстан" 24 ноября 2010 г. и "Казахстанская правда" 23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"охранную деятельность.".</w:t>
      </w:r>
    </w:p>
    <w:bookmarkEnd w:id="17"/>
    <w:bookmarkStart w:name="z2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Соблюдение правил обеспечения безопасности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проведении зрелищных культурно-массовых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Объекты и сооружения, предназначенные для проведения зрелищных культурно-массовых мероприятий, должны соответствовать правилам эксплуатации сооружений 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 нарушений требований правил эксплуатации сооружений и пожарной безопасности, осложняющих обеспечение безопасности граждан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нарушения правил монтажа и эксплуатации электрооборудования, могущих привести к возникновению пожара, местные исполнительные органы по представлению, вносимому органами по чрезвычайным ситуациям самостоятельно либо по инициативе органов внутренних дел, запрещают проведение зрелищных культурно-массовых мероприятий до устранения выявленных нарушений условий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Организаторы зрелищных культурно-массовых мероприятий, проводимых в не предназначенных специально для этих целей местах (стадионы, зоны отдыха, парки, скверы, площади, улицы), не позднее десяти дней до проведения мероприятия обязаны информировать местные исполнительные органы о предполагаемом количестве зрителей, за день - о количестве проданных билетов, выданных пропусков, в том числе на автотранспорт, а также мест парковок для специальной техники органов внутренних дел, по чрезвычайным ситуациям и здравоохранения.".</w:t>
      </w:r>
    </w:p>
    <w:bookmarkEnd w:id="18"/>
    <w:bookmarkStart w:name="z2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"физическими и" исключить.</w:t>
      </w:r>
    </w:p>
    <w:bookmarkEnd w:id="19"/>
    <w:bookmarkStart w:name="z2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46) и 47)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 и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обеспечивает функционирование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26), 27) и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обеспечивает функционирование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 и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обеспечивает функционирование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Казахстан.".</w:t>
      </w:r>
    </w:p>
    <w:bookmarkEnd w:id="20"/>
    <w:bookmarkStart w:name="z2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 (Ведомости Парламента Республики Казахстан, 2009 г., № 23, ст. 116):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 направления в органы внутренних дел для регистрации лица, ищущего убежище, и беженца"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внутренних дел"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13-2), 13-3) и 13-4)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обеспечивает соблюдение прав лиц, ищущих убежище, и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осуществляет регистрацию лиц, ищущих убежище, и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13-3) по представлению органов национальной безопасности ограничивает или запрещает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13-4) осуществляет принудительное выдворение лиц, ищущих убежище, и беженцев во исполнение вступивших в законную силу решений суда;";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слова "в уполномоченном органе и регистрации в органах внутренних дел" заменить словами "и регистрироваться в уполномоченном органе";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слова "в уполномоченном органе и регистрации в органах внутренних дел" заменить словами "и регистрироваться в уполномоченном органе";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"направление в органы внутренних дел для регистрации" заменить словами "производится его регистрация";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слова "органами внутренних дел" заменить словами "уполномоченным органом".</w:t>
      </w:r>
    </w:p>
    <w:bookmarkEnd w:id="21"/>
    <w:bookmarkStart w:name="z2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 (Ведомости Парламента Республики Казахстан, 2010 г., № 8, ст. 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разрабатывают и реализуют совместно с иными заинтересованными государственными органами программные документы по регулированию миграции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исключить.</w:t>
      </w:r>
    </w:p>
    <w:bookmarkEnd w:id="22"/>
    <w:bookmarkStart w:name="z2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одного года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охранной деятельности обязаны в течение трех месяцев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привести свою деятельность в соответствие с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 </w:t>
      </w:r>
      <w:r>
        <w:rPr>
          <w:rFonts w:ascii="Times New Roman"/>
          <w:b w:val="false"/>
          <w:i w:val="false"/>
          <w:color w:val="000000"/>
          <w:sz w:val="28"/>
        </w:rPr>
        <w:t>абзаца 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пункта 10 статьи 1 настоящего Закона не распространяется на граждан, приобретших оружие до введения в действие настоящего Закона.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