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732c" w14:textId="4057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Армения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22 мая 2010 года № 278-IV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Армения о поощрении и взаимной защите инвестиций, совершенное в Астане 6 ноября 2006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3"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Армения о поощрении и взаимной</w:t>
      </w:r>
      <w:r>
        <w:br/>
      </w:r>
      <w:r>
        <w:rPr>
          <w:rFonts w:ascii="Times New Roman"/>
          <w:b/>
          <w:i w:val="false"/>
          <w:color w:val="000000"/>
        </w:rPr>
        <w:t>
защите инвестиций</w:t>
      </w:r>
    </w:p>
    <w:bookmarkEnd w:id="1"/>
    <w:p>
      <w:pPr>
        <w:spacing w:after="0"/>
        <w:ind w:left="0"/>
        <w:jc w:val="both"/>
      </w:pPr>
      <w:r>
        <w:rPr>
          <w:rFonts w:ascii="Times New Roman"/>
          <w:b w:val="false"/>
          <w:i/>
          <w:color w:val="000000"/>
          <w:sz w:val="28"/>
        </w:rPr>
        <w:t>(Официальный сайт МИД РК - Вступило в силу 1 августа 2010 года)</w:t>
      </w:r>
    </w:p>
    <w:bookmarkStart w:name="z24"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Армения,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признавая необходимость защищать инвестиции инвесторов одной Стороны на территории другой Стороны на не дискриминационной основе;</w:t>
      </w:r>
      <w:r>
        <w:br/>
      </w:r>
      <w:r>
        <w:rPr>
          <w:rFonts w:ascii="Times New Roman"/>
          <w:b w:val="false"/>
          <w:i w:val="false"/>
          <w:color w:val="000000"/>
          <w:sz w:val="28"/>
        </w:rPr>
        <w:t>
</w:t>
      </w:r>
      <w:r>
        <w:rPr>
          <w:rFonts w:ascii="Times New Roman"/>
          <w:b w:val="false"/>
          <w:i w:val="false"/>
          <w:color w:val="000000"/>
          <w:sz w:val="28"/>
        </w:rPr>
        <w:t>
      желая содействовать расширению экономического сотрудничества в сфере инвестиций физических и юридических лиц одной Стороны на территории другой Стороны;</w:t>
      </w:r>
      <w:r>
        <w:br/>
      </w:r>
      <w:r>
        <w:rPr>
          <w:rFonts w:ascii="Times New Roman"/>
          <w:b w:val="false"/>
          <w:i w:val="false"/>
          <w:color w:val="000000"/>
          <w:sz w:val="28"/>
        </w:rPr>
        <w:t>
</w:t>
      </w:r>
      <w:r>
        <w:rPr>
          <w:rFonts w:ascii="Times New Roman"/>
          <w:b w:val="false"/>
          <w:i w:val="false"/>
          <w:color w:val="000000"/>
          <w:sz w:val="28"/>
        </w:rPr>
        <w:t>
      признавая, что соглашение о режиме, предоставляемом таким инвестициям, будет стимулировать поток частного капитала и экономическое развитие Сторон;</w:t>
      </w:r>
      <w:r>
        <w:br/>
      </w:r>
      <w:r>
        <w:rPr>
          <w:rFonts w:ascii="Times New Roman"/>
          <w:b w:val="false"/>
          <w:i w:val="false"/>
          <w:color w:val="000000"/>
          <w:sz w:val="28"/>
        </w:rPr>
        <w:t>
</w:t>
      </w:r>
      <w:r>
        <w:rPr>
          <w:rFonts w:ascii="Times New Roman"/>
          <w:b w:val="false"/>
          <w:i w:val="false"/>
          <w:color w:val="000000"/>
          <w:sz w:val="28"/>
        </w:rPr>
        <w:t>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w:t>
      </w:r>
      <w:r>
        <w:br/>
      </w:r>
      <w:r>
        <w:rPr>
          <w:rFonts w:ascii="Times New Roman"/>
          <w:b w:val="false"/>
          <w:i w:val="false"/>
          <w:color w:val="000000"/>
          <w:sz w:val="28"/>
        </w:rPr>
        <w:t>
</w:t>
      </w:r>
      <w:r>
        <w:rPr>
          <w:rFonts w:ascii="Times New Roman"/>
          <w:b w:val="false"/>
          <w:i w:val="false"/>
          <w:color w:val="000000"/>
          <w:sz w:val="28"/>
        </w:rPr>
        <w:t>
      признавая, что развитие экономических и деловых связей может способствовать уважению международно-признанных трудовых прав;</w:t>
      </w:r>
      <w:r>
        <w:br/>
      </w:r>
      <w:r>
        <w:rPr>
          <w:rFonts w:ascii="Times New Roman"/>
          <w:b w:val="false"/>
          <w:i w:val="false"/>
          <w:color w:val="000000"/>
          <w:sz w:val="28"/>
        </w:rPr>
        <w:t>
</w:t>
      </w:r>
      <w:r>
        <w:rPr>
          <w:rFonts w:ascii="Times New Roman"/>
          <w:b w:val="false"/>
          <w:i w:val="false"/>
          <w:color w:val="000000"/>
          <w:sz w:val="28"/>
        </w:rPr>
        <w:t>
      соглашаясь, что эти цели могут быть достигнуты без мер общего применения, ослабляющих здоровье, безопасность и охрану окружающей среды,</w:t>
      </w:r>
      <w:r>
        <w:br/>
      </w:r>
      <w:r>
        <w:rPr>
          <w:rFonts w:ascii="Times New Roman"/>
          <w:b w:val="false"/>
          <w:i w:val="false"/>
          <w:color w:val="000000"/>
          <w:sz w:val="28"/>
        </w:rPr>
        <w:t>
      согласились о нижеследующем:</w:t>
      </w:r>
    </w:p>
    <w:bookmarkEnd w:id="2"/>
    <w:bookmarkStart w:name="z31"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32" w:id="4"/>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1. Термин "инвестиции" означает любой вид активов, вкладываемых или вложенных инвесторами одной Стороны в предпринимательских целях в соответствии с национальным законодательством государства другой Стороны на территории последней, а также вытекающие отсюда права, и в частности, но не исключительно, может включать:</w:t>
      </w:r>
      <w:r>
        <w:br/>
      </w:r>
      <w:r>
        <w:rPr>
          <w:rFonts w:ascii="Times New Roman"/>
          <w:b w:val="false"/>
          <w:i w:val="false"/>
          <w:color w:val="000000"/>
          <w:sz w:val="28"/>
        </w:rPr>
        <w:t>
</w:t>
      </w:r>
      <w:r>
        <w:rPr>
          <w:rFonts w:ascii="Times New Roman"/>
          <w:b w:val="false"/>
          <w:i w:val="false"/>
          <w:color w:val="000000"/>
          <w:sz w:val="28"/>
        </w:rPr>
        <w:t>
      (а) движимое и недвижимое имущество или любые имущественные права, такие как аренда, ипотека, права удержания имущества и заклады;</w:t>
      </w:r>
      <w:r>
        <w:br/>
      </w:r>
      <w:r>
        <w:rPr>
          <w:rFonts w:ascii="Times New Roman"/>
          <w:b w:val="false"/>
          <w:i w:val="false"/>
          <w:color w:val="000000"/>
          <w:sz w:val="28"/>
        </w:rPr>
        <w:t>
</w:t>
      </w:r>
      <w:r>
        <w:rPr>
          <w:rFonts w:ascii="Times New Roman"/>
          <w:b w:val="false"/>
          <w:i w:val="false"/>
          <w:color w:val="000000"/>
          <w:sz w:val="28"/>
        </w:rPr>
        <w:t>
      (б) доли, акции, долговые обязательства и любые другие формы участия в компаниях;</w:t>
      </w:r>
      <w:r>
        <w:br/>
      </w:r>
      <w:r>
        <w:rPr>
          <w:rFonts w:ascii="Times New Roman"/>
          <w:b w:val="false"/>
          <w:i w:val="false"/>
          <w:color w:val="000000"/>
          <w:sz w:val="28"/>
        </w:rPr>
        <w:t>
</w:t>
      </w:r>
      <w:r>
        <w:rPr>
          <w:rFonts w:ascii="Times New Roman"/>
          <w:b w:val="false"/>
          <w:i w:val="false"/>
          <w:color w:val="000000"/>
          <w:sz w:val="28"/>
        </w:rPr>
        <w:t>
      (в) денежные требования или любое исполнение согласно контракту, имеющее экономическую ценность;</w:t>
      </w:r>
      <w:r>
        <w:br/>
      </w:r>
      <w:r>
        <w:rPr>
          <w:rFonts w:ascii="Times New Roman"/>
          <w:b w:val="false"/>
          <w:i w:val="false"/>
          <w:color w:val="000000"/>
          <w:sz w:val="28"/>
        </w:rPr>
        <w:t>
</w:t>
      </w:r>
      <w:r>
        <w:rPr>
          <w:rFonts w:ascii="Times New Roman"/>
          <w:b w:val="false"/>
          <w:i w:val="false"/>
          <w:color w:val="000000"/>
          <w:sz w:val="28"/>
        </w:rPr>
        <w:t>
      (г) права интеллектуальной собственности, включая авторские права, торговые марки, патенты, промышленные образцы и технические процессы, ноу-хау, коммерческие секреты, торговые названия и гуд-вилл;</w:t>
      </w:r>
      <w:r>
        <w:br/>
      </w:r>
      <w:r>
        <w:rPr>
          <w:rFonts w:ascii="Times New Roman"/>
          <w:b w:val="false"/>
          <w:i w:val="false"/>
          <w:color w:val="000000"/>
          <w:sz w:val="28"/>
        </w:rPr>
        <w:t>
</w:t>
      </w:r>
      <w:r>
        <w:rPr>
          <w:rFonts w:ascii="Times New Roman"/>
          <w:b w:val="false"/>
          <w:i w:val="false"/>
          <w:color w:val="000000"/>
          <w:sz w:val="28"/>
        </w:rPr>
        <w:t>
      (д) концессии, которые предоставляются в соответствии с законом или согласно договору, включая концессии для поиска, разработки, извлечения или использования природных ресурсов.</w:t>
      </w:r>
      <w:r>
        <w:br/>
      </w:r>
      <w:r>
        <w:rPr>
          <w:rFonts w:ascii="Times New Roman"/>
          <w:b w:val="false"/>
          <w:i w:val="false"/>
          <w:color w:val="000000"/>
          <w:sz w:val="28"/>
        </w:rPr>
        <w:t>
</w:t>
      </w:r>
      <w:r>
        <w:rPr>
          <w:rFonts w:ascii="Times New Roman"/>
          <w:b w:val="false"/>
          <w:i w:val="false"/>
          <w:color w:val="000000"/>
          <w:sz w:val="28"/>
        </w:rPr>
        <w:t>
      Любое изменение формы инвестиций, произошедшее в соответствии с национальным законодательством государства, принимающего на своей территории инвестиции, не влияет на их определение в качестве инвестиций.</w:t>
      </w:r>
      <w:r>
        <w:br/>
      </w:r>
      <w:r>
        <w:rPr>
          <w:rFonts w:ascii="Times New Roman"/>
          <w:b w:val="false"/>
          <w:i w:val="false"/>
          <w:color w:val="000000"/>
          <w:sz w:val="28"/>
        </w:rPr>
        <w:t>
</w:t>
      </w:r>
      <w:r>
        <w:rPr>
          <w:rFonts w:ascii="Times New Roman"/>
          <w:b w:val="false"/>
          <w:i w:val="false"/>
          <w:color w:val="000000"/>
          <w:sz w:val="28"/>
        </w:rPr>
        <w:t>
      2. Термин "инвестор" означает субъект государства одной Стороны, который осуществляет инвестиции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и включает:</w:t>
      </w:r>
      <w:r>
        <w:br/>
      </w:r>
      <w:r>
        <w:rPr>
          <w:rFonts w:ascii="Times New Roman"/>
          <w:b w:val="false"/>
          <w:i w:val="false"/>
          <w:color w:val="000000"/>
          <w:sz w:val="28"/>
        </w:rPr>
        <w:t>
</w:t>
      </w:r>
      <w:r>
        <w:rPr>
          <w:rFonts w:ascii="Times New Roman"/>
          <w:b w:val="false"/>
          <w:i w:val="false"/>
          <w:color w:val="000000"/>
          <w:sz w:val="28"/>
        </w:rPr>
        <w:t>
      (а) любое физическое лицо, являющееся гражданином государства любой Стороны, и правомочное в соответствии с национальным законодательством своего государства осуществлять инвестиции;</w:t>
      </w:r>
      <w:r>
        <w:br/>
      </w:r>
      <w:r>
        <w:rPr>
          <w:rFonts w:ascii="Times New Roman"/>
          <w:b w:val="false"/>
          <w:i w:val="false"/>
          <w:color w:val="000000"/>
          <w:sz w:val="28"/>
        </w:rPr>
        <w:t>
</w:t>
      </w:r>
      <w:r>
        <w:rPr>
          <w:rFonts w:ascii="Times New Roman"/>
          <w:b w:val="false"/>
          <w:i w:val="false"/>
          <w:color w:val="000000"/>
          <w:sz w:val="28"/>
        </w:rPr>
        <w:t>
      (б) любое юридическое лицо, созданное и зарегистрированное в соответствии с национальным законодательством государства Стороны, и правомочное осуществлять инвестиции.</w:t>
      </w:r>
      <w:r>
        <w:br/>
      </w:r>
      <w:r>
        <w:rPr>
          <w:rFonts w:ascii="Times New Roman"/>
          <w:b w:val="false"/>
          <w:i w:val="false"/>
          <w:color w:val="000000"/>
          <w:sz w:val="28"/>
        </w:rPr>
        <w:t>
</w:t>
      </w:r>
      <w:r>
        <w:rPr>
          <w:rFonts w:ascii="Times New Roman"/>
          <w:b w:val="false"/>
          <w:i w:val="false"/>
          <w:color w:val="000000"/>
          <w:sz w:val="28"/>
        </w:rPr>
        <w:t>
      3. Термин "доходы" означает средства, полученные в результате осуществления инвестиции, включая прибыль, проценты, дивиденды, роялти, лицензионные вознаграждения и другие платежи.</w:t>
      </w:r>
      <w:r>
        <w:br/>
      </w:r>
      <w:r>
        <w:rPr>
          <w:rFonts w:ascii="Times New Roman"/>
          <w:b w:val="false"/>
          <w:i w:val="false"/>
          <w:color w:val="000000"/>
          <w:sz w:val="28"/>
        </w:rPr>
        <w:t>
</w:t>
      </w:r>
      <w:r>
        <w:rPr>
          <w:rFonts w:ascii="Times New Roman"/>
          <w:b w:val="false"/>
          <w:i w:val="false"/>
          <w:color w:val="000000"/>
          <w:sz w:val="28"/>
        </w:rPr>
        <w:t>
      4. Термин "территория" означает территорию государства одной из Сторон в пределах сухопутных, морских и воздушных границ, включая сушу, воды, недра и воздушное пространство, над которыми государство соответствующей Стороны осуществляет суверенитет и распространяет свою юрисдикцию в соответствии с нормами международного права.</w:t>
      </w:r>
      <w:r>
        <w:br/>
      </w:r>
      <w:r>
        <w:rPr>
          <w:rFonts w:ascii="Times New Roman"/>
          <w:b w:val="false"/>
          <w:i w:val="false"/>
          <w:color w:val="000000"/>
          <w:sz w:val="28"/>
        </w:rPr>
        <w:t>
</w:t>
      </w:r>
      <w:r>
        <w:rPr>
          <w:rFonts w:ascii="Times New Roman"/>
          <w:b w:val="false"/>
          <w:i w:val="false"/>
          <w:color w:val="000000"/>
          <w:sz w:val="28"/>
        </w:rPr>
        <w:t>
      5. Термин "гуд вилл" означает:</w:t>
      </w:r>
      <w:r>
        <w:br/>
      </w:r>
      <w:r>
        <w:rPr>
          <w:rFonts w:ascii="Times New Roman"/>
          <w:b w:val="false"/>
          <w:i w:val="false"/>
          <w:color w:val="000000"/>
          <w:sz w:val="28"/>
        </w:rPr>
        <w:t>
</w:t>
      </w:r>
      <w:r>
        <w:rPr>
          <w:rFonts w:ascii="Times New Roman"/>
          <w:b w:val="false"/>
          <w:i w:val="false"/>
          <w:color w:val="000000"/>
          <w:sz w:val="28"/>
        </w:rPr>
        <w:t>
      (а) условная стоимость деловых связей фирмы, цена накопленных нематериальных активов, денежная оценка неосязаемого капитала - престижа торговой марки, опыта деловых связей, устойчивой клиентуры, а также управленческих, организационных и технических ресурсов, репутации в финансовом мире, механизма контроля за сбытовой деятельностью;</w:t>
      </w:r>
      <w:r>
        <w:br/>
      </w:r>
      <w:r>
        <w:rPr>
          <w:rFonts w:ascii="Times New Roman"/>
          <w:b w:val="false"/>
          <w:i w:val="false"/>
          <w:color w:val="000000"/>
          <w:sz w:val="28"/>
        </w:rPr>
        <w:t>
</w:t>
      </w:r>
      <w:r>
        <w:rPr>
          <w:rFonts w:ascii="Times New Roman"/>
          <w:b w:val="false"/>
          <w:i w:val="false"/>
          <w:color w:val="000000"/>
          <w:sz w:val="28"/>
        </w:rPr>
        <w:t>
      (б) неосязаемый основной капитал, активы, как разность между ценой предприятия в целом и ценой реального основного капитала. Отрицательный неосязаемый актив представляет собой разницу между продажной и балансовой стоимостями предприятия.</w:t>
      </w:r>
    </w:p>
    <w:bookmarkEnd w:id="4"/>
    <w:bookmarkStart w:name="z48" w:id="5"/>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защита инвестиций</w:t>
      </w:r>
    </w:p>
    <w:bookmarkEnd w:id="5"/>
    <w:bookmarkStart w:name="z49" w:id="6"/>
    <w:p>
      <w:pPr>
        <w:spacing w:after="0"/>
        <w:ind w:left="0"/>
        <w:jc w:val="both"/>
      </w:pPr>
      <w:r>
        <w:rPr>
          <w:rFonts w:ascii="Times New Roman"/>
          <w:b w:val="false"/>
          <w:i w:val="false"/>
          <w:color w:val="000000"/>
          <w:sz w:val="28"/>
        </w:rPr>
        <w:t>
      1. Каждая Сторона поощряет и создает благоприятные условия на своей территории для инвестиций инвесторов государства другой Стороны и допускает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Каждая Сторона на территории своего государства предоставляет инвестициям и доходам от инвестиций инвесторов государства другой Стороны справедливое и равноправное обращение, а также полную, постоянную защиту и безопасность.</w:t>
      </w:r>
      <w:r>
        <w:br/>
      </w:r>
      <w:r>
        <w:rPr>
          <w:rFonts w:ascii="Times New Roman"/>
          <w:b w:val="false"/>
          <w:i w:val="false"/>
          <w:color w:val="000000"/>
          <w:sz w:val="28"/>
        </w:rPr>
        <w:t>
</w:t>
      </w:r>
      <w:r>
        <w:rPr>
          <w:rFonts w:ascii="Times New Roman"/>
          <w:b w:val="false"/>
          <w:i w:val="false"/>
          <w:color w:val="000000"/>
          <w:sz w:val="28"/>
        </w:rPr>
        <w:t>
      3. Ни одна Сторона на территории своего государства не препятствует необоснованными, дискриминационными или произвольными мерами увеличению, управлению, сохранению, использованию, владению, продаже или другому распоряжению инвестициями инвесторами государства другой Стороны.</w:t>
      </w:r>
    </w:p>
    <w:bookmarkEnd w:id="6"/>
    <w:bookmarkStart w:name="z52" w:id="7"/>
    <w:p>
      <w:pPr>
        <w:spacing w:after="0"/>
        <w:ind w:left="0"/>
        <w:jc w:val="left"/>
      </w:pPr>
      <w:r>
        <w:rPr>
          <w:rFonts w:ascii="Times New Roman"/>
          <w:b/>
          <w:i w:val="false"/>
          <w:color w:val="000000"/>
        </w:rPr>
        <w:t xml:space="preserve"> 
Статья 3</w:t>
      </w:r>
      <w:r>
        <w:br/>
      </w:r>
      <w:r>
        <w:rPr>
          <w:rFonts w:ascii="Times New Roman"/>
          <w:b/>
          <w:i w:val="false"/>
          <w:color w:val="000000"/>
        </w:rPr>
        <w:t>
Правовой режим</w:t>
      </w:r>
    </w:p>
    <w:bookmarkEnd w:id="7"/>
    <w:bookmarkStart w:name="z53" w:id="8"/>
    <w:p>
      <w:pPr>
        <w:spacing w:after="0"/>
        <w:ind w:left="0"/>
        <w:jc w:val="both"/>
      </w:pPr>
      <w:r>
        <w:rPr>
          <w:rFonts w:ascii="Times New Roman"/>
          <w:b w:val="false"/>
          <w:i w:val="false"/>
          <w:color w:val="000000"/>
          <w:sz w:val="28"/>
        </w:rPr>
        <w:t>
      1. Каждая Сторона предоставляет инвесторам государства другой Стороны,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поддержания, использования, владения, продажи или другого распоряжения инвестициями.</w:t>
      </w:r>
      <w:r>
        <w:br/>
      </w:r>
      <w:r>
        <w:rPr>
          <w:rFonts w:ascii="Times New Roman"/>
          <w:b w:val="false"/>
          <w:i w:val="false"/>
          <w:color w:val="000000"/>
          <w:sz w:val="28"/>
        </w:rPr>
        <w:t>
</w:t>
      </w:r>
      <w:r>
        <w:rPr>
          <w:rFonts w:ascii="Times New Roman"/>
          <w:b w:val="false"/>
          <w:i w:val="false"/>
          <w:color w:val="000000"/>
          <w:sz w:val="28"/>
        </w:rPr>
        <w:t>
      2. Каждая Сторона настоящего Соглашения в соответствии с национальным законодательством своего государства оставляет за собой право определять отрасли, сферы и виды деятельности, в которых ограничивается и (или) исключается деятельность инвесторов.</w:t>
      </w:r>
    </w:p>
    <w:bookmarkEnd w:id="8"/>
    <w:bookmarkStart w:name="z55" w:id="9"/>
    <w:p>
      <w:pPr>
        <w:spacing w:after="0"/>
        <w:ind w:left="0"/>
        <w:jc w:val="left"/>
      </w:pPr>
      <w:r>
        <w:rPr>
          <w:rFonts w:ascii="Times New Roman"/>
          <w:b/>
          <w:i w:val="false"/>
          <w:color w:val="000000"/>
        </w:rPr>
        <w:t xml:space="preserve"> 
Статья 4</w:t>
      </w:r>
      <w:r>
        <w:br/>
      </w:r>
      <w:r>
        <w:rPr>
          <w:rFonts w:ascii="Times New Roman"/>
          <w:b/>
          <w:i w:val="false"/>
          <w:color w:val="000000"/>
        </w:rPr>
        <w:t>
Освобождение</w:t>
      </w:r>
    </w:p>
    <w:bookmarkEnd w:id="9"/>
    <w:bookmarkStart w:name="z56" w:id="10"/>
    <w:p>
      <w:pPr>
        <w:spacing w:after="0"/>
        <w:ind w:left="0"/>
        <w:jc w:val="both"/>
      </w:pPr>
      <w:r>
        <w:rPr>
          <w:rFonts w:ascii="Times New Roman"/>
          <w:b w:val="false"/>
          <w:i w:val="false"/>
          <w:color w:val="000000"/>
          <w:sz w:val="28"/>
        </w:rPr>
        <w:t>
      Положения настоящего Соглашения не должны толковаться, как обязывающие Сторону предоставить инвесторам государства другой Стороны и их инвестициям и доходам от инвестиций существующую или будущую выгоду любого режима, преференцию или привилегию, являющиеся результатом:</w:t>
      </w:r>
      <w:r>
        <w:br/>
      </w:r>
      <w:r>
        <w:rPr>
          <w:rFonts w:ascii="Times New Roman"/>
          <w:b w:val="false"/>
          <w:i w:val="false"/>
          <w:color w:val="000000"/>
          <w:sz w:val="28"/>
        </w:rPr>
        <w:t>
</w:t>
      </w:r>
      <w:r>
        <w:rPr>
          <w:rFonts w:ascii="Times New Roman"/>
          <w:b w:val="false"/>
          <w:i w:val="false"/>
          <w:color w:val="000000"/>
          <w:sz w:val="28"/>
        </w:rPr>
        <w:t>
      (а) членства в зоне свободной торговли, таможенного союза, валютного союза, общего рынка и любого международного договора, участником которого является государство любой Стороны, и приводящего к таким союзам или подобным организациям;</w:t>
      </w:r>
      <w:r>
        <w:br/>
      </w:r>
      <w:r>
        <w:rPr>
          <w:rFonts w:ascii="Times New Roman"/>
          <w:b w:val="false"/>
          <w:i w:val="false"/>
          <w:color w:val="000000"/>
          <w:sz w:val="28"/>
        </w:rPr>
        <w:t>
</w:t>
      </w:r>
      <w:r>
        <w:rPr>
          <w:rFonts w:ascii="Times New Roman"/>
          <w:b w:val="false"/>
          <w:i w:val="false"/>
          <w:color w:val="000000"/>
          <w:sz w:val="28"/>
        </w:rPr>
        <w:t>
      (б) любого международного договора или национального законодательства государства Стороны, относящегося полностью или главным образом к налогообложению.</w:t>
      </w:r>
    </w:p>
    <w:bookmarkEnd w:id="10"/>
    <w:bookmarkStart w:name="z59" w:id="11"/>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 и компенсация</w:t>
      </w:r>
    </w:p>
    <w:bookmarkEnd w:id="11"/>
    <w:bookmarkStart w:name="z60" w:id="12"/>
    <w:p>
      <w:pPr>
        <w:spacing w:after="0"/>
        <w:ind w:left="0"/>
        <w:jc w:val="both"/>
      </w:pPr>
      <w:r>
        <w:rPr>
          <w:rFonts w:ascii="Times New Roman"/>
          <w:b w:val="false"/>
          <w:i w:val="false"/>
          <w:color w:val="000000"/>
          <w:sz w:val="28"/>
        </w:rPr>
        <w:t>
      1. Любая Сторона не должна экспроприировать или национализировать прямо или косвенно инвестиции инвестора государства другой Стороны или принимать любые подобные меры (далее - экспроприация) за исключением принимаемых:</w:t>
      </w:r>
      <w:r>
        <w:br/>
      </w:r>
      <w:r>
        <w:rPr>
          <w:rFonts w:ascii="Times New Roman"/>
          <w:b w:val="false"/>
          <w:i w:val="false"/>
          <w:color w:val="000000"/>
          <w:sz w:val="28"/>
        </w:rPr>
        <w:t>
</w:t>
      </w:r>
      <w:r>
        <w:rPr>
          <w:rFonts w:ascii="Times New Roman"/>
          <w:b w:val="false"/>
          <w:i w:val="false"/>
          <w:color w:val="000000"/>
          <w:sz w:val="28"/>
        </w:rPr>
        <w:t>
      (а) в государственных и общественных целях;</w:t>
      </w:r>
      <w:r>
        <w:br/>
      </w:r>
      <w:r>
        <w:rPr>
          <w:rFonts w:ascii="Times New Roman"/>
          <w:b w:val="false"/>
          <w:i w:val="false"/>
          <w:color w:val="000000"/>
          <w:sz w:val="28"/>
        </w:rPr>
        <w:t>
</w:t>
      </w:r>
      <w:r>
        <w:rPr>
          <w:rFonts w:ascii="Times New Roman"/>
          <w:b w:val="false"/>
          <w:i w:val="false"/>
          <w:color w:val="000000"/>
          <w:sz w:val="28"/>
        </w:rPr>
        <w:t>
      (б) недискриминационным способом;</w:t>
      </w:r>
      <w:r>
        <w:br/>
      </w:r>
      <w:r>
        <w:rPr>
          <w:rFonts w:ascii="Times New Roman"/>
          <w:b w:val="false"/>
          <w:i w:val="false"/>
          <w:color w:val="000000"/>
          <w:sz w:val="28"/>
        </w:rPr>
        <w:t>
</w:t>
      </w:r>
      <w:r>
        <w:rPr>
          <w:rFonts w:ascii="Times New Roman"/>
          <w:b w:val="false"/>
          <w:i w:val="false"/>
          <w:color w:val="000000"/>
          <w:sz w:val="28"/>
        </w:rPr>
        <w:t>
      (в) в соответствии с надлежащей законной процедурой;</w:t>
      </w:r>
      <w:r>
        <w:br/>
      </w:r>
      <w:r>
        <w:rPr>
          <w:rFonts w:ascii="Times New Roman"/>
          <w:b w:val="false"/>
          <w:i w:val="false"/>
          <w:color w:val="000000"/>
          <w:sz w:val="28"/>
        </w:rPr>
        <w:t>
</w:t>
      </w:r>
      <w:r>
        <w:rPr>
          <w:rFonts w:ascii="Times New Roman"/>
          <w:b w:val="false"/>
          <w:i w:val="false"/>
          <w:color w:val="000000"/>
          <w:sz w:val="28"/>
        </w:rPr>
        <w:t>
      (г) с выплатой предварительной, адекватной и эффективной компенсации в соответствии с пунктами 2 и 3 настоящей статьи.</w:t>
      </w:r>
      <w:r>
        <w:br/>
      </w:r>
      <w:r>
        <w:rPr>
          <w:rFonts w:ascii="Times New Roman"/>
          <w:b w:val="false"/>
          <w:i w:val="false"/>
          <w:color w:val="000000"/>
          <w:sz w:val="28"/>
        </w:rPr>
        <w:t>
</w:t>
      </w:r>
      <w:r>
        <w:rPr>
          <w:rFonts w:ascii="Times New Roman"/>
          <w:b w:val="false"/>
          <w:i w:val="false"/>
          <w:color w:val="000000"/>
          <w:sz w:val="28"/>
        </w:rPr>
        <w:t>
      2. Компенсация должна:</w:t>
      </w:r>
      <w:r>
        <w:br/>
      </w:r>
      <w:r>
        <w:rPr>
          <w:rFonts w:ascii="Times New Roman"/>
          <w:b w:val="false"/>
          <w:i w:val="false"/>
          <w:color w:val="000000"/>
          <w:sz w:val="28"/>
        </w:rPr>
        <w:t>
</w:t>
      </w:r>
      <w:r>
        <w:rPr>
          <w:rFonts w:ascii="Times New Roman"/>
          <w:b w:val="false"/>
          <w:i w:val="false"/>
          <w:color w:val="000000"/>
          <w:sz w:val="28"/>
        </w:rPr>
        <w:t>
      (а) быть выплачена без задержки. В случае задержки любой убыток, связанный с валютным курсом, являющийся результатом этой задержки, будет нести принимающая Сторона;</w:t>
      </w:r>
      <w:r>
        <w:br/>
      </w:r>
      <w:r>
        <w:rPr>
          <w:rFonts w:ascii="Times New Roman"/>
          <w:b w:val="false"/>
          <w:i w:val="false"/>
          <w:color w:val="000000"/>
          <w:sz w:val="28"/>
        </w:rPr>
        <w:t>
</w:t>
      </w:r>
      <w:r>
        <w:rPr>
          <w:rFonts w:ascii="Times New Roman"/>
          <w:b w:val="false"/>
          <w:i w:val="false"/>
          <w:color w:val="000000"/>
          <w:sz w:val="28"/>
        </w:rPr>
        <w:t>
      (б) равняться справедливой рыночной стоимости экспроприированных инвестиций на дату, предшествующую дате осуществления экспроприации. Справедливая рыночная стоимость не должна отражать какое-либо изменение в стоимости вследствие того, что об экспроприации стало публично известно ранее;</w:t>
      </w:r>
      <w:r>
        <w:br/>
      </w:r>
      <w:r>
        <w:rPr>
          <w:rFonts w:ascii="Times New Roman"/>
          <w:b w:val="false"/>
          <w:i w:val="false"/>
          <w:color w:val="000000"/>
          <w:sz w:val="28"/>
        </w:rPr>
        <w:t>
</w:t>
      </w:r>
      <w:r>
        <w:rPr>
          <w:rFonts w:ascii="Times New Roman"/>
          <w:b w:val="false"/>
          <w:i w:val="false"/>
          <w:color w:val="000000"/>
          <w:sz w:val="28"/>
        </w:rPr>
        <w:t>
      (в) быть полностью реализуемой и свободно переводимой;</w:t>
      </w:r>
      <w:r>
        <w:br/>
      </w:r>
      <w:r>
        <w:rPr>
          <w:rFonts w:ascii="Times New Roman"/>
          <w:b w:val="false"/>
          <w:i w:val="false"/>
          <w:color w:val="000000"/>
          <w:sz w:val="28"/>
        </w:rPr>
        <w:t>
</w:t>
      </w:r>
      <w:r>
        <w:rPr>
          <w:rFonts w:ascii="Times New Roman"/>
          <w:b w:val="false"/>
          <w:i w:val="false"/>
          <w:color w:val="000000"/>
          <w:sz w:val="28"/>
        </w:rPr>
        <w:t>
      (г) включать процент по коммерческой ставке, установленной на рыночной основе для валюты платежа со дня экспроприации до даты фактического платежа.</w:t>
      </w:r>
      <w:r>
        <w:br/>
      </w:r>
      <w:r>
        <w:rPr>
          <w:rFonts w:ascii="Times New Roman"/>
          <w:b w:val="false"/>
          <w:i w:val="false"/>
          <w:color w:val="000000"/>
          <w:sz w:val="28"/>
        </w:rPr>
        <w:t>
</w:t>
      </w:r>
      <w:r>
        <w:rPr>
          <w:rFonts w:ascii="Times New Roman"/>
          <w:b w:val="false"/>
          <w:i w:val="false"/>
          <w:color w:val="000000"/>
          <w:sz w:val="28"/>
        </w:rPr>
        <w:t>
      3. Инвестор государства любой Стороны, который заявляет о том, что пострадал от экспроприации другой Стороны, должен иметь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государства последней Стороны.</w:t>
      </w:r>
    </w:p>
    <w:bookmarkEnd w:id="12"/>
    <w:bookmarkStart w:name="z71" w:id="13"/>
    <w:p>
      <w:pPr>
        <w:spacing w:after="0"/>
        <w:ind w:left="0"/>
        <w:jc w:val="left"/>
      </w:pPr>
      <w:r>
        <w:rPr>
          <w:rFonts w:ascii="Times New Roman"/>
          <w:b/>
          <w:i w:val="false"/>
          <w:color w:val="000000"/>
        </w:rPr>
        <w:t xml:space="preserve"> 
Статья 6</w:t>
      </w:r>
      <w:r>
        <w:br/>
      </w:r>
      <w:r>
        <w:rPr>
          <w:rFonts w:ascii="Times New Roman"/>
          <w:b/>
          <w:i w:val="false"/>
          <w:color w:val="000000"/>
        </w:rPr>
        <w:t>
Компенсация убытков</w:t>
      </w:r>
    </w:p>
    <w:bookmarkEnd w:id="13"/>
    <w:bookmarkStart w:name="z72" w:id="14"/>
    <w:p>
      <w:pPr>
        <w:spacing w:after="0"/>
        <w:ind w:left="0"/>
        <w:jc w:val="both"/>
      </w:pPr>
      <w:r>
        <w:rPr>
          <w:rFonts w:ascii="Times New Roman"/>
          <w:b w:val="false"/>
          <w:i w:val="false"/>
          <w:color w:val="000000"/>
          <w:sz w:val="28"/>
        </w:rPr>
        <w:t>
      1. Инвесторам государства одной Стороны, чьи инвестиции на территории государства другой Стороны понесли убытки вследствие войны или других вооруженных конфликтов, состояния чрезвычайной ситуации, бунта,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третьего государства, который является наиболее благоприятным для инвестора.</w:t>
      </w:r>
      <w:r>
        <w:br/>
      </w:r>
      <w:r>
        <w:rPr>
          <w:rFonts w:ascii="Times New Roman"/>
          <w:b w:val="false"/>
          <w:i w:val="false"/>
          <w:color w:val="000000"/>
          <w:sz w:val="28"/>
        </w:rPr>
        <w:t>
</w:t>
      </w:r>
      <w:r>
        <w:rPr>
          <w:rFonts w:ascii="Times New Roman"/>
          <w:b w:val="false"/>
          <w:i w:val="false"/>
          <w:color w:val="000000"/>
          <w:sz w:val="28"/>
        </w:rPr>
        <w:t>
      2. Любому инвестору государства Стороны, который в любом из случаев, упомянутых в пункте 1, несет убытки вследствие:</w:t>
      </w:r>
      <w:r>
        <w:br/>
      </w:r>
      <w:r>
        <w:rPr>
          <w:rFonts w:ascii="Times New Roman"/>
          <w:b w:val="false"/>
          <w:i w:val="false"/>
          <w:color w:val="000000"/>
          <w:sz w:val="28"/>
        </w:rPr>
        <w:t>
</w:t>
      </w:r>
      <w:r>
        <w:rPr>
          <w:rFonts w:ascii="Times New Roman"/>
          <w:b w:val="false"/>
          <w:i w:val="false"/>
          <w:color w:val="000000"/>
          <w:sz w:val="28"/>
        </w:rPr>
        <w:t>
      (а) конфискации его инвестиций или их части силами или властями другой Стороны, или</w:t>
      </w:r>
      <w:r>
        <w:br/>
      </w:r>
      <w:r>
        <w:rPr>
          <w:rFonts w:ascii="Times New Roman"/>
          <w:b w:val="false"/>
          <w:i w:val="false"/>
          <w:color w:val="000000"/>
          <w:sz w:val="28"/>
        </w:rPr>
        <w:t>
</w:t>
      </w:r>
      <w:r>
        <w:rPr>
          <w:rFonts w:ascii="Times New Roman"/>
          <w:b w:val="false"/>
          <w:i w:val="false"/>
          <w:color w:val="000000"/>
          <w:sz w:val="28"/>
        </w:rPr>
        <w:t>
      (б) разрушения инвестиции или их части силами или властями другой Стороны, которое не требовалось необходимостью ситуации, должна быть в любом случае предоставлена последней Стороной реституция или компенсация, которая в любом случае должна быть быстрой, адекватной и эффективной. При этом компенсация должна быть осуществлена в соответствии с пунктами 2 и 3 статьи 5.</w:t>
      </w:r>
    </w:p>
    <w:bookmarkEnd w:id="14"/>
    <w:bookmarkStart w:name="z76" w:id="15"/>
    <w:p>
      <w:pPr>
        <w:spacing w:after="0"/>
        <w:ind w:left="0"/>
        <w:jc w:val="left"/>
      </w:pPr>
      <w:r>
        <w:rPr>
          <w:rFonts w:ascii="Times New Roman"/>
          <w:b/>
          <w:i w:val="false"/>
          <w:color w:val="000000"/>
        </w:rPr>
        <w:t xml:space="preserve"> 
Статья 7</w:t>
      </w:r>
      <w:r>
        <w:br/>
      </w:r>
      <w:r>
        <w:rPr>
          <w:rFonts w:ascii="Times New Roman"/>
          <w:b/>
          <w:i w:val="false"/>
          <w:color w:val="000000"/>
        </w:rPr>
        <w:t>
Переводы</w:t>
      </w:r>
    </w:p>
    <w:bookmarkEnd w:id="15"/>
    <w:bookmarkStart w:name="z77" w:id="16"/>
    <w:p>
      <w:pPr>
        <w:spacing w:after="0"/>
        <w:ind w:left="0"/>
        <w:jc w:val="both"/>
      </w:pPr>
      <w:r>
        <w:rPr>
          <w:rFonts w:ascii="Times New Roman"/>
          <w:b w:val="false"/>
          <w:i w:val="false"/>
          <w:color w:val="000000"/>
          <w:sz w:val="28"/>
        </w:rPr>
        <w:t>
      1. Каждая Сторона в соответствии с национальным законодательством своего государства обеспечивает инвесторам государства другой Стороны перевод на свою территорию и с нее их инвестиций и переводимых платежей, относящихся к инвестициям. Такие платежи должны включать, в частности, но не исключительно:</w:t>
      </w:r>
      <w:r>
        <w:br/>
      </w:r>
      <w:r>
        <w:rPr>
          <w:rFonts w:ascii="Times New Roman"/>
          <w:b w:val="false"/>
          <w:i w:val="false"/>
          <w:color w:val="000000"/>
          <w:sz w:val="28"/>
        </w:rPr>
        <w:t>
</w:t>
      </w:r>
      <w:r>
        <w:rPr>
          <w:rFonts w:ascii="Times New Roman"/>
          <w:b w:val="false"/>
          <w:i w:val="false"/>
          <w:color w:val="000000"/>
          <w:sz w:val="28"/>
        </w:rPr>
        <w:t>
      (а) первоначальный капитал и дополнительные суммы для поддержания или увеличения вклада;</w:t>
      </w:r>
      <w:r>
        <w:br/>
      </w:r>
      <w:r>
        <w:rPr>
          <w:rFonts w:ascii="Times New Roman"/>
          <w:b w:val="false"/>
          <w:i w:val="false"/>
          <w:color w:val="000000"/>
          <w:sz w:val="28"/>
        </w:rPr>
        <w:t>
</w:t>
      </w:r>
      <w:r>
        <w:rPr>
          <w:rFonts w:ascii="Times New Roman"/>
          <w:b w:val="false"/>
          <w:i w:val="false"/>
          <w:color w:val="000000"/>
          <w:sz w:val="28"/>
        </w:rPr>
        <w:t>
      (б) доходы;</w:t>
      </w:r>
      <w:r>
        <w:br/>
      </w:r>
      <w:r>
        <w:rPr>
          <w:rFonts w:ascii="Times New Roman"/>
          <w:b w:val="false"/>
          <w:i w:val="false"/>
          <w:color w:val="000000"/>
          <w:sz w:val="28"/>
        </w:rPr>
        <w:t>
</w:t>
      </w:r>
      <w:r>
        <w:rPr>
          <w:rFonts w:ascii="Times New Roman"/>
          <w:b w:val="false"/>
          <w:i w:val="false"/>
          <w:color w:val="000000"/>
          <w:sz w:val="28"/>
        </w:rPr>
        <w:t>
      (в) выручку, полученную от полной или частичной продажи, или ликвидации инвестиций;</w:t>
      </w:r>
      <w:r>
        <w:br/>
      </w:r>
      <w:r>
        <w:rPr>
          <w:rFonts w:ascii="Times New Roman"/>
          <w:b w:val="false"/>
          <w:i w:val="false"/>
          <w:color w:val="000000"/>
          <w:sz w:val="28"/>
        </w:rPr>
        <w:t>
</w:t>
      </w:r>
      <w:r>
        <w:rPr>
          <w:rFonts w:ascii="Times New Roman"/>
          <w:b w:val="false"/>
          <w:i w:val="false"/>
          <w:color w:val="000000"/>
          <w:sz w:val="28"/>
        </w:rPr>
        <w:t>
      (г) платежи, осуществляемые согласно контракту, включая в оплату ссуды;</w:t>
      </w:r>
      <w:r>
        <w:br/>
      </w:r>
      <w:r>
        <w:rPr>
          <w:rFonts w:ascii="Times New Roman"/>
          <w:b w:val="false"/>
          <w:i w:val="false"/>
          <w:color w:val="000000"/>
          <w:sz w:val="28"/>
        </w:rPr>
        <w:t>
</w:t>
      </w:r>
      <w:r>
        <w:rPr>
          <w:rFonts w:ascii="Times New Roman"/>
          <w:b w:val="false"/>
          <w:i w:val="false"/>
          <w:color w:val="000000"/>
          <w:sz w:val="28"/>
        </w:rPr>
        <w:t>
      (д) компенсацию, выплачиваемую в соответствии со статьями 5 и 6;</w:t>
      </w:r>
      <w:r>
        <w:br/>
      </w:r>
      <w:r>
        <w:rPr>
          <w:rFonts w:ascii="Times New Roman"/>
          <w:b w:val="false"/>
          <w:i w:val="false"/>
          <w:color w:val="000000"/>
          <w:sz w:val="28"/>
        </w:rPr>
        <w:t>
</w:t>
      </w:r>
      <w:r>
        <w:rPr>
          <w:rFonts w:ascii="Times New Roman"/>
          <w:b w:val="false"/>
          <w:i w:val="false"/>
          <w:color w:val="000000"/>
          <w:sz w:val="28"/>
        </w:rPr>
        <w:t>
      (е) платежи, вытекающие из спора;</w:t>
      </w:r>
      <w:r>
        <w:br/>
      </w:r>
      <w:r>
        <w:rPr>
          <w:rFonts w:ascii="Times New Roman"/>
          <w:b w:val="false"/>
          <w:i w:val="false"/>
          <w:color w:val="000000"/>
          <w:sz w:val="28"/>
        </w:rPr>
        <w:t>
</w:t>
      </w:r>
      <w:r>
        <w:rPr>
          <w:rFonts w:ascii="Times New Roman"/>
          <w:b w:val="false"/>
          <w:i w:val="false"/>
          <w:color w:val="000000"/>
          <w:sz w:val="28"/>
        </w:rPr>
        <w:t>
      (ж) зарплату и другие вознаграждения персоналу, нанятому за границей и работающему в связи с инвестициями.</w:t>
      </w:r>
      <w:r>
        <w:br/>
      </w:r>
      <w:r>
        <w:rPr>
          <w:rFonts w:ascii="Times New Roman"/>
          <w:b w:val="false"/>
          <w:i w:val="false"/>
          <w:color w:val="000000"/>
          <w:sz w:val="28"/>
        </w:rPr>
        <w:t>
</w:t>
      </w:r>
      <w:r>
        <w:rPr>
          <w:rFonts w:ascii="Times New Roman"/>
          <w:b w:val="false"/>
          <w:i w:val="false"/>
          <w:color w:val="000000"/>
          <w:sz w:val="28"/>
        </w:rPr>
        <w:t>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государства той Стороны, на территории которой осуществлены инвестиции.</w:t>
      </w:r>
      <w:r>
        <w:br/>
      </w:r>
      <w:r>
        <w:rPr>
          <w:rFonts w:ascii="Times New Roman"/>
          <w:b w:val="false"/>
          <w:i w:val="false"/>
          <w:color w:val="000000"/>
          <w:sz w:val="28"/>
        </w:rPr>
        <w:t>
</w:t>
      </w:r>
      <w:r>
        <w:rPr>
          <w:rFonts w:ascii="Times New Roman"/>
          <w:b w:val="false"/>
          <w:i w:val="false"/>
          <w:color w:val="000000"/>
          <w:sz w:val="28"/>
        </w:rPr>
        <w:t>
      3. При отсутствии рынка обмена для иностранной валюты, курсом, который будет применяться, должен быть самый последний валютный курс для перевода валюты в специальные права заимствования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w:t>
      </w:r>
      <w:r>
        <w:br/>
      </w:r>
      <w:r>
        <w:rPr>
          <w:rFonts w:ascii="Times New Roman"/>
          <w:b w:val="false"/>
          <w:i w:val="false"/>
          <w:color w:val="000000"/>
          <w:sz w:val="28"/>
        </w:rPr>
        <w:t>
</w:t>
      </w:r>
      <w:r>
        <w:rPr>
          <w:rFonts w:ascii="Times New Roman"/>
          <w:b w:val="false"/>
          <w:i w:val="false"/>
          <w:color w:val="000000"/>
          <w:sz w:val="28"/>
        </w:rPr>
        <w:t>
      (а) банкротству, неплатежеспособности или защите прав кредиторов;</w:t>
      </w:r>
      <w:r>
        <w:br/>
      </w:r>
      <w:r>
        <w:rPr>
          <w:rFonts w:ascii="Times New Roman"/>
          <w:b w:val="false"/>
          <w:i w:val="false"/>
          <w:color w:val="000000"/>
          <w:sz w:val="28"/>
        </w:rPr>
        <w:t>
</w:t>
      </w:r>
      <w:r>
        <w:rPr>
          <w:rFonts w:ascii="Times New Roman"/>
          <w:b w:val="false"/>
          <w:i w:val="false"/>
          <w:color w:val="000000"/>
          <w:sz w:val="28"/>
        </w:rPr>
        <w:t>
      (б) выпуску, торговле или операциям с ценными бумагами и производными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(в) правонарушениям;</w:t>
      </w:r>
      <w:r>
        <w:br/>
      </w:r>
      <w:r>
        <w:rPr>
          <w:rFonts w:ascii="Times New Roman"/>
          <w:b w:val="false"/>
          <w:i w:val="false"/>
          <w:color w:val="000000"/>
          <w:sz w:val="28"/>
        </w:rPr>
        <w:t>
</w:t>
      </w:r>
      <w:r>
        <w:rPr>
          <w:rFonts w:ascii="Times New Roman"/>
          <w:b w:val="false"/>
          <w:i w:val="false"/>
          <w:color w:val="000000"/>
          <w:sz w:val="28"/>
        </w:rPr>
        <w:t>
      (г) финансовой отчетности или ведению учета переводов, когда необходимо содействие осуществлению закона или финансовым контрольным органам;</w:t>
      </w:r>
      <w:r>
        <w:br/>
      </w:r>
      <w:r>
        <w:rPr>
          <w:rFonts w:ascii="Times New Roman"/>
          <w:b w:val="false"/>
          <w:i w:val="false"/>
          <w:color w:val="000000"/>
          <w:sz w:val="28"/>
        </w:rPr>
        <w:t>
</w:t>
      </w:r>
      <w:r>
        <w:rPr>
          <w:rFonts w:ascii="Times New Roman"/>
          <w:b w:val="false"/>
          <w:i w:val="false"/>
          <w:color w:val="000000"/>
          <w:sz w:val="28"/>
        </w:rPr>
        <w:t>
      (д) обеспечению исполнения приказов или судебных решений в судебных или административных процессах;</w:t>
      </w:r>
      <w:r>
        <w:br/>
      </w:r>
      <w:r>
        <w:rPr>
          <w:rFonts w:ascii="Times New Roman"/>
          <w:b w:val="false"/>
          <w:i w:val="false"/>
          <w:color w:val="000000"/>
          <w:sz w:val="28"/>
        </w:rPr>
        <w:t>
</w:t>
      </w:r>
      <w:r>
        <w:rPr>
          <w:rFonts w:ascii="Times New Roman"/>
          <w:b w:val="false"/>
          <w:i w:val="false"/>
          <w:color w:val="000000"/>
          <w:sz w:val="28"/>
        </w:rPr>
        <w:t>
      (е) неуплате налогов и других обязательных платежей.</w:t>
      </w:r>
    </w:p>
    <w:bookmarkEnd w:id="16"/>
    <w:bookmarkStart w:name="z94" w:id="17"/>
    <w:p>
      <w:pPr>
        <w:spacing w:after="0"/>
        <w:ind w:left="0"/>
        <w:jc w:val="left"/>
      </w:pPr>
      <w:r>
        <w:rPr>
          <w:rFonts w:ascii="Times New Roman"/>
          <w:b/>
          <w:i w:val="false"/>
          <w:color w:val="000000"/>
        </w:rPr>
        <w:t xml:space="preserve"> 
Статья 8</w:t>
      </w:r>
      <w:r>
        <w:br/>
      </w:r>
      <w:r>
        <w:rPr>
          <w:rFonts w:ascii="Times New Roman"/>
          <w:b/>
          <w:i w:val="false"/>
          <w:color w:val="000000"/>
        </w:rPr>
        <w:t>
Суброгация</w:t>
      </w:r>
    </w:p>
    <w:bookmarkEnd w:id="17"/>
    <w:bookmarkStart w:name="z95" w:id="18"/>
    <w:p>
      <w:pPr>
        <w:spacing w:after="0"/>
        <w:ind w:left="0"/>
        <w:jc w:val="both"/>
      </w:pPr>
      <w:r>
        <w:rPr>
          <w:rFonts w:ascii="Times New Roman"/>
          <w:b w:val="false"/>
          <w:i w:val="false"/>
          <w:color w:val="000000"/>
          <w:sz w:val="28"/>
        </w:rPr>
        <w:t>
      Если Сторона или его уполномоченный орган осуществляет платежи согласно возмещению, гарантии или страховому контракту, данному в отношении инвестиций инвестора на территории государства другой Стороны, последняя Сторона должна признать переход любых прав и требований такого инвестора к первой Стороне или определенному ею органу для осуществления в силу суброгации любых прав и требований в такой же мере, как и их предшественник.</w:t>
      </w:r>
    </w:p>
    <w:bookmarkEnd w:id="18"/>
    <w:bookmarkStart w:name="z96" w:id="19"/>
    <w:p>
      <w:pPr>
        <w:spacing w:after="0"/>
        <w:ind w:left="0"/>
        <w:jc w:val="left"/>
      </w:pPr>
      <w:r>
        <w:rPr>
          <w:rFonts w:ascii="Times New Roman"/>
          <w:b/>
          <w:i w:val="false"/>
          <w:color w:val="000000"/>
        </w:rPr>
        <w:t xml:space="preserve"> 
Статья 9</w:t>
      </w:r>
      <w:r>
        <w:br/>
      </w:r>
      <w:r>
        <w:rPr>
          <w:rFonts w:ascii="Times New Roman"/>
          <w:b/>
          <w:i w:val="false"/>
          <w:color w:val="000000"/>
        </w:rPr>
        <w:t>
Споры между инвестором и Стороной</w:t>
      </w:r>
    </w:p>
    <w:bookmarkEnd w:id="19"/>
    <w:bookmarkStart w:name="z97" w:id="20"/>
    <w:p>
      <w:pPr>
        <w:spacing w:after="0"/>
        <w:ind w:left="0"/>
        <w:jc w:val="both"/>
      </w:pPr>
      <w:r>
        <w:rPr>
          <w:rFonts w:ascii="Times New Roman"/>
          <w:b w:val="false"/>
          <w:i w:val="false"/>
          <w:color w:val="000000"/>
          <w:sz w:val="28"/>
        </w:rPr>
        <w:t>
      1. Любой спор, касающийся инвестиций между государством одной Стороны и инвестором государства другой Стороны, по возможности, должен быть урегулирован путем переговоров.</w:t>
      </w:r>
      <w:r>
        <w:br/>
      </w:r>
      <w:r>
        <w:rPr>
          <w:rFonts w:ascii="Times New Roman"/>
          <w:b w:val="false"/>
          <w:i w:val="false"/>
          <w:color w:val="000000"/>
          <w:sz w:val="28"/>
        </w:rPr>
        <w:t>
</w:t>
      </w:r>
      <w:r>
        <w:rPr>
          <w:rFonts w:ascii="Times New Roman"/>
          <w:b w:val="false"/>
          <w:i w:val="false"/>
          <w:color w:val="000000"/>
          <w:sz w:val="28"/>
        </w:rPr>
        <w:t>
      2. Если спор не разрешен в течение 3 месяцев с даты его возникновения в письменной форме, спор может быть по выбору инвестора или одной из Сторон направлен на рассмотрение:</w:t>
      </w:r>
      <w:r>
        <w:br/>
      </w:r>
      <w:r>
        <w:rPr>
          <w:rFonts w:ascii="Times New Roman"/>
          <w:b w:val="false"/>
          <w:i w:val="false"/>
          <w:color w:val="000000"/>
          <w:sz w:val="28"/>
        </w:rPr>
        <w:t>
</w:t>
      </w:r>
      <w:r>
        <w:rPr>
          <w:rFonts w:ascii="Times New Roman"/>
          <w:b w:val="false"/>
          <w:i w:val="false"/>
          <w:color w:val="000000"/>
          <w:sz w:val="28"/>
        </w:rPr>
        <w:t>
      (а) в компетентные суды государства Стороны, на чьей территории инвестиции осуществлены, или</w:t>
      </w:r>
      <w:r>
        <w:br/>
      </w:r>
      <w:r>
        <w:rPr>
          <w:rFonts w:ascii="Times New Roman"/>
          <w:b w:val="false"/>
          <w:i w:val="false"/>
          <w:color w:val="000000"/>
          <w:sz w:val="28"/>
        </w:rPr>
        <w:t>
</w:t>
      </w:r>
      <w:r>
        <w:rPr>
          <w:rFonts w:ascii="Times New Roman"/>
          <w:b w:val="false"/>
          <w:i w:val="false"/>
          <w:color w:val="000000"/>
          <w:sz w:val="28"/>
        </w:rPr>
        <w:t>
      (б)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 18 марта 1965 года (далее - Международный центр), или</w:t>
      </w:r>
      <w:r>
        <w:br/>
      </w:r>
      <w:r>
        <w:rPr>
          <w:rFonts w:ascii="Times New Roman"/>
          <w:b w:val="false"/>
          <w:i w:val="false"/>
          <w:color w:val="000000"/>
          <w:sz w:val="28"/>
        </w:rPr>
        <w:t>
</w:t>
      </w:r>
      <w:r>
        <w:rPr>
          <w:rFonts w:ascii="Times New Roman"/>
          <w:b w:val="false"/>
          <w:i w:val="false"/>
          <w:color w:val="000000"/>
          <w:sz w:val="28"/>
        </w:rPr>
        <w:t>
      (в) в арбитраж согласно дополнительным услугам Международного Центра, если только одна из Сторон является участником Конвенции, указанной в подпункте (б) настоящего пункта, или</w:t>
      </w:r>
      <w:r>
        <w:br/>
      </w:r>
      <w:r>
        <w:rPr>
          <w:rFonts w:ascii="Times New Roman"/>
          <w:b w:val="false"/>
          <w:i w:val="false"/>
          <w:color w:val="000000"/>
          <w:sz w:val="28"/>
        </w:rPr>
        <w:t>
</w:t>
      </w:r>
      <w:r>
        <w:rPr>
          <w:rFonts w:ascii="Times New Roman"/>
          <w:b w:val="false"/>
          <w:i w:val="false"/>
          <w:color w:val="000000"/>
          <w:sz w:val="28"/>
        </w:rPr>
        <w:t>
      (г) в любой арбитражный суд "ad hoc", который, если иное не согласовано сторонами в споре, учреждается согласно арбитражным правилам Комиссии Организации Объединенных Наций по праву международной торговли (ЮНСИТРАЛ).</w:t>
      </w:r>
      <w:r>
        <w:br/>
      </w:r>
      <w:r>
        <w:rPr>
          <w:rFonts w:ascii="Times New Roman"/>
          <w:b w:val="false"/>
          <w:i w:val="false"/>
          <w:color w:val="000000"/>
          <w:sz w:val="28"/>
        </w:rPr>
        <w:t>
</w:t>
      </w:r>
      <w:r>
        <w:rPr>
          <w:rFonts w:ascii="Times New Roman"/>
          <w:b w:val="false"/>
          <w:i w:val="false"/>
          <w:color w:val="000000"/>
          <w:sz w:val="28"/>
        </w:rPr>
        <w:t>
      3. Инвестор, который направил спор на рассмотрение национального суда, может, тем не менее, обратиться в один из арбитражных трибуналов упомянутых в подпункте (б) пункта 2 или в подпункте (в)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w:t>
      </w:r>
      <w:r>
        <w:br/>
      </w:r>
      <w:r>
        <w:rPr>
          <w:rFonts w:ascii="Times New Roman"/>
          <w:b w:val="false"/>
          <w:i w:val="false"/>
          <w:color w:val="000000"/>
          <w:sz w:val="28"/>
        </w:rPr>
        <w:t>
</w:t>
      </w:r>
      <w:r>
        <w:rPr>
          <w:rFonts w:ascii="Times New Roman"/>
          <w:b w:val="false"/>
          <w:i w:val="false"/>
          <w:color w:val="000000"/>
          <w:sz w:val="28"/>
        </w:rPr>
        <w:t>
      4. Любой арбитраж согласно настоящей статье должен, по просьбе любой Стороны в споре, проводиться в государстве, которое является участником </w:t>
      </w:r>
      <w:r>
        <w:rPr>
          <w:rFonts w:ascii="Times New Roman"/>
          <w:b w:val="false"/>
          <w:i w:val="false"/>
          <w:color w:val="000000"/>
          <w:sz w:val="28"/>
        </w:rPr>
        <w:t>Конвенции</w:t>
      </w:r>
      <w:r>
        <w:rPr>
          <w:rFonts w:ascii="Times New Roman"/>
          <w:b w:val="false"/>
          <w:i w:val="false"/>
          <w:color w:val="000000"/>
          <w:sz w:val="28"/>
        </w:rPr>
        <w:t xml:space="preserve"> о признании и приведении в исполнение иностранных арбитражных решений, принятой в городе Нью-Йорк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(торговых) отношений или договоров для целей </w:t>
      </w:r>
      <w:r>
        <w:rPr>
          <w:rFonts w:ascii="Times New Roman"/>
          <w:b w:val="false"/>
          <w:i w:val="false"/>
          <w:color w:val="000000"/>
          <w:sz w:val="28"/>
        </w:rPr>
        <w:t>статьи 1</w:t>
      </w:r>
      <w:r>
        <w:rPr>
          <w:rFonts w:ascii="Times New Roman"/>
          <w:b w:val="false"/>
          <w:i w:val="false"/>
          <w:color w:val="000000"/>
          <w:sz w:val="28"/>
        </w:rPr>
        <w:t xml:space="preserve"> Нью-Йоркской конвенции.</w:t>
      </w:r>
      <w:r>
        <w:br/>
      </w:r>
      <w:r>
        <w:rPr>
          <w:rFonts w:ascii="Times New Roman"/>
          <w:b w:val="false"/>
          <w:i w:val="false"/>
          <w:color w:val="000000"/>
          <w:sz w:val="28"/>
        </w:rPr>
        <w:t>
</w:t>
      </w:r>
      <w:r>
        <w:rPr>
          <w:rFonts w:ascii="Times New Roman"/>
          <w:b w:val="false"/>
          <w:i w:val="false"/>
          <w:color w:val="000000"/>
          <w:sz w:val="28"/>
        </w:rPr>
        <w:t>
      5. Каждая Сторона настоящим дает свое безусловное согласие на представление спора между ней и инвестором государства другой Стороны в арбитраж в соответствии с настоящей статьей.</w:t>
      </w:r>
      <w:r>
        <w:br/>
      </w:r>
      <w:r>
        <w:rPr>
          <w:rFonts w:ascii="Times New Roman"/>
          <w:b w:val="false"/>
          <w:i w:val="false"/>
          <w:color w:val="000000"/>
          <w:sz w:val="28"/>
        </w:rPr>
        <w:t>
</w:t>
      </w:r>
      <w:r>
        <w:rPr>
          <w:rFonts w:ascii="Times New Roman"/>
          <w:b w:val="false"/>
          <w:i w:val="false"/>
          <w:color w:val="000000"/>
          <w:sz w:val="28"/>
        </w:rPr>
        <w:t>
      6. Ни одна из Сторон, являющаяся участником спора, не может выдвигать возражения на любой стадии арбитражных процедур или исполнения арбитражного решения, или указывать на тот факт, что инвестор, являющийся стороной в споре, получил возмещение, покрывающее часть или все убытки в силу страхования.</w:t>
      </w:r>
      <w:r>
        <w:br/>
      </w:r>
      <w:r>
        <w:rPr>
          <w:rFonts w:ascii="Times New Roman"/>
          <w:b w:val="false"/>
          <w:i w:val="false"/>
          <w:color w:val="000000"/>
          <w:sz w:val="28"/>
        </w:rPr>
        <w:t>
</w:t>
      </w:r>
      <w:r>
        <w:rPr>
          <w:rFonts w:ascii="Times New Roman"/>
          <w:b w:val="false"/>
          <w:i w:val="false"/>
          <w:color w:val="000000"/>
          <w:sz w:val="28"/>
        </w:rPr>
        <w:t>
      7. Решение должно быть окончательным и обязательным для сторон в споре и должно быть приведено в исполнение в соответствии с национальным законодательством государства Стороны, на территории которой решение осуществляется компетентным органом Стороны.</w:t>
      </w:r>
    </w:p>
    <w:bookmarkEnd w:id="20"/>
    <w:bookmarkStart w:name="z108" w:id="21"/>
    <w:p>
      <w:pPr>
        <w:spacing w:after="0"/>
        <w:ind w:left="0"/>
        <w:jc w:val="left"/>
      </w:pPr>
      <w:r>
        <w:rPr>
          <w:rFonts w:ascii="Times New Roman"/>
          <w:b/>
          <w:i w:val="false"/>
          <w:color w:val="000000"/>
        </w:rPr>
        <w:t xml:space="preserve"> 
Статья 10</w:t>
      </w:r>
      <w:r>
        <w:br/>
      </w:r>
      <w:r>
        <w:rPr>
          <w:rFonts w:ascii="Times New Roman"/>
          <w:b/>
          <w:i w:val="false"/>
          <w:color w:val="000000"/>
        </w:rPr>
        <w:t>
Разрешение споров между Сторонами</w:t>
      </w:r>
    </w:p>
    <w:bookmarkEnd w:id="21"/>
    <w:bookmarkStart w:name="z109" w:id="22"/>
    <w:p>
      <w:pPr>
        <w:spacing w:after="0"/>
        <w:ind w:left="0"/>
        <w:jc w:val="both"/>
      </w:pPr>
      <w:r>
        <w:rPr>
          <w:rFonts w:ascii="Times New Roman"/>
          <w:b w:val="false"/>
          <w:i w:val="false"/>
          <w:color w:val="000000"/>
          <w:sz w:val="28"/>
        </w:rPr>
        <w:t>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w:t>
      </w:r>
      <w:r>
        <w:br/>
      </w:r>
      <w:r>
        <w:rPr>
          <w:rFonts w:ascii="Times New Roman"/>
          <w:b w:val="false"/>
          <w:i w:val="false"/>
          <w:color w:val="000000"/>
          <w:sz w:val="28"/>
        </w:rPr>
        <w:t>
</w:t>
      </w:r>
      <w:r>
        <w:rPr>
          <w:rFonts w:ascii="Times New Roman"/>
          <w:b w:val="false"/>
          <w:i w:val="false"/>
          <w:color w:val="000000"/>
          <w:sz w:val="28"/>
        </w:rPr>
        <w:t>
      3. Такой арбитражный суд должен быть создан для каждого индивидуального дела следующим образом. В течение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должен быть назначен в течение четырех (4) месяцев с даты назначения других двух членов.</w:t>
      </w:r>
      <w:r>
        <w:br/>
      </w:r>
      <w:r>
        <w:rPr>
          <w:rFonts w:ascii="Times New Roman"/>
          <w:b w:val="false"/>
          <w:i w:val="false"/>
          <w:color w:val="000000"/>
          <w:sz w:val="28"/>
        </w:rPr>
        <w:t>
</w:t>
      </w:r>
      <w:r>
        <w:rPr>
          <w:rFonts w:ascii="Times New Roman"/>
          <w:b w:val="false"/>
          <w:i w:val="false"/>
          <w:color w:val="000000"/>
          <w:sz w:val="28"/>
        </w:rPr>
        <w:t>
      4. Если необходимые назначения не были сделаны в течение периода, определенного в пункте 3 настоящей статьи, любая Сторона, в отсутствии любого другого соглашения, приглашает Председателя Международного суда ООН сделать необходимые назначения. Если Председатель является гражданином государства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государства любой из Сторон или иное обстоятельство не препятствует исполнению указанной функции, должен быть приглашен сделать необходимые назначения.</w:t>
      </w:r>
      <w:r>
        <w:br/>
      </w:r>
      <w:r>
        <w:rPr>
          <w:rFonts w:ascii="Times New Roman"/>
          <w:b w:val="false"/>
          <w:i w:val="false"/>
          <w:color w:val="000000"/>
          <w:sz w:val="28"/>
        </w:rPr>
        <w:t>
</w:t>
      </w:r>
      <w:r>
        <w:rPr>
          <w:rFonts w:ascii="Times New Roman"/>
          <w:b w:val="false"/>
          <w:i w:val="false"/>
          <w:color w:val="000000"/>
          <w:sz w:val="28"/>
        </w:rPr>
        <w:t>
      5. Арбитражный суд должен принять решение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w:t>
      </w:r>
      <w:r>
        <w:br/>
      </w:r>
      <w:r>
        <w:rPr>
          <w:rFonts w:ascii="Times New Roman"/>
          <w:b w:val="false"/>
          <w:i w:val="false"/>
          <w:color w:val="000000"/>
          <w:sz w:val="28"/>
        </w:rPr>
        <w:t>
</w:t>
      </w:r>
      <w:r>
        <w:rPr>
          <w:rFonts w:ascii="Times New Roman"/>
          <w:b w:val="false"/>
          <w:i w:val="false"/>
          <w:color w:val="000000"/>
          <w:sz w:val="28"/>
        </w:rPr>
        <w:t>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w:t>
      </w:r>
    </w:p>
    <w:bookmarkEnd w:id="22"/>
    <w:bookmarkStart w:name="z115" w:id="23"/>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p>
    <w:bookmarkEnd w:id="23"/>
    <w:bookmarkStart w:name="z116" w:id="24"/>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 законодательством государств Сторон, если в каждом конкретном случае не будет согласован иной порядок.</w:t>
      </w:r>
    </w:p>
    <w:bookmarkEnd w:id="24"/>
    <w:bookmarkStart w:name="z117" w:id="25"/>
    <w:p>
      <w:pPr>
        <w:spacing w:after="0"/>
        <w:ind w:left="0"/>
        <w:jc w:val="left"/>
      </w:pPr>
      <w:r>
        <w:rPr>
          <w:rFonts w:ascii="Times New Roman"/>
          <w:b/>
          <w:i w:val="false"/>
          <w:color w:val="000000"/>
        </w:rPr>
        <w:t xml:space="preserve"> 
Статья 12</w:t>
      </w:r>
      <w:r>
        <w:br/>
      </w:r>
      <w:r>
        <w:rPr>
          <w:rFonts w:ascii="Times New Roman"/>
          <w:b/>
          <w:i w:val="false"/>
          <w:color w:val="000000"/>
        </w:rPr>
        <w:t>
Применение других правил и специальных обязательств</w:t>
      </w:r>
    </w:p>
    <w:bookmarkEnd w:id="25"/>
    <w:bookmarkStart w:name="z118" w:id="26"/>
    <w:p>
      <w:pPr>
        <w:spacing w:after="0"/>
        <w:ind w:left="0"/>
        <w:jc w:val="both"/>
      </w:pPr>
      <w:r>
        <w:rPr>
          <w:rFonts w:ascii="Times New Roman"/>
          <w:b w:val="false"/>
          <w:i w:val="false"/>
          <w:color w:val="000000"/>
          <w:sz w:val="28"/>
        </w:rPr>
        <w:t>
      1. Если положения права государства любой Стороны или международных договоров, содержат правила, общие или особенные, предоставляющие инвестициям, осуществленным инвесторами государства другой Стороны, режим более благоприятный чем предоставляемый настоящим Соглашением, то инвестором государства последней Стороны предоставляется более благоприятный режим.</w:t>
      </w:r>
      <w:r>
        <w:br/>
      </w:r>
      <w:r>
        <w:rPr>
          <w:rFonts w:ascii="Times New Roman"/>
          <w:b w:val="false"/>
          <w:i w:val="false"/>
          <w:color w:val="000000"/>
          <w:sz w:val="28"/>
        </w:rPr>
        <w:t>
</w:t>
      </w:r>
      <w:r>
        <w:rPr>
          <w:rFonts w:ascii="Times New Roman"/>
          <w:b w:val="false"/>
          <w:i w:val="false"/>
          <w:color w:val="000000"/>
          <w:sz w:val="28"/>
        </w:rPr>
        <w:t>
      2. Каждая Сторона должна соблюдать любое обязательство, которое она может иметь в отношении определенной инвестиции инвестора государства другой Стороны.</w:t>
      </w:r>
    </w:p>
    <w:bookmarkEnd w:id="26"/>
    <w:bookmarkStart w:name="z120" w:id="27"/>
    <w:p>
      <w:pPr>
        <w:spacing w:after="0"/>
        <w:ind w:left="0"/>
        <w:jc w:val="left"/>
      </w:pPr>
      <w:r>
        <w:rPr>
          <w:rFonts w:ascii="Times New Roman"/>
          <w:b/>
          <w:i w:val="false"/>
          <w:color w:val="000000"/>
        </w:rPr>
        <w:t xml:space="preserve"> 
Статья 13</w:t>
      </w:r>
      <w:r>
        <w:br/>
      </w:r>
      <w:r>
        <w:rPr>
          <w:rFonts w:ascii="Times New Roman"/>
          <w:b/>
          <w:i w:val="false"/>
          <w:color w:val="000000"/>
        </w:rPr>
        <w:t>
Применимость настоящего Соглашения</w:t>
      </w:r>
    </w:p>
    <w:bookmarkEnd w:id="27"/>
    <w:bookmarkStart w:name="z121" w:id="28"/>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государства любой Стороны на территории государства другой Стороны как до, так и после вступления в силу настоящего Соглашения, но не должно применяться к любому спору или требованию, относящемуся к инвестициям, который возник и (или) был урегулирован до вступления в силу настоящего Соглашения.</w:t>
      </w:r>
    </w:p>
    <w:bookmarkEnd w:id="28"/>
    <w:bookmarkStart w:name="z122" w:id="29"/>
    <w:p>
      <w:pPr>
        <w:spacing w:after="0"/>
        <w:ind w:left="0"/>
        <w:jc w:val="left"/>
      </w:pPr>
      <w:r>
        <w:rPr>
          <w:rFonts w:ascii="Times New Roman"/>
          <w:b/>
          <w:i w:val="false"/>
          <w:color w:val="000000"/>
        </w:rPr>
        <w:t xml:space="preserve"> 
Статья 14</w:t>
      </w:r>
      <w:r>
        <w:br/>
      </w:r>
      <w:r>
        <w:rPr>
          <w:rFonts w:ascii="Times New Roman"/>
          <w:b/>
          <w:i w:val="false"/>
          <w:color w:val="000000"/>
        </w:rPr>
        <w:t>
Общие исключения</w:t>
      </w:r>
    </w:p>
    <w:bookmarkEnd w:id="29"/>
    <w:bookmarkStart w:name="z123" w:id="30"/>
    <w:p>
      <w:pPr>
        <w:spacing w:after="0"/>
        <w:ind w:left="0"/>
        <w:jc w:val="both"/>
      </w:pPr>
      <w:r>
        <w:rPr>
          <w:rFonts w:ascii="Times New Roman"/>
          <w:b w:val="false"/>
          <w:i w:val="false"/>
          <w:color w:val="000000"/>
          <w:sz w:val="28"/>
        </w:rPr>
        <w:t>
      1. Ничто в настоящем Соглашении не должно толковаться как препятствующее осуществлению одной из Сторон действий, необходимых для защиты национальной безопасности или мер для поддержания публичного порядка, с тем условием, что такие меры не будут применяться Сторонами произвольными или необоснованными дискриминационными формами или скрытыми инвестиционными ограничениями.</w:t>
      </w:r>
      <w:r>
        <w:br/>
      </w:r>
      <w:r>
        <w:rPr>
          <w:rFonts w:ascii="Times New Roman"/>
          <w:b w:val="false"/>
          <w:i w:val="false"/>
          <w:color w:val="000000"/>
          <w:sz w:val="28"/>
        </w:rPr>
        <w:t>
</w:t>
      </w:r>
      <w:r>
        <w:rPr>
          <w:rFonts w:ascii="Times New Roman"/>
          <w:b w:val="false"/>
          <w:i w:val="false"/>
          <w:color w:val="000000"/>
          <w:sz w:val="28"/>
        </w:rPr>
        <w:t>
      2. Положения настоящей статьи не должны применяться к </w:t>
      </w:r>
      <w:r>
        <w:rPr>
          <w:rFonts w:ascii="Times New Roman"/>
          <w:b w:val="false"/>
          <w:i w:val="false"/>
          <w:color w:val="000000"/>
          <w:sz w:val="28"/>
        </w:rPr>
        <w:t>подпункту (д)</w:t>
      </w:r>
      <w:r>
        <w:rPr>
          <w:rFonts w:ascii="Times New Roman"/>
          <w:b w:val="false"/>
          <w:i w:val="false"/>
          <w:color w:val="000000"/>
          <w:sz w:val="28"/>
        </w:rPr>
        <w:t xml:space="preserve"> пункта 1 статьи 7 настоящего Соглашения.</w:t>
      </w:r>
    </w:p>
    <w:bookmarkEnd w:id="30"/>
    <w:bookmarkStart w:name="z125" w:id="31"/>
    <w:p>
      <w:pPr>
        <w:spacing w:after="0"/>
        <w:ind w:left="0"/>
        <w:jc w:val="left"/>
      </w:pPr>
      <w:r>
        <w:rPr>
          <w:rFonts w:ascii="Times New Roman"/>
          <w:b/>
          <w:i w:val="false"/>
          <w:color w:val="000000"/>
        </w:rPr>
        <w:t xml:space="preserve"> 
Статья 15</w:t>
      </w:r>
      <w:r>
        <w:br/>
      </w:r>
      <w:r>
        <w:rPr>
          <w:rFonts w:ascii="Times New Roman"/>
          <w:b/>
          <w:i w:val="false"/>
          <w:color w:val="000000"/>
        </w:rPr>
        <w:t>
Транспарентность</w:t>
      </w:r>
    </w:p>
    <w:bookmarkEnd w:id="31"/>
    <w:bookmarkStart w:name="z126" w:id="32"/>
    <w:p>
      <w:pPr>
        <w:spacing w:after="0"/>
        <w:ind w:left="0"/>
        <w:jc w:val="both"/>
      </w:pPr>
      <w:r>
        <w:rPr>
          <w:rFonts w:ascii="Times New Roman"/>
          <w:b w:val="false"/>
          <w:i w:val="false"/>
          <w:color w:val="000000"/>
          <w:sz w:val="28"/>
        </w:rPr>
        <w:t>
      1. Каждая Сторона должна незамедлительно публиковать, или иным образом делать публично доступными свои законы и правила, а также международные договоры, которые могут коснуться инвестиций инвестора государства другой Стороны на территории государства-реципиента.</w:t>
      </w:r>
      <w:r>
        <w:br/>
      </w:r>
      <w:r>
        <w:rPr>
          <w:rFonts w:ascii="Times New Roman"/>
          <w:b w:val="false"/>
          <w:i w:val="false"/>
          <w:color w:val="000000"/>
          <w:sz w:val="28"/>
        </w:rPr>
        <w:t>
</w:t>
      </w:r>
      <w:r>
        <w:rPr>
          <w:rFonts w:ascii="Times New Roman"/>
          <w:b w:val="false"/>
          <w:i w:val="false"/>
          <w:color w:val="000000"/>
          <w:sz w:val="28"/>
        </w:rPr>
        <w:t>
      2. Ничто в настоящем Соглашении не должно требовать от Стороны предоставлять или разрешать доступ к любой конфиденциальной или составляющей собственность информации, включая информацию, касающуюся инвесторов и их инвестиций, раскрытие которой мешало бы правоприменению или противоречило бы ее праву, защищающему конфиденциальность, или наносило бы ущерб законным интересам отдельных инвесторов.</w:t>
      </w:r>
    </w:p>
    <w:bookmarkEnd w:id="32"/>
    <w:bookmarkStart w:name="z128" w:id="33"/>
    <w:p>
      <w:pPr>
        <w:spacing w:after="0"/>
        <w:ind w:left="0"/>
        <w:jc w:val="left"/>
      </w:pPr>
      <w:r>
        <w:rPr>
          <w:rFonts w:ascii="Times New Roman"/>
          <w:b/>
          <w:i w:val="false"/>
          <w:color w:val="000000"/>
        </w:rPr>
        <w:t xml:space="preserve"> 
Статья 16</w:t>
      </w:r>
      <w:r>
        <w:br/>
      </w:r>
      <w:r>
        <w:rPr>
          <w:rFonts w:ascii="Times New Roman"/>
          <w:b/>
          <w:i w:val="false"/>
          <w:color w:val="000000"/>
        </w:rPr>
        <w:t>
Консультации</w:t>
      </w:r>
    </w:p>
    <w:bookmarkEnd w:id="33"/>
    <w:bookmarkStart w:name="z129" w:id="34"/>
    <w:p>
      <w:pPr>
        <w:spacing w:after="0"/>
        <w:ind w:left="0"/>
        <w:jc w:val="both"/>
      </w:pPr>
      <w:r>
        <w:rPr>
          <w:rFonts w:ascii="Times New Roman"/>
          <w:b w:val="false"/>
          <w:i w:val="false"/>
          <w:color w:val="000000"/>
          <w:sz w:val="28"/>
        </w:rPr>
        <w:t>
      Стороны, по просьбе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согласовываются компетентными органами Сторон по дипломатическим каналам.</w:t>
      </w:r>
    </w:p>
    <w:bookmarkEnd w:id="34"/>
    <w:bookmarkStart w:name="z130" w:id="35"/>
    <w:p>
      <w:pPr>
        <w:spacing w:after="0"/>
        <w:ind w:left="0"/>
        <w:jc w:val="left"/>
      </w:pPr>
      <w:r>
        <w:rPr>
          <w:rFonts w:ascii="Times New Roman"/>
          <w:b/>
          <w:i w:val="false"/>
          <w:color w:val="000000"/>
        </w:rPr>
        <w:t xml:space="preserve"> 
Статья 17</w:t>
      </w:r>
      <w:r>
        <w:br/>
      </w:r>
      <w:r>
        <w:rPr>
          <w:rFonts w:ascii="Times New Roman"/>
          <w:b/>
          <w:i w:val="false"/>
          <w:color w:val="000000"/>
        </w:rPr>
        <w:t>
Внесение изменений, вступление</w:t>
      </w:r>
      <w:r>
        <w:br/>
      </w:r>
      <w:r>
        <w:rPr>
          <w:rFonts w:ascii="Times New Roman"/>
          <w:b/>
          <w:i w:val="false"/>
          <w:color w:val="000000"/>
        </w:rPr>
        <w:t>
в силу и прекращение действия</w:t>
      </w:r>
    </w:p>
    <w:bookmarkEnd w:id="35"/>
    <w:bookmarkStart w:name="z131" w:id="36"/>
    <w:p>
      <w:pPr>
        <w:spacing w:after="0"/>
        <w:ind w:left="0"/>
        <w:jc w:val="both"/>
      </w:pPr>
      <w:r>
        <w:rPr>
          <w:rFonts w:ascii="Times New Roman"/>
          <w:b w:val="false"/>
          <w:i w:val="false"/>
          <w:color w:val="000000"/>
          <w:sz w:val="28"/>
        </w:rPr>
        <w:t>
      1.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вступает в силу с первого дня второго месяца с даты получения Сторонами последнего письменного уведомления по дипломатическим каналам о завершении внутригосударственных процедур, необходимых для его вступления в силу и действует на неопределенный срок.</w:t>
      </w:r>
      <w:r>
        <w:br/>
      </w:r>
      <w:r>
        <w:rPr>
          <w:rFonts w:ascii="Times New Roman"/>
          <w:b w:val="false"/>
          <w:i w:val="false"/>
          <w:color w:val="000000"/>
          <w:sz w:val="28"/>
        </w:rPr>
        <w:t>
</w:t>
      </w:r>
      <w:r>
        <w:rPr>
          <w:rFonts w:ascii="Times New Roman"/>
          <w:b w:val="false"/>
          <w:i w:val="false"/>
          <w:color w:val="000000"/>
          <w:sz w:val="28"/>
        </w:rPr>
        <w:t>
      3. Настоящее Соглашение действует до истечения двенадцати месяцев со дня получения одной Стороной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4. В отношении инвестиций, осуществленных до даты прекращения настоящего Соглашения, положения статей 1-16 остаются в силе на дальнейший 10-летний период с даты прекращения настоящего Соглашения.</w:t>
      </w:r>
    </w:p>
    <w:bookmarkEnd w:id="36"/>
    <w:p>
      <w:pPr>
        <w:spacing w:after="0"/>
        <w:ind w:left="0"/>
        <w:jc w:val="both"/>
      </w:pPr>
      <w:r>
        <w:rPr>
          <w:rFonts w:ascii="Times New Roman"/>
          <w:b w:val="false"/>
          <w:i w:val="false"/>
          <w:color w:val="000000"/>
          <w:sz w:val="28"/>
        </w:rPr>
        <w:t>      Совершено в городе Астана 6 ноября 2006 года в двух экземплярах каждый на казахском, армянском и русском языках, все тексты являются равно аутентичными. В случае различного толкования положений настоящего Соглашения, Стороны будут обращаться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Армения</w:t>
      </w:r>
    </w:p>
    <w:p>
      <w:pPr>
        <w:spacing w:after="0"/>
        <w:ind w:left="0"/>
        <w:jc w:val="both"/>
      </w:pPr>
      <w:r>
        <w:rPr>
          <w:rFonts w:ascii="Times New Roman"/>
          <w:b w:val="false"/>
          <w:i w:val="false"/>
          <w:color w:val="ff0000"/>
          <w:sz w:val="28"/>
        </w:rPr>
        <w:t>      Прим. РЦПИ. Далее следует текст Соглашения на армянском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