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a595" w14:textId="d32a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Седьмого дополнительного протокола к Уставу Всемирного почтового союза</w:t>
      </w:r>
    </w:p>
    <w:p>
      <w:pPr>
        <w:spacing w:after="0"/>
        <w:ind w:left="0"/>
        <w:jc w:val="both"/>
      </w:pPr>
      <w:r>
        <w:rPr>
          <w:rFonts w:ascii="Times New Roman"/>
          <w:b w:val="false"/>
          <w:i w:val="false"/>
          <w:color w:val="000000"/>
          <w:sz w:val="28"/>
        </w:rPr>
        <w:t>Закон Республики Казахстан от 18 января 2011 года № 392-IV</w:t>
      </w:r>
    </w:p>
    <w:p>
      <w:pPr>
        <w:spacing w:after="0"/>
        <w:ind w:left="0"/>
        <w:jc w:val="both"/>
      </w:pPr>
      <w:bookmarkStart w:name="z1" w:id="0"/>
      <w:r>
        <w:rPr>
          <w:rFonts w:ascii="Times New Roman"/>
          <w:b w:val="false"/>
          <w:i w:val="false"/>
          <w:color w:val="000000"/>
          <w:sz w:val="28"/>
        </w:rPr>
        <w:t>
      Ратифицировать Седьмой дополнительный протокол к Уставу Всемирного почтового союза, совершенный в Бухаресте 5 октября 2004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                             Н. Назарбаев</w:t>
      </w:r>
    </w:p>
    <w:p>
      <w:pPr>
        <w:spacing w:after="0"/>
        <w:ind w:left="0"/>
        <w:jc w:val="both"/>
      </w:pPr>
      <w:r>
        <w:rPr>
          <w:rFonts w:ascii="Times New Roman"/>
          <w:b w:val="false"/>
          <w:i w:val="false"/>
          <w:color w:val="000000"/>
          <w:sz w:val="28"/>
        </w:rPr>
        <w:t>Устав, Дополнительный протокол</w:t>
      </w:r>
    </w:p>
    <w:bookmarkStart w:name="z2" w:id="1"/>
    <w:p>
      <w:pPr>
        <w:spacing w:after="0"/>
        <w:ind w:left="0"/>
        <w:jc w:val="both"/>
      </w:pPr>
      <w:r>
        <w:rPr>
          <w:rFonts w:ascii="Times New Roman"/>
          <w:b w:val="false"/>
          <w:i w:val="false"/>
          <w:color w:val="000000"/>
          <w:sz w:val="28"/>
        </w:rPr>
        <w:t>
      Седьмой дополнительный протокол к</w:t>
      </w:r>
      <w:r>
        <w:br/>
      </w:r>
      <w:r>
        <w:rPr>
          <w:rFonts w:ascii="Times New Roman"/>
          <w:b w:val="false"/>
          <w:i w:val="false"/>
          <w:color w:val="000000"/>
          <w:sz w:val="28"/>
        </w:rPr>
        <w:t>
      </w:t>
      </w:r>
      <w:r>
        <w:rPr>
          <w:rFonts w:ascii="Times New Roman"/>
          <w:b w:val="false"/>
          <w:i w:val="false"/>
          <w:color w:val="000000"/>
          <w:sz w:val="28"/>
          <w:u w:val="single"/>
        </w:rPr>
        <w:t>Уставу Всемирного почтового союза</w:t>
      </w:r>
    </w:p>
    <w:bookmarkEnd w:id="1"/>
    <w:p>
      <w:pPr>
        <w:spacing w:after="0"/>
        <w:ind w:left="0"/>
        <w:jc w:val="both"/>
      </w:pPr>
      <w:r>
        <w:rPr>
          <w:rFonts w:ascii="Times New Roman"/>
          <w:b w:val="false"/>
          <w:i w:val="false"/>
          <w:color w:val="ff0000"/>
          <w:sz w:val="28"/>
        </w:rPr>
        <w:t>(Бюллетень международных договоров РК, 2011 г., N 3, ст. 30)</w:t>
      </w:r>
      <w:r>
        <w:br/>
      </w:r>
      <w:r>
        <w:rPr>
          <w:rFonts w:ascii="Times New Roman"/>
          <w:b w:val="false"/>
          <w:i w:val="false"/>
          <w:color w:val="000000"/>
          <w:sz w:val="28"/>
        </w:rPr>
        <w:t>
</w:t>
      </w:r>
      <w:r>
        <w:rPr>
          <w:rFonts w:ascii="Times New Roman"/>
          <w:b w:val="false"/>
          <w:i w:val="false"/>
          <w:color w:val="ff0000"/>
          <w:sz w:val="28"/>
        </w:rPr>
        <w:t>(Вступило в силу 14 марта 2011 года)</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bookmarkEnd w:id="2"/>
    <w:bookmarkStart w:name="z7" w:id="3"/>
    <w:p>
      <w:pPr>
        <w:spacing w:after="0"/>
        <w:ind w:left="0"/>
        <w:jc w:val="both"/>
      </w:pPr>
      <w:r>
        <w:rPr>
          <w:rFonts w:ascii="Times New Roman"/>
          <w:b w:val="false"/>
          <w:i w:val="false"/>
          <w:color w:val="000000"/>
          <w:sz w:val="28"/>
        </w:rPr>
        <w:t>
Статья</w:t>
      </w:r>
      <w:r>
        <w:br/>
      </w:r>
      <w:r>
        <w:rPr>
          <w:rFonts w:ascii="Times New Roman"/>
          <w:b w:val="false"/>
          <w:i w:val="false"/>
          <w:color w:val="000000"/>
          <w:sz w:val="28"/>
        </w:rPr>
        <w:t>
</w:t>
      </w:r>
      <w:r>
        <w:rPr>
          <w:rFonts w:ascii="Times New Roman"/>
          <w:b w:val="false"/>
          <w:i w:val="false"/>
          <w:color w:val="000000"/>
          <w:sz w:val="28"/>
        </w:rPr>
        <w:t>I</w:t>
      </w:r>
      <w:r>
        <w:rPr>
          <w:rFonts w:ascii="Times New Roman"/>
          <w:b w:val="false"/>
          <w:i w:val="false"/>
          <w:color w:val="000000"/>
          <w:sz w:val="28"/>
        </w:rPr>
        <w:t>.   (измененная преамбула)</w:t>
      </w:r>
      <w:r>
        <w:br/>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(добавленная статья 1 бис)   Определения</w:t>
      </w:r>
      <w:r>
        <w:br/>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(измененная ст. 22)          Акты Союза</w:t>
      </w:r>
      <w:r>
        <w:br/>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(измененная ст. 30)          Изменение Устава</w:t>
      </w:r>
      <w:r>
        <w:br/>
      </w:r>
      <w:r>
        <w:rPr>
          <w:rFonts w:ascii="Times New Roman"/>
          <w:b w:val="false"/>
          <w:i w:val="false"/>
          <w:color w:val="000000"/>
          <w:sz w:val="28"/>
        </w:rPr>
        <w:t>
</w:t>
      </w:r>
      <w:r>
        <w:rPr>
          <w:rFonts w:ascii="Times New Roman"/>
          <w:b w:val="false"/>
          <w:i w:val="false"/>
          <w:color w:val="000000"/>
          <w:sz w:val="28"/>
        </w:rPr>
        <w:t>V</w:t>
      </w:r>
      <w:r>
        <w:rPr>
          <w:rFonts w:ascii="Times New Roman"/>
          <w:b w:val="false"/>
          <w:i w:val="false"/>
          <w:color w:val="000000"/>
          <w:sz w:val="28"/>
        </w:rPr>
        <w:t>.   (измененная ст. 31)          Изменение Общего регламента,</w:t>
      </w:r>
      <w:r>
        <w:br/>
      </w:r>
      <w:r>
        <w:rPr>
          <w:rFonts w:ascii="Times New Roman"/>
          <w:b w:val="false"/>
          <w:i w:val="false"/>
          <w:color w:val="000000"/>
          <w:sz w:val="28"/>
        </w:rPr>
        <w:t>
                                  Конвенции и Соглашений</w:t>
      </w:r>
      <w:r>
        <w:br/>
      </w:r>
      <w:r>
        <w:rPr>
          <w:rFonts w:ascii="Times New Roman"/>
          <w:b w:val="false"/>
          <w:i w:val="false"/>
          <w:color w:val="000000"/>
          <w:sz w:val="28"/>
        </w:rPr>
        <w:t>
</w:t>
      </w:r>
      <w:r>
        <w:rPr>
          <w:rFonts w:ascii="Times New Roman"/>
          <w:b w:val="false"/>
          <w:i w:val="false"/>
          <w:color w:val="000000"/>
          <w:sz w:val="28"/>
        </w:rPr>
        <w:t>VI</w:t>
      </w:r>
      <w:r>
        <w:rPr>
          <w:rFonts w:ascii="Times New Roman"/>
          <w:b w:val="false"/>
          <w:i w:val="false"/>
          <w:color w:val="000000"/>
          <w:sz w:val="28"/>
        </w:rPr>
        <w:t>.                               Присоединение к Дополнительному</w:t>
      </w:r>
      <w:r>
        <w:br/>
      </w:r>
      <w:r>
        <w:rPr>
          <w:rFonts w:ascii="Times New Roman"/>
          <w:b w:val="false"/>
          <w:i w:val="false"/>
          <w:color w:val="000000"/>
          <w:sz w:val="28"/>
        </w:rPr>
        <w:t>
                                  протоколу и другим Актам Союза</w:t>
      </w:r>
      <w:r>
        <w:br/>
      </w:r>
      <w:r>
        <w:rPr>
          <w:rFonts w:ascii="Times New Roman"/>
          <w:b w:val="false"/>
          <w:i w:val="false"/>
          <w:color w:val="000000"/>
          <w:sz w:val="28"/>
        </w:rPr>
        <w:t>
</w:t>
      </w:r>
      <w:r>
        <w:rPr>
          <w:rFonts w:ascii="Times New Roman"/>
          <w:b w:val="false"/>
          <w:i w:val="false"/>
          <w:color w:val="000000"/>
          <w:sz w:val="28"/>
        </w:rPr>
        <w:t>VII</w:t>
      </w:r>
      <w:r>
        <w:rPr>
          <w:rFonts w:ascii="Times New Roman"/>
          <w:b w:val="false"/>
          <w:i w:val="false"/>
          <w:color w:val="000000"/>
          <w:sz w:val="28"/>
        </w:rPr>
        <w:t>.                              Вступление в силу и срок действия</w:t>
      </w:r>
      <w:r>
        <w:br/>
      </w:r>
      <w:r>
        <w:rPr>
          <w:rFonts w:ascii="Times New Roman"/>
          <w:b w:val="false"/>
          <w:i w:val="false"/>
          <w:color w:val="000000"/>
          <w:sz w:val="28"/>
        </w:rPr>
        <w:t>
                                  Дополнительного протокола к Уставу</w:t>
      </w:r>
      <w:r>
        <w:br/>
      </w:r>
      <w:r>
        <w:rPr>
          <w:rFonts w:ascii="Times New Roman"/>
          <w:b w:val="false"/>
          <w:i w:val="false"/>
          <w:color w:val="000000"/>
          <w:sz w:val="28"/>
        </w:rPr>
        <w:t>
                                  Всемирного почтового союза</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Седьмой дополнительный протокол к</w:t>
      </w:r>
      <w:r>
        <w:br/>
      </w:r>
      <w:r>
        <w:rPr>
          <w:rFonts w:ascii="Times New Roman"/>
          <w:b w:val="false"/>
          <w:i w:val="false"/>
          <w:color w:val="000000"/>
          <w:sz w:val="28"/>
        </w:rPr>
        <w:t>
      </w:t>
      </w:r>
      <w:r>
        <w:rPr>
          <w:rFonts w:ascii="Times New Roman"/>
          <w:b/>
          <w:i w:val="false"/>
          <w:color w:val="000000"/>
          <w:sz w:val="28"/>
        </w:rPr>
        <w:t>Уставу Всемирного почтового союза</w:t>
      </w:r>
    </w:p>
    <w:bookmarkEnd w:id="4"/>
    <w:bookmarkStart w:name="z10" w:id="5"/>
    <w:p>
      <w:pPr>
        <w:spacing w:after="0"/>
        <w:ind w:left="0"/>
        <w:jc w:val="both"/>
      </w:pPr>
      <w:r>
        <w:rPr>
          <w:rFonts w:ascii="Times New Roman"/>
          <w:b w:val="false"/>
          <w:i w:val="false"/>
          <w:color w:val="000000"/>
          <w:sz w:val="28"/>
        </w:rPr>
        <w:t>
      Полномочные представители правительств стран-членов Всемирного почтового союза, собравшись на Конгресс в Бухаресте, на основании статьи 30.2 Устава Всемирного почтового союза, принятого в Вене 10 июля 1964 г., приняли, при условии ратификации, следующие изменения к упомянутому Уставу.</w:t>
      </w:r>
    </w:p>
    <w:bookmarkEnd w:id="5"/>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Статья I</w:t>
      </w:r>
      <w:r>
        <w:br/>
      </w:r>
      <w:r>
        <w:rPr>
          <w:rFonts w:ascii="Times New Roman"/>
          <w:b w:val="false"/>
          <w:i w:val="false"/>
          <w:color w:val="000000"/>
          <w:sz w:val="28"/>
        </w:rPr>
        <w:t>
      (Измененная преамбула)</w:t>
      </w:r>
    </w:p>
    <w:bookmarkEnd w:id="6"/>
    <w:bookmarkStart w:name="z12" w:id="7"/>
    <w:p>
      <w:pPr>
        <w:spacing w:after="0"/>
        <w:ind w:left="0"/>
        <w:jc w:val="both"/>
      </w:pPr>
      <w:r>
        <w:rPr>
          <w:rFonts w:ascii="Times New Roman"/>
          <w:b w:val="false"/>
          <w:i w:val="false"/>
          <w:color w:val="000000"/>
          <w:sz w:val="28"/>
        </w:rPr>
        <w:t>
      В целях развития связей между народами путем эффективного функционирования почтовых связей и содействия высоким целям международного сотрудничества в культурном, социальном и экономическом плане, полномочные представители правительств договаривающихся стран приняли, при условии ратификации, настоящий Устав.</w:t>
      </w:r>
      <w:r>
        <w:br/>
      </w:r>
      <w:r>
        <w:rPr>
          <w:rFonts w:ascii="Times New Roman"/>
          <w:b w:val="false"/>
          <w:i w:val="false"/>
          <w:color w:val="000000"/>
          <w:sz w:val="28"/>
        </w:rPr>
        <w:t>
</w:t>
      </w:r>
      <w:r>
        <w:rPr>
          <w:rFonts w:ascii="Times New Roman"/>
          <w:b w:val="false"/>
          <w:i w:val="false"/>
          <w:color w:val="000000"/>
          <w:sz w:val="28"/>
        </w:rPr>
        <w:t>
      Союз призван стимулировать устойчивое развитие качественных, эффективных и доступных универсальных почтовых служб в целях содействия связи между жителями планеты:</w:t>
      </w:r>
      <w:r>
        <w:br/>
      </w:r>
      <w:r>
        <w:rPr>
          <w:rFonts w:ascii="Times New Roman"/>
          <w:b w:val="false"/>
          <w:i w:val="false"/>
          <w:color w:val="000000"/>
          <w:sz w:val="28"/>
        </w:rPr>
        <w:t>
</w:t>
      </w:r>
      <w:r>
        <w:rPr>
          <w:rFonts w:ascii="Times New Roman"/>
          <w:b w:val="false"/>
          <w:i w:val="false"/>
          <w:color w:val="000000"/>
          <w:sz w:val="28"/>
        </w:rPr>
        <w:t>
      - гарантируя свободное обращение почтовых отправлений по единой почтовой территории, которую образуют взаимосвязанные сети;</w:t>
      </w:r>
      <w:r>
        <w:br/>
      </w:r>
      <w:r>
        <w:rPr>
          <w:rFonts w:ascii="Times New Roman"/>
          <w:b w:val="false"/>
          <w:i w:val="false"/>
          <w:color w:val="000000"/>
          <w:sz w:val="28"/>
        </w:rPr>
        <w:t>
</w:t>
      </w:r>
      <w:r>
        <w:rPr>
          <w:rFonts w:ascii="Times New Roman"/>
          <w:b w:val="false"/>
          <w:i w:val="false"/>
          <w:color w:val="000000"/>
          <w:sz w:val="28"/>
        </w:rPr>
        <w:t>
      - содействуя принятию справедливых общих стандартов и использованию технологии;</w:t>
      </w:r>
      <w:r>
        <w:br/>
      </w:r>
      <w:r>
        <w:rPr>
          <w:rFonts w:ascii="Times New Roman"/>
          <w:b w:val="false"/>
          <w:i w:val="false"/>
          <w:color w:val="000000"/>
          <w:sz w:val="28"/>
        </w:rPr>
        <w:t>
</w:t>
      </w:r>
      <w:r>
        <w:rPr>
          <w:rFonts w:ascii="Times New Roman"/>
          <w:b w:val="false"/>
          <w:i w:val="false"/>
          <w:color w:val="000000"/>
          <w:sz w:val="28"/>
        </w:rPr>
        <w:t>
      - обеспечивая сотрудничество и взаимодействие заинтересованных сторон;</w:t>
      </w:r>
      <w:r>
        <w:br/>
      </w:r>
      <w:r>
        <w:rPr>
          <w:rFonts w:ascii="Times New Roman"/>
          <w:b w:val="false"/>
          <w:i w:val="false"/>
          <w:color w:val="000000"/>
          <w:sz w:val="28"/>
        </w:rPr>
        <w:t>
</w:t>
      </w:r>
      <w:r>
        <w:rPr>
          <w:rFonts w:ascii="Times New Roman"/>
          <w:b w:val="false"/>
          <w:i w:val="false"/>
          <w:color w:val="000000"/>
          <w:sz w:val="28"/>
        </w:rPr>
        <w:t>
      - способствуя эффективному техническому сотрудничеству;</w:t>
      </w:r>
      <w:r>
        <w:br/>
      </w:r>
      <w:r>
        <w:rPr>
          <w:rFonts w:ascii="Times New Roman"/>
          <w:b w:val="false"/>
          <w:i w:val="false"/>
          <w:color w:val="000000"/>
          <w:sz w:val="28"/>
        </w:rPr>
        <w:t>
</w:t>
      </w:r>
      <w:r>
        <w:rPr>
          <w:rFonts w:ascii="Times New Roman"/>
          <w:b w:val="false"/>
          <w:i w:val="false"/>
          <w:color w:val="000000"/>
          <w:sz w:val="28"/>
        </w:rPr>
        <w:t>
      - заботясь об удовлетворении изменяющихся потребностей клиентов.</w:t>
      </w:r>
    </w:p>
    <w:bookmarkEnd w:id="7"/>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Статья II</w:t>
      </w:r>
      <w:r>
        <w:br/>
      </w:r>
      <w:r>
        <w:rPr>
          <w:rFonts w:ascii="Times New Roman"/>
          <w:b w:val="false"/>
          <w:i w:val="false"/>
          <w:color w:val="000000"/>
          <w:sz w:val="28"/>
        </w:rPr>
        <w:t>
      </w:t>
      </w:r>
      <w:r>
        <w:rPr>
          <w:rFonts w:ascii="Times New Roman"/>
          <w:b/>
          <w:i w:val="false"/>
          <w:color w:val="000000"/>
          <w:sz w:val="28"/>
        </w:rPr>
        <w:t>(Добавленная статья 1 бис)</w:t>
      </w:r>
      <w:r>
        <w:br/>
      </w:r>
      <w:r>
        <w:rPr>
          <w:rFonts w:ascii="Times New Roman"/>
          <w:b w:val="false"/>
          <w:i w:val="false"/>
          <w:color w:val="000000"/>
          <w:sz w:val="28"/>
        </w:rPr>
        <w:t>
      </w:t>
      </w:r>
      <w:r>
        <w:rPr>
          <w:rFonts w:ascii="Times New Roman"/>
          <w:b/>
          <w:i w:val="false"/>
          <w:color w:val="000000"/>
          <w:sz w:val="28"/>
        </w:rPr>
        <w:t>Определения</w:t>
      </w:r>
    </w:p>
    <w:bookmarkEnd w:id="8"/>
    <w:bookmarkStart w:name="z20" w:id="9"/>
    <w:p>
      <w:pPr>
        <w:spacing w:after="0"/>
        <w:ind w:left="0"/>
        <w:jc w:val="both"/>
      </w:pPr>
      <w:r>
        <w:rPr>
          <w:rFonts w:ascii="Times New Roman"/>
          <w:b w:val="false"/>
          <w:i w:val="false"/>
          <w:color w:val="000000"/>
          <w:sz w:val="28"/>
        </w:rPr>
        <w:t>
      1. Используемые в Актах Всемирного почтового союза нижеперечисленные термины должны иметь значения, определяемые ниже:</w:t>
      </w:r>
      <w:r>
        <w:br/>
      </w:r>
      <w:r>
        <w:rPr>
          <w:rFonts w:ascii="Times New Roman"/>
          <w:b w:val="false"/>
          <w:i w:val="false"/>
          <w:color w:val="000000"/>
          <w:sz w:val="28"/>
        </w:rPr>
        <w:t>
</w:t>
      </w:r>
      <w:r>
        <w:rPr>
          <w:rFonts w:ascii="Times New Roman"/>
          <w:b w:val="false"/>
          <w:i w:val="false"/>
          <w:color w:val="000000"/>
          <w:sz w:val="28"/>
        </w:rPr>
        <w:t>
      1.1 Почтовая служба: все почтовые услуги, объем которых определяется органами Союза. Основные обязательства, относящиеся к этим услугам, заключаются в выполнении определенных социальных и экономических задач стран-членов, что обеспечивается приемом, сортировкой, пересылкой и доставкой почтовых отправлений.</w:t>
      </w:r>
      <w:r>
        <w:br/>
      </w:r>
      <w:r>
        <w:rPr>
          <w:rFonts w:ascii="Times New Roman"/>
          <w:b w:val="false"/>
          <w:i w:val="false"/>
          <w:color w:val="000000"/>
          <w:sz w:val="28"/>
        </w:rPr>
        <w:t>
</w:t>
      </w:r>
      <w:r>
        <w:rPr>
          <w:rFonts w:ascii="Times New Roman"/>
          <w:b w:val="false"/>
          <w:i w:val="false"/>
          <w:color w:val="000000"/>
          <w:sz w:val="28"/>
        </w:rPr>
        <w:t>
      1.2 Страна-член: страна, выполняющая условия ст. 2 Устава.</w:t>
      </w:r>
      <w:r>
        <w:br/>
      </w:r>
      <w:r>
        <w:rPr>
          <w:rFonts w:ascii="Times New Roman"/>
          <w:b w:val="false"/>
          <w:i w:val="false"/>
          <w:color w:val="000000"/>
          <w:sz w:val="28"/>
        </w:rPr>
        <w:t>
</w:t>
      </w:r>
      <w:r>
        <w:rPr>
          <w:rFonts w:ascii="Times New Roman"/>
          <w:b w:val="false"/>
          <w:i w:val="false"/>
          <w:color w:val="000000"/>
          <w:sz w:val="28"/>
        </w:rPr>
        <w:t>
      1.3 Единая почтовая территория (одна и та же почтовая территория): обязательство, возлагаемое на договаривающиеся стороны в соответствии с Актами Союза, обеспечивать взаимный обмен отправлениями письменной корреспонденции, включая свободу транзита, и обрабатывать почтовые отправления, пересылаемые транзитом из других стран, без дискриминации, таким же образом, как и свои собственные почтовые отправления.</w:t>
      </w:r>
      <w:r>
        <w:br/>
      </w:r>
      <w:r>
        <w:rPr>
          <w:rFonts w:ascii="Times New Roman"/>
          <w:b w:val="false"/>
          <w:i w:val="false"/>
          <w:color w:val="000000"/>
          <w:sz w:val="28"/>
        </w:rPr>
        <w:t>
</w:t>
      </w:r>
      <w:r>
        <w:rPr>
          <w:rFonts w:ascii="Times New Roman"/>
          <w:b w:val="false"/>
          <w:i w:val="false"/>
          <w:color w:val="000000"/>
          <w:sz w:val="28"/>
        </w:rPr>
        <w:t>
      1.4 Свобода транзита: обязательство промежуточной почтовой администрации и осуществлять перевозку почтовых отправлений, направляемых им транзитом другой почтовой администрацией, обеспечивая этим отправлениям такую же обработку, как и для отправлений внутренней службы.</w:t>
      </w:r>
      <w:r>
        <w:br/>
      </w:r>
      <w:r>
        <w:rPr>
          <w:rFonts w:ascii="Times New Roman"/>
          <w:b w:val="false"/>
          <w:i w:val="false"/>
          <w:color w:val="000000"/>
          <w:sz w:val="28"/>
        </w:rPr>
        <w:t>
</w:t>
      </w:r>
      <w:r>
        <w:rPr>
          <w:rFonts w:ascii="Times New Roman"/>
          <w:b w:val="false"/>
          <w:i w:val="false"/>
          <w:color w:val="000000"/>
          <w:sz w:val="28"/>
        </w:rPr>
        <w:t>
      1.5 Отправление письменной корреспонденции: отправления, указанные в Конвенции.</w:t>
      </w:r>
      <w:r>
        <w:br/>
      </w:r>
      <w:r>
        <w:rPr>
          <w:rFonts w:ascii="Times New Roman"/>
          <w:b w:val="false"/>
          <w:i w:val="false"/>
          <w:color w:val="000000"/>
          <w:sz w:val="28"/>
        </w:rPr>
        <w:t>
</w:t>
      </w:r>
      <w:r>
        <w:rPr>
          <w:rFonts w:ascii="Times New Roman"/>
          <w:b w:val="false"/>
          <w:i w:val="false"/>
          <w:color w:val="000000"/>
          <w:sz w:val="28"/>
        </w:rPr>
        <w:t>
      1.6 Международная почтовая служба: почтовые операции или услуги, регулируемые Актами. Совокупность таких операций или услуг.</w:t>
      </w:r>
    </w:p>
    <w:bookmarkEnd w:id="9"/>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Статья III</w:t>
      </w:r>
      <w:r>
        <w:br/>
      </w:r>
      <w:r>
        <w:rPr>
          <w:rFonts w:ascii="Times New Roman"/>
          <w:b w:val="false"/>
          <w:i w:val="false"/>
          <w:color w:val="000000"/>
          <w:sz w:val="28"/>
        </w:rPr>
        <w:t>
      </w:t>
      </w:r>
      <w:r>
        <w:rPr>
          <w:rFonts w:ascii="Times New Roman"/>
          <w:b/>
          <w:i w:val="false"/>
          <w:color w:val="000000"/>
          <w:sz w:val="28"/>
        </w:rPr>
        <w:t>(Измененная статья 22)</w:t>
      </w:r>
      <w:r>
        <w:br/>
      </w:r>
      <w:r>
        <w:rPr>
          <w:rFonts w:ascii="Times New Roman"/>
          <w:b w:val="false"/>
          <w:i w:val="false"/>
          <w:color w:val="000000"/>
          <w:sz w:val="28"/>
        </w:rPr>
        <w:t>
      </w:t>
      </w:r>
      <w:r>
        <w:rPr>
          <w:rFonts w:ascii="Times New Roman"/>
          <w:b/>
          <w:i w:val="false"/>
          <w:color w:val="000000"/>
          <w:sz w:val="28"/>
        </w:rPr>
        <w:t>Акты Союза</w:t>
      </w:r>
    </w:p>
    <w:bookmarkEnd w:id="10"/>
    <w:bookmarkStart w:name="z28" w:id="11"/>
    <w:p>
      <w:pPr>
        <w:spacing w:after="0"/>
        <w:ind w:left="0"/>
        <w:jc w:val="both"/>
      </w:pPr>
      <w:r>
        <w:rPr>
          <w:rFonts w:ascii="Times New Roman"/>
          <w:b w:val="false"/>
          <w:i w:val="false"/>
          <w:color w:val="000000"/>
          <w:sz w:val="28"/>
        </w:rPr>
        <w:t>
      1. Устав является основным Актом Союза. Он содержит основные положения Союза и не может быть предметом оговорок.</w:t>
      </w:r>
      <w:r>
        <w:br/>
      </w:r>
      <w:r>
        <w:rPr>
          <w:rFonts w:ascii="Times New Roman"/>
          <w:b w:val="false"/>
          <w:i w:val="false"/>
          <w:color w:val="000000"/>
          <w:sz w:val="28"/>
        </w:rPr>
        <w:t>
</w:t>
      </w:r>
      <w:r>
        <w:rPr>
          <w:rFonts w:ascii="Times New Roman"/>
          <w:b w:val="false"/>
          <w:i w:val="false"/>
          <w:color w:val="000000"/>
          <w:sz w:val="28"/>
        </w:rPr>
        <w:t>
      2. Общий регламент состоит из положений, обеспечивающих применение Устава и деятельность Союза. Он является обязательным для всех стран-членов и не может быть предметом оговорок.</w:t>
      </w:r>
      <w:r>
        <w:br/>
      </w:r>
      <w:r>
        <w:rPr>
          <w:rFonts w:ascii="Times New Roman"/>
          <w:b w:val="false"/>
          <w:i w:val="false"/>
          <w:color w:val="000000"/>
          <w:sz w:val="28"/>
        </w:rPr>
        <w:t>
</w:t>
      </w:r>
      <w:r>
        <w:rPr>
          <w:rFonts w:ascii="Times New Roman"/>
          <w:b w:val="false"/>
          <w:i w:val="false"/>
          <w:color w:val="000000"/>
          <w:sz w:val="28"/>
        </w:rPr>
        <w:t>
      3. Всемирная почтовая конвенция, Регламент письменной корреспонденции и Регламент почтовых посылок включают общие правила, применяемые к международной почтовой службе, а также положения о службах письменной корреспонденции и почтовых посылок. Эти Акты являются обязательными для всех стран-членов.</w:t>
      </w:r>
      <w:r>
        <w:br/>
      </w:r>
      <w:r>
        <w:rPr>
          <w:rFonts w:ascii="Times New Roman"/>
          <w:b w:val="false"/>
          <w:i w:val="false"/>
          <w:color w:val="000000"/>
          <w:sz w:val="28"/>
        </w:rPr>
        <w:t>
</w:t>
      </w:r>
      <w:r>
        <w:rPr>
          <w:rFonts w:ascii="Times New Roman"/>
          <w:b w:val="false"/>
          <w:i w:val="false"/>
          <w:color w:val="000000"/>
          <w:sz w:val="28"/>
        </w:rPr>
        <w:t>
      4. Соглашения Союза и их Регламенты регулируют службы, кроме служб письменной корреспонденции и почтовых посылок, между странами-членами, которые участвуют в них. Они являются обязательными только для этих стран.</w:t>
      </w:r>
      <w:r>
        <w:br/>
      </w:r>
      <w:r>
        <w:rPr>
          <w:rFonts w:ascii="Times New Roman"/>
          <w:b w:val="false"/>
          <w:i w:val="false"/>
          <w:color w:val="000000"/>
          <w:sz w:val="28"/>
        </w:rPr>
        <w:t>
</w:t>
      </w:r>
      <w:r>
        <w:rPr>
          <w:rFonts w:ascii="Times New Roman"/>
          <w:b w:val="false"/>
          <w:i w:val="false"/>
          <w:color w:val="000000"/>
          <w:sz w:val="28"/>
        </w:rPr>
        <w:t>
      5. Регламенты, в которых содержатся правила применения, необходимые для выполнения Конвенции и Соглашений, утверждаются Советом почтовой эксплуатации с учетом решений Конгресса.</w:t>
      </w:r>
      <w:r>
        <w:br/>
      </w:r>
      <w:r>
        <w:rPr>
          <w:rFonts w:ascii="Times New Roman"/>
          <w:b w:val="false"/>
          <w:i w:val="false"/>
          <w:color w:val="000000"/>
          <w:sz w:val="28"/>
        </w:rPr>
        <w:t>
</w:t>
      </w:r>
      <w:r>
        <w:rPr>
          <w:rFonts w:ascii="Times New Roman"/>
          <w:b w:val="false"/>
          <w:i w:val="false"/>
          <w:color w:val="000000"/>
          <w:sz w:val="28"/>
        </w:rPr>
        <w:t>
      6. В возможных Заключительных протоколах, прилагаемых к Актам Союза, о которых говорится в § 3-5, содержатся оговорки к этим Актам.</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Статья IV</w:t>
      </w:r>
      <w:r>
        <w:br/>
      </w:r>
      <w:r>
        <w:rPr>
          <w:rFonts w:ascii="Times New Roman"/>
          <w:b w:val="false"/>
          <w:i w:val="false"/>
          <w:color w:val="000000"/>
          <w:sz w:val="28"/>
        </w:rPr>
        <w:t>
      </w:t>
      </w:r>
      <w:r>
        <w:rPr>
          <w:rFonts w:ascii="Times New Roman"/>
          <w:b/>
          <w:i w:val="false"/>
          <w:color w:val="000000"/>
          <w:sz w:val="28"/>
        </w:rPr>
        <w:t>(Измененная статья 30)</w:t>
      </w:r>
      <w:r>
        <w:br/>
      </w:r>
      <w:r>
        <w:rPr>
          <w:rFonts w:ascii="Times New Roman"/>
          <w:b w:val="false"/>
          <w:i w:val="false"/>
          <w:color w:val="000000"/>
          <w:sz w:val="28"/>
        </w:rPr>
        <w:t>
      </w:t>
      </w:r>
      <w:r>
        <w:rPr>
          <w:rFonts w:ascii="Times New Roman"/>
          <w:b/>
          <w:i w:val="false"/>
          <w:color w:val="000000"/>
          <w:sz w:val="28"/>
        </w:rPr>
        <w:t>Изменение Устава</w:t>
      </w:r>
    </w:p>
    <w:bookmarkEnd w:id="12"/>
    <w:bookmarkStart w:name="z35" w:id="13"/>
    <w:p>
      <w:pPr>
        <w:spacing w:after="0"/>
        <w:ind w:left="0"/>
        <w:jc w:val="both"/>
      </w:pPr>
      <w:r>
        <w:rPr>
          <w:rFonts w:ascii="Times New Roman"/>
          <w:b w:val="false"/>
          <w:i w:val="false"/>
          <w:color w:val="000000"/>
          <w:sz w:val="28"/>
        </w:rPr>
        <w:t>
      1. Чтобы предложения, представленные Конгрессу и относящиеся к настоящему Уставу, могли быть приняты, они должны быть одобрены, по крайней мере, двумя третями стран-членов Союза, имеющими право на голосование.</w:t>
      </w:r>
      <w:r>
        <w:br/>
      </w:r>
      <w:r>
        <w:rPr>
          <w:rFonts w:ascii="Times New Roman"/>
          <w:b w:val="false"/>
          <w:i w:val="false"/>
          <w:color w:val="000000"/>
          <w:sz w:val="28"/>
        </w:rPr>
        <w:t>
</w:t>
      </w:r>
      <w:r>
        <w:rPr>
          <w:rFonts w:ascii="Times New Roman"/>
          <w:b w:val="false"/>
          <w:i w:val="false"/>
          <w:color w:val="000000"/>
          <w:sz w:val="28"/>
        </w:rPr>
        <w:t>
      2. Принятые Конгрессом изменения составляют дополнительный протокол, и, если Конгресс не примет другое решение, они вступают в силу одновременно с Актами, вновь принятыми на этом же Конгрессе. Они ратифицируются в возможно короткий срок странами-членами, и ратификационные грамоты рассматриваются согласно правилу, указанному в статье 26.</w:t>
      </w:r>
    </w:p>
    <w:bookmarkEnd w:id="13"/>
    <w:bookmarkStart w:name="z37" w:id="14"/>
    <w:p>
      <w:pPr>
        <w:spacing w:after="0"/>
        <w:ind w:left="0"/>
        <w:jc w:val="both"/>
      </w:pPr>
      <w:r>
        <w:rPr>
          <w:rFonts w:ascii="Times New Roman"/>
          <w:b w:val="false"/>
          <w:i w:val="false"/>
          <w:color w:val="000000"/>
          <w:sz w:val="28"/>
        </w:rPr>
        <w:t>
      </w:t>
      </w:r>
      <w:r>
        <w:rPr>
          <w:rFonts w:ascii="Times New Roman"/>
          <w:b/>
          <w:i w:val="false"/>
          <w:color w:val="000000"/>
          <w:sz w:val="28"/>
        </w:rPr>
        <w:t>Статья V</w:t>
      </w:r>
      <w:r>
        <w:br/>
      </w:r>
      <w:r>
        <w:rPr>
          <w:rFonts w:ascii="Times New Roman"/>
          <w:b w:val="false"/>
          <w:i w:val="false"/>
          <w:color w:val="000000"/>
          <w:sz w:val="28"/>
        </w:rPr>
        <w:t>
      </w:t>
      </w:r>
      <w:r>
        <w:rPr>
          <w:rFonts w:ascii="Times New Roman"/>
          <w:b/>
          <w:i w:val="false"/>
          <w:color w:val="000000"/>
          <w:sz w:val="28"/>
        </w:rPr>
        <w:t>(Измененная статья 31)</w:t>
      </w:r>
      <w:r>
        <w:br/>
      </w:r>
      <w:r>
        <w:rPr>
          <w:rFonts w:ascii="Times New Roman"/>
          <w:b w:val="false"/>
          <w:i w:val="false"/>
          <w:color w:val="000000"/>
          <w:sz w:val="28"/>
        </w:rPr>
        <w:t>
      </w:t>
      </w:r>
      <w:r>
        <w:rPr>
          <w:rFonts w:ascii="Times New Roman"/>
          <w:b/>
          <w:i w:val="false"/>
          <w:color w:val="000000"/>
          <w:sz w:val="28"/>
        </w:rPr>
        <w:t>Изменение Общего регламента, Конвенции и Соглашений</w:t>
      </w:r>
    </w:p>
    <w:bookmarkEnd w:id="14"/>
    <w:bookmarkStart w:name="z38" w:id="15"/>
    <w:p>
      <w:pPr>
        <w:spacing w:after="0"/>
        <w:ind w:left="0"/>
        <w:jc w:val="both"/>
      </w:pPr>
      <w:r>
        <w:rPr>
          <w:rFonts w:ascii="Times New Roman"/>
          <w:b w:val="false"/>
          <w:i w:val="false"/>
          <w:color w:val="000000"/>
          <w:sz w:val="28"/>
        </w:rPr>
        <w:t>
      1. В Общем регламенте, Конвенции и Соглашениях определяются условия принятия предложений, которые к ним относятся.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Конвенция</w:t>
      </w:r>
      <w:r>
        <w:rPr>
          <w:rFonts w:ascii="Times New Roman"/>
          <w:b w:val="false"/>
          <w:i w:val="false"/>
          <w:color w:val="000000"/>
          <w:sz w:val="28"/>
        </w:rPr>
        <w:t xml:space="preserve"> и </w:t>
      </w:r>
      <w:r>
        <w:rPr>
          <w:rFonts w:ascii="Times New Roman"/>
          <w:b/>
          <w:i w:val="false"/>
          <w:color w:val="000000"/>
          <w:sz w:val="28"/>
        </w:rPr>
        <w:t>Соглашения</w:t>
      </w:r>
      <w:r>
        <w:rPr>
          <w:rFonts w:ascii="Times New Roman"/>
          <w:b w:val="false"/>
          <w:i w:val="false"/>
          <w:color w:val="000000"/>
          <w:sz w:val="28"/>
        </w:rPr>
        <w:t xml:space="preserve"> вступают в силу одновременно и на один и тот же срок. Со дня, установленного Конгрессом для вступления в силу этих Актов, отменяются соответствующие Акты предшествующего Конгресса.</w:t>
      </w:r>
    </w:p>
    <w:bookmarkEnd w:id="15"/>
    <w:bookmarkStart w:name="z40" w:id="16"/>
    <w:p>
      <w:pPr>
        <w:spacing w:after="0"/>
        <w:ind w:left="0"/>
        <w:jc w:val="both"/>
      </w:pPr>
      <w:r>
        <w:rPr>
          <w:rFonts w:ascii="Times New Roman"/>
          <w:b w:val="false"/>
          <w:i w:val="false"/>
          <w:color w:val="000000"/>
          <w:sz w:val="28"/>
        </w:rPr>
        <w:t>
      </w:t>
      </w:r>
      <w:r>
        <w:rPr>
          <w:rFonts w:ascii="Times New Roman"/>
          <w:b/>
          <w:i w:val="false"/>
          <w:color w:val="000000"/>
          <w:sz w:val="28"/>
        </w:rPr>
        <w:t>Статья VI</w:t>
      </w:r>
      <w:r>
        <w:br/>
      </w:r>
      <w:r>
        <w:rPr>
          <w:rFonts w:ascii="Times New Roman"/>
          <w:b w:val="false"/>
          <w:i w:val="false"/>
          <w:color w:val="000000"/>
          <w:sz w:val="28"/>
        </w:rPr>
        <w:t>
      </w:t>
      </w:r>
      <w:r>
        <w:rPr>
          <w:rFonts w:ascii="Times New Roman"/>
          <w:b/>
          <w:i w:val="false"/>
          <w:color w:val="000000"/>
          <w:sz w:val="28"/>
        </w:rPr>
        <w:t>Присоединение к Дополнительному протоколу и к другим Актам</w:t>
      </w:r>
      <w:r>
        <w:br/>
      </w:r>
      <w:r>
        <w:rPr>
          <w:rFonts w:ascii="Times New Roman"/>
          <w:b w:val="false"/>
          <w:i w:val="false"/>
          <w:color w:val="000000"/>
          <w:sz w:val="28"/>
        </w:rPr>
        <w:t>
      </w:t>
      </w:r>
      <w:r>
        <w:rPr>
          <w:rFonts w:ascii="Times New Roman"/>
          <w:b/>
          <w:i w:val="false"/>
          <w:color w:val="000000"/>
          <w:sz w:val="28"/>
        </w:rPr>
        <w:t>Союза</w:t>
      </w:r>
    </w:p>
    <w:bookmarkEnd w:id="16"/>
    <w:bookmarkStart w:name="z41" w:id="17"/>
    <w:p>
      <w:pPr>
        <w:spacing w:after="0"/>
        <w:ind w:left="0"/>
        <w:jc w:val="both"/>
      </w:pPr>
      <w:r>
        <w:rPr>
          <w:rFonts w:ascii="Times New Roman"/>
          <w:b w:val="false"/>
          <w:i w:val="false"/>
          <w:color w:val="000000"/>
          <w:sz w:val="28"/>
        </w:rPr>
        <w:t>
      1. Страны-члены, которые не подписали настоящий Протокол, могут присоединиться к нему в любое время.</w:t>
      </w:r>
      <w:r>
        <w:br/>
      </w:r>
      <w:r>
        <w:rPr>
          <w:rFonts w:ascii="Times New Roman"/>
          <w:b w:val="false"/>
          <w:i w:val="false"/>
          <w:color w:val="000000"/>
          <w:sz w:val="28"/>
        </w:rPr>
        <w:t>
</w:t>
      </w:r>
      <w:r>
        <w:rPr>
          <w:rFonts w:ascii="Times New Roman"/>
          <w:b w:val="false"/>
          <w:i w:val="false"/>
          <w:color w:val="000000"/>
          <w:sz w:val="28"/>
        </w:rPr>
        <w:t>
      2. Страны-члены, которые являются участниками Актов, пересмотренных на Конгрессе, но которые их не подписали, обязаны присоединиться к ним в возможно короткий срок.</w:t>
      </w:r>
      <w:r>
        <w:br/>
      </w:r>
      <w:r>
        <w:rPr>
          <w:rFonts w:ascii="Times New Roman"/>
          <w:b w:val="false"/>
          <w:i w:val="false"/>
          <w:color w:val="000000"/>
          <w:sz w:val="28"/>
        </w:rPr>
        <w:t>
</w:t>
      </w:r>
      <w:r>
        <w:rPr>
          <w:rFonts w:ascii="Times New Roman"/>
          <w:b w:val="false"/>
          <w:i w:val="false"/>
          <w:color w:val="000000"/>
          <w:sz w:val="28"/>
        </w:rPr>
        <w:t>
      3. Документы о присоединении, относящиеся к случаям, о которых идет речь в § 1 и 2, должны направляться Генеральному директору Международного бюро. Генеральный директор сообщает о них правительствам стран-членов.</w:t>
      </w:r>
    </w:p>
    <w:bookmarkEnd w:id="17"/>
    <w:bookmarkStart w:name="z44" w:id="18"/>
    <w:p>
      <w:pPr>
        <w:spacing w:after="0"/>
        <w:ind w:left="0"/>
        <w:jc w:val="both"/>
      </w:pPr>
      <w:r>
        <w:rPr>
          <w:rFonts w:ascii="Times New Roman"/>
          <w:b w:val="false"/>
          <w:i w:val="false"/>
          <w:color w:val="000000"/>
          <w:sz w:val="28"/>
        </w:rPr>
        <w:t>
      </w:t>
      </w:r>
      <w:r>
        <w:rPr>
          <w:rFonts w:ascii="Times New Roman"/>
          <w:b/>
          <w:i w:val="false"/>
          <w:color w:val="000000"/>
          <w:sz w:val="28"/>
        </w:rPr>
        <w:t>Статья VII</w:t>
      </w:r>
      <w:r>
        <w:br/>
      </w:r>
      <w:r>
        <w:rPr>
          <w:rFonts w:ascii="Times New Roman"/>
          <w:b w:val="false"/>
          <w:i w:val="false"/>
          <w:color w:val="000000"/>
          <w:sz w:val="28"/>
        </w:rPr>
        <w:t>
      </w:t>
      </w:r>
      <w:r>
        <w:rPr>
          <w:rFonts w:ascii="Times New Roman"/>
          <w:b/>
          <w:i w:val="false"/>
          <w:color w:val="000000"/>
          <w:sz w:val="28"/>
        </w:rPr>
        <w:t>Вступление в силу и срок действия Дополнительного</w:t>
      </w:r>
      <w:r>
        <w:br/>
      </w:r>
      <w:r>
        <w:rPr>
          <w:rFonts w:ascii="Times New Roman"/>
          <w:b w:val="false"/>
          <w:i w:val="false"/>
          <w:color w:val="000000"/>
          <w:sz w:val="28"/>
        </w:rPr>
        <w:t>
      </w:t>
      </w:r>
      <w:r>
        <w:rPr>
          <w:rFonts w:ascii="Times New Roman"/>
          <w:b/>
          <w:i w:val="false"/>
          <w:color w:val="000000"/>
          <w:sz w:val="28"/>
        </w:rPr>
        <w:t>протокола к Уставу Всемирного почтового союза</w:t>
      </w:r>
    </w:p>
    <w:bookmarkEnd w:id="18"/>
    <w:bookmarkStart w:name="z45" w:id="19"/>
    <w:p>
      <w:pPr>
        <w:spacing w:after="0"/>
        <w:ind w:left="0"/>
        <w:jc w:val="both"/>
      </w:pPr>
      <w:r>
        <w:rPr>
          <w:rFonts w:ascii="Times New Roman"/>
          <w:b w:val="false"/>
          <w:i w:val="false"/>
          <w:color w:val="000000"/>
          <w:sz w:val="28"/>
        </w:rPr>
        <w:t xml:space="preserve">
      Настоящий Дополнительный протокол вступает в силу </w:t>
      </w:r>
      <w:r>
        <w:rPr>
          <w:rFonts w:ascii="Times New Roman"/>
          <w:b/>
          <w:i w:val="false"/>
          <w:color w:val="000000"/>
          <w:sz w:val="28"/>
        </w:rPr>
        <w:t>1 января 2006 г</w:t>
      </w:r>
      <w:r>
        <w:rPr>
          <w:rFonts w:ascii="Times New Roman"/>
          <w:b w:val="false"/>
          <w:i w:val="false"/>
          <w:color w:val="000000"/>
          <w:sz w:val="28"/>
        </w:rPr>
        <w:t>. и остается в силе на неопределенное время.</w:t>
      </w:r>
      <w:r>
        <w:br/>
      </w:r>
      <w:r>
        <w:rPr>
          <w:rFonts w:ascii="Times New Roman"/>
          <w:b w:val="false"/>
          <w:i w:val="false"/>
          <w:color w:val="000000"/>
          <w:sz w:val="28"/>
        </w:rPr>
        <w:t>
</w:t>
      </w:r>
      <w:r>
        <w:rPr>
          <w:rFonts w:ascii="Times New Roman"/>
          <w:b w:val="false"/>
          <w:i w:val="false"/>
          <w:color w:val="000000"/>
          <w:sz w:val="28"/>
        </w:rPr>
        <w:t xml:space="preserve">
      В удостоверение чего полномочные представители правительств стран-членов составили настоящий Дополнительный протокол, который будет иметь ту же силу и то же значение, как если бы его положения были включены в самый текст Устава, и подписали его в одном экземпляре, который будет передан на хранение Генеральному директору Международного бюро. Копия этого экземпляра будет передана каждой стороне </w:t>
      </w:r>
      <w:r>
        <w:rPr>
          <w:rFonts w:ascii="Times New Roman"/>
          <w:b/>
          <w:i w:val="false"/>
          <w:color w:val="000000"/>
          <w:sz w:val="28"/>
        </w:rPr>
        <w:t>Международным бюро Всемирного почтового союза</w:t>
      </w:r>
      <w:r>
        <w:rPr>
          <w:rFonts w:ascii="Times New Roman"/>
          <w:b w:val="false"/>
          <w:i w:val="false"/>
          <w:color w:val="000000"/>
          <w:sz w:val="28"/>
        </w:rPr>
        <w:t>.</w:t>
      </w:r>
    </w:p>
    <w:bookmarkEnd w:id="19"/>
    <w:bookmarkStart w:name="z47" w:id="20"/>
    <w:p>
      <w:pPr>
        <w:spacing w:after="0"/>
        <w:ind w:left="0"/>
        <w:jc w:val="both"/>
      </w:pPr>
      <w:r>
        <w:rPr>
          <w:rFonts w:ascii="Times New Roman"/>
          <w:b w:val="false"/>
          <w:i w:val="false"/>
          <w:color w:val="000000"/>
          <w:sz w:val="28"/>
        </w:rPr>
        <w:t xml:space="preserve">
      Совершено </w:t>
      </w:r>
      <w:r>
        <w:rPr>
          <w:rFonts w:ascii="Times New Roman"/>
          <w:b/>
          <w:i w:val="false"/>
          <w:color w:val="000000"/>
          <w:sz w:val="28"/>
        </w:rPr>
        <w:t>в Бухаресте 5 октября 2004 г</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См. нижеперечисленные подписи</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L'ETAT ISLAMIQUE D'AFGHANISTAN:             LA REPUBLIQUE ALGERIENNE</w:t>
      </w:r>
      <w:r>
        <w:br/>
      </w:r>
      <w:r>
        <w:rPr>
          <w:rFonts w:ascii="Times New Roman"/>
          <w:b w:val="false"/>
          <w:i w:val="false"/>
          <w:color w:val="000000"/>
          <w:sz w:val="28"/>
        </w:rPr>
        <w:t>
                                           DEMOCRATIQUE ET POPULAIRE: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D'AFRIQUE DU SUD:             LA REPUBLIQUE FEDERALE</w:t>
      </w:r>
      <w:r>
        <w:br/>
      </w:r>
      <w:r>
        <w:rPr>
          <w:rFonts w:ascii="Times New Roman"/>
          <w:b w:val="false"/>
          <w:i w:val="false"/>
          <w:color w:val="000000"/>
          <w:sz w:val="28"/>
        </w:rPr>
        <w:t>
                                                  D'ALLEMAGNE: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 PUBLIQUE D'ALBANIE:                 LES ETATS-UNIS D'AMERIQUE: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D'ANGOLA:                    LA REPUBLIQUE ARGENTINE: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ANTIGUA-ET-BARBUDA:                   LA REPUBLIQUE D'ARMENIE: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 L'ARABIE SAOUDITE:                L'AUSTRALIE: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D'AUTRICHE:                  LE ROYAUME DE BAHRAIN: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D'AZERBAIDJAN:             LA REPUBLIQUE POPULAIRE</w:t>
      </w:r>
      <w:r>
        <w:br/>
      </w:r>
      <w:r>
        <w:rPr>
          <w:rFonts w:ascii="Times New Roman"/>
          <w:b w:val="false"/>
          <w:i w:val="false"/>
          <w:color w:val="000000"/>
          <w:sz w:val="28"/>
        </w:rPr>
        <w:t>
                                              DU BANGLADESH:</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DES BAHAMAS:                    LA BARBADE: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BELARUS:                  LA REPUBLIQUE DU BENIN: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BELGIQUE:                        LE ROYAUME DE BHOUTAN: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BELIZE:                        LA REPUBLIQUE DE BOLIVIE: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BRUNEI DARUSSALAM:</w:t>
      </w:r>
      <w:r>
        <w:br/>
      </w:r>
      <w:r>
        <w:rPr>
          <w:rFonts w:ascii="Times New Roman"/>
          <w:b w:val="false"/>
          <w:i w:val="false"/>
          <w:color w:val="000000"/>
          <w:sz w:val="28"/>
        </w:rPr>
        <w:t>
  DE BOSNIE-HERZEGOVINE: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BOTSWANA:                LA REPUBLIQUE DE BULGARIE: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RЙPUBLIQUE FEDERATIVE                     LE BURKINA FASO:</w:t>
      </w:r>
      <w:r>
        <w:br/>
      </w:r>
      <w:r>
        <w:rPr>
          <w:rFonts w:ascii="Times New Roman"/>
          <w:b w:val="false"/>
          <w:i w:val="false"/>
          <w:color w:val="000000"/>
          <w:sz w:val="28"/>
        </w:rPr>
        <w:t>
         DU BRESIL: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BURUNDI:                       LE CANADA: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CAMBODGE:                   LA REPUBLIQUE DU CAP-VERT: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CAMEROUN:             LA REPUBLIQUE CENTRAFRICAINE: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CHILI:                       LA REPUBLIQUE DE COLOMBIE: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POPULAIRE DE CHINE:            L'UNION DES COMORES: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CHYPRE:                   LA REPUBLIQUE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COREE:                    LA REPUBLIQUE DE CROATIE: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COSTA-RICA:               LA REPUBLIQUE DE CUBA: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COTE D'IVOIRE:           LE ROYAUME DE DANEMARK:</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DJIBOUTI:              LA REPUBLIQUE ARABE D'EGYPTE: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DOMINICAINE:              LA REPUBLIQUE DE EL SALVADOR: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LES EMIRATS ARABES UNIS:</w:t>
      </w:r>
      <w:r>
        <w:br/>
      </w:r>
      <w:r>
        <w:rPr>
          <w:rFonts w:ascii="Times New Roman"/>
          <w:b w:val="false"/>
          <w:i w:val="false"/>
          <w:color w:val="000000"/>
          <w:sz w:val="28"/>
        </w:rPr>
        <w:t>
      DE LA DOMINIQUE: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L'EQUATEUR:             LA REPUBLIQUE D'ESTONIE: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L'ERYTHREE:                              LETHIОPIE: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L'ESPAGNE:                                FIDJI: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FINLANDE:                       LA GAMBIE: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FRANCAISE:                 LA REPUBLIQUE DE GEORGIE: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GABONAISE:                  LA REPUBLIQUE DU GHANA: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ROYAUME-UNI                             LA GRENADE:</w:t>
      </w:r>
      <w:r>
        <w:br/>
      </w:r>
      <w:r>
        <w:rPr>
          <w:rFonts w:ascii="Times New Roman"/>
          <w:b w:val="false"/>
          <w:i w:val="false"/>
          <w:color w:val="000000"/>
          <w:sz w:val="28"/>
        </w:rPr>
        <w:t>
    DE GRANDE-BRETAGNE ET</w:t>
      </w:r>
      <w:r>
        <w:br/>
      </w:r>
      <w:r>
        <w:rPr>
          <w:rFonts w:ascii="Times New Roman"/>
          <w:b w:val="false"/>
          <w:i w:val="false"/>
          <w:color w:val="000000"/>
          <w:sz w:val="28"/>
        </w:rPr>
        <w:t>
      D'IRLANDE DU NORD,</w:t>
      </w:r>
      <w:r>
        <w:br/>
      </w:r>
      <w:r>
        <w:rPr>
          <w:rFonts w:ascii="Times New Roman"/>
          <w:b w:val="false"/>
          <w:i w:val="false"/>
          <w:color w:val="000000"/>
          <w:sz w:val="28"/>
        </w:rPr>
        <w:t>
ILES DE LA MANCHE ET ILE DE MAN: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TERRITOIRES D'OUTRE-MER            LA REPUBLIQUE DU GUATEMALA:</w:t>
      </w:r>
      <w:r>
        <w:br/>
      </w:r>
      <w:r>
        <w:rPr>
          <w:rFonts w:ascii="Times New Roman"/>
          <w:b w:val="false"/>
          <w:i w:val="false"/>
          <w:color w:val="000000"/>
          <w:sz w:val="28"/>
        </w:rPr>
        <w:t>
DONT LES RELATIONS INTERNATIONALES</w:t>
      </w:r>
      <w:r>
        <w:br/>
      </w:r>
      <w:r>
        <w:rPr>
          <w:rFonts w:ascii="Times New Roman"/>
          <w:b w:val="false"/>
          <w:i w:val="false"/>
          <w:color w:val="000000"/>
          <w:sz w:val="28"/>
        </w:rPr>
        <w:t>
    SONT ASSUREES PAR LE</w:t>
      </w:r>
      <w:r>
        <w:br/>
      </w:r>
      <w:r>
        <w:rPr>
          <w:rFonts w:ascii="Times New Roman"/>
          <w:b w:val="false"/>
          <w:i w:val="false"/>
          <w:color w:val="000000"/>
          <w:sz w:val="28"/>
        </w:rPr>
        <w:t>
  GOUVERNEMENT DU ROYAUME-UNI</w:t>
      </w:r>
      <w:r>
        <w:br/>
      </w:r>
      <w:r>
        <w:rPr>
          <w:rFonts w:ascii="Times New Roman"/>
          <w:b w:val="false"/>
          <w:i w:val="false"/>
          <w:color w:val="000000"/>
          <w:sz w:val="28"/>
        </w:rPr>
        <w:t>
     DE GRANDE-BRETAGNE</w:t>
      </w:r>
      <w:r>
        <w:br/>
      </w:r>
      <w:r>
        <w:rPr>
          <w:rFonts w:ascii="Times New Roman"/>
          <w:b w:val="false"/>
          <w:i w:val="false"/>
          <w:color w:val="000000"/>
          <w:sz w:val="28"/>
        </w:rPr>
        <w:t>
    ET D'IRLANDE DU NORD: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GRECE:                           LA REPUBLIQUE DE GUINEE: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GUINEE-BISSAU:              LA REPUBLIQUE D'HAETI: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LA REPUBLIQUE DU HONDURAS:</w:t>
      </w:r>
      <w:r>
        <w:br/>
      </w:r>
      <w:r>
        <w:rPr>
          <w:rFonts w:ascii="Times New Roman"/>
          <w:b w:val="false"/>
          <w:i w:val="false"/>
          <w:color w:val="000000"/>
          <w:sz w:val="28"/>
        </w:rPr>
        <w:t>
  DE GUINEE EQUATORIALE: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GUYANE:                        LA REPUBLIQUE DE HONGRIE: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L'INDE:                          LA REPUBLIQUE D'IRAQ:</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D'INDONЕSIE:                     L'IRLANDE: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ISLAMIQUE D'IRAN:          LA RЕPUBLIQUE D'ISLANDE: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ISRAЕL:                               LA JAMAIQUE: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L'ITALIE:                                LE JAPON: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(AL) JAMAHIRIYA ARABE LIBYENNE               LE ROYAUME HACHЕMITE</w:t>
      </w:r>
      <w:r>
        <w:br/>
      </w:r>
      <w:r>
        <w:rPr>
          <w:rFonts w:ascii="Times New Roman"/>
          <w:b w:val="false"/>
          <w:i w:val="false"/>
          <w:color w:val="000000"/>
          <w:sz w:val="28"/>
        </w:rPr>
        <w:t>
      POPULAIRE SOCIALISTE:                      DE JORDANIE: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KAZAKHSTAN:             LA RЕPUBLIQUE DE KIRIBATL: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KENYA:                       LE KUWAIT: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KIRGHIZISTAN:          LA RЕPUBLIQUE DЕMOCRATIQUE</w:t>
      </w:r>
      <w:r>
        <w:br/>
      </w:r>
      <w:r>
        <w:rPr>
          <w:rFonts w:ascii="Times New Roman"/>
          <w:b w:val="false"/>
          <w:i w:val="false"/>
          <w:color w:val="000000"/>
          <w:sz w:val="28"/>
        </w:rPr>
        <w:t>
                                                 POPULAIRE LAO: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LESOTHO:                LA RЕPUBLIQUE LIBANAISE: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LETTONIE:              LA RЕPUBLIQUE DE LIBЕRIA: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L'EX-RЕPUBLIQUE YOUGOSLAVE         LA PRINCIPAUTЕ DE LIECHTENSTEIN: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LITUANIE:                   LA MALAISIE: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LUXEMBOURG:                              LE MALAWI: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DEMOCRATIQUE              LA RЕPUBLIQUE DESMALDIVES:</w:t>
      </w:r>
      <w:r>
        <w:br/>
      </w:r>
      <w:r>
        <w:rPr>
          <w:rFonts w:ascii="Times New Roman"/>
          <w:b w:val="false"/>
          <w:i w:val="false"/>
          <w:color w:val="000000"/>
          <w:sz w:val="28"/>
        </w:rPr>
        <w:t>
        DE MADAGASCAR: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MALI:                           MAURICE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MALTE:                          LA RЕPUBLIQUE ISLAMIQUE</w:t>
      </w:r>
      <w:r>
        <w:br/>
      </w:r>
      <w:r>
        <w:rPr>
          <w:rFonts w:ascii="Times New Roman"/>
          <w:b w:val="false"/>
          <w:i w:val="false"/>
          <w:color w:val="000000"/>
          <w:sz w:val="28"/>
        </w:rPr>
        <w:t>
                                               DE MAURITANIE: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MAROC:                  LES ЕTATS-UNIS DU MEXIQUE: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MOLDOVA:                 LA RЕPUBLIQUE POPULAIRE</w:t>
      </w:r>
      <w:r>
        <w:br/>
      </w:r>
      <w:r>
        <w:rPr>
          <w:rFonts w:ascii="Times New Roman"/>
          <w:b w:val="false"/>
          <w:i w:val="false"/>
          <w:color w:val="000000"/>
          <w:sz w:val="28"/>
        </w:rPr>
        <w:t>
                                                DU MOZAMBIQUE: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PRINCIPAUTЕ DE MONACO:                 L'UNION DE MYANMAR: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MONGOLIE:                      LA RЕPUBLIQUE DE NAMIBIE: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NAURU:                 LA RЕPUBLIQUE DU NIGER: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NЕPAL:                        LA RЕPUBLIQUE FЕDЕRALE</w:t>
      </w:r>
      <w:r>
        <w:br/>
      </w:r>
      <w:r>
        <w:rPr>
          <w:rFonts w:ascii="Times New Roman"/>
          <w:b w:val="false"/>
          <w:i w:val="false"/>
          <w:color w:val="000000"/>
          <w:sz w:val="28"/>
        </w:rPr>
        <w:t>
                                                DU NIGERIA: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NICARAGUA:                    LA NORVEGE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NOUVELLE-ZЕLANDE:                 LA RЕPUBLIQUE D'OUZBЕKISTAN: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SULTANAT D'OMAN:                    LA RЕPUBLIQUE ISLAMIQUE</w:t>
      </w:r>
      <w:r>
        <w:br/>
      </w:r>
      <w:r>
        <w:rPr>
          <w:rFonts w:ascii="Times New Roman"/>
          <w:b w:val="false"/>
          <w:i w:val="false"/>
          <w:color w:val="000000"/>
          <w:sz w:val="28"/>
        </w:rPr>
        <w:t>
                                                 DU PAKISTAN: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L'OUGANDA:               LA RЕPUBLIQUE DE PANAMA: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PAPOUASIE - NOUVELLE-GUINЕE:          LES ANTILLES NЕERLANDAISES</w:t>
      </w:r>
      <w:r>
        <w:br/>
      </w:r>
      <w:r>
        <w:rPr>
          <w:rFonts w:ascii="Times New Roman"/>
          <w:b w:val="false"/>
          <w:i w:val="false"/>
          <w:color w:val="000000"/>
          <w:sz w:val="28"/>
        </w:rPr>
        <w:t>
                                                    ET ARUBA: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PARAGUAY:               LA RЕPUBLIQUE DU PЕROU: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PAYS-BAS:                  LA RЕPUBLIQUE DES PHILIPPINES: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POLOGNE:                        LA RЕPUBLIQUE DЕMOCRATIQUE</w:t>
      </w:r>
      <w:r>
        <w:br/>
      </w:r>
      <w:r>
        <w:rPr>
          <w:rFonts w:ascii="Times New Roman"/>
          <w:b w:val="false"/>
          <w:i w:val="false"/>
          <w:color w:val="000000"/>
          <w:sz w:val="28"/>
        </w:rPr>
        <w:t>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PORTUGAL:                      LA RЕPUBLIQUE DЕMOCRATIQUE</w:t>
      </w:r>
      <w:r>
        <w:br/>
      </w:r>
      <w:r>
        <w:rPr>
          <w:rFonts w:ascii="Times New Roman"/>
          <w:b w:val="false"/>
          <w:i w:val="false"/>
          <w:color w:val="000000"/>
          <w:sz w:val="28"/>
        </w:rPr>
        <w:t>
                                               DU TIMOR-LESTE: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DE QATAR:                   LA RЕPUBLIQUE POPULAIRE</w:t>
      </w:r>
      <w:r>
        <w:br/>
      </w:r>
      <w:r>
        <w:rPr>
          <w:rFonts w:ascii="Times New Roman"/>
          <w:b w:val="false"/>
          <w:i w:val="false"/>
          <w:color w:val="000000"/>
          <w:sz w:val="28"/>
        </w:rPr>
        <w:t>
                                           DЕMOCRATIQUE DE CORЕE: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ROUMANIE:                           SAINT-CHRISTOPHE</w:t>
      </w:r>
      <w:r>
        <w:br/>
      </w:r>
      <w:r>
        <w:rPr>
          <w:rFonts w:ascii="Times New Roman"/>
          <w:b w:val="false"/>
          <w:i w:val="false"/>
          <w:color w:val="000000"/>
          <w:sz w:val="28"/>
        </w:rPr>
        <w:t>
                                          (SAINT-KITTS)-ET-NEVIS: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FЕDЕRATION DE RUSSIE:                  SAINTE-LUCIE: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RWANDAISE:            LA RЕPUBLIQUE DE SAINT-MARIN: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SAINT- VINCENT-ET-GRENADINES:            LA RЕPUBLIQUE DЕMOCRATIQUE</w:t>
      </w:r>
      <w:r>
        <w:br/>
      </w:r>
      <w:r>
        <w:rPr>
          <w:rFonts w:ascii="Times New Roman"/>
          <w:b w:val="false"/>
          <w:i w:val="false"/>
          <w:color w:val="000000"/>
          <w:sz w:val="28"/>
        </w:rPr>
        <w:t>
                                            DE SAO TOMЕ-ET-PRINCIPE: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ILES SALOMON:                    LA REPUBLIQUE DU SENEGAL: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INDЕPENDANT DE SAMOA:            LA SERBIE ET-MONTЕNЕGRO: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DES SEYCHELLES:              LA RЕPUBLIQUE SLOVAQUE: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SIERRA LEONE:          LA RЕPUBLIQUE DE SLOVЕNIE: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SINGAPOUR:            LA RЕPUBLIQUE DЕMOCRATIQUE</w:t>
      </w:r>
      <w:r>
        <w:br/>
      </w:r>
      <w:r>
        <w:rPr>
          <w:rFonts w:ascii="Times New Roman"/>
          <w:b w:val="false"/>
          <w:i w:val="false"/>
          <w:color w:val="000000"/>
          <w:sz w:val="28"/>
        </w:rPr>
        <w:t>
                                                  DE SOMALIE: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SOUDAN:                 LA CONFЕDЕRATION SUISSE: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DU SURINAME:</w:t>
      </w:r>
      <w:r>
        <w:br/>
      </w:r>
      <w:r>
        <w:rPr>
          <w:rFonts w:ascii="Times New Roman"/>
          <w:b w:val="false"/>
          <w:i w:val="false"/>
          <w:color w:val="000000"/>
          <w:sz w:val="28"/>
        </w:rPr>
        <w:t>
  DЕMOCRATIQUE DE SRI LANKA: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SUЕDE:                         LE ROYAUME DU SWAZILAND: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ARABE SYRIENNE:             LA RЕPUBLIQUE DU TCHAD: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TADJIKISTAN:              LA RЕPUBLIQUE TCHЕQUE: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UNIE DE TANZANIE:                LA THAILANDE: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TOGOLAISE:                LA RЕPUBLIQUE TUNISIENNE: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DES TONGA:                        LE TURKMЕNISTAN: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LA RЕPUBLIQUE DE TURQUIE:</w:t>
      </w:r>
      <w:r>
        <w:br/>
      </w:r>
      <w:r>
        <w:rPr>
          <w:rFonts w:ascii="Times New Roman"/>
          <w:b w:val="false"/>
          <w:i w:val="false"/>
          <w:color w:val="000000"/>
          <w:sz w:val="28"/>
        </w:rPr>
        <w:t>
    DE TRINITЕ-ET-TOBAGO: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TUVALU:                         LA RЕPUBLIQUE DE VANUATU: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L'UKRAINE:                     L'ЕTAT DE LA CITЕ DU VATICAN:</w:t>
      </w:r>
    </w:p>
    <w:p>
      <w:pPr>
        <w:spacing w:after="0"/>
        <w:ind w:left="0"/>
        <w:jc w:val="both"/>
      </w:pPr>
      <w:r>
        <w:rPr>
          <w:rFonts w:ascii="Times New Roman"/>
          <w:b w:val="false"/>
          <w:i w:val="false"/>
          <w:color w:val="000000"/>
          <w:sz w:val="28"/>
        </w:rPr>
        <w:t>            Pour                                     Pou</w:t>
      </w:r>
      <w:r>
        <w:br/>
      </w:r>
      <w:r>
        <w:rPr>
          <w:rFonts w:ascii="Times New Roman"/>
          <w:b w:val="false"/>
          <w:i w:val="false"/>
          <w:color w:val="000000"/>
          <w:sz w:val="28"/>
        </w:rPr>
        <w:t>
  LA RЕPUBLIQUE ORIENTALE                LA RЕPUBLIQUE DE VENEZUELA:</w:t>
      </w:r>
      <w:r>
        <w:br/>
      </w:r>
      <w:r>
        <w:rPr>
          <w:rFonts w:ascii="Times New Roman"/>
          <w:b w:val="false"/>
          <w:i w:val="false"/>
          <w:color w:val="000000"/>
          <w:sz w:val="28"/>
        </w:rPr>
        <w:t>
       DE L'URUGUAY:</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DE ZAMBIE:</w:t>
      </w:r>
      <w:r>
        <w:br/>
      </w:r>
      <w:r>
        <w:rPr>
          <w:rFonts w:ascii="Times New Roman"/>
          <w:b w:val="false"/>
          <w:i w:val="false"/>
          <w:color w:val="000000"/>
          <w:sz w:val="28"/>
        </w:rPr>
        <w:t>
       DU VIETNAM:</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YЕMEN:                LA RЕPUBLIQUE DE ZIMBABWE:</w:t>
      </w:r>
    </w:p>
    <w:p>
      <w:pPr>
        <w:spacing w:after="0"/>
        <w:ind w:left="0"/>
        <w:jc w:val="both"/>
      </w:pPr>
      <w:r>
        <w:rPr>
          <w:rFonts w:ascii="Times New Roman"/>
          <w:b w:val="false"/>
          <w:i w:val="false"/>
          <w:color w:val="000000"/>
          <w:sz w:val="28"/>
        </w:rPr>
        <w:t>Общий регламент</w:t>
      </w:r>
    </w:p>
    <w:p>
      <w:pPr>
        <w:spacing w:after="0"/>
        <w:ind w:left="0"/>
        <w:jc w:val="both"/>
      </w:pPr>
      <w:r>
        <w:rPr>
          <w:rFonts w:ascii="Times New Roman"/>
          <w:b w:val="false"/>
          <w:i w:val="false"/>
          <w:color w:val="000000"/>
          <w:sz w:val="28"/>
        </w:rPr>
        <w:t>      Общий регламент Всемирного почтового союза</w:t>
      </w:r>
    </w:p>
    <w:bookmarkStart w:name="z49" w:id="21"/>
    <w:p>
      <w:pPr>
        <w:spacing w:after="0"/>
        <w:ind w:left="0"/>
        <w:jc w:val="both"/>
      </w:pPr>
      <w:r>
        <w:rPr>
          <w:rFonts w:ascii="Times New Roman"/>
          <w:b w:val="false"/>
          <w:i w:val="false"/>
          <w:color w:val="000000"/>
          <w:sz w:val="28"/>
        </w:rPr>
        <w:t>
      Оглавление</w:t>
      </w:r>
    </w:p>
    <w:bookmarkEnd w:id="21"/>
    <w:p>
      <w:pPr>
        <w:spacing w:after="0"/>
        <w:ind w:left="0"/>
        <w:jc w:val="both"/>
      </w:pPr>
      <w:r>
        <w:rPr>
          <w:rFonts w:ascii="Times New Roman"/>
          <w:b w:val="false"/>
          <w:i w:val="false"/>
          <w:color w:val="000000"/>
          <w:sz w:val="28"/>
        </w:rPr>
        <w:t>Глава I</w:t>
      </w:r>
      <w:r>
        <w:br/>
      </w:r>
      <w:r>
        <w:rPr>
          <w:rFonts w:ascii="Times New Roman"/>
          <w:b w:val="false"/>
          <w:i w:val="false"/>
          <w:color w:val="000000"/>
          <w:sz w:val="28"/>
        </w:rPr>
        <w:t>
Деятельность органов Союза</w:t>
      </w:r>
    </w:p>
    <w:p>
      <w:pPr>
        <w:spacing w:after="0"/>
        <w:ind w:left="0"/>
        <w:jc w:val="both"/>
      </w:pPr>
      <w:r>
        <w:rPr>
          <w:rFonts w:ascii="Times New Roman"/>
          <w:b w:val="false"/>
          <w:i w:val="false"/>
          <w:color w:val="000000"/>
          <w:sz w:val="28"/>
        </w:rPr>
        <w:t>Ст.</w:t>
      </w:r>
      <w:r>
        <w:br/>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Организация и созыв Конгрессов и Чрезвычайных конгрессов</w:t>
      </w:r>
      <w:r>
        <w:br/>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Состав, деятельность и собрания Административного совета</w:t>
      </w:r>
      <w:r>
        <w:br/>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Информация о деятельности Административного совета</w:t>
      </w:r>
      <w:r>
        <w:br/>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Состав, деятельность и собрания Совета почтовой эксплуатации</w:t>
      </w:r>
      <w:r>
        <w:br/>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Информация о деятельности Совета почтовой эксплуатации</w:t>
      </w:r>
      <w:r>
        <w:br/>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Состав, деятельность и собрания Консультативного комитета</w:t>
      </w:r>
      <w:r>
        <w:br/>
      </w:r>
      <w:r>
        <w:rPr>
          <w:rFonts w:ascii="Times New Roman"/>
          <w:b w:val="false"/>
          <w:i w:val="false"/>
          <w:color w:val="000000"/>
          <w:sz w:val="28"/>
        </w:rPr>
        <w:t>
</w:t>
      </w:r>
      <w:r>
        <w:rPr>
          <w:rFonts w:ascii="Times New Roman"/>
          <w:b w:val="false"/>
          <w:i w:val="false"/>
          <w:color w:val="000000"/>
          <w:sz w:val="28"/>
        </w:rPr>
        <w:t>107</w:t>
      </w:r>
      <w:r>
        <w:rPr>
          <w:rFonts w:ascii="Times New Roman"/>
          <w:b w:val="false"/>
          <w:i w:val="false"/>
          <w:color w:val="000000"/>
          <w:sz w:val="28"/>
        </w:rPr>
        <w:t>. Информация о деятельности Консультативного комитета</w:t>
      </w:r>
      <w:r>
        <w:br/>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Внутренний регламент Конгрессов</w:t>
      </w:r>
      <w:r>
        <w:br/>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Рабочие языки Международного бюро</w:t>
      </w:r>
      <w:r>
        <w:br/>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Языки, используемые для документации, обсуждений и служебной переписки</w:t>
      </w:r>
    </w:p>
    <w:p>
      <w:pPr>
        <w:spacing w:after="0"/>
        <w:ind w:left="0"/>
        <w:jc w:val="both"/>
      </w:pPr>
      <w:r>
        <w:rPr>
          <w:rFonts w:ascii="Times New Roman"/>
          <w:b w:val="false"/>
          <w:i w:val="false"/>
          <w:color w:val="000000"/>
          <w:sz w:val="28"/>
        </w:rPr>
        <w:t>Глава II</w:t>
      </w:r>
      <w:r>
        <w:br/>
      </w:r>
      <w:r>
        <w:rPr>
          <w:rFonts w:ascii="Times New Roman"/>
          <w:b w:val="false"/>
          <w:i w:val="false"/>
          <w:color w:val="000000"/>
          <w:sz w:val="28"/>
        </w:rPr>
        <w:t>
Международное бюро</w:t>
      </w:r>
    </w:p>
    <w:p>
      <w:pPr>
        <w:spacing w:after="0"/>
        <w:ind w:left="0"/>
        <w:jc w:val="both"/>
      </w:pPr>
      <w:r>
        <w:rPr>
          <w:rFonts w:ascii="Times New Roman"/>
          <w:b w:val="false"/>
          <w:i w:val="false"/>
          <w:color w:val="000000"/>
          <w:sz w:val="28"/>
        </w:rPr>
        <w:t>111</w:t>
      </w:r>
      <w:r>
        <w:rPr>
          <w:rFonts w:ascii="Times New Roman"/>
          <w:b w:val="false"/>
          <w:i w:val="false"/>
          <w:color w:val="000000"/>
          <w:sz w:val="28"/>
        </w:rPr>
        <w:t>. Выборы Генерального директора и заместителя Генерального</w:t>
      </w:r>
      <w:r>
        <w:br/>
      </w:r>
      <w:r>
        <w:rPr>
          <w:rFonts w:ascii="Times New Roman"/>
          <w:b w:val="false"/>
          <w:i w:val="false"/>
          <w:color w:val="000000"/>
          <w:sz w:val="28"/>
        </w:rPr>
        <w:t>
     директора Международного бюро</w:t>
      </w:r>
      <w:r>
        <w:br/>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Функции Генерального директора</w:t>
      </w:r>
      <w:r>
        <w:br/>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Функции заместителя Генерального директора</w:t>
      </w:r>
      <w:r>
        <w:br/>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Секретариат органов Союза</w:t>
      </w:r>
      <w:r>
        <w:br/>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Список стран-членов</w:t>
      </w:r>
      <w:r>
        <w:br/>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Справки. Мнения. Запросы о толковании и изменении Актов. Опросы.</w:t>
      </w:r>
      <w:r>
        <w:br/>
      </w:r>
      <w:r>
        <w:rPr>
          <w:rFonts w:ascii="Times New Roman"/>
          <w:b w:val="false"/>
          <w:i w:val="false"/>
          <w:color w:val="000000"/>
          <w:sz w:val="28"/>
        </w:rPr>
        <w:t>
     Посредничество в расчетах</w:t>
      </w:r>
      <w:r>
        <w:br/>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Техническое сотрудничество</w:t>
      </w:r>
      <w:r>
        <w:br/>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Бланки, предоставляемые Международным бюро</w:t>
      </w:r>
      <w:r>
        <w:br/>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Акты региональных союзов и специальные соглашения</w:t>
      </w:r>
      <w:r>
        <w:br/>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Журнал Союза</w:t>
      </w:r>
      <w:r>
        <w:br/>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Отчет о деятельности Союза за двухлетний период</w:t>
      </w:r>
    </w:p>
    <w:bookmarkStart w:name="z52" w:id="22"/>
    <w:p>
      <w:pPr>
        <w:spacing w:after="0"/>
        <w:ind w:left="0"/>
        <w:jc w:val="both"/>
      </w:pPr>
      <w:r>
        <w:rPr>
          <w:rFonts w:ascii="Times New Roman"/>
          <w:b w:val="false"/>
          <w:i w:val="false"/>
          <w:color w:val="000000"/>
          <w:sz w:val="28"/>
        </w:rPr>
        <w:t>
      </w:t>
      </w:r>
      <w:r>
        <w:rPr>
          <w:rFonts w:ascii="Times New Roman"/>
          <w:b w:val="false"/>
          <w:i w:val="false"/>
          <w:color w:val="000000"/>
          <w:sz w:val="28"/>
        </w:rPr>
        <w:t>Глава III</w:t>
      </w:r>
      <w:r>
        <w:br/>
      </w:r>
      <w:r>
        <w:rPr>
          <w:rFonts w:ascii="Times New Roman"/>
          <w:b w:val="false"/>
          <w:i w:val="false"/>
          <w:color w:val="000000"/>
          <w:sz w:val="28"/>
        </w:rPr>
        <w:t>
      Процедура внесения и рассмотрения предложений</w:t>
      </w:r>
    </w:p>
    <w:bookmarkEnd w:id="22"/>
    <w:p>
      <w:pPr>
        <w:spacing w:after="0"/>
        <w:ind w:left="0"/>
        <w:jc w:val="both"/>
      </w:pPr>
      <w:r>
        <w:rPr>
          <w:rFonts w:ascii="Times New Roman"/>
          <w:b w:val="false"/>
          <w:i w:val="false"/>
          <w:color w:val="000000"/>
          <w:sz w:val="28"/>
        </w:rPr>
        <w:t>122</w:t>
      </w:r>
      <w:r>
        <w:rPr>
          <w:rFonts w:ascii="Times New Roman"/>
          <w:b w:val="false"/>
          <w:i w:val="false"/>
          <w:color w:val="000000"/>
          <w:sz w:val="28"/>
        </w:rPr>
        <w:t>. Процедура представления предложений Конгрессу</w:t>
      </w:r>
      <w:r>
        <w:br/>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Процедура для представления Совету почтовой эксплуатации</w:t>
      </w:r>
      <w:r>
        <w:br/>
      </w:r>
      <w:r>
        <w:rPr>
          <w:rFonts w:ascii="Times New Roman"/>
          <w:b w:val="false"/>
          <w:i w:val="false"/>
          <w:color w:val="000000"/>
          <w:sz w:val="28"/>
        </w:rPr>
        <w:t>
     предложений, касающихся подготовки новых Регламентов в свете</w:t>
      </w:r>
      <w:r>
        <w:br/>
      </w:r>
      <w:r>
        <w:rPr>
          <w:rFonts w:ascii="Times New Roman"/>
          <w:b w:val="false"/>
          <w:i w:val="false"/>
          <w:color w:val="000000"/>
          <w:sz w:val="28"/>
        </w:rPr>
        <w:t>
     решений, принятых Конгрессом</w:t>
      </w:r>
      <w:r>
        <w:br/>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Процедура представления предложений между двумя Конгрессами</w:t>
      </w:r>
      <w:r>
        <w:br/>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Рассмотрение предложений между двумя Конгрессами</w:t>
      </w:r>
      <w:r>
        <w:br/>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Нотификация решений, принятых между двумя Конгрессами</w:t>
      </w:r>
      <w:r>
        <w:br/>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Вступление в силу Регламентов и других решений, принятых между</w:t>
      </w:r>
      <w:r>
        <w:br/>
      </w:r>
      <w:r>
        <w:rPr>
          <w:rFonts w:ascii="Times New Roman"/>
          <w:b w:val="false"/>
          <w:i w:val="false"/>
          <w:color w:val="000000"/>
          <w:sz w:val="28"/>
        </w:rPr>
        <w:t>
     двумя Конгрессами</w:t>
      </w:r>
    </w:p>
    <w:bookmarkStart w:name="z53" w:id="23"/>
    <w:p>
      <w:pPr>
        <w:spacing w:after="0"/>
        <w:ind w:left="0"/>
        <w:jc w:val="both"/>
      </w:pPr>
      <w:r>
        <w:rPr>
          <w:rFonts w:ascii="Times New Roman"/>
          <w:b w:val="false"/>
          <w:i w:val="false"/>
          <w:color w:val="000000"/>
          <w:sz w:val="28"/>
        </w:rPr>
        <w:t>
      </w:t>
      </w:r>
      <w:r>
        <w:rPr>
          <w:rFonts w:ascii="Times New Roman"/>
          <w:b w:val="false"/>
          <w:i w:val="false"/>
          <w:color w:val="000000"/>
          <w:sz w:val="28"/>
        </w:rPr>
        <w:t>Глава IV</w:t>
      </w:r>
      <w:r>
        <w:br/>
      </w:r>
      <w:r>
        <w:rPr>
          <w:rFonts w:ascii="Times New Roman"/>
          <w:b w:val="false"/>
          <w:i w:val="false"/>
          <w:color w:val="000000"/>
          <w:sz w:val="28"/>
        </w:rPr>
        <w:t>
      Финансы</w:t>
      </w:r>
    </w:p>
    <w:bookmarkEnd w:id="23"/>
    <w:p>
      <w:pPr>
        <w:spacing w:after="0"/>
        <w:ind w:left="0"/>
        <w:jc w:val="both"/>
      </w:pPr>
      <w:r>
        <w:rPr>
          <w:rFonts w:ascii="Times New Roman"/>
          <w:b w:val="false"/>
          <w:i w:val="false"/>
          <w:color w:val="000000"/>
          <w:sz w:val="28"/>
        </w:rPr>
        <w:t>128</w:t>
      </w:r>
      <w:r>
        <w:rPr>
          <w:rFonts w:ascii="Times New Roman"/>
          <w:b w:val="false"/>
          <w:i w:val="false"/>
          <w:color w:val="000000"/>
          <w:sz w:val="28"/>
        </w:rPr>
        <w:t>. Установление предела расходов Союза и их возмещение</w:t>
      </w:r>
      <w:r>
        <w:br/>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Автоматические санкции</w:t>
      </w:r>
      <w:r>
        <w:br/>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Классы взносов</w:t>
      </w:r>
      <w:r>
        <w:br/>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Оплата материалов, поставляемых Международным бюро</w:t>
      </w:r>
    </w:p>
    <w:bookmarkStart w:name="z54" w:id="24"/>
    <w:p>
      <w:pPr>
        <w:spacing w:after="0"/>
        <w:ind w:left="0"/>
        <w:jc w:val="both"/>
      </w:pPr>
      <w:r>
        <w:rPr>
          <w:rFonts w:ascii="Times New Roman"/>
          <w:b w:val="false"/>
          <w:i w:val="false"/>
          <w:color w:val="000000"/>
          <w:sz w:val="28"/>
        </w:rPr>
        <w:t>
      </w:t>
      </w:r>
      <w:r>
        <w:rPr>
          <w:rFonts w:ascii="Times New Roman"/>
          <w:b w:val="false"/>
          <w:i w:val="false"/>
          <w:color w:val="000000"/>
          <w:sz w:val="28"/>
        </w:rPr>
        <w:t>Глава V</w:t>
      </w:r>
      <w:r>
        <w:br/>
      </w:r>
      <w:r>
        <w:rPr>
          <w:rFonts w:ascii="Times New Roman"/>
          <w:b w:val="false"/>
          <w:i w:val="false"/>
          <w:color w:val="000000"/>
          <w:sz w:val="28"/>
        </w:rPr>
        <w:t>
      Арбитраж</w:t>
      </w:r>
    </w:p>
    <w:bookmarkEnd w:id="24"/>
    <w:p>
      <w:pPr>
        <w:spacing w:after="0"/>
        <w:ind w:left="0"/>
        <w:jc w:val="both"/>
      </w:pPr>
      <w:r>
        <w:rPr>
          <w:rFonts w:ascii="Times New Roman"/>
          <w:b w:val="false"/>
          <w:i w:val="false"/>
          <w:color w:val="000000"/>
          <w:sz w:val="28"/>
        </w:rPr>
        <w:t>132</w:t>
      </w:r>
      <w:r>
        <w:rPr>
          <w:rFonts w:ascii="Times New Roman"/>
          <w:b w:val="false"/>
          <w:i w:val="false"/>
          <w:color w:val="000000"/>
          <w:sz w:val="28"/>
        </w:rPr>
        <w:t>. Процедура арбитража</w:t>
      </w:r>
    </w:p>
    <w:bookmarkStart w:name="z55" w:id="25"/>
    <w:p>
      <w:pPr>
        <w:spacing w:after="0"/>
        <w:ind w:left="0"/>
        <w:jc w:val="both"/>
      </w:pPr>
      <w:r>
        <w:rPr>
          <w:rFonts w:ascii="Times New Roman"/>
          <w:b w:val="false"/>
          <w:i w:val="false"/>
          <w:color w:val="000000"/>
          <w:sz w:val="28"/>
        </w:rPr>
        <w:t>
      </w:t>
      </w:r>
      <w:r>
        <w:rPr>
          <w:rFonts w:ascii="Times New Roman"/>
          <w:b w:val="false"/>
          <w:i w:val="false"/>
          <w:color w:val="000000"/>
          <w:sz w:val="28"/>
        </w:rPr>
        <w:t>Глава VI</w:t>
      </w:r>
      <w:r>
        <w:br/>
      </w:r>
      <w:r>
        <w:rPr>
          <w:rFonts w:ascii="Times New Roman"/>
          <w:b w:val="false"/>
          <w:i w:val="false"/>
          <w:color w:val="000000"/>
          <w:sz w:val="28"/>
        </w:rPr>
        <w:t>
      Заключительные положения</w:t>
      </w:r>
    </w:p>
    <w:bookmarkEnd w:id="25"/>
    <w:p>
      <w:pPr>
        <w:spacing w:after="0"/>
        <w:ind w:left="0"/>
        <w:jc w:val="both"/>
      </w:pPr>
      <w:r>
        <w:rPr>
          <w:rFonts w:ascii="Times New Roman"/>
          <w:b w:val="false"/>
          <w:i w:val="false"/>
          <w:color w:val="000000"/>
          <w:sz w:val="28"/>
        </w:rPr>
        <w:t>133</w:t>
      </w:r>
      <w:r>
        <w:rPr>
          <w:rFonts w:ascii="Times New Roman"/>
          <w:b w:val="false"/>
          <w:i w:val="false"/>
          <w:color w:val="000000"/>
          <w:sz w:val="28"/>
        </w:rPr>
        <w:t>. Условия принятия предложений, относящихся к Общему регламенту</w:t>
      </w:r>
      <w:r>
        <w:br/>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Предложения, относящиеся к Соглашениям с Организацией</w:t>
      </w:r>
      <w:r>
        <w:br/>
      </w:r>
      <w:r>
        <w:rPr>
          <w:rFonts w:ascii="Times New Roman"/>
          <w:b w:val="false"/>
          <w:i w:val="false"/>
          <w:color w:val="000000"/>
          <w:sz w:val="28"/>
        </w:rPr>
        <w:t>
     Объединенных Наций</w:t>
      </w:r>
      <w:r>
        <w:br/>
      </w:r>
      <w:r>
        <w:rPr>
          <w:rFonts w:ascii="Times New Roman"/>
          <w:b w:val="false"/>
          <w:i w:val="false"/>
          <w:color w:val="000000"/>
          <w:sz w:val="28"/>
        </w:rPr>
        <w:t>
</w:t>
      </w:r>
      <w:r>
        <w:rPr>
          <w:rFonts w:ascii="Times New Roman"/>
          <w:b w:val="false"/>
          <w:i w:val="false"/>
          <w:color w:val="000000"/>
          <w:sz w:val="28"/>
        </w:rPr>
        <w:t>135</w:t>
      </w:r>
      <w:r>
        <w:rPr>
          <w:rFonts w:ascii="Times New Roman"/>
          <w:b w:val="false"/>
          <w:i w:val="false"/>
          <w:color w:val="000000"/>
          <w:sz w:val="28"/>
        </w:rPr>
        <w:t>. Вступление в силу и срок действия Общего регламента</w:t>
      </w:r>
    </w:p>
    <w:bookmarkStart w:name="z56" w:id="26"/>
    <w:p>
      <w:pPr>
        <w:spacing w:after="0"/>
        <w:ind w:left="0"/>
        <w:jc w:val="both"/>
      </w:pPr>
      <w:r>
        <w:rPr>
          <w:rFonts w:ascii="Times New Roman"/>
          <w:b w:val="false"/>
          <w:i w:val="false"/>
          <w:color w:val="000000"/>
          <w:sz w:val="28"/>
        </w:rPr>
        <w:t>
      Общий регламент Всемирного почтового союза</w:t>
      </w:r>
    </w:p>
    <w:bookmarkEnd w:id="26"/>
    <w:bookmarkStart w:name="z57" w:id="27"/>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22.2 Устава Всемирного почтового союза, подписанного в Вене 10 июля 1964 г., выработали, с общего согласия и с учетом изложенного в статье 25.4 упомянутого Устава, в настоящем Общем регламенте следующие положения, обеспечивающие применение Устава и деятельность Союза.</w:t>
      </w:r>
    </w:p>
    <w:bookmarkEnd w:id="27"/>
    <w:bookmarkStart w:name="z58" w:id="28"/>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Деятельность органов Союза</w:t>
      </w:r>
    </w:p>
    <w:bookmarkEnd w:id="28"/>
    <w:bookmarkStart w:name="z59" w:id="29"/>
    <w:p>
      <w:pPr>
        <w:spacing w:after="0"/>
        <w:ind w:left="0"/>
        <w:jc w:val="both"/>
      </w:pPr>
      <w:r>
        <w:rPr>
          <w:rFonts w:ascii="Times New Roman"/>
          <w:b w:val="false"/>
          <w:i w:val="false"/>
          <w:color w:val="000000"/>
          <w:sz w:val="28"/>
        </w:rPr>
        <w:t>
      </w:t>
      </w:r>
      <w:r>
        <w:rPr>
          <w:rFonts w:ascii="Times New Roman"/>
          <w:b/>
          <w:i w:val="false"/>
          <w:color w:val="000000"/>
          <w:sz w:val="28"/>
        </w:rPr>
        <w:t>Статья 101</w:t>
      </w:r>
      <w:r>
        <w:br/>
      </w:r>
      <w:r>
        <w:rPr>
          <w:rFonts w:ascii="Times New Roman"/>
          <w:b w:val="false"/>
          <w:i w:val="false"/>
          <w:color w:val="000000"/>
          <w:sz w:val="28"/>
        </w:rPr>
        <w:t>
      </w:t>
      </w:r>
      <w:r>
        <w:rPr>
          <w:rFonts w:ascii="Times New Roman"/>
          <w:b/>
          <w:i w:val="false"/>
          <w:color w:val="000000"/>
          <w:sz w:val="28"/>
        </w:rPr>
        <w:t>Организация и созыв Конгрессов и Чрезвычайных конгрессов</w:t>
      </w:r>
      <w:r>
        <w:br/>
      </w:r>
      <w:r>
        <w:rPr>
          <w:rFonts w:ascii="Times New Roman"/>
          <w:b w:val="false"/>
          <w:i w:val="false"/>
          <w:color w:val="000000"/>
          <w:sz w:val="28"/>
        </w:rPr>
        <w:t>
      </w:t>
      </w:r>
      <w:r>
        <w:rPr>
          <w:rFonts w:ascii="Times New Roman"/>
          <w:b/>
          <w:i w:val="false"/>
          <w:color w:val="000000"/>
          <w:sz w:val="28"/>
        </w:rPr>
        <w:t>(Устав, ст. 14, 15)</w:t>
      </w:r>
    </w:p>
    <w:bookmarkEnd w:id="29"/>
    <w:bookmarkStart w:name="z60" w:id="30"/>
    <w:p>
      <w:pPr>
        <w:spacing w:after="0"/>
        <w:ind w:left="0"/>
        <w:jc w:val="both"/>
      </w:pPr>
      <w:r>
        <w:rPr>
          <w:rFonts w:ascii="Times New Roman"/>
          <w:b w:val="false"/>
          <w:i w:val="false"/>
          <w:color w:val="000000"/>
          <w:sz w:val="28"/>
        </w:rPr>
        <w:t>
      1. Представители стран-членов собираются на Конгрессе не позже чем через четыре года со времени окончания года проведения предыдущего Конгресса.</w:t>
      </w:r>
      <w:r>
        <w:br/>
      </w:r>
      <w:r>
        <w:rPr>
          <w:rFonts w:ascii="Times New Roman"/>
          <w:b w:val="false"/>
          <w:i w:val="false"/>
          <w:color w:val="000000"/>
          <w:sz w:val="28"/>
        </w:rPr>
        <w:t>
</w:t>
      </w:r>
      <w:r>
        <w:rPr>
          <w:rFonts w:ascii="Times New Roman"/>
          <w:b w:val="false"/>
          <w:i w:val="false"/>
          <w:color w:val="000000"/>
          <w:sz w:val="28"/>
        </w:rPr>
        <w:t>
      2. Каждая страна-член может быть представлена на Конгрессе одним или несколькими Полномочными представителями, которым Правительство данной страны предоставило необходимые полномочия. В случае необходимости, она может быть представлена делегацией другой страны-члена. Однако, само собой разумеется, что одна делегация может представлять только одну страну-члена, кроме своей собственной.</w:t>
      </w:r>
      <w:r>
        <w:br/>
      </w:r>
      <w:r>
        <w:rPr>
          <w:rFonts w:ascii="Times New Roman"/>
          <w:b w:val="false"/>
          <w:i w:val="false"/>
          <w:color w:val="000000"/>
          <w:sz w:val="28"/>
        </w:rPr>
        <w:t>
</w:t>
      </w:r>
      <w:r>
        <w:rPr>
          <w:rFonts w:ascii="Times New Roman"/>
          <w:b w:val="false"/>
          <w:i w:val="false"/>
          <w:color w:val="000000"/>
          <w:sz w:val="28"/>
        </w:rPr>
        <w:t>
      3. Во время обсуждений каждая страна-член имеет один голос, если только не применяются санкции, предусмотренные в статье 129.</w:t>
      </w:r>
      <w:r>
        <w:br/>
      </w:r>
      <w:r>
        <w:rPr>
          <w:rFonts w:ascii="Times New Roman"/>
          <w:b w:val="false"/>
          <w:i w:val="false"/>
          <w:color w:val="000000"/>
          <w:sz w:val="28"/>
        </w:rPr>
        <w:t>
</w:t>
      </w:r>
      <w:r>
        <w:rPr>
          <w:rFonts w:ascii="Times New Roman"/>
          <w:b w:val="false"/>
          <w:i w:val="false"/>
          <w:color w:val="000000"/>
          <w:sz w:val="28"/>
        </w:rPr>
        <w:t>
      4. В принципе, каждый Конгресс определяет страну, в которой будет проходить следующий Конгресс. Если это решение окажется неприемлемым, то Административному совету дается право определить страну, в которой будут проходить заседания Конгресса, после согласования с ней этого вопроса.</w:t>
      </w:r>
      <w:r>
        <w:br/>
      </w:r>
      <w:r>
        <w:rPr>
          <w:rFonts w:ascii="Times New Roman"/>
          <w:b w:val="false"/>
          <w:i w:val="false"/>
          <w:color w:val="000000"/>
          <w:sz w:val="28"/>
        </w:rPr>
        <w:t>
</w:t>
      </w:r>
      <w:r>
        <w:rPr>
          <w:rFonts w:ascii="Times New Roman"/>
          <w:b w:val="false"/>
          <w:i w:val="false"/>
          <w:color w:val="000000"/>
          <w:sz w:val="28"/>
        </w:rPr>
        <w:t>
      5. По согласованию с Международным бюро Правительство приглашающей страны устанавливает окончательную дату и точное место созыва Конгресса. В принципе, за год до этой даты Правительство приглашающей страны направляет приглашение Правительству каждой страны-члена. Это приглашение может быть направлено или непосредственно, или при посредничестве другого Правительства, или через Генерального директора Международного бюро.</w:t>
      </w:r>
      <w:r>
        <w:br/>
      </w:r>
      <w:r>
        <w:rPr>
          <w:rFonts w:ascii="Times New Roman"/>
          <w:b w:val="false"/>
          <w:i w:val="false"/>
          <w:color w:val="000000"/>
          <w:sz w:val="28"/>
        </w:rPr>
        <w:t>
</w:t>
      </w:r>
      <w:r>
        <w:rPr>
          <w:rFonts w:ascii="Times New Roman"/>
          <w:b w:val="false"/>
          <w:i w:val="false"/>
          <w:color w:val="000000"/>
          <w:sz w:val="28"/>
        </w:rPr>
        <w:t>
      6. В случае созыва Конгресса, когда нет приглашающего Правительства, Международное бюро, с согласия Административного совета и по согласованию с Правительством Швейцарской Конфедерации, принимает необходимые меры для созыва и организации Конгресса в стране места пребывания Союза. В этом случае Международное бюро выполняет функции Правительства приглашающей страны.</w:t>
      </w:r>
      <w:r>
        <w:br/>
      </w:r>
      <w:r>
        <w:rPr>
          <w:rFonts w:ascii="Times New Roman"/>
          <w:b w:val="false"/>
          <w:i w:val="false"/>
          <w:color w:val="000000"/>
          <w:sz w:val="28"/>
        </w:rPr>
        <w:t>
</w:t>
      </w:r>
      <w:r>
        <w:rPr>
          <w:rFonts w:ascii="Times New Roman"/>
          <w:b w:val="false"/>
          <w:i w:val="false"/>
          <w:color w:val="000000"/>
          <w:sz w:val="28"/>
        </w:rPr>
        <w:t>
      7. Место созыва Чрезвычайного конгресса по согласованию с Международным бюро определяется странами-членами, от которых исходила инициатива созыва этого Конгресса.</w:t>
      </w:r>
      <w:r>
        <w:br/>
      </w:r>
      <w:r>
        <w:rPr>
          <w:rFonts w:ascii="Times New Roman"/>
          <w:b w:val="false"/>
          <w:i w:val="false"/>
          <w:color w:val="000000"/>
          <w:sz w:val="28"/>
        </w:rPr>
        <w:t>
</w:t>
      </w:r>
      <w:r>
        <w:rPr>
          <w:rFonts w:ascii="Times New Roman"/>
          <w:b w:val="false"/>
          <w:i w:val="false"/>
          <w:color w:val="000000"/>
          <w:sz w:val="28"/>
        </w:rPr>
        <w:t>
      8. Положения § 2 - 6 применяются по аналогии к Чрезвычайным конгрессам.</w:t>
      </w:r>
    </w:p>
    <w:bookmarkEnd w:id="30"/>
    <w:bookmarkStart w:name="z68" w:id="31"/>
    <w:p>
      <w:pPr>
        <w:spacing w:after="0"/>
        <w:ind w:left="0"/>
        <w:jc w:val="both"/>
      </w:pPr>
      <w:r>
        <w:rPr>
          <w:rFonts w:ascii="Times New Roman"/>
          <w:b w:val="false"/>
          <w:i w:val="false"/>
          <w:color w:val="000000"/>
          <w:sz w:val="28"/>
        </w:rPr>
        <w:t>
      </w:t>
      </w:r>
      <w:r>
        <w:rPr>
          <w:rFonts w:ascii="Times New Roman"/>
          <w:b/>
          <w:i w:val="false"/>
          <w:color w:val="000000"/>
          <w:sz w:val="28"/>
        </w:rPr>
        <w:t>Статья 102</w:t>
      </w:r>
      <w:r>
        <w:br/>
      </w:r>
      <w:r>
        <w:rPr>
          <w:rFonts w:ascii="Times New Roman"/>
          <w:b w:val="false"/>
          <w:i w:val="false"/>
          <w:color w:val="000000"/>
          <w:sz w:val="28"/>
        </w:rPr>
        <w:t>
      </w:t>
      </w:r>
      <w:r>
        <w:rPr>
          <w:rFonts w:ascii="Times New Roman"/>
          <w:b/>
          <w:i w:val="false"/>
          <w:color w:val="000000"/>
          <w:sz w:val="28"/>
        </w:rPr>
        <w:t>Состав, деятельность и собрания Административного совета</w:t>
      </w:r>
      <w:r>
        <w:br/>
      </w:r>
      <w:r>
        <w:rPr>
          <w:rFonts w:ascii="Times New Roman"/>
          <w:b w:val="false"/>
          <w:i w:val="false"/>
          <w:color w:val="000000"/>
          <w:sz w:val="28"/>
        </w:rPr>
        <w:t>
      </w:t>
      </w:r>
      <w:r>
        <w:rPr>
          <w:rFonts w:ascii="Times New Roman"/>
          <w:b/>
          <w:i w:val="false"/>
          <w:color w:val="000000"/>
          <w:sz w:val="28"/>
        </w:rPr>
        <w:t>(Устав, ст. 17)</w:t>
      </w:r>
    </w:p>
    <w:bookmarkEnd w:id="31"/>
    <w:bookmarkStart w:name="z69" w:id="32"/>
    <w:p>
      <w:pPr>
        <w:spacing w:after="0"/>
        <w:ind w:left="0"/>
        <w:jc w:val="both"/>
      </w:pPr>
      <w:r>
        <w:rPr>
          <w:rFonts w:ascii="Times New Roman"/>
          <w:b w:val="false"/>
          <w:i w:val="false"/>
          <w:color w:val="000000"/>
          <w:sz w:val="28"/>
        </w:rPr>
        <w:t>
      1. Административный совет состоит из сорока одного члена, выполняющих свои функции в течение периода, разделяющего два последовательных Конгресса.</w:t>
      </w:r>
      <w:r>
        <w:br/>
      </w:r>
      <w:r>
        <w:rPr>
          <w:rFonts w:ascii="Times New Roman"/>
          <w:b w:val="false"/>
          <w:i w:val="false"/>
          <w:color w:val="000000"/>
          <w:sz w:val="28"/>
        </w:rPr>
        <w:t>
</w:t>
      </w:r>
      <w:r>
        <w:rPr>
          <w:rFonts w:ascii="Times New Roman"/>
          <w:b w:val="false"/>
          <w:i w:val="false"/>
          <w:color w:val="000000"/>
          <w:sz w:val="28"/>
        </w:rPr>
        <w:t>
      2. Председательство возлагается по праву на страну-организатора Конгресса. Если эта страна снимает свою кандидатуру, она по праву становится членом, и в связи с этим географическая группа, к которой она принадлежит, располагает одним дополнительным местом, к которому не применяются положения § 3. В этом случае Административный совет избирает Председателем одного из членов, принадлежащих к географической группе, в которую входит страна-организатор.</w:t>
      </w:r>
      <w:r>
        <w:br/>
      </w:r>
      <w:r>
        <w:rPr>
          <w:rFonts w:ascii="Times New Roman"/>
          <w:b w:val="false"/>
          <w:i w:val="false"/>
          <w:color w:val="000000"/>
          <w:sz w:val="28"/>
        </w:rPr>
        <w:t>
</w:t>
      </w:r>
      <w:r>
        <w:rPr>
          <w:rFonts w:ascii="Times New Roman"/>
          <w:b w:val="false"/>
          <w:i w:val="false"/>
          <w:color w:val="000000"/>
          <w:sz w:val="28"/>
        </w:rPr>
        <w:t>
      3. Сорок остальных членов Административного совета избираются Конгрессом на основе справедливого географического распределения. По крайней мере половина членов обновляется на каждом Конгрессе; ни одна страна-член не может выбираться тремя последовательными Конгрессами.</w:t>
      </w:r>
      <w:r>
        <w:br/>
      </w:r>
      <w:r>
        <w:rPr>
          <w:rFonts w:ascii="Times New Roman"/>
          <w:b w:val="false"/>
          <w:i w:val="false"/>
          <w:color w:val="000000"/>
          <w:sz w:val="28"/>
        </w:rPr>
        <w:t>
</w:t>
      </w:r>
      <w:r>
        <w:rPr>
          <w:rFonts w:ascii="Times New Roman"/>
          <w:b w:val="false"/>
          <w:i w:val="false"/>
          <w:color w:val="000000"/>
          <w:sz w:val="28"/>
        </w:rPr>
        <w:t>
      4. Каждый член Административного совета назначает своего представителя, который должен быть компетентен в почтовой области.</w:t>
      </w:r>
      <w:r>
        <w:br/>
      </w:r>
      <w:r>
        <w:rPr>
          <w:rFonts w:ascii="Times New Roman"/>
          <w:b w:val="false"/>
          <w:i w:val="false"/>
          <w:color w:val="000000"/>
          <w:sz w:val="28"/>
        </w:rPr>
        <w:t>
</w:t>
      </w:r>
      <w:r>
        <w:rPr>
          <w:rFonts w:ascii="Times New Roman"/>
          <w:b w:val="false"/>
          <w:i w:val="false"/>
          <w:color w:val="000000"/>
          <w:sz w:val="28"/>
        </w:rPr>
        <w:t>
      5. Члены Административного совета выполняют свои функции бесплатно. Расходы по деятельности этого Совета относятся на счет Союза.</w:t>
      </w:r>
      <w:r>
        <w:br/>
      </w:r>
      <w:r>
        <w:rPr>
          <w:rFonts w:ascii="Times New Roman"/>
          <w:b w:val="false"/>
          <w:i w:val="false"/>
          <w:color w:val="000000"/>
          <w:sz w:val="28"/>
        </w:rPr>
        <w:t>
</w:t>
      </w:r>
      <w:r>
        <w:rPr>
          <w:rFonts w:ascii="Times New Roman"/>
          <w:b w:val="false"/>
          <w:i w:val="false"/>
          <w:color w:val="000000"/>
          <w:sz w:val="28"/>
        </w:rPr>
        <w:t>
      6. На Административный совет возлагаются следующие функции:</w:t>
      </w:r>
      <w:r>
        <w:br/>
      </w:r>
      <w:r>
        <w:rPr>
          <w:rFonts w:ascii="Times New Roman"/>
          <w:b w:val="false"/>
          <w:i w:val="false"/>
          <w:color w:val="000000"/>
          <w:sz w:val="28"/>
        </w:rPr>
        <w:t>
</w:t>
      </w:r>
      <w:r>
        <w:rPr>
          <w:rFonts w:ascii="Times New Roman"/>
          <w:b w:val="false"/>
          <w:i w:val="false"/>
          <w:color w:val="000000"/>
          <w:sz w:val="28"/>
        </w:rPr>
        <w:t>
      6.1 контролировать всю деятельность Союза в период между Конгрессами, учитывая решения Конгресса, изучая вопросы, касающиеся правительственной политики в почтовой области, и учитывая международную регламентарную политику, относящуюся к коммерции служб и конкуренции;</w:t>
      </w:r>
      <w:r>
        <w:br/>
      </w:r>
      <w:r>
        <w:rPr>
          <w:rFonts w:ascii="Times New Roman"/>
          <w:b w:val="false"/>
          <w:i w:val="false"/>
          <w:color w:val="000000"/>
          <w:sz w:val="28"/>
        </w:rPr>
        <w:t>
</w:t>
      </w:r>
      <w:r>
        <w:rPr>
          <w:rFonts w:ascii="Times New Roman"/>
          <w:b w:val="false"/>
          <w:i w:val="false"/>
          <w:color w:val="000000"/>
          <w:sz w:val="28"/>
        </w:rPr>
        <w:t>
      6.2 рассматривать и утверждать в рамках своей компетенции любые меры, необходимые для сохранения и повышения качества международной почтовой службы и ее модернизации;</w:t>
      </w:r>
      <w:r>
        <w:br/>
      </w:r>
      <w:r>
        <w:rPr>
          <w:rFonts w:ascii="Times New Roman"/>
          <w:b w:val="false"/>
          <w:i w:val="false"/>
          <w:color w:val="000000"/>
          <w:sz w:val="28"/>
        </w:rPr>
        <w:t>
</w:t>
      </w:r>
      <w:r>
        <w:rPr>
          <w:rFonts w:ascii="Times New Roman"/>
          <w:b w:val="false"/>
          <w:i w:val="false"/>
          <w:color w:val="000000"/>
          <w:sz w:val="28"/>
        </w:rPr>
        <w:t>
      6.3 поощрять, координировать и контролировать все формы почтовой технической помощи в рамках международного технического сотрудничества;</w:t>
      </w:r>
      <w:r>
        <w:br/>
      </w:r>
      <w:r>
        <w:rPr>
          <w:rFonts w:ascii="Times New Roman"/>
          <w:b w:val="false"/>
          <w:i w:val="false"/>
          <w:color w:val="000000"/>
          <w:sz w:val="28"/>
        </w:rPr>
        <w:t>
</w:t>
      </w:r>
      <w:r>
        <w:rPr>
          <w:rFonts w:ascii="Times New Roman"/>
          <w:b w:val="false"/>
          <w:i w:val="false"/>
          <w:color w:val="000000"/>
          <w:sz w:val="28"/>
        </w:rPr>
        <w:t>
      6.4 рассматривать и утверждать годовой бюджет и годовые счета Союза;</w:t>
      </w:r>
      <w:r>
        <w:br/>
      </w:r>
      <w:r>
        <w:rPr>
          <w:rFonts w:ascii="Times New Roman"/>
          <w:b w:val="false"/>
          <w:i w:val="false"/>
          <w:color w:val="000000"/>
          <w:sz w:val="28"/>
        </w:rPr>
        <w:t>
</w:t>
      </w:r>
      <w:r>
        <w:rPr>
          <w:rFonts w:ascii="Times New Roman"/>
          <w:b w:val="false"/>
          <w:i w:val="false"/>
          <w:color w:val="000000"/>
          <w:sz w:val="28"/>
        </w:rPr>
        <w:t>
      6.5 в случае необходимости, разрешать превышение предела расходов в соответствии со статьей 128.3-5;</w:t>
      </w:r>
      <w:r>
        <w:br/>
      </w:r>
      <w:r>
        <w:rPr>
          <w:rFonts w:ascii="Times New Roman"/>
          <w:b w:val="false"/>
          <w:i w:val="false"/>
          <w:color w:val="000000"/>
          <w:sz w:val="28"/>
        </w:rPr>
        <w:t>
</w:t>
      </w:r>
      <w:r>
        <w:rPr>
          <w:rFonts w:ascii="Times New Roman"/>
          <w:b w:val="false"/>
          <w:i w:val="false"/>
          <w:color w:val="000000"/>
          <w:sz w:val="28"/>
        </w:rPr>
        <w:t>
      6.6 устанавливать Финансовый регламент ВПС;</w:t>
      </w:r>
      <w:r>
        <w:br/>
      </w:r>
      <w:r>
        <w:rPr>
          <w:rFonts w:ascii="Times New Roman"/>
          <w:b w:val="false"/>
          <w:i w:val="false"/>
          <w:color w:val="000000"/>
          <w:sz w:val="28"/>
        </w:rPr>
        <w:t>
</w:t>
      </w:r>
      <w:r>
        <w:rPr>
          <w:rFonts w:ascii="Times New Roman"/>
          <w:b w:val="false"/>
          <w:i w:val="false"/>
          <w:color w:val="000000"/>
          <w:sz w:val="28"/>
        </w:rPr>
        <w:t>
      6.7 устанавливать правила, относящиеся к Резервному фонду;</w:t>
      </w:r>
      <w:r>
        <w:br/>
      </w:r>
      <w:r>
        <w:rPr>
          <w:rFonts w:ascii="Times New Roman"/>
          <w:b w:val="false"/>
          <w:i w:val="false"/>
          <w:color w:val="000000"/>
          <w:sz w:val="28"/>
        </w:rPr>
        <w:t>
</w:t>
      </w:r>
      <w:r>
        <w:rPr>
          <w:rFonts w:ascii="Times New Roman"/>
          <w:b w:val="false"/>
          <w:i w:val="false"/>
          <w:color w:val="000000"/>
          <w:sz w:val="28"/>
        </w:rPr>
        <w:t>
      6.8 устанавливать правила, определяющие Специальный фонд;</w:t>
      </w:r>
      <w:r>
        <w:br/>
      </w:r>
      <w:r>
        <w:rPr>
          <w:rFonts w:ascii="Times New Roman"/>
          <w:b w:val="false"/>
          <w:i w:val="false"/>
          <w:color w:val="000000"/>
          <w:sz w:val="28"/>
        </w:rPr>
        <w:t>
</w:t>
      </w:r>
      <w:r>
        <w:rPr>
          <w:rFonts w:ascii="Times New Roman"/>
          <w:b w:val="false"/>
          <w:i w:val="false"/>
          <w:color w:val="000000"/>
          <w:sz w:val="28"/>
        </w:rPr>
        <w:t>
      6.9 устанавливать правила, определяющие Фонд специальных видов деятельности;</w:t>
      </w:r>
      <w:r>
        <w:br/>
      </w:r>
      <w:r>
        <w:rPr>
          <w:rFonts w:ascii="Times New Roman"/>
          <w:b w:val="false"/>
          <w:i w:val="false"/>
          <w:color w:val="000000"/>
          <w:sz w:val="28"/>
        </w:rPr>
        <w:t>
</w:t>
      </w:r>
      <w:r>
        <w:rPr>
          <w:rFonts w:ascii="Times New Roman"/>
          <w:b w:val="false"/>
          <w:i w:val="false"/>
          <w:color w:val="000000"/>
          <w:sz w:val="28"/>
        </w:rPr>
        <w:t>
      6.10 устанавливать правила, определяющие Добровольный фонд;</w:t>
      </w:r>
      <w:r>
        <w:br/>
      </w:r>
      <w:r>
        <w:rPr>
          <w:rFonts w:ascii="Times New Roman"/>
          <w:b w:val="false"/>
          <w:i w:val="false"/>
          <w:color w:val="000000"/>
          <w:sz w:val="28"/>
        </w:rPr>
        <w:t>
</w:t>
      </w:r>
      <w:r>
        <w:rPr>
          <w:rFonts w:ascii="Times New Roman"/>
          <w:b w:val="false"/>
          <w:i w:val="false"/>
          <w:color w:val="000000"/>
          <w:sz w:val="28"/>
        </w:rPr>
        <w:t>
      6.11 обеспечивать контроль за деятельностью Международного бюро;</w:t>
      </w:r>
      <w:r>
        <w:br/>
      </w:r>
      <w:r>
        <w:rPr>
          <w:rFonts w:ascii="Times New Roman"/>
          <w:b w:val="false"/>
          <w:i w:val="false"/>
          <w:color w:val="000000"/>
          <w:sz w:val="28"/>
        </w:rPr>
        <w:t>
</w:t>
      </w:r>
      <w:r>
        <w:rPr>
          <w:rFonts w:ascii="Times New Roman"/>
          <w:b w:val="false"/>
          <w:i w:val="false"/>
          <w:color w:val="000000"/>
          <w:sz w:val="28"/>
        </w:rPr>
        <w:t>
      6.12 разрешать, если об этом поступила просьба, переход в более низкий класс взносов на условиях, предусмотренных в статье 130.6;</w:t>
      </w:r>
      <w:r>
        <w:br/>
      </w:r>
      <w:r>
        <w:rPr>
          <w:rFonts w:ascii="Times New Roman"/>
          <w:b w:val="false"/>
          <w:i w:val="false"/>
          <w:color w:val="000000"/>
          <w:sz w:val="28"/>
        </w:rPr>
        <w:t>
</w:t>
      </w:r>
      <w:r>
        <w:rPr>
          <w:rFonts w:ascii="Times New Roman"/>
          <w:b w:val="false"/>
          <w:i w:val="false"/>
          <w:color w:val="000000"/>
          <w:sz w:val="28"/>
        </w:rPr>
        <w:t>
      6.13 разрешать переход из одной географической группы в другую, если страна обращается с просьбой об этом, учитывая мнения стран-членов заинтересованных географических групп;</w:t>
      </w:r>
      <w:r>
        <w:br/>
      </w:r>
      <w:r>
        <w:rPr>
          <w:rFonts w:ascii="Times New Roman"/>
          <w:b w:val="false"/>
          <w:i w:val="false"/>
          <w:color w:val="000000"/>
          <w:sz w:val="28"/>
        </w:rPr>
        <w:t>
</w:t>
      </w:r>
      <w:r>
        <w:rPr>
          <w:rFonts w:ascii="Times New Roman"/>
          <w:b w:val="false"/>
          <w:i w:val="false"/>
          <w:color w:val="000000"/>
          <w:sz w:val="28"/>
        </w:rPr>
        <w:t>
      6.14 устанавливать Устав персонала и условия службы избираемых служащих;</w:t>
      </w:r>
      <w:r>
        <w:br/>
      </w:r>
      <w:r>
        <w:rPr>
          <w:rFonts w:ascii="Times New Roman"/>
          <w:b w:val="false"/>
          <w:i w:val="false"/>
          <w:color w:val="000000"/>
          <w:sz w:val="28"/>
        </w:rPr>
        <w:t>
</w:t>
      </w:r>
      <w:r>
        <w:rPr>
          <w:rFonts w:ascii="Times New Roman"/>
          <w:b w:val="false"/>
          <w:i w:val="false"/>
          <w:color w:val="000000"/>
          <w:sz w:val="28"/>
        </w:rPr>
        <w:t>
      6.15 создавать или упразднять рабочие посты Международного бюро с учетом ограничений, связанных с установленным пределом расходов;</w:t>
      </w:r>
      <w:r>
        <w:br/>
      </w:r>
      <w:r>
        <w:rPr>
          <w:rFonts w:ascii="Times New Roman"/>
          <w:b w:val="false"/>
          <w:i w:val="false"/>
          <w:color w:val="000000"/>
          <w:sz w:val="28"/>
        </w:rPr>
        <w:t>
</w:t>
      </w:r>
      <w:r>
        <w:rPr>
          <w:rFonts w:ascii="Times New Roman"/>
          <w:b w:val="false"/>
          <w:i w:val="false"/>
          <w:color w:val="000000"/>
          <w:sz w:val="28"/>
        </w:rPr>
        <w:t>
      6.16 устанавливать Регламент Социального фонда;</w:t>
      </w:r>
      <w:r>
        <w:br/>
      </w:r>
      <w:r>
        <w:rPr>
          <w:rFonts w:ascii="Times New Roman"/>
          <w:b w:val="false"/>
          <w:i w:val="false"/>
          <w:color w:val="000000"/>
          <w:sz w:val="28"/>
        </w:rPr>
        <w:t>
</w:t>
      </w:r>
      <w:r>
        <w:rPr>
          <w:rFonts w:ascii="Times New Roman"/>
          <w:b w:val="false"/>
          <w:i w:val="false"/>
          <w:color w:val="000000"/>
          <w:sz w:val="28"/>
        </w:rPr>
        <w:t>
      6.17 утверждать составляемые Международным бюро отчеты о деятельности Союза и финансовой деятельности за двухлетний период и, при необходимости, давать свои комментарии по этому поводу;</w:t>
      </w:r>
      <w:r>
        <w:br/>
      </w:r>
      <w:r>
        <w:rPr>
          <w:rFonts w:ascii="Times New Roman"/>
          <w:b w:val="false"/>
          <w:i w:val="false"/>
          <w:color w:val="000000"/>
          <w:sz w:val="28"/>
        </w:rPr>
        <w:t>
</w:t>
      </w:r>
      <w:r>
        <w:rPr>
          <w:rFonts w:ascii="Times New Roman"/>
          <w:b w:val="false"/>
          <w:i w:val="false"/>
          <w:color w:val="000000"/>
          <w:sz w:val="28"/>
        </w:rPr>
        <w:t>
      6.18 решать вопрос о контактах с почтовыми администрациями для выполнения своих функций;</w:t>
      </w:r>
      <w:r>
        <w:br/>
      </w:r>
      <w:r>
        <w:rPr>
          <w:rFonts w:ascii="Times New Roman"/>
          <w:b w:val="false"/>
          <w:i w:val="false"/>
          <w:color w:val="000000"/>
          <w:sz w:val="28"/>
        </w:rPr>
        <w:t>
</w:t>
      </w:r>
      <w:r>
        <w:rPr>
          <w:rFonts w:ascii="Times New Roman"/>
          <w:b w:val="false"/>
          <w:i w:val="false"/>
          <w:color w:val="000000"/>
          <w:sz w:val="28"/>
        </w:rPr>
        <w:t>
      6.19 после консультации с Советом почтовой эксплуатации принимать решения относительно установления контактов с организациями, которые не являются наблюдателями де-юре, рассматривать и утверждать отчеты Международного бюро об отношениях ВПС с другими международными организациями, принимать решения относительно целесообразности продолжения этих контактов и их развития; определять своевременно после консультации с Советом почтовой эксплуатации и Генеральным секретарем, каким международным организациям, ассоциациям, предприятиям и квалифицированным лицам должно быть предложено направить представителей на определенные заседания Конгресса и его Комиссий, если это соответствует интересам Союза или может принести пользу работе Конгресса, и поручить Генеральному директору Международного бюро рассылать соответствующие приглашения;</w:t>
      </w:r>
      <w:r>
        <w:br/>
      </w:r>
      <w:r>
        <w:rPr>
          <w:rFonts w:ascii="Times New Roman"/>
          <w:b w:val="false"/>
          <w:i w:val="false"/>
          <w:color w:val="000000"/>
          <w:sz w:val="28"/>
        </w:rPr>
        <w:t>
</w:t>
      </w:r>
      <w:r>
        <w:rPr>
          <w:rFonts w:ascii="Times New Roman"/>
          <w:b w:val="false"/>
          <w:i w:val="false"/>
          <w:color w:val="000000"/>
          <w:sz w:val="28"/>
        </w:rPr>
        <w:t>
      6.20 устанавливать в тех случаях, когда он это сочтет целесообразным, принципы, которые Совет почтовой эксплуатации должен учитывать при изучении вопросов, имеющих значительные финансовые последствия (тарифы, оконечные расходы, транзитные расходы, основной тариф за авиаперевозку почты и подача за границей письменной корреспонденции), внимательно следить за изучением этих вопросов и рассматривать и утверждать предложения Совета почтовой эксплуатации, касающиеся тех же самых вопросов, для обеспечения их соответствия вышеперечисленным принципам;</w:t>
      </w:r>
      <w:r>
        <w:br/>
      </w:r>
      <w:r>
        <w:rPr>
          <w:rFonts w:ascii="Times New Roman"/>
          <w:b w:val="false"/>
          <w:i w:val="false"/>
          <w:color w:val="000000"/>
          <w:sz w:val="28"/>
        </w:rPr>
        <w:t>
</w:t>
      </w:r>
      <w:r>
        <w:rPr>
          <w:rFonts w:ascii="Times New Roman"/>
          <w:b w:val="false"/>
          <w:i w:val="false"/>
          <w:color w:val="000000"/>
          <w:sz w:val="28"/>
        </w:rPr>
        <w:t>
      6.21 изучать по просьбе Конгресса, Совета почтовой эксплуатации или почтовых администраций проблемы административного, законодательного и юридического порядка, представляющие интерес для Союза или международной почтовой службы. Административному совету надлежит решать в вышеперечисленных областях вопрос о целесообразности или нецелесообразности проведения изучений, требуемых почтовыми администрациями в интервале между Конгрессами;</w:t>
      </w:r>
      <w:r>
        <w:br/>
      </w:r>
      <w:r>
        <w:rPr>
          <w:rFonts w:ascii="Times New Roman"/>
          <w:b w:val="false"/>
          <w:i w:val="false"/>
          <w:color w:val="000000"/>
          <w:sz w:val="28"/>
        </w:rPr>
        <w:t>
</w:t>
      </w:r>
      <w:r>
        <w:rPr>
          <w:rFonts w:ascii="Times New Roman"/>
          <w:b w:val="false"/>
          <w:i w:val="false"/>
          <w:color w:val="000000"/>
          <w:sz w:val="28"/>
        </w:rPr>
        <w:t>
      6.22 составлять предложения, которые будут согласно статье 124 предоставляться на утверждение либо Конгрессу, либо почтовым администрациям;</w:t>
      </w:r>
      <w:r>
        <w:br/>
      </w:r>
      <w:r>
        <w:rPr>
          <w:rFonts w:ascii="Times New Roman"/>
          <w:b w:val="false"/>
          <w:i w:val="false"/>
          <w:color w:val="000000"/>
          <w:sz w:val="28"/>
        </w:rPr>
        <w:t>
</w:t>
      </w:r>
      <w:r>
        <w:rPr>
          <w:rFonts w:ascii="Times New Roman"/>
          <w:b w:val="false"/>
          <w:i w:val="false"/>
          <w:color w:val="000000"/>
          <w:sz w:val="28"/>
        </w:rPr>
        <w:t>
      6.23 утверждать в рамках своей компетенции рекомендации Совета почтовой эксплуатации, касающиеся принятия в случае необходимости регламентации или же новой практики в ожидании, пока Конгресс не решит этот вопрос;</w:t>
      </w:r>
      <w:r>
        <w:br/>
      </w:r>
      <w:r>
        <w:rPr>
          <w:rFonts w:ascii="Times New Roman"/>
          <w:b w:val="false"/>
          <w:i w:val="false"/>
          <w:color w:val="000000"/>
          <w:sz w:val="28"/>
        </w:rPr>
        <w:t>
</w:t>
      </w:r>
      <w:r>
        <w:rPr>
          <w:rFonts w:ascii="Times New Roman"/>
          <w:b w:val="false"/>
          <w:i w:val="false"/>
          <w:color w:val="000000"/>
          <w:sz w:val="28"/>
        </w:rPr>
        <w:t>
      6.24 рассматривать годовой отчет, составленный Советом почтовой эксплуатации, и, в надлежащем случае, предложения, представленные им;</w:t>
      </w:r>
      <w:r>
        <w:br/>
      </w:r>
      <w:r>
        <w:rPr>
          <w:rFonts w:ascii="Times New Roman"/>
          <w:b w:val="false"/>
          <w:i w:val="false"/>
          <w:color w:val="000000"/>
          <w:sz w:val="28"/>
        </w:rPr>
        <w:t>
</w:t>
      </w:r>
      <w:r>
        <w:rPr>
          <w:rFonts w:ascii="Times New Roman"/>
          <w:b w:val="false"/>
          <w:i w:val="false"/>
          <w:color w:val="000000"/>
          <w:sz w:val="28"/>
        </w:rPr>
        <w:t>
      6.25 в соответствии со статьей 104.9.16 представлять темы изучений на рассмотрение Совета почтовой эксплуатации;</w:t>
      </w:r>
      <w:r>
        <w:br/>
      </w:r>
      <w:r>
        <w:rPr>
          <w:rFonts w:ascii="Times New Roman"/>
          <w:b w:val="false"/>
          <w:i w:val="false"/>
          <w:color w:val="000000"/>
          <w:sz w:val="28"/>
        </w:rPr>
        <w:t>
</w:t>
      </w:r>
      <w:r>
        <w:rPr>
          <w:rFonts w:ascii="Times New Roman"/>
          <w:b w:val="false"/>
          <w:i w:val="false"/>
          <w:color w:val="000000"/>
          <w:sz w:val="28"/>
        </w:rPr>
        <w:t>
      6.26 определять страну места проведения следующего Конгресса в случае, предусмотренном в статье 101.4;</w:t>
      </w:r>
      <w:r>
        <w:br/>
      </w:r>
      <w:r>
        <w:rPr>
          <w:rFonts w:ascii="Times New Roman"/>
          <w:b w:val="false"/>
          <w:i w:val="false"/>
          <w:color w:val="000000"/>
          <w:sz w:val="28"/>
        </w:rPr>
        <w:t>
</w:t>
      </w:r>
      <w:r>
        <w:rPr>
          <w:rFonts w:ascii="Times New Roman"/>
          <w:b w:val="false"/>
          <w:i w:val="false"/>
          <w:color w:val="000000"/>
          <w:sz w:val="28"/>
        </w:rPr>
        <w:t>
      6.27 своевременно и после консультации с Советом почтовой эксплуатации определять число Комиссий, необходимых для успешного проведения работы Конгресса, и определять их функции;</w:t>
      </w:r>
      <w:r>
        <w:br/>
      </w:r>
      <w:r>
        <w:rPr>
          <w:rFonts w:ascii="Times New Roman"/>
          <w:b w:val="false"/>
          <w:i w:val="false"/>
          <w:color w:val="000000"/>
          <w:sz w:val="28"/>
        </w:rPr>
        <w:t>
</w:t>
      </w:r>
      <w:r>
        <w:rPr>
          <w:rFonts w:ascii="Times New Roman"/>
          <w:b w:val="false"/>
          <w:i w:val="false"/>
          <w:color w:val="000000"/>
          <w:sz w:val="28"/>
        </w:rPr>
        <w:t>
      6.28 после консультации с Советом почтовой эксплуатации, а также при условии одобрения Конгрессом назначать страны-члены, которые способны:</w:t>
      </w:r>
      <w:r>
        <w:br/>
      </w:r>
      <w:r>
        <w:rPr>
          <w:rFonts w:ascii="Times New Roman"/>
          <w:b w:val="false"/>
          <w:i w:val="false"/>
          <w:color w:val="000000"/>
          <w:sz w:val="28"/>
        </w:rPr>
        <w:t>
</w:t>
      </w:r>
      <w:r>
        <w:rPr>
          <w:rFonts w:ascii="Times New Roman"/>
          <w:b w:val="false"/>
          <w:i w:val="false"/>
          <w:color w:val="000000"/>
          <w:sz w:val="28"/>
        </w:rPr>
        <w:t>
      - выполнять функции заместителей председателя Конгресса с учетом, насколько это возможно, справедливого географического распределения стран-членов;</w:t>
      </w:r>
      <w:r>
        <w:br/>
      </w:r>
      <w:r>
        <w:rPr>
          <w:rFonts w:ascii="Times New Roman"/>
          <w:b w:val="false"/>
          <w:i w:val="false"/>
          <w:color w:val="000000"/>
          <w:sz w:val="28"/>
        </w:rPr>
        <w:t>
</w:t>
      </w:r>
      <w:r>
        <w:rPr>
          <w:rFonts w:ascii="Times New Roman"/>
          <w:b w:val="false"/>
          <w:i w:val="false"/>
          <w:color w:val="000000"/>
          <w:sz w:val="28"/>
        </w:rPr>
        <w:t>
      - участвовать в Комиссиях Конгресса с ограниченным составом;</w:t>
      </w:r>
      <w:r>
        <w:br/>
      </w:r>
      <w:r>
        <w:rPr>
          <w:rFonts w:ascii="Times New Roman"/>
          <w:b w:val="false"/>
          <w:i w:val="false"/>
          <w:color w:val="000000"/>
          <w:sz w:val="28"/>
        </w:rPr>
        <w:t>
</w:t>
      </w:r>
      <w:r>
        <w:rPr>
          <w:rFonts w:ascii="Times New Roman"/>
          <w:b w:val="false"/>
          <w:i w:val="false"/>
          <w:color w:val="000000"/>
          <w:sz w:val="28"/>
        </w:rPr>
        <w:t>
      6.29 рассматривать и утверждать проект стратегического плана, представляемый Конгрессу и составляемый Советом почтовой эксплуатации с помощью Международного бюро; рассматривать и утверждать ежегодные корректировки плана, принятого Конгрессом, на основе рекомендаций Совета почтовой эксплуатации и работать вместе с Советом почтовой эксплуатации над разработкой и ежегодной корректировкой плана;</w:t>
      </w:r>
      <w:r>
        <w:br/>
      </w:r>
      <w:r>
        <w:rPr>
          <w:rFonts w:ascii="Times New Roman"/>
          <w:b w:val="false"/>
          <w:i w:val="false"/>
          <w:color w:val="000000"/>
          <w:sz w:val="28"/>
        </w:rPr>
        <w:t>
</w:t>
      </w:r>
      <w:r>
        <w:rPr>
          <w:rFonts w:ascii="Times New Roman"/>
          <w:b w:val="false"/>
          <w:i w:val="false"/>
          <w:color w:val="000000"/>
          <w:sz w:val="28"/>
        </w:rPr>
        <w:t>
      6.30 определять рамки организации Консультативного комитета и содействовать организации его работы в соответствии с положениями статьи 106;</w:t>
      </w:r>
      <w:r>
        <w:br/>
      </w:r>
      <w:r>
        <w:rPr>
          <w:rFonts w:ascii="Times New Roman"/>
          <w:b w:val="false"/>
          <w:i w:val="false"/>
          <w:color w:val="000000"/>
          <w:sz w:val="28"/>
        </w:rPr>
        <w:t>
</w:t>
      </w:r>
      <w:r>
        <w:rPr>
          <w:rFonts w:ascii="Times New Roman"/>
          <w:b w:val="false"/>
          <w:i w:val="false"/>
          <w:color w:val="000000"/>
          <w:sz w:val="28"/>
        </w:rPr>
        <w:t>
      6.31 определять критерии присоединения к Консультативному комитету и одобрять или отклонять просьбы о присоединении согласно этим критериям, гарантируя, что эти просьбы будут рассмотрены в соответствии с ускоренной процедурой между собраниями Административного совета;</w:t>
      </w:r>
      <w:r>
        <w:br/>
      </w:r>
      <w:r>
        <w:rPr>
          <w:rFonts w:ascii="Times New Roman"/>
          <w:b w:val="false"/>
          <w:i w:val="false"/>
          <w:color w:val="000000"/>
          <w:sz w:val="28"/>
        </w:rPr>
        <w:t>
</w:t>
      </w:r>
      <w:r>
        <w:rPr>
          <w:rFonts w:ascii="Times New Roman"/>
          <w:b w:val="false"/>
          <w:i w:val="false"/>
          <w:color w:val="000000"/>
          <w:sz w:val="28"/>
        </w:rPr>
        <w:t>
      6.32 назначать членов, которые войдут в состав Консультативного комитета;</w:t>
      </w:r>
      <w:r>
        <w:br/>
      </w:r>
      <w:r>
        <w:rPr>
          <w:rFonts w:ascii="Times New Roman"/>
          <w:b w:val="false"/>
          <w:i w:val="false"/>
          <w:color w:val="000000"/>
          <w:sz w:val="28"/>
        </w:rPr>
        <w:t>
</w:t>
      </w:r>
      <w:r>
        <w:rPr>
          <w:rFonts w:ascii="Times New Roman"/>
          <w:b w:val="false"/>
          <w:i w:val="false"/>
          <w:color w:val="000000"/>
          <w:sz w:val="28"/>
        </w:rPr>
        <w:t>
      6.33 получать отчеты и рекомендации Консультативного комитета и обсуждать их, а также рассматривать его рекомендации для представления Конгрессу.</w:t>
      </w:r>
      <w:r>
        <w:br/>
      </w:r>
      <w:r>
        <w:rPr>
          <w:rFonts w:ascii="Times New Roman"/>
          <w:b w:val="false"/>
          <w:i w:val="false"/>
          <w:color w:val="000000"/>
          <w:sz w:val="28"/>
        </w:rPr>
        <w:t>
</w:t>
      </w:r>
      <w:r>
        <w:rPr>
          <w:rFonts w:ascii="Times New Roman"/>
          <w:b w:val="false"/>
          <w:i w:val="false"/>
          <w:color w:val="000000"/>
          <w:sz w:val="28"/>
        </w:rPr>
        <w:t>
      7. На своем первом заседании, которое созывается председателем Конгресса, Административный совет избирает из своих членов четырех заместителей председателя и утверждает свой Внутренний регламент.</w:t>
      </w:r>
      <w:r>
        <w:br/>
      </w:r>
      <w:r>
        <w:rPr>
          <w:rFonts w:ascii="Times New Roman"/>
          <w:b w:val="false"/>
          <w:i w:val="false"/>
          <w:color w:val="000000"/>
          <w:sz w:val="28"/>
        </w:rPr>
        <w:t>
</w:t>
      </w:r>
      <w:r>
        <w:rPr>
          <w:rFonts w:ascii="Times New Roman"/>
          <w:b w:val="false"/>
          <w:i w:val="false"/>
          <w:color w:val="000000"/>
          <w:sz w:val="28"/>
        </w:rPr>
        <w:t>
      8. По созыву своего председателя Административный совет собирается, в принципе, один раз в год, в месте пребывания Союза.</w:t>
      </w:r>
      <w:r>
        <w:br/>
      </w:r>
      <w:r>
        <w:rPr>
          <w:rFonts w:ascii="Times New Roman"/>
          <w:b w:val="false"/>
          <w:i w:val="false"/>
          <w:color w:val="000000"/>
          <w:sz w:val="28"/>
        </w:rPr>
        <w:t>
</w:t>
      </w:r>
      <w:r>
        <w:rPr>
          <w:rFonts w:ascii="Times New Roman"/>
          <w:b w:val="false"/>
          <w:i w:val="false"/>
          <w:color w:val="000000"/>
          <w:sz w:val="28"/>
        </w:rPr>
        <w:t>
      9. Председатель, заместители Председателей, Председатели Комиссий Административного совета, а также Председатель Группы по стратегическому планированию образуют Управляющий комитет. Этот Комитет готовит и руководит работой каждой сессии Административного совета. Он одобряет от имени Административного совета годовой отчет, составляемый Международным бюро о деятельности Союза, а также выполняет все задачи, которые Административный совет решит ему поручить или необходимость которых возникает в процессе стратегического планирования.</w:t>
      </w:r>
      <w:r>
        <w:br/>
      </w:r>
      <w:r>
        <w:rPr>
          <w:rFonts w:ascii="Times New Roman"/>
          <w:b w:val="false"/>
          <w:i w:val="false"/>
          <w:color w:val="000000"/>
          <w:sz w:val="28"/>
        </w:rPr>
        <w:t>
</w:t>
      </w:r>
      <w:r>
        <w:rPr>
          <w:rFonts w:ascii="Times New Roman"/>
          <w:b w:val="false"/>
          <w:i w:val="false"/>
          <w:color w:val="000000"/>
          <w:sz w:val="28"/>
        </w:rPr>
        <w:t>
      10. Представитель каждого члена Административного совета, участвующий в работе сессий этого органа, за исключением собраний, проходящих во время Конгресса, имеет право либо на возмещение стоимости авиабилета туда и обратно по экономическому классу или железнодорожного билета в 1-м классе, либо стоимости поездки любым другим видом транспорта при условии, что эта стоимость не превышает стоимости авиабилета туда и обратно по экономическому классу. То же самое право предоставляется представителю каждого члена его Комиссий, его Рабочих групп или других его органов, если они проводят собрания вне Конгресса или сессий Совета.</w:t>
      </w:r>
      <w:r>
        <w:br/>
      </w:r>
      <w:r>
        <w:rPr>
          <w:rFonts w:ascii="Times New Roman"/>
          <w:b w:val="false"/>
          <w:i w:val="false"/>
          <w:color w:val="000000"/>
          <w:sz w:val="28"/>
        </w:rPr>
        <w:t>
</w:t>
      </w:r>
      <w:r>
        <w:rPr>
          <w:rFonts w:ascii="Times New Roman"/>
          <w:b w:val="false"/>
          <w:i w:val="false"/>
          <w:color w:val="000000"/>
          <w:sz w:val="28"/>
        </w:rPr>
        <w:t>
      11. Председатель Совета почтовой эксплуатации представляет его на заседаниях Административного совета, в повестке дня которых стоят вопросы, относящиеся к органу, которым он руководит.</w:t>
      </w:r>
      <w:r>
        <w:br/>
      </w:r>
      <w:r>
        <w:rPr>
          <w:rFonts w:ascii="Times New Roman"/>
          <w:b w:val="false"/>
          <w:i w:val="false"/>
          <w:color w:val="000000"/>
          <w:sz w:val="28"/>
        </w:rPr>
        <w:t>
</w:t>
      </w:r>
      <w:r>
        <w:rPr>
          <w:rFonts w:ascii="Times New Roman"/>
          <w:b w:val="false"/>
          <w:i w:val="false"/>
          <w:color w:val="000000"/>
          <w:sz w:val="28"/>
        </w:rPr>
        <w:t>
      12. Председатель Консультативного комитета представляет его на собраниях Административного совета, в повестку дня которых включены вопросы, представляющие интерес для Консультативного комитета.</w:t>
      </w:r>
      <w:r>
        <w:br/>
      </w:r>
      <w:r>
        <w:rPr>
          <w:rFonts w:ascii="Times New Roman"/>
          <w:b w:val="false"/>
          <w:i w:val="false"/>
          <w:color w:val="000000"/>
          <w:sz w:val="28"/>
        </w:rPr>
        <w:t>
</w:t>
      </w:r>
      <w:r>
        <w:rPr>
          <w:rFonts w:ascii="Times New Roman"/>
          <w:b w:val="false"/>
          <w:i w:val="false"/>
          <w:color w:val="000000"/>
          <w:sz w:val="28"/>
        </w:rPr>
        <w:t>
      13. Для обеспечения эффективной связи в работе двух органов Совет почтовой эксплуатации может назначать представителей для участия в собраниях Административного совета в качестве наблюдателей.</w:t>
      </w:r>
      <w:r>
        <w:br/>
      </w:r>
      <w:r>
        <w:rPr>
          <w:rFonts w:ascii="Times New Roman"/>
          <w:b w:val="false"/>
          <w:i w:val="false"/>
          <w:color w:val="000000"/>
          <w:sz w:val="28"/>
        </w:rPr>
        <w:t>
</w:t>
      </w:r>
      <w:r>
        <w:rPr>
          <w:rFonts w:ascii="Times New Roman"/>
          <w:b w:val="false"/>
          <w:i w:val="false"/>
          <w:color w:val="000000"/>
          <w:sz w:val="28"/>
        </w:rPr>
        <w:t>
      14. Почтовая администрация страны, в которой проходят собрания Административного совета, приглашается принять участие в этих собраниях в качестве наблюдателя, если данная страна не является членом Административного совета.</w:t>
      </w:r>
      <w:r>
        <w:br/>
      </w:r>
      <w:r>
        <w:rPr>
          <w:rFonts w:ascii="Times New Roman"/>
          <w:b w:val="false"/>
          <w:i w:val="false"/>
          <w:color w:val="000000"/>
          <w:sz w:val="28"/>
        </w:rPr>
        <w:t>
</w:t>
      </w:r>
      <w:r>
        <w:rPr>
          <w:rFonts w:ascii="Times New Roman"/>
          <w:b w:val="false"/>
          <w:i w:val="false"/>
          <w:color w:val="000000"/>
          <w:sz w:val="28"/>
        </w:rPr>
        <w:t>
      15. Административный совет может пригласить к участию в своих собраниях, без права голоса, любую международную организацию, любого представителя ассоциации или предприятия или любое квалифицированное лицо, которое он пожелает привлечь к участию в своей работе. Он может также пригласить на тех же условиях одну или несколько почтовых администраций стран-членов, заинтересованных в вопросах, предусмотренных в его повестке дня.</w:t>
      </w:r>
      <w:r>
        <w:br/>
      </w:r>
      <w:r>
        <w:rPr>
          <w:rFonts w:ascii="Times New Roman"/>
          <w:b w:val="false"/>
          <w:i w:val="false"/>
          <w:color w:val="000000"/>
          <w:sz w:val="28"/>
        </w:rPr>
        <w:t>
</w:t>
      </w:r>
      <w:r>
        <w:rPr>
          <w:rFonts w:ascii="Times New Roman"/>
          <w:b w:val="false"/>
          <w:i w:val="false"/>
          <w:color w:val="000000"/>
          <w:sz w:val="28"/>
        </w:rPr>
        <w:t>
      16. Нижеуказанные наблюдатели могут по их просьбе принимать участие в пленарных собраниях и собраниях Комиссий Административного совета без права голоса:</w:t>
      </w:r>
      <w:r>
        <w:br/>
      </w:r>
      <w:r>
        <w:rPr>
          <w:rFonts w:ascii="Times New Roman"/>
          <w:b w:val="false"/>
          <w:i w:val="false"/>
          <w:color w:val="000000"/>
          <w:sz w:val="28"/>
        </w:rPr>
        <w:t>
</w:t>
      </w:r>
      <w:r>
        <w:rPr>
          <w:rFonts w:ascii="Times New Roman"/>
          <w:b w:val="false"/>
          <w:i w:val="false"/>
          <w:color w:val="000000"/>
          <w:sz w:val="28"/>
        </w:rPr>
        <w:t>
      16.1 члены Совета почтовой эксплуатации;</w:t>
      </w:r>
      <w:r>
        <w:br/>
      </w:r>
      <w:r>
        <w:rPr>
          <w:rFonts w:ascii="Times New Roman"/>
          <w:b w:val="false"/>
          <w:i w:val="false"/>
          <w:color w:val="000000"/>
          <w:sz w:val="28"/>
        </w:rPr>
        <w:t>
</w:t>
      </w:r>
      <w:r>
        <w:rPr>
          <w:rFonts w:ascii="Times New Roman"/>
          <w:b w:val="false"/>
          <w:i w:val="false"/>
          <w:color w:val="000000"/>
          <w:sz w:val="28"/>
        </w:rPr>
        <w:t>
      16.2 члены Консультативного комитета;</w:t>
      </w:r>
      <w:r>
        <w:br/>
      </w:r>
      <w:r>
        <w:rPr>
          <w:rFonts w:ascii="Times New Roman"/>
          <w:b w:val="false"/>
          <w:i w:val="false"/>
          <w:color w:val="000000"/>
          <w:sz w:val="28"/>
        </w:rPr>
        <w:t>
</w:t>
      </w:r>
      <w:r>
        <w:rPr>
          <w:rFonts w:ascii="Times New Roman"/>
          <w:b w:val="false"/>
          <w:i w:val="false"/>
          <w:color w:val="000000"/>
          <w:sz w:val="28"/>
        </w:rPr>
        <w:t>
      16.3 межправительственные организации, проявляющие интерес к работе Административного совета;</w:t>
      </w:r>
      <w:r>
        <w:br/>
      </w:r>
      <w:r>
        <w:rPr>
          <w:rFonts w:ascii="Times New Roman"/>
          <w:b w:val="false"/>
          <w:i w:val="false"/>
          <w:color w:val="000000"/>
          <w:sz w:val="28"/>
        </w:rPr>
        <w:t>
</w:t>
      </w:r>
      <w:r>
        <w:rPr>
          <w:rFonts w:ascii="Times New Roman"/>
          <w:b w:val="false"/>
          <w:i w:val="false"/>
          <w:color w:val="000000"/>
          <w:sz w:val="28"/>
        </w:rPr>
        <w:t>
      16.4 другие страны-члены Союза.</w:t>
      </w:r>
      <w:r>
        <w:br/>
      </w:r>
      <w:r>
        <w:rPr>
          <w:rFonts w:ascii="Times New Roman"/>
          <w:b w:val="false"/>
          <w:i w:val="false"/>
          <w:color w:val="000000"/>
          <w:sz w:val="28"/>
        </w:rPr>
        <w:t>
</w:t>
      </w:r>
      <w:r>
        <w:rPr>
          <w:rFonts w:ascii="Times New Roman"/>
          <w:b w:val="false"/>
          <w:i w:val="false"/>
          <w:color w:val="000000"/>
          <w:sz w:val="28"/>
        </w:rPr>
        <w:t>
      17. По материально-техническим соображениям Административный совет может ограничивать присутствие наблюдателей одним лицом. Он также может ограничивать их право выступать во время обсуждений.</w:t>
      </w:r>
      <w:r>
        <w:br/>
      </w:r>
      <w:r>
        <w:rPr>
          <w:rFonts w:ascii="Times New Roman"/>
          <w:b w:val="false"/>
          <w:i w:val="false"/>
          <w:color w:val="000000"/>
          <w:sz w:val="28"/>
        </w:rPr>
        <w:t>
</w:t>
      </w:r>
      <w:r>
        <w:rPr>
          <w:rFonts w:ascii="Times New Roman"/>
          <w:b w:val="false"/>
          <w:i w:val="false"/>
          <w:color w:val="000000"/>
          <w:sz w:val="28"/>
        </w:rPr>
        <w:t>
      18. Члены Административного совета принимают активное участие в его деятельности. Наблюдателям может по их просьбе быть разрешено принимать участие в проводимых изучениях, соблюдая условия, которые Совет может установить для результативности и эффективности его работы. Им может также предлагаться председательство в рабочих и проектных группах, когда их знания или опыт это оправдывают. Участие наблюдателей не должно вызывать дополнительных расходов для Союза.</w:t>
      </w:r>
      <w:r>
        <w:br/>
      </w:r>
      <w:r>
        <w:rPr>
          <w:rFonts w:ascii="Times New Roman"/>
          <w:b w:val="false"/>
          <w:i w:val="false"/>
          <w:color w:val="000000"/>
          <w:sz w:val="28"/>
        </w:rPr>
        <w:t>
</w:t>
      </w:r>
      <w:r>
        <w:rPr>
          <w:rFonts w:ascii="Times New Roman"/>
          <w:b w:val="false"/>
          <w:i w:val="false"/>
          <w:color w:val="000000"/>
          <w:sz w:val="28"/>
        </w:rPr>
        <w:t>
      19.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или Совета почтовой эксплуатации, если рассматриваемые вопросы представляют 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p>
    <w:bookmarkEnd w:id="32"/>
    <w:bookmarkStart w:name="z127" w:id="33"/>
    <w:p>
      <w:pPr>
        <w:spacing w:after="0"/>
        <w:ind w:left="0"/>
        <w:jc w:val="both"/>
      </w:pPr>
      <w:r>
        <w:rPr>
          <w:rFonts w:ascii="Times New Roman"/>
          <w:b w:val="false"/>
          <w:i w:val="false"/>
          <w:color w:val="000000"/>
          <w:sz w:val="28"/>
        </w:rPr>
        <w:t>
      </w:t>
      </w:r>
      <w:r>
        <w:rPr>
          <w:rFonts w:ascii="Times New Roman"/>
          <w:b/>
          <w:i w:val="false"/>
          <w:color w:val="000000"/>
          <w:sz w:val="28"/>
        </w:rPr>
        <w:t>Статья 103</w:t>
      </w:r>
      <w:r>
        <w:br/>
      </w:r>
      <w:r>
        <w:rPr>
          <w:rFonts w:ascii="Times New Roman"/>
          <w:b w:val="false"/>
          <w:i w:val="false"/>
          <w:color w:val="000000"/>
          <w:sz w:val="28"/>
        </w:rPr>
        <w:t>
      </w:t>
      </w:r>
      <w:r>
        <w:rPr>
          <w:rFonts w:ascii="Times New Roman"/>
          <w:b/>
          <w:i w:val="false"/>
          <w:color w:val="000000"/>
          <w:sz w:val="28"/>
        </w:rPr>
        <w:t>Информация о деятельности Административного совета</w:t>
      </w:r>
    </w:p>
    <w:bookmarkEnd w:id="33"/>
    <w:bookmarkStart w:name="z128" w:id="34"/>
    <w:p>
      <w:pPr>
        <w:spacing w:after="0"/>
        <w:ind w:left="0"/>
        <w:jc w:val="both"/>
      </w:pPr>
      <w:r>
        <w:rPr>
          <w:rFonts w:ascii="Times New Roman"/>
          <w:b w:val="false"/>
          <w:i w:val="false"/>
          <w:color w:val="000000"/>
          <w:sz w:val="28"/>
        </w:rPr>
        <w:t>
      1. После каждой сессии Административный совет информирует страны-члены Союза,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r>
        <w:br/>
      </w:r>
      <w:r>
        <w:rPr>
          <w:rFonts w:ascii="Times New Roman"/>
          <w:b w:val="false"/>
          <w:i w:val="false"/>
          <w:color w:val="000000"/>
          <w:sz w:val="28"/>
        </w:rPr>
        <w:t>
</w:t>
      </w:r>
      <w:r>
        <w:rPr>
          <w:rFonts w:ascii="Times New Roman"/>
          <w:b w:val="false"/>
          <w:i w:val="false"/>
          <w:color w:val="000000"/>
          <w:sz w:val="28"/>
        </w:rPr>
        <w:t>
      2. Административный совет представляет Конгрессу отчет о всей своей деятельности и направляет его почтовым администрациям стран-членов Союза и членам Консультативного комитета не менее чем за два месяца до начала Конгресса.</w:t>
      </w:r>
    </w:p>
    <w:bookmarkEnd w:id="34"/>
    <w:bookmarkStart w:name="z130" w:id="35"/>
    <w:p>
      <w:pPr>
        <w:spacing w:after="0"/>
        <w:ind w:left="0"/>
        <w:jc w:val="both"/>
      </w:pPr>
      <w:r>
        <w:rPr>
          <w:rFonts w:ascii="Times New Roman"/>
          <w:b w:val="false"/>
          <w:i w:val="false"/>
          <w:color w:val="000000"/>
          <w:sz w:val="28"/>
        </w:rPr>
        <w:t>
      </w:t>
      </w:r>
      <w:r>
        <w:rPr>
          <w:rFonts w:ascii="Times New Roman"/>
          <w:b/>
          <w:i w:val="false"/>
          <w:color w:val="000000"/>
          <w:sz w:val="28"/>
        </w:rPr>
        <w:t>Статья 104</w:t>
      </w:r>
      <w:r>
        <w:br/>
      </w:r>
      <w:r>
        <w:rPr>
          <w:rFonts w:ascii="Times New Roman"/>
          <w:b w:val="false"/>
          <w:i w:val="false"/>
          <w:color w:val="000000"/>
          <w:sz w:val="28"/>
        </w:rPr>
        <w:t>
      </w:t>
      </w:r>
      <w:r>
        <w:rPr>
          <w:rFonts w:ascii="Times New Roman"/>
          <w:b/>
          <w:i w:val="false"/>
          <w:color w:val="000000"/>
          <w:sz w:val="28"/>
        </w:rPr>
        <w:t>Состав, деятельность и собрания Совета почтовой</w:t>
      </w:r>
      <w:r>
        <w:br/>
      </w:r>
      <w:r>
        <w:rPr>
          <w:rFonts w:ascii="Times New Roman"/>
          <w:b w:val="false"/>
          <w:i w:val="false"/>
          <w:color w:val="000000"/>
          <w:sz w:val="28"/>
        </w:rPr>
        <w:t>
      </w:t>
      </w:r>
      <w:r>
        <w:rPr>
          <w:rFonts w:ascii="Times New Roman"/>
          <w:b/>
          <w:i w:val="false"/>
          <w:color w:val="000000"/>
          <w:sz w:val="28"/>
        </w:rPr>
        <w:t>эксплуатации (Устав, ст. 18)</w:t>
      </w:r>
    </w:p>
    <w:bookmarkEnd w:id="35"/>
    <w:bookmarkStart w:name="z131" w:id="36"/>
    <w:p>
      <w:pPr>
        <w:spacing w:after="0"/>
        <w:ind w:left="0"/>
        <w:jc w:val="both"/>
      </w:pPr>
      <w:r>
        <w:rPr>
          <w:rFonts w:ascii="Times New Roman"/>
          <w:b w:val="false"/>
          <w:i w:val="false"/>
          <w:color w:val="000000"/>
          <w:sz w:val="28"/>
        </w:rPr>
        <w:t>
      1. Совет почтовой эксплуатации состоит из сорока членов, которые выполняют свои функции в течение периода, разделяющего два последовательных Конгресса.</w:t>
      </w:r>
      <w:r>
        <w:br/>
      </w:r>
      <w:r>
        <w:rPr>
          <w:rFonts w:ascii="Times New Roman"/>
          <w:b w:val="false"/>
          <w:i w:val="false"/>
          <w:color w:val="000000"/>
          <w:sz w:val="28"/>
        </w:rPr>
        <w:t>
</w:t>
      </w:r>
      <w:r>
        <w:rPr>
          <w:rFonts w:ascii="Times New Roman"/>
          <w:b w:val="false"/>
          <w:i w:val="false"/>
          <w:color w:val="000000"/>
          <w:sz w:val="28"/>
        </w:rPr>
        <w:t>
      2. Члены Совета почтовой эксплуатации избираются Конгрессом на основе особого географического распределения. Двадцать четыре места предоставляются развивающимся странам и шестнадцать мест - развитым странам. По крайней мере треть членов обновляется на каждом Конгрессе.</w:t>
      </w:r>
      <w:r>
        <w:br/>
      </w:r>
      <w:r>
        <w:rPr>
          <w:rFonts w:ascii="Times New Roman"/>
          <w:b w:val="false"/>
          <w:i w:val="false"/>
          <w:color w:val="000000"/>
          <w:sz w:val="28"/>
        </w:rPr>
        <w:t>
</w:t>
      </w:r>
      <w:r>
        <w:rPr>
          <w:rFonts w:ascii="Times New Roman"/>
          <w:b w:val="false"/>
          <w:i w:val="false"/>
          <w:color w:val="000000"/>
          <w:sz w:val="28"/>
        </w:rPr>
        <w:t>
      3. Каждый член Совета почтовой эксплуатации назначает своего представителя, который несет ответственность в соответствии с положениями Актов Союза в области предоставления услуг.</w:t>
      </w:r>
      <w:r>
        <w:br/>
      </w:r>
      <w:r>
        <w:rPr>
          <w:rFonts w:ascii="Times New Roman"/>
          <w:b w:val="false"/>
          <w:i w:val="false"/>
          <w:color w:val="000000"/>
          <w:sz w:val="28"/>
        </w:rPr>
        <w:t>
</w:t>
      </w:r>
      <w:r>
        <w:rPr>
          <w:rFonts w:ascii="Times New Roman"/>
          <w:b w:val="false"/>
          <w:i w:val="false"/>
          <w:color w:val="000000"/>
          <w:sz w:val="28"/>
        </w:rPr>
        <w:t>
      4. Расходы, связанные с деятельностью Совета почтовой эксплуатации, покрываются Союзом. Его члены не получают никакого вознаграждения. Расходы, связанные с поездками и пребыванием представителей почтовых администраций, участвующих в работе Совета почтовой эксплуатации, покрываются этими администрациями. Однако представитель каждой из стран, которая согласно спискам Организации Объединенных наций рассматривается как находящаяся в неблагоприятных условиях, имеет право, за исключением собраний, проходящих во время Конгресса, на возмещение либо стоимости авиабилета туда и обратно экономического класса или железнодорожного билета в 1-м классе, либо стоимости поездки любым другим видом транспорта при условии, что эта стоимость не превышает стоимости авиабилета экономического класса туда и обратно.</w:t>
      </w:r>
      <w:r>
        <w:br/>
      </w:r>
      <w:r>
        <w:rPr>
          <w:rFonts w:ascii="Times New Roman"/>
          <w:b w:val="false"/>
          <w:i w:val="false"/>
          <w:color w:val="000000"/>
          <w:sz w:val="28"/>
        </w:rPr>
        <w:t>
</w:t>
      </w:r>
      <w:r>
        <w:rPr>
          <w:rFonts w:ascii="Times New Roman"/>
          <w:b w:val="false"/>
          <w:i w:val="false"/>
          <w:color w:val="000000"/>
          <w:sz w:val="28"/>
        </w:rPr>
        <w:t>
      5. На своем первом собрании, которое созывается и открывается председателем Конгресса, Совет почтовой эксплуатации избирает из числа своих членов председателя, заместителя председателя, председателей Комиссий и председателя Группы стратегического планирования.</w:t>
      </w:r>
      <w:r>
        <w:br/>
      </w:r>
      <w:r>
        <w:rPr>
          <w:rFonts w:ascii="Times New Roman"/>
          <w:b w:val="false"/>
          <w:i w:val="false"/>
          <w:color w:val="000000"/>
          <w:sz w:val="28"/>
        </w:rPr>
        <w:t>
</w:t>
      </w:r>
      <w:r>
        <w:rPr>
          <w:rFonts w:ascii="Times New Roman"/>
          <w:b w:val="false"/>
          <w:i w:val="false"/>
          <w:color w:val="000000"/>
          <w:sz w:val="28"/>
        </w:rPr>
        <w:t>
      6. Совет почтовой эксплуатации устанавливает свой Внутренний регламент.</w:t>
      </w:r>
      <w:r>
        <w:br/>
      </w:r>
      <w:r>
        <w:rPr>
          <w:rFonts w:ascii="Times New Roman"/>
          <w:b w:val="false"/>
          <w:i w:val="false"/>
          <w:color w:val="000000"/>
          <w:sz w:val="28"/>
        </w:rPr>
        <w:t>
</w:t>
      </w:r>
      <w:r>
        <w:rPr>
          <w:rFonts w:ascii="Times New Roman"/>
          <w:b w:val="false"/>
          <w:i w:val="false"/>
          <w:color w:val="000000"/>
          <w:sz w:val="28"/>
        </w:rPr>
        <w:t>
      7. Совет почтовой эксплуатации, в принципе, собирается каждый год в месте пребывания Союза. Дата и место собрания устанавливаются его председателем по согласованию с председателем Административного совета и Генеральным директором Международного бюро.</w:t>
      </w:r>
      <w:r>
        <w:br/>
      </w:r>
      <w:r>
        <w:rPr>
          <w:rFonts w:ascii="Times New Roman"/>
          <w:b w:val="false"/>
          <w:i w:val="false"/>
          <w:color w:val="000000"/>
          <w:sz w:val="28"/>
        </w:rPr>
        <w:t>
</w:t>
      </w:r>
      <w:r>
        <w:rPr>
          <w:rFonts w:ascii="Times New Roman"/>
          <w:b w:val="false"/>
          <w:i w:val="false"/>
          <w:color w:val="000000"/>
          <w:sz w:val="28"/>
        </w:rPr>
        <w:t>
      8. Председатель, заместитель председателя, председатели Комиссий Совета почтовой эксплуатации и председатель Группы стратегического планирования образуют Управляющий комитет. Этот комитет подготавливает и руководит работой каждой сессии Совета почтовой эксплуатации и выполняет все задачи, которые он ему поручает или необходимость которых возникает в процессе стратегического планирования.</w:t>
      </w:r>
      <w:r>
        <w:br/>
      </w:r>
      <w:r>
        <w:rPr>
          <w:rFonts w:ascii="Times New Roman"/>
          <w:b w:val="false"/>
          <w:i w:val="false"/>
          <w:color w:val="000000"/>
          <w:sz w:val="28"/>
        </w:rPr>
        <w:t>
</w:t>
      </w:r>
      <w:r>
        <w:rPr>
          <w:rFonts w:ascii="Times New Roman"/>
          <w:b w:val="false"/>
          <w:i w:val="false"/>
          <w:color w:val="000000"/>
          <w:sz w:val="28"/>
        </w:rPr>
        <w:t>
      9. На Совет почтовой эксплуатации возлагаются следующие функции:</w:t>
      </w:r>
      <w:r>
        <w:br/>
      </w:r>
      <w:r>
        <w:rPr>
          <w:rFonts w:ascii="Times New Roman"/>
          <w:b w:val="false"/>
          <w:i w:val="false"/>
          <w:color w:val="000000"/>
          <w:sz w:val="28"/>
        </w:rPr>
        <w:t>
</w:t>
      </w:r>
      <w:r>
        <w:rPr>
          <w:rFonts w:ascii="Times New Roman"/>
          <w:b w:val="false"/>
          <w:i w:val="false"/>
          <w:color w:val="000000"/>
          <w:sz w:val="28"/>
        </w:rPr>
        <w:t>
      9.1 проведение изучения самых важных вопросов эксплуатационного, коммерческого, технического, экономического порядка и технического сотрудничества, которые представляют интерес для почтовых администраций всех стран-членов Союза, в частности, вопросов, имеющих значительные финансовые последствия (тарифы, оконечные расходы, транзитные расходы, основные тарифы на воздушную перевозку почты, доли тарифов за почтовые посылки и подача за границей отправлений письменной корреспонденции), разработка информации и заключений по их темам; и рекомендация мер, которые должны быть приняты в их отношении;</w:t>
      </w:r>
      <w:r>
        <w:br/>
      </w:r>
      <w:r>
        <w:rPr>
          <w:rFonts w:ascii="Times New Roman"/>
          <w:b w:val="false"/>
          <w:i w:val="false"/>
          <w:color w:val="000000"/>
          <w:sz w:val="28"/>
        </w:rPr>
        <w:t>
</w:t>
      </w:r>
      <w:r>
        <w:rPr>
          <w:rFonts w:ascii="Times New Roman"/>
          <w:b w:val="false"/>
          <w:i w:val="false"/>
          <w:color w:val="000000"/>
          <w:sz w:val="28"/>
        </w:rPr>
        <w:t>
      9.2 осуществление пересмотра Регламентов Союза в течение шести месяцев после закрытия Конгресса, если только этот Конгресс не примет иного решения. В случае срочной необходимости Совет почтовой эксплуатации может также изменять указанные Регламенты на других сессиях. В обоих случаях Совет почтовой эксплуатации подчиняется директивам Административного совета в том, что касается политики и основных принципов;</w:t>
      </w:r>
      <w:r>
        <w:br/>
      </w:r>
      <w:r>
        <w:rPr>
          <w:rFonts w:ascii="Times New Roman"/>
          <w:b w:val="false"/>
          <w:i w:val="false"/>
          <w:color w:val="000000"/>
          <w:sz w:val="28"/>
        </w:rPr>
        <w:t>
</w:t>
      </w:r>
      <w:r>
        <w:rPr>
          <w:rFonts w:ascii="Times New Roman"/>
          <w:b w:val="false"/>
          <w:i w:val="false"/>
          <w:color w:val="000000"/>
          <w:sz w:val="28"/>
        </w:rPr>
        <w:t>
      9.3 координация практических мер для развития и улучшения международных почтовых служб;</w:t>
      </w:r>
      <w:r>
        <w:br/>
      </w:r>
      <w:r>
        <w:rPr>
          <w:rFonts w:ascii="Times New Roman"/>
          <w:b w:val="false"/>
          <w:i w:val="false"/>
          <w:color w:val="000000"/>
          <w:sz w:val="28"/>
        </w:rPr>
        <w:t>
</w:t>
      </w:r>
      <w:r>
        <w:rPr>
          <w:rFonts w:ascii="Times New Roman"/>
          <w:b w:val="false"/>
          <w:i w:val="false"/>
          <w:color w:val="000000"/>
          <w:sz w:val="28"/>
        </w:rPr>
        <w:t>
      9.4 осуществление, при условии одобрения Административным советом в рамках компетенции последнего, любой деятельности, которая будет сочтена необходимой для сохранения и повышения качества международной почтовой службы и ее модернизации;</w:t>
      </w:r>
      <w:r>
        <w:br/>
      </w:r>
      <w:r>
        <w:rPr>
          <w:rFonts w:ascii="Times New Roman"/>
          <w:b w:val="false"/>
          <w:i w:val="false"/>
          <w:color w:val="000000"/>
          <w:sz w:val="28"/>
        </w:rPr>
        <w:t>
</w:t>
      </w:r>
      <w:r>
        <w:rPr>
          <w:rFonts w:ascii="Times New Roman"/>
          <w:b w:val="false"/>
          <w:i w:val="false"/>
          <w:color w:val="000000"/>
          <w:sz w:val="28"/>
        </w:rPr>
        <w:t>
      9.5 подготовка предложений, которые будут представляться на одобрение либо Конгресса, либо почтовых администраций в соответствии со статьей 125; одобрение Административным советом требуется, когда эти предложения касаются вопросов, относящихся к компетенции этого органа;</w:t>
      </w:r>
      <w:r>
        <w:br/>
      </w:r>
      <w:r>
        <w:rPr>
          <w:rFonts w:ascii="Times New Roman"/>
          <w:b w:val="false"/>
          <w:i w:val="false"/>
          <w:color w:val="000000"/>
          <w:sz w:val="28"/>
        </w:rPr>
        <w:t>
</w:t>
      </w:r>
      <w:r>
        <w:rPr>
          <w:rFonts w:ascii="Times New Roman"/>
          <w:b w:val="false"/>
          <w:i w:val="false"/>
          <w:color w:val="000000"/>
          <w:sz w:val="28"/>
        </w:rPr>
        <w:t>
      9.6 рассмотрение по просьбе почтовой администрации страны-члена любого предложения, которое эта почтовая администрация направляет в Международное бюро на основании статьи 124, подготовка по нему замечаний и поручение Бюро прилагать их к указанному предложению перед представлением на одобрение почтовых администраций стран-членов;</w:t>
      </w:r>
      <w:r>
        <w:br/>
      </w:r>
      <w:r>
        <w:rPr>
          <w:rFonts w:ascii="Times New Roman"/>
          <w:b w:val="false"/>
          <w:i w:val="false"/>
          <w:color w:val="000000"/>
          <w:sz w:val="28"/>
        </w:rPr>
        <w:t>
</w:t>
      </w:r>
      <w:r>
        <w:rPr>
          <w:rFonts w:ascii="Times New Roman"/>
          <w:b w:val="false"/>
          <w:i w:val="false"/>
          <w:color w:val="000000"/>
          <w:sz w:val="28"/>
        </w:rPr>
        <w:t>
      9.7 рекомендация в случае необходимости и, возможно, после одобрения Административным советом и консультации со всеми почтовыми администрациями принятия регламентации или новой практики в ожидании, пока Конгресс не примет решения по этому вопросу;</w:t>
      </w:r>
      <w:r>
        <w:br/>
      </w:r>
      <w:r>
        <w:rPr>
          <w:rFonts w:ascii="Times New Roman"/>
          <w:b w:val="false"/>
          <w:i w:val="false"/>
          <w:color w:val="000000"/>
          <w:sz w:val="28"/>
        </w:rPr>
        <w:t>
</w:t>
      </w:r>
      <w:r>
        <w:rPr>
          <w:rFonts w:ascii="Times New Roman"/>
          <w:b w:val="false"/>
          <w:i w:val="false"/>
          <w:color w:val="000000"/>
          <w:sz w:val="28"/>
        </w:rPr>
        <w:t>
      9.8 разработка и представление в форме рекомендаций почтовым администрациям нормативов в технической, эксплуатационной и других областях, в которых практика требует стандартизации. К тому же, в случае необходимости, он вносит изменения в уже установленные им нормативы;</w:t>
      </w:r>
      <w:r>
        <w:br/>
      </w:r>
      <w:r>
        <w:rPr>
          <w:rFonts w:ascii="Times New Roman"/>
          <w:b w:val="false"/>
          <w:i w:val="false"/>
          <w:color w:val="000000"/>
          <w:sz w:val="28"/>
        </w:rPr>
        <w:t>
</w:t>
      </w:r>
      <w:r>
        <w:rPr>
          <w:rFonts w:ascii="Times New Roman"/>
          <w:b w:val="false"/>
          <w:i w:val="false"/>
          <w:color w:val="000000"/>
          <w:sz w:val="28"/>
        </w:rPr>
        <w:t>
      9.9 рассматривает после консультации с Административным советом и при его одобрении проект стратегического плана ВПС, разработанный Международным бюро для представления Конгрессу; ежегодно пересматривает план, одобренный Конгрессом, при содействии Группы по стратегическому планированию, а также Международного бюро и при одобрении Административным советом;</w:t>
      </w:r>
      <w:r>
        <w:br/>
      </w:r>
      <w:r>
        <w:rPr>
          <w:rFonts w:ascii="Times New Roman"/>
          <w:b w:val="false"/>
          <w:i w:val="false"/>
          <w:color w:val="000000"/>
          <w:sz w:val="28"/>
        </w:rPr>
        <w:t>
</w:t>
      </w:r>
      <w:r>
        <w:rPr>
          <w:rFonts w:ascii="Times New Roman"/>
          <w:b w:val="false"/>
          <w:i w:val="false"/>
          <w:color w:val="000000"/>
          <w:sz w:val="28"/>
        </w:rPr>
        <w:t>
      9.10 утверждение годового отчета Международного бюро о деятельности Союза в части разделов, которые относятся к ответственности и функциям Совета почтовой эксплуатации;</w:t>
      </w:r>
      <w:r>
        <w:br/>
      </w:r>
      <w:r>
        <w:rPr>
          <w:rFonts w:ascii="Times New Roman"/>
          <w:b w:val="false"/>
          <w:i w:val="false"/>
          <w:color w:val="000000"/>
          <w:sz w:val="28"/>
        </w:rPr>
        <w:t>
</w:t>
      </w:r>
      <w:r>
        <w:rPr>
          <w:rFonts w:ascii="Times New Roman"/>
          <w:b w:val="false"/>
          <w:i w:val="false"/>
          <w:color w:val="000000"/>
          <w:sz w:val="28"/>
        </w:rPr>
        <w:t>
      9.11 принятие решений относительно контактов, которые следует установить с почтовыми администрациями для выполнения возложенных на него функций;</w:t>
      </w:r>
      <w:r>
        <w:br/>
      </w:r>
      <w:r>
        <w:rPr>
          <w:rFonts w:ascii="Times New Roman"/>
          <w:b w:val="false"/>
          <w:i w:val="false"/>
          <w:color w:val="000000"/>
          <w:sz w:val="28"/>
        </w:rPr>
        <w:t>
</w:t>
      </w:r>
      <w:r>
        <w:rPr>
          <w:rFonts w:ascii="Times New Roman"/>
          <w:b w:val="false"/>
          <w:i w:val="false"/>
          <w:color w:val="000000"/>
          <w:sz w:val="28"/>
        </w:rPr>
        <w:t>
      9.12 изучение вопросов по обучению и профессиональной подготовке, которые интересуют молодые и развивающиеся страны;</w:t>
      </w:r>
      <w:r>
        <w:br/>
      </w:r>
      <w:r>
        <w:rPr>
          <w:rFonts w:ascii="Times New Roman"/>
          <w:b w:val="false"/>
          <w:i w:val="false"/>
          <w:color w:val="000000"/>
          <w:sz w:val="28"/>
        </w:rPr>
        <w:t>
</w:t>
      </w:r>
      <w:r>
        <w:rPr>
          <w:rFonts w:ascii="Times New Roman"/>
          <w:b w:val="false"/>
          <w:i w:val="false"/>
          <w:color w:val="000000"/>
          <w:sz w:val="28"/>
        </w:rPr>
        <w:t>
      9.13 принятие необходимых мер с целью изучения и распространения опыта и достижений некоторых стран в области техники, эксплуатации, экономики и профессиональной подготовки, представляющих интерес для почтовых служб;</w:t>
      </w:r>
      <w:r>
        <w:br/>
      </w:r>
      <w:r>
        <w:rPr>
          <w:rFonts w:ascii="Times New Roman"/>
          <w:b w:val="false"/>
          <w:i w:val="false"/>
          <w:color w:val="000000"/>
          <w:sz w:val="28"/>
        </w:rPr>
        <w:t>
</w:t>
      </w:r>
      <w:r>
        <w:rPr>
          <w:rFonts w:ascii="Times New Roman"/>
          <w:b w:val="false"/>
          <w:i w:val="false"/>
          <w:color w:val="000000"/>
          <w:sz w:val="28"/>
        </w:rPr>
        <w:t>
      9.14 изучение существующего положения и потребностей почтовых служб в молодых и развивающихся странах и разработка надлежащих рекомендаций о путях и средствах улучшения почтовых служб в этих странах;</w:t>
      </w:r>
      <w:r>
        <w:br/>
      </w:r>
      <w:r>
        <w:rPr>
          <w:rFonts w:ascii="Times New Roman"/>
          <w:b w:val="false"/>
          <w:i w:val="false"/>
          <w:color w:val="000000"/>
          <w:sz w:val="28"/>
        </w:rPr>
        <w:t>
</w:t>
      </w:r>
      <w:r>
        <w:rPr>
          <w:rFonts w:ascii="Times New Roman"/>
          <w:b w:val="false"/>
          <w:i w:val="false"/>
          <w:color w:val="000000"/>
          <w:sz w:val="28"/>
        </w:rPr>
        <w:t>
      9.15 принятие, по согласованию с Административным советом, соответствующих мер в области технического сотрудничества со всеми странами-членами Союза, особенно с молодыми и развивающимися странами;</w:t>
      </w:r>
      <w:r>
        <w:br/>
      </w:r>
      <w:r>
        <w:rPr>
          <w:rFonts w:ascii="Times New Roman"/>
          <w:b w:val="false"/>
          <w:i w:val="false"/>
          <w:color w:val="000000"/>
          <w:sz w:val="28"/>
        </w:rPr>
        <w:t>
</w:t>
      </w:r>
      <w:r>
        <w:rPr>
          <w:rFonts w:ascii="Times New Roman"/>
          <w:b w:val="false"/>
          <w:i w:val="false"/>
          <w:color w:val="000000"/>
          <w:sz w:val="28"/>
        </w:rPr>
        <w:t>
      9.16 рассмотрение всех других вопросов, представленных ему каким-либо членом Совета почтовой эксплуатации, Административным советом или любой другой почтовой администрацией страны-члена;</w:t>
      </w:r>
      <w:r>
        <w:br/>
      </w:r>
      <w:r>
        <w:rPr>
          <w:rFonts w:ascii="Times New Roman"/>
          <w:b w:val="false"/>
          <w:i w:val="false"/>
          <w:color w:val="000000"/>
          <w:sz w:val="28"/>
        </w:rPr>
        <w:t>
</w:t>
      </w:r>
      <w:r>
        <w:rPr>
          <w:rFonts w:ascii="Times New Roman"/>
          <w:b w:val="false"/>
          <w:i w:val="false"/>
          <w:color w:val="000000"/>
          <w:sz w:val="28"/>
        </w:rPr>
        <w:t>
      9.17 получать и обсуждать отчеты и рекомендации Консультативного комитета по вопросам, представляющим интерес для Совета почтовой эксплуатации, рассматривать и вносить замечания по рекомендациям Консультативного комитета для представления Конгрессу;</w:t>
      </w:r>
      <w:r>
        <w:br/>
      </w:r>
      <w:r>
        <w:rPr>
          <w:rFonts w:ascii="Times New Roman"/>
          <w:b w:val="false"/>
          <w:i w:val="false"/>
          <w:color w:val="000000"/>
          <w:sz w:val="28"/>
        </w:rPr>
        <w:t>
</w:t>
      </w:r>
      <w:r>
        <w:rPr>
          <w:rFonts w:ascii="Times New Roman"/>
          <w:b w:val="false"/>
          <w:i w:val="false"/>
          <w:color w:val="000000"/>
          <w:sz w:val="28"/>
        </w:rPr>
        <w:t>
      9.18 назначать членов, которые войдут в состав Консультативного комитета.</w:t>
      </w:r>
      <w:r>
        <w:br/>
      </w:r>
      <w:r>
        <w:rPr>
          <w:rFonts w:ascii="Times New Roman"/>
          <w:b w:val="false"/>
          <w:i w:val="false"/>
          <w:color w:val="000000"/>
          <w:sz w:val="28"/>
        </w:rPr>
        <w:t>
</w:t>
      </w:r>
      <w:r>
        <w:rPr>
          <w:rFonts w:ascii="Times New Roman"/>
          <w:b w:val="false"/>
          <w:i w:val="false"/>
          <w:color w:val="000000"/>
          <w:sz w:val="28"/>
        </w:rPr>
        <w:t>
      10. На основе стратегического плана, утвержденного Конгрессом, и, в частности, части, касающейся стратегии постоянных органов Союза, Совет почтовой эксплуатации составляет на своей сессии, следующей после Конгресса, основную рабочую программу, включающую ряд тактик, направленных на реализацию стратегий. Эта основная программа, включающая ограниченное количество видов работы по актуальным темам и темам, представляющим общий интерес, пересматривается ежегодно в зависимости от новых условий и приоритетов, а также изменений, внесенных в стратегический план.</w:t>
      </w:r>
      <w:r>
        <w:br/>
      </w:r>
      <w:r>
        <w:rPr>
          <w:rFonts w:ascii="Times New Roman"/>
          <w:b w:val="false"/>
          <w:i w:val="false"/>
          <w:color w:val="000000"/>
          <w:sz w:val="28"/>
        </w:rPr>
        <w:t>
</w:t>
      </w:r>
      <w:r>
        <w:rPr>
          <w:rFonts w:ascii="Times New Roman"/>
          <w:b w:val="false"/>
          <w:i w:val="false"/>
          <w:color w:val="000000"/>
          <w:sz w:val="28"/>
        </w:rPr>
        <w:t>
      11. Для обеспечения эффективной связи в работе двух органов Административный совет может назначать представителей для участия в собраниях Совета почтовой эксплуатации в качестве наблюдателей.</w:t>
      </w:r>
      <w:r>
        <w:br/>
      </w:r>
      <w:r>
        <w:rPr>
          <w:rFonts w:ascii="Times New Roman"/>
          <w:b w:val="false"/>
          <w:i w:val="false"/>
          <w:color w:val="000000"/>
          <w:sz w:val="28"/>
        </w:rPr>
        <w:t>
</w:t>
      </w:r>
      <w:r>
        <w:rPr>
          <w:rFonts w:ascii="Times New Roman"/>
          <w:b w:val="false"/>
          <w:i w:val="false"/>
          <w:color w:val="000000"/>
          <w:sz w:val="28"/>
        </w:rPr>
        <w:t>
      12. Нижеуказанные наблюдатели могут по их просьбе принимать участие в пленарных собраниях и в собраниях Комиссий Совета почтовой эксплуатации без права голоса:</w:t>
      </w:r>
      <w:r>
        <w:br/>
      </w:r>
      <w:r>
        <w:rPr>
          <w:rFonts w:ascii="Times New Roman"/>
          <w:b w:val="false"/>
          <w:i w:val="false"/>
          <w:color w:val="000000"/>
          <w:sz w:val="28"/>
        </w:rPr>
        <w:t>
</w:t>
      </w:r>
      <w:r>
        <w:rPr>
          <w:rFonts w:ascii="Times New Roman"/>
          <w:b w:val="false"/>
          <w:i w:val="false"/>
          <w:color w:val="000000"/>
          <w:sz w:val="28"/>
        </w:rPr>
        <w:t>
      12.1 члены Административного совета;</w:t>
      </w:r>
      <w:r>
        <w:br/>
      </w:r>
      <w:r>
        <w:rPr>
          <w:rFonts w:ascii="Times New Roman"/>
          <w:b w:val="false"/>
          <w:i w:val="false"/>
          <w:color w:val="000000"/>
          <w:sz w:val="28"/>
        </w:rPr>
        <w:t>
</w:t>
      </w:r>
      <w:r>
        <w:rPr>
          <w:rFonts w:ascii="Times New Roman"/>
          <w:b w:val="false"/>
          <w:i w:val="false"/>
          <w:color w:val="000000"/>
          <w:sz w:val="28"/>
        </w:rPr>
        <w:t>
      12.2 члены Консультативного комитета;</w:t>
      </w:r>
      <w:r>
        <w:br/>
      </w:r>
      <w:r>
        <w:rPr>
          <w:rFonts w:ascii="Times New Roman"/>
          <w:b w:val="false"/>
          <w:i w:val="false"/>
          <w:color w:val="000000"/>
          <w:sz w:val="28"/>
        </w:rPr>
        <w:t>
</w:t>
      </w:r>
      <w:r>
        <w:rPr>
          <w:rFonts w:ascii="Times New Roman"/>
          <w:b w:val="false"/>
          <w:i w:val="false"/>
          <w:color w:val="000000"/>
          <w:sz w:val="28"/>
        </w:rPr>
        <w:t>
      12.3 межправительственные организации, заинтересованные в работе Совета почтовой эксплуатации;</w:t>
      </w:r>
      <w:r>
        <w:br/>
      </w:r>
      <w:r>
        <w:rPr>
          <w:rFonts w:ascii="Times New Roman"/>
          <w:b w:val="false"/>
          <w:i w:val="false"/>
          <w:color w:val="000000"/>
          <w:sz w:val="28"/>
        </w:rPr>
        <w:t>
</w:t>
      </w:r>
      <w:r>
        <w:rPr>
          <w:rFonts w:ascii="Times New Roman"/>
          <w:b w:val="false"/>
          <w:i w:val="false"/>
          <w:color w:val="000000"/>
          <w:sz w:val="28"/>
        </w:rPr>
        <w:t>
      12.4 другие страны-члены Союза.</w:t>
      </w:r>
      <w:r>
        <w:br/>
      </w:r>
      <w:r>
        <w:rPr>
          <w:rFonts w:ascii="Times New Roman"/>
          <w:b w:val="false"/>
          <w:i w:val="false"/>
          <w:color w:val="000000"/>
          <w:sz w:val="28"/>
        </w:rPr>
        <w:t>
</w:t>
      </w:r>
      <w:r>
        <w:rPr>
          <w:rFonts w:ascii="Times New Roman"/>
          <w:b w:val="false"/>
          <w:i w:val="false"/>
          <w:color w:val="000000"/>
          <w:sz w:val="28"/>
        </w:rPr>
        <w:t>
      13. По материально-техническим соображениям Совет почтовой эксплуатации может ограничить присутствие наблюдателей одним лицом. Он может также ограничить их право брать слово во время обсуждений.</w:t>
      </w:r>
      <w:r>
        <w:br/>
      </w:r>
      <w:r>
        <w:rPr>
          <w:rFonts w:ascii="Times New Roman"/>
          <w:b w:val="false"/>
          <w:i w:val="false"/>
          <w:color w:val="000000"/>
          <w:sz w:val="28"/>
        </w:rPr>
        <w:t>
</w:t>
      </w:r>
      <w:r>
        <w:rPr>
          <w:rFonts w:ascii="Times New Roman"/>
          <w:b w:val="false"/>
          <w:i w:val="false"/>
          <w:color w:val="000000"/>
          <w:sz w:val="28"/>
        </w:rPr>
        <w:t>
      14. Члены Совета почтовой эксплуатации принимают активное участие в его деятельности. Наблюдателям может по их просьбе быть разрешено принимать участие в проводимых изучениях, соблюдая условия, которые Совет может установить для обеспечения результативности и эффективности его работы. Им может также предлагаться председательство в рабочих и проектных группах, когда их знания или опыт это оправдывают. Участие наблюдателей не должно вызывать дополнительных расходов для Союза.</w:t>
      </w:r>
      <w:r>
        <w:br/>
      </w:r>
      <w:r>
        <w:rPr>
          <w:rFonts w:ascii="Times New Roman"/>
          <w:b w:val="false"/>
          <w:i w:val="false"/>
          <w:color w:val="000000"/>
          <w:sz w:val="28"/>
        </w:rPr>
        <w:t>
</w:t>
      </w:r>
      <w:r>
        <w:rPr>
          <w:rFonts w:ascii="Times New Roman"/>
          <w:b w:val="false"/>
          <w:i w:val="false"/>
          <w:color w:val="000000"/>
          <w:sz w:val="28"/>
        </w:rPr>
        <w:t>
      15.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 Совета почтовой эксплуатации, если рассматриваемые вопросы представляют особый интерес для этого органа. Если Административный совет считает необходимым, он может совместно с Советом почтовой эксплуатации впоследствии пересмотреть данные ограничения.</w:t>
      </w:r>
      <w:r>
        <w:br/>
      </w:r>
      <w:r>
        <w:rPr>
          <w:rFonts w:ascii="Times New Roman"/>
          <w:b w:val="false"/>
          <w:i w:val="false"/>
          <w:color w:val="000000"/>
          <w:sz w:val="28"/>
        </w:rPr>
        <w:t>
</w:t>
      </w:r>
      <w:r>
        <w:rPr>
          <w:rFonts w:ascii="Times New Roman"/>
          <w:b w:val="false"/>
          <w:i w:val="false"/>
          <w:color w:val="000000"/>
          <w:sz w:val="28"/>
        </w:rPr>
        <w:t>
      16. Председатель Консультативного комитета представляет его на собраниях Совета почтовой эксплуатации, в повестку дня которых включены вопросы, представляющие интерес для Консультативного комитета.</w:t>
      </w:r>
      <w:r>
        <w:br/>
      </w:r>
      <w:r>
        <w:rPr>
          <w:rFonts w:ascii="Times New Roman"/>
          <w:b w:val="false"/>
          <w:i w:val="false"/>
          <w:color w:val="000000"/>
          <w:sz w:val="28"/>
        </w:rPr>
        <w:t>
</w:t>
      </w:r>
      <w:r>
        <w:rPr>
          <w:rFonts w:ascii="Times New Roman"/>
          <w:b w:val="false"/>
          <w:i w:val="false"/>
          <w:color w:val="000000"/>
          <w:sz w:val="28"/>
        </w:rPr>
        <w:t>
      17. Совет почтовой эксплуатации может приглашать участвовать в своих собраниях без права голоса:</w:t>
      </w:r>
      <w:r>
        <w:br/>
      </w:r>
      <w:r>
        <w:rPr>
          <w:rFonts w:ascii="Times New Roman"/>
          <w:b w:val="false"/>
          <w:i w:val="false"/>
          <w:color w:val="000000"/>
          <w:sz w:val="28"/>
        </w:rPr>
        <w:t>
</w:t>
      </w:r>
      <w:r>
        <w:rPr>
          <w:rFonts w:ascii="Times New Roman"/>
          <w:b w:val="false"/>
          <w:i w:val="false"/>
          <w:color w:val="000000"/>
          <w:sz w:val="28"/>
        </w:rPr>
        <w:t>
      17.1 любую международную организацию или любое квалифицированное лицо, которое он пожелает привлечь к своей работе;</w:t>
      </w:r>
      <w:r>
        <w:br/>
      </w:r>
      <w:r>
        <w:rPr>
          <w:rFonts w:ascii="Times New Roman"/>
          <w:b w:val="false"/>
          <w:i w:val="false"/>
          <w:color w:val="000000"/>
          <w:sz w:val="28"/>
        </w:rPr>
        <w:t>
</w:t>
      </w:r>
      <w:r>
        <w:rPr>
          <w:rFonts w:ascii="Times New Roman"/>
          <w:b w:val="false"/>
          <w:i w:val="false"/>
          <w:color w:val="000000"/>
          <w:sz w:val="28"/>
        </w:rPr>
        <w:t>
      17.2 почтовые администрации стран-членов, не входящих в состав Совета почтовой эксплуатации;</w:t>
      </w:r>
      <w:r>
        <w:br/>
      </w:r>
      <w:r>
        <w:rPr>
          <w:rFonts w:ascii="Times New Roman"/>
          <w:b w:val="false"/>
          <w:i w:val="false"/>
          <w:color w:val="000000"/>
          <w:sz w:val="28"/>
        </w:rPr>
        <w:t>
</w:t>
      </w:r>
      <w:r>
        <w:rPr>
          <w:rFonts w:ascii="Times New Roman"/>
          <w:b w:val="false"/>
          <w:i w:val="false"/>
          <w:color w:val="000000"/>
          <w:sz w:val="28"/>
        </w:rPr>
        <w:t>
      17.3 любую ассоциацию или предприятие, с которыми он желает проконсультироваться по вопросам, касающимся его деятельности.</w:t>
      </w:r>
    </w:p>
    <w:bookmarkEnd w:id="36"/>
    <w:bookmarkStart w:name="z173" w:id="37"/>
    <w:p>
      <w:pPr>
        <w:spacing w:after="0"/>
        <w:ind w:left="0"/>
        <w:jc w:val="both"/>
      </w:pPr>
      <w:r>
        <w:rPr>
          <w:rFonts w:ascii="Times New Roman"/>
          <w:b w:val="false"/>
          <w:i w:val="false"/>
          <w:color w:val="000000"/>
          <w:sz w:val="28"/>
        </w:rPr>
        <w:t>
      </w:t>
      </w:r>
      <w:r>
        <w:rPr>
          <w:rFonts w:ascii="Times New Roman"/>
          <w:b/>
          <w:i w:val="false"/>
          <w:color w:val="000000"/>
          <w:sz w:val="28"/>
        </w:rPr>
        <w:t>Статья 105</w:t>
      </w:r>
      <w:r>
        <w:br/>
      </w:r>
      <w:r>
        <w:rPr>
          <w:rFonts w:ascii="Times New Roman"/>
          <w:b w:val="false"/>
          <w:i w:val="false"/>
          <w:color w:val="000000"/>
          <w:sz w:val="28"/>
        </w:rPr>
        <w:t>
      </w:t>
      </w:r>
      <w:r>
        <w:rPr>
          <w:rFonts w:ascii="Times New Roman"/>
          <w:b/>
          <w:i w:val="false"/>
          <w:color w:val="000000"/>
          <w:sz w:val="28"/>
        </w:rPr>
        <w:t>Информация о деятельности Совета почтовой эксплуатации</w:t>
      </w:r>
    </w:p>
    <w:bookmarkEnd w:id="37"/>
    <w:bookmarkStart w:name="z174" w:id="38"/>
    <w:p>
      <w:pPr>
        <w:spacing w:after="0"/>
        <w:ind w:left="0"/>
        <w:jc w:val="both"/>
      </w:pPr>
      <w:r>
        <w:rPr>
          <w:rFonts w:ascii="Times New Roman"/>
          <w:b w:val="false"/>
          <w:i w:val="false"/>
          <w:color w:val="000000"/>
          <w:sz w:val="28"/>
        </w:rPr>
        <w:t>
      1. После каждой сессии Совет почтовой эксплуатации информирует страны-члены Союза, региональные союзы и членов Консультативного комитета о своей деятельности, направляя им, в частности, аналитический отчет, а также свои резолюции и решения.</w:t>
      </w:r>
      <w:r>
        <w:br/>
      </w:r>
      <w:r>
        <w:rPr>
          <w:rFonts w:ascii="Times New Roman"/>
          <w:b w:val="false"/>
          <w:i w:val="false"/>
          <w:color w:val="000000"/>
          <w:sz w:val="28"/>
        </w:rPr>
        <w:t>
</w:t>
      </w:r>
      <w:r>
        <w:rPr>
          <w:rFonts w:ascii="Times New Roman"/>
          <w:b w:val="false"/>
          <w:i w:val="false"/>
          <w:color w:val="000000"/>
          <w:sz w:val="28"/>
        </w:rPr>
        <w:t>
      2. Совет почтовой эксплуатации составляет для Административного совета ежегодный отчет о своей деятельности.</w:t>
      </w:r>
      <w:r>
        <w:br/>
      </w:r>
      <w:r>
        <w:rPr>
          <w:rFonts w:ascii="Times New Roman"/>
          <w:b w:val="false"/>
          <w:i w:val="false"/>
          <w:color w:val="000000"/>
          <w:sz w:val="28"/>
        </w:rPr>
        <w:t>
</w:t>
      </w:r>
      <w:r>
        <w:rPr>
          <w:rFonts w:ascii="Times New Roman"/>
          <w:b w:val="false"/>
          <w:i w:val="false"/>
          <w:color w:val="000000"/>
          <w:sz w:val="28"/>
        </w:rPr>
        <w:t>
      3. Совет почтовой эксплуатации представляет Конгрессу всесторонний отчет о всей своей деятельности и направляет его почтовым администрациям стран-членов Союза и членам Консультативного комитета не менее чем за два месяца до начала Конгресса.</w:t>
      </w:r>
    </w:p>
    <w:bookmarkEnd w:id="38"/>
    <w:bookmarkStart w:name="z177" w:id="39"/>
    <w:p>
      <w:pPr>
        <w:spacing w:after="0"/>
        <w:ind w:left="0"/>
        <w:jc w:val="both"/>
      </w:pPr>
      <w:r>
        <w:rPr>
          <w:rFonts w:ascii="Times New Roman"/>
          <w:b w:val="false"/>
          <w:i w:val="false"/>
          <w:color w:val="000000"/>
          <w:sz w:val="28"/>
        </w:rPr>
        <w:t>
      </w:t>
      </w:r>
      <w:r>
        <w:rPr>
          <w:rFonts w:ascii="Times New Roman"/>
          <w:b/>
          <w:i w:val="false"/>
          <w:color w:val="000000"/>
          <w:sz w:val="28"/>
        </w:rPr>
        <w:t>Статья 106</w:t>
      </w:r>
      <w:r>
        <w:br/>
      </w:r>
      <w:r>
        <w:rPr>
          <w:rFonts w:ascii="Times New Roman"/>
          <w:b w:val="false"/>
          <w:i w:val="false"/>
          <w:color w:val="000000"/>
          <w:sz w:val="28"/>
        </w:rPr>
        <w:t>
      </w:t>
      </w:r>
      <w:r>
        <w:rPr>
          <w:rFonts w:ascii="Times New Roman"/>
          <w:b/>
          <w:i w:val="false"/>
          <w:color w:val="000000"/>
          <w:sz w:val="28"/>
        </w:rPr>
        <w:t>Состав, деятельность и собрания Консультативного комитета</w:t>
      </w:r>
    </w:p>
    <w:bookmarkEnd w:id="39"/>
    <w:bookmarkStart w:name="z178" w:id="40"/>
    <w:p>
      <w:pPr>
        <w:spacing w:after="0"/>
        <w:ind w:left="0"/>
        <w:jc w:val="both"/>
      </w:pPr>
      <w:r>
        <w:rPr>
          <w:rFonts w:ascii="Times New Roman"/>
          <w:b w:val="false"/>
          <w:i w:val="false"/>
          <w:color w:val="000000"/>
          <w:sz w:val="28"/>
        </w:rPr>
        <w:t>
      1. Цель Консультативного комитета заключается в том, чтобы представлять интересы почтового сектора в широком смысле этого слова и служить органом для обеспечения эффективного диалога между заинтересованными сторонами. В него входят неправительственные организации, представляющие потребителей, провайдеров услуг по доставке почты, организации работников, поставщиков товаров и услуг для почтового сектора, а также организации, объединяющие частных лиц или компании, заинтересованные в деятельности международных почтовых служб. Если эти организации зарегистрированы, они также должны быть зарегистрированы в стране-члене Союза. Административный совет и Совет почтовой эксплуатации назначают своих соответствующих членов в состав Консультативного комитета. Помимо членов, назначаемых Административным советом и Советом почтовой эксплуатации, членство в Консультативном комитете определяется в результате процесса подачи просьбы и ее утверждения, определяемого Административным советом и осуществляемого согласно статье 102.6.31.</w:t>
      </w:r>
      <w:r>
        <w:br/>
      </w:r>
      <w:r>
        <w:rPr>
          <w:rFonts w:ascii="Times New Roman"/>
          <w:b w:val="false"/>
          <w:i w:val="false"/>
          <w:color w:val="000000"/>
          <w:sz w:val="28"/>
        </w:rPr>
        <w:t>
</w:t>
      </w:r>
      <w:r>
        <w:rPr>
          <w:rFonts w:ascii="Times New Roman"/>
          <w:b w:val="false"/>
          <w:i w:val="false"/>
          <w:color w:val="000000"/>
          <w:sz w:val="28"/>
        </w:rPr>
        <w:t>
      2. Каждый член Консультативного комитета назначает своего собственного представителя.</w:t>
      </w:r>
      <w:r>
        <w:br/>
      </w:r>
      <w:r>
        <w:rPr>
          <w:rFonts w:ascii="Times New Roman"/>
          <w:b w:val="false"/>
          <w:i w:val="false"/>
          <w:color w:val="000000"/>
          <w:sz w:val="28"/>
        </w:rPr>
        <w:t>
</w:t>
      </w:r>
      <w:r>
        <w:rPr>
          <w:rFonts w:ascii="Times New Roman"/>
          <w:b w:val="false"/>
          <w:i w:val="false"/>
          <w:color w:val="000000"/>
          <w:sz w:val="28"/>
        </w:rPr>
        <w:t>
      3. Расходы, связанные с деятельностью Консультативного комитета, распределяются между Союзом и членами Комитета согласно формам, установленным Административным советом.</w:t>
      </w:r>
      <w:r>
        <w:br/>
      </w:r>
      <w:r>
        <w:rPr>
          <w:rFonts w:ascii="Times New Roman"/>
          <w:b w:val="false"/>
          <w:i w:val="false"/>
          <w:color w:val="000000"/>
          <w:sz w:val="28"/>
        </w:rPr>
        <w:t>
</w:t>
      </w:r>
      <w:r>
        <w:rPr>
          <w:rFonts w:ascii="Times New Roman"/>
          <w:b w:val="false"/>
          <w:i w:val="false"/>
          <w:color w:val="000000"/>
          <w:sz w:val="28"/>
        </w:rPr>
        <w:t>
      4. Члены Консультативного комитета не получают никакого вознаграждения или компенсации.</w:t>
      </w:r>
      <w:r>
        <w:br/>
      </w:r>
      <w:r>
        <w:rPr>
          <w:rFonts w:ascii="Times New Roman"/>
          <w:b w:val="false"/>
          <w:i w:val="false"/>
          <w:color w:val="000000"/>
          <w:sz w:val="28"/>
        </w:rPr>
        <w:t>
</w:t>
      </w:r>
      <w:r>
        <w:rPr>
          <w:rFonts w:ascii="Times New Roman"/>
          <w:b w:val="false"/>
          <w:i w:val="false"/>
          <w:color w:val="000000"/>
          <w:sz w:val="28"/>
        </w:rPr>
        <w:t>
      5. Консультативный комитет воссоздается после каждого Конгресса согласно условиям, определяемым Административным советом. Председатель Административного совета является Председателем организационного собрания Консультативного комитета, который на этом собрании избирает председателя этого Комитета.</w:t>
      </w:r>
      <w:r>
        <w:br/>
      </w:r>
      <w:r>
        <w:rPr>
          <w:rFonts w:ascii="Times New Roman"/>
          <w:b w:val="false"/>
          <w:i w:val="false"/>
          <w:color w:val="000000"/>
          <w:sz w:val="28"/>
        </w:rPr>
        <w:t>
</w:t>
      </w:r>
      <w:r>
        <w:rPr>
          <w:rFonts w:ascii="Times New Roman"/>
          <w:b w:val="false"/>
          <w:i w:val="false"/>
          <w:color w:val="000000"/>
          <w:sz w:val="28"/>
        </w:rPr>
        <w:t>
      6. Консультативный комитет определяет свою внутреннюю организацию и разрабатывает свой собственный внутренний регламент с учетом общих принципов Союза и при условии одобрения Административным советом после консультации с Советом почтовой эксплуатации.</w:t>
      </w:r>
      <w:r>
        <w:br/>
      </w:r>
      <w:r>
        <w:rPr>
          <w:rFonts w:ascii="Times New Roman"/>
          <w:b w:val="false"/>
          <w:i w:val="false"/>
          <w:color w:val="000000"/>
          <w:sz w:val="28"/>
        </w:rPr>
        <w:t>
</w:t>
      </w:r>
      <w:r>
        <w:rPr>
          <w:rFonts w:ascii="Times New Roman"/>
          <w:b w:val="false"/>
          <w:i w:val="false"/>
          <w:color w:val="000000"/>
          <w:sz w:val="28"/>
        </w:rPr>
        <w:t>
      7. Консультативный комитет проводит собрания два раза в год. Собрания, в принципе, проходят в штаб-квартире Союза в период проведения сессий Административного совета и Совета почтовой эксплуатации. Дата и место каждого собрания устанавливаются Председателем Консультативного комитета с согласия Председателей Административного совета и Совета почтовой эксплуатации и Генерального директора Международного бюро.</w:t>
      </w:r>
      <w:r>
        <w:br/>
      </w:r>
      <w:r>
        <w:rPr>
          <w:rFonts w:ascii="Times New Roman"/>
          <w:b w:val="false"/>
          <w:i w:val="false"/>
          <w:color w:val="000000"/>
          <w:sz w:val="28"/>
        </w:rPr>
        <w:t>
</w:t>
      </w:r>
      <w:r>
        <w:rPr>
          <w:rFonts w:ascii="Times New Roman"/>
          <w:b w:val="false"/>
          <w:i w:val="false"/>
          <w:color w:val="000000"/>
          <w:sz w:val="28"/>
        </w:rPr>
        <w:t>
      8. Консультативный комитет разрабатывает свою собственную программу в соответствии со следующими функциями:</w:t>
      </w:r>
      <w:r>
        <w:br/>
      </w:r>
      <w:r>
        <w:rPr>
          <w:rFonts w:ascii="Times New Roman"/>
          <w:b w:val="false"/>
          <w:i w:val="false"/>
          <w:color w:val="000000"/>
          <w:sz w:val="28"/>
        </w:rPr>
        <w:t>
</w:t>
      </w:r>
      <w:r>
        <w:rPr>
          <w:rFonts w:ascii="Times New Roman"/>
          <w:b w:val="false"/>
          <w:i w:val="false"/>
          <w:color w:val="000000"/>
          <w:sz w:val="28"/>
        </w:rPr>
        <w:t>
      8.1 рассматривать соответствующие документы и отчеты Административного совета и Совета почтовой эксплуатации; в исключительных обстоятельствах право получать определенные тексты и документы может быть ограничено, если это необходимо для соблюдения конфиденциальности темы, которой посвящены собрание или документ; решение о таком ограничении может приниматься в каждом отдельном случае соответствующим органом или его Председателем; о каждом определенном случае будет сообщаться Административному совету и Совету почтовой эксплуатации, если это будет касаться вопросов, представляющих интерес для этого органа; ограничения могут впоследствии быть пересмотрены Административным советом после консультации с Советом почтовой эксплутации, если это будет необходимо;</w:t>
      </w:r>
      <w:r>
        <w:br/>
      </w:r>
      <w:r>
        <w:rPr>
          <w:rFonts w:ascii="Times New Roman"/>
          <w:b w:val="false"/>
          <w:i w:val="false"/>
          <w:color w:val="000000"/>
          <w:sz w:val="28"/>
        </w:rPr>
        <w:t>
</w:t>
      </w:r>
      <w:r>
        <w:rPr>
          <w:rFonts w:ascii="Times New Roman"/>
          <w:b w:val="false"/>
          <w:i w:val="false"/>
          <w:color w:val="000000"/>
          <w:sz w:val="28"/>
        </w:rPr>
        <w:t>
      8.2 проводить изучения и обсуждать важные для членов Консультативного комитета вопросы;</w:t>
      </w:r>
      <w:r>
        <w:br/>
      </w:r>
      <w:r>
        <w:rPr>
          <w:rFonts w:ascii="Times New Roman"/>
          <w:b w:val="false"/>
          <w:i w:val="false"/>
          <w:color w:val="000000"/>
          <w:sz w:val="28"/>
        </w:rPr>
        <w:t>
</w:t>
      </w:r>
      <w:r>
        <w:rPr>
          <w:rFonts w:ascii="Times New Roman"/>
          <w:b w:val="false"/>
          <w:i w:val="false"/>
          <w:color w:val="000000"/>
          <w:sz w:val="28"/>
        </w:rPr>
        <w:t>
      8.3 изучать вопросы, относящиеся к сектору почтовых служб, и представлять отчеты по этим вопросам;</w:t>
      </w:r>
      <w:r>
        <w:br/>
      </w:r>
      <w:r>
        <w:rPr>
          <w:rFonts w:ascii="Times New Roman"/>
          <w:b w:val="false"/>
          <w:i w:val="false"/>
          <w:color w:val="000000"/>
          <w:sz w:val="28"/>
        </w:rPr>
        <w:t>
</w:t>
      </w:r>
      <w:r>
        <w:rPr>
          <w:rFonts w:ascii="Times New Roman"/>
          <w:b w:val="false"/>
          <w:i w:val="false"/>
          <w:color w:val="000000"/>
          <w:sz w:val="28"/>
        </w:rPr>
        <w:t>
      8.4 содействовать работе Административного совета и Совета почтовой эксплуатации, в частности, представляя отчеты и рекомендации и сообщая свое мнение по просьбе обоих Советов;</w:t>
      </w:r>
      <w:r>
        <w:br/>
      </w:r>
      <w:r>
        <w:rPr>
          <w:rFonts w:ascii="Times New Roman"/>
          <w:b w:val="false"/>
          <w:i w:val="false"/>
          <w:color w:val="000000"/>
          <w:sz w:val="28"/>
        </w:rPr>
        <w:t>
</w:t>
      </w:r>
      <w:r>
        <w:rPr>
          <w:rFonts w:ascii="Times New Roman"/>
          <w:b w:val="false"/>
          <w:i w:val="false"/>
          <w:color w:val="000000"/>
          <w:sz w:val="28"/>
        </w:rPr>
        <w:t>
      8.5 представлять рекомендации Конгрессу при условии одобрения Административным советом, а по вопросам, интересующим Совет почтовой эксплуатации, после рассмотрения и комментариев последнего.</w:t>
      </w:r>
      <w:r>
        <w:br/>
      </w:r>
      <w:r>
        <w:rPr>
          <w:rFonts w:ascii="Times New Roman"/>
          <w:b w:val="false"/>
          <w:i w:val="false"/>
          <w:color w:val="000000"/>
          <w:sz w:val="28"/>
        </w:rPr>
        <w:t>
</w:t>
      </w:r>
      <w:r>
        <w:rPr>
          <w:rFonts w:ascii="Times New Roman"/>
          <w:b w:val="false"/>
          <w:i w:val="false"/>
          <w:color w:val="000000"/>
          <w:sz w:val="28"/>
        </w:rPr>
        <w:t>
      9. Председатель Административного совета и Председатель Совета почтовой эксплуатации представляют эти органы на собраниях Консультативного комитета, если в повестку дня этих собраний включены вопросы, представляющие интерес для этих органов.</w:t>
      </w:r>
      <w:r>
        <w:br/>
      </w:r>
      <w:r>
        <w:rPr>
          <w:rFonts w:ascii="Times New Roman"/>
          <w:b w:val="false"/>
          <w:i w:val="false"/>
          <w:color w:val="000000"/>
          <w:sz w:val="28"/>
        </w:rPr>
        <w:t>
</w:t>
      </w:r>
      <w:r>
        <w:rPr>
          <w:rFonts w:ascii="Times New Roman"/>
          <w:b w:val="false"/>
          <w:i w:val="false"/>
          <w:color w:val="000000"/>
          <w:sz w:val="28"/>
        </w:rPr>
        <w:t>
      10. Чтобы обеспечить эффективную связь с органами Союза, Консультативный комитет может назначить представителей, которые будут принимать участие в собраниях Конгресса, Административного совета и Совета почтовой эксплуатации, а также в собраниях их соответствующих Комиссий в качестве наблюдателей без права голоса.</w:t>
      </w:r>
      <w:r>
        <w:br/>
      </w:r>
      <w:r>
        <w:rPr>
          <w:rFonts w:ascii="Times New Roman"/>
          <w:b w:val="false"/>
          <w:i w:val="false"/>
          <w:color w:val="000000"/>
          <w:sz w:val="28"/>
        </w:rPr>
        <w:t>
</w:t>
      </w:r>
      <w:r>
        <w:rPr>
          <w:rFonts w:ascii="Times New Roman"/>
          <w:b w:val="false"/>
          <w:i w:val="false"/>
          <w:color w:val="000000"/>
          <w:sz w:val="28"/>
        </w:rPr>
        <w:t>
      11. Члены Консультативного комитета могут получить по их просьбе право присутствовать на пленарных собраниях и собраниях Комиссий Административного совета и Совета почтовой эксплуатации в соответствии со статьями 102.16 и 104.12. Они могут также принимать участие в работе проектных и рабочих групп в соответствии с положениями статей 102.18 и 104.14. Члены Консультативного комитета могут присутствовать на Конгрессе в качестве наблюдателей без права голоса.</w:t>
      </w:r>
      <w:r>
        <w:br/>
      </w:r>
      <w:r>
        <w:rPr>
          <w:rFonts w:ascii="Times New Roman"/>
          <w:b w:val="false"/>
          <w:i w:val="false"/>
          <w:color w:val="000000"/>
          <w:sz w:val="28"/>
        </w:rPr>
        <w:t>
</w:t>
      </w:r>
      <w:r>
        <w:rPr>
          <w:rFonts w:ascii="Times New Roman"/>
          <w:b w:val="false"/>
          <w:i w:val="false"/>
          <w:color w:val="000000"/>
          <w:sz w:val="28"/>
        </w:rPr>
        <w:t>
      12. Нижеуказанные наблюдатели могут по их просьбе принимать участие без права голоса в собраниях Консультативного комитета:</w:t>
      </w:r>
      <w:r>
        <w:br/>
      </w:r>
      <w:r>
        <w:rPr>
          <w:rFonts w:ascii="Times New Roman"/>
          <w:b w:val="false"/>
          <w:i w:val="false"/>
          <w:color w:val="000000"/>
          <w:sz w:val="28"/>
        </w:rPr>
        <w:t>
</w:t>
      </w:r>
      <w:r>
        <w:rPr>
          <w:rFonts w:ascii="Times New Roman"/>
          <w:b w:val="false"/>
          <w:i w:val="false"/>
          <w:color w:val="000000"/>
          <w:sz w:val="28"/>
        </w:rPr>
        <w:t>
      12.1 члены Административного совета и Совета почтовой эксплуатации;</w:t>
      </w:r>
      <w:r>
        <w:br/>
      </w:r>
      <w:r>
        <w:rPr>
          <w:rFonts w:ascii="Times New Roman"/>
          <w:b w:val="false"/>
          <w:i w:val="false"/>
          <w:color w:val="000000"/>
          <w:sz w:val="28"/>
        </w:rPr>
        <w:t>
</w:t>
      </w:r>
      <w:r>
        <w:rPr>
          <w:rFonts w:ascii="Times New Roman"/>
          <w:b w:val="false"/>
          <w:i w:val="false"/>
          <w:color w:val="000000"/>
          <w:sz w:val="28"/>
        </w:rPr>
        <w:t>
      12.2 межправительственные организации, заинтересованные в работе Консультативного комитета;</w:t>
      </w:r>
      <w:r>
        <w:br/>
      </w:r>
      <w:r>
        <w:rPr>
          <w:rFonts w:ascii="Times New Roman"/>
          <w:b w:val="false"/>
          <w:i w:val="false"/>
          <w:color w:val="000000"/>
          <w:sz w:val="28"/>
        </w:rPr>
        <w:t>
</w:t>
      </w:r>
      <w:r>
        <w:rPr>
          <w:rFonts w:ascii="Times New Roman"/>
          <w:b w:val="false"/>
          <w:i w:val="false"/>
          <w:color w:val="000000"/>
          <w:sz w:val="28"/>
        </w:rPr>
        <w:t>
      12.3 региональные союзы;</w:t>
      </w:r>
      <w:r>
        <w:br/>
      </w:r>
      <w:r>
        <w:rPr>
          <w:rFonts w:ascii="Times New Roman"/>
          <w:b w:val="false"/>
          <w:i w:val="false"/>
          <w:color w:val="000000"/>
          <w:sz w:val="28"/>
        </w:rPr>
        <w:t>
</w:t>
      </w:r>
      <w:r>
        <w:rPr>
          <w:rFonts w:ascii="Times New Roman"/>
          <w:b w:val="false"/>
          <w:i w:val="false"/>
          <w:color w:val="000000"/>
          <w:sz w:val="28"/>
        </w:rPr>
        <w:t>
      12.4 другие члены Союза.</w:t>
      </w:r>
      <w:r>
        <w:br/>
      </w:r>
      <w:r>
        <w:rPr>
          <w:rFonts w:ascii="Times New Roman"/>
          <w:b w:val="false"/>
          <w:i w:val="false"/>
          <w:color w:val="000000"/>
          <w:sz w:val="28"/>
        </w:rPr>
        <w:t>
</w:t>
      </w:r>
      <w:r>
        <w:rPr>
          <w:rFonts w:ascii="Times New Roman"/>
          <w:b w:val="false"/>
          <w:i w:val="false"/>
          <w:color w:val="000000"/>
          <w:sz w:val="28"/>
        </w:rPr>
        <w:t>
      13. По материально-техническим соображениям Консультативный комитет может ограничивать присутствие наблюдателей одним лицом. Он также может ограничивать их право выступать во время обсуждений.</w:t>
      </w:r>
      <w:r>
        <w:br/>
      </w:r>
      <w:r>
        <w:rPr>
          <w:rFonts w:ascii="Times New Roman"/>
          <w:b w:val="false"/>
          <w:i w:val="false"/>
          <w:color w:val="000000"/>
          <w:sz w:val="28"/>
        </w:rPr>
        <w:t>
</w:t>
      </w:r>
      <w:r>
        <w:rPr>
          <w:rFonts w:ascii="Times New Roman"/>
          <w:b w:val="false"/>
          <w:i w:val="false"/>
          <w:color w:val="000000"/>
          <w:sz w:val="28"/>
        </w:rPr>
        <w:t>
      14. В исключительных случаях наблюдатели могут быть не допущены на собрания или на часть собрания. Также может быть ограничено их право получать некоторые документы, если того требует конфиденциальность темы собрания или документа; решение о таком ограничении может приниматься в каждом отдельном случае любым заинтересованным органом или его председателем; каждый отдельный случай должен быть доведен до сведения Административного совета или Совета почтовой эксплуатации, если рассматриваемые вопросы представляют интерес для этого органа. Если Административный совет сочтет необходимым, он может впоследствии пересмотреть ограничения совместно с Советом почтовой эксплуатации, если это представляется целесообразным.</w:t>
      </w:r>
      <w:r>
        <w:br/>
      </w:r>
      <w:r>
        <w:rPr>
          <w:rFonts w:ascii="Times New Roman"/>
          <w:b w:val="false"/>
          <w:i w:val="false"/>
          <w:color w:val="000000"/>
          <w:sz w:val="28"/>
        </w:rPr>
        <w:t>
</w:t>
      </w:r>
      <w:r>
        <w:rPr>
          <w:rFonts w:ascii="Times New Roman"/>
          <w:b w:val="false"/>
          <w:i w:val="false"/>
          <w:color w:val="000000"/>
          <w:sz w:val="28"/>
        </w:rPr>
        <w:t>
      15. Международное бюро под руководством Генерального директора будет выполнять функции секретариата Консультативного комитета.</w:t>
      </w:r>
    </w:p>
    <w:bookmarkEnd w:id="40"/>
    <w:bookmarkStart w:name="z202" w:id="41"/>
    <w:p>
      <w:pPr>
        <w:spacing w:after="0"/>
        <w:ind w:left="0"/>
        <w:jc w:val="both"/>
      </w:pPr>
      <w:r>
        <w:rPr>
          <w:rFonts w:ascii="Times New Roman"/>
          <w:b w:val="false"/>
          <w:i w:val="false"/>
          <w:color w:val="000000"/>
          <w:sz w:val="28"/>
        </w:rPr>
        <w:t>
      </w:t>
      </w:r>
      <w:r>
        <w:rPr>
          <w:rFonts w:ascii="Times New Roman"/>
          <w:b/>
          <w:i w:val="false"/>
          <w:color w:val="000000"/>
          <w:sz w:val="28"/>
        </w:rPr>
        <w:t>Статья 107</w:t>
      </w:r>
      <w:r>
        <w:br/>
      </w:r>
      <w:r>
        <w:rPr>
          <w:rFonts w:ascii="Times New Roman"/>
          <w:b w:val="false"/>
          <w:i w:val="false"/>
          <w:color w:val="000000"/>
          <w:sz w:val="28"/>
        </w:rPr>
        <w:t>
      </w:t>
      </w:r>
      <w:r>
        <w:rPr>
          <w:rFonts w:ascii="Times New Roman"/>
          <w:b/>
          <w:i w:val="false"/>
          <w:color w:val="000000"/>
          <w:sz w:val="28"/>
        </w:rPr>
        <w:t>Информация о деятельности Консультативного комитета</w:t>
      </w:r>
    </w:p>
    <w:bookmarkEnd w:id="41"/>
    <w:bookmarkStart w:name="z203" w:id="42"/>
    <w:p>
      <w:pPr>
        <w:spacing w:after="0"/>
        <w:ind w:left="0"/>
        <w:jc w:val="both"/>
      </w:pPr>
      <w:r>
        <w:rPr>
          <w:rFonts w:ascii="Times New Roman"/>
          <w:b w:val="false"/>
          <w:i w:val="false"/>
          <w:color w:val="000000"/>
          <w:sz w:val="28"/>
        </w:rPr>
        <w:t>
      1. После каждой сессии Консультативный комитет информирует о своей деятельности Административный совет и Совет почтовой эксплуатации, направляя Председателям этих органов, кроме прочего, аналитический отчет о своих собраниях, а также свои рекомендации и заключения.</w:t>
      </w:r>
      <w:r>
        <w:br/>
      </w:r>
      <w:r>
        <w:rPr>
          <w:rFonts w:ascii="Times New Roman"/>
          <w:b w:val="false"/>
          <w:i w:val="false"/>
          <w:color w:val="000000"/>
          <w:sz w:val="28"/>
        </w:rPr>
        <w:t>
</w:t>
      </w:r>
      <w:r>
        <w:rPr>
          <w:rFonts w:ascii="Times New Roman"/>
          <w:b w:val="false"/>
          <w:i w:val="false"/>
          <w:color w:val="000000"/>
          <w:sz w:val="28"/>
        </w:rPr>
        <w:t>
      2. Консультативный комитет составляет для Административного совета ежегодный отчет о своей деятельности, направляя один экземпляр Совету почтовой эксплуатации. Этот отчет включается в документацию Административного совета, направляемую странам-членам Союза и Региональным союзам согласно статье 103.</w:t>
      </w:r>
      <w:r>
        <w:br/>
      </w:r>
      <w:r>
        <w:rPr>
          <w:rFonts w:ascii="Times New Roman"/>
          <w:b w:val="false"/>
          <w:i w:val="false"/>
          <w:color w:val="000000"/>
          <w:sz w:val="28"/>
        </w:rPr>
        <w:t>
</w:t>
      </w:r>
      <w:r>
        <w:rPr>
          <w:rFonts w:ascii="Times New Roman"/>
          <w:b w:val="false"/>
          <w:i w:val="false"/>
          <w:color w:val="000000"/>
          <w:sz w:val="28"/>
        </w:rPr>
        <w:t>
      3. Консультативный комитет составляет для Конгресса отчет о всей своей деятельности и направляет его почтовым администрациям стран-членов Союза по крайней мере за два месяца до открытия Конгресса.</w:t>
      </w:r>
    </w:p>
    <w:bookmarkEnd w:id="42"/>
    <w:bookmarkStart w:name="z206" w:id="43"/>
    <w:p>
      <w:pPr>
        <w:spacing w:after="0"/>
        <w:ind w:left="0"/>
        <w:jc w:val="both"/>
      </w:pPr>
      <w:r>
        <w:rPr>
          <w:rFonts w:ascii="Times New Roman"/>
          <w:b w:val="false"/>
          <w:i w:val="false"/>
          <w:color w:val="000000"/>
          <w:sz w:val="28"/>
        </w:rPr>
        <w:t>
      </w:t>
      </w:r>
      <w:r>
        <w:rPr>
          <w:rFonts w:ascii="Times New Roman"/>
          <w:b/>
          <w:i w:val="false"/>
          <w:color w:val="000000"/>
          <w:sz w:val="28"/>
        </w:rPr>
        <w:t>Статья 108</w:t>
      </w:r>
      <w:r>
        <w:br/>
      </w:r>
      <w:r>
        <w:rPr>
          <w:rFonts w:ascii="Times New Roman"/>
          <w:b w:val="false"/>
          <w:i w:val="false"/>
          <w:color w:val="000000"/>
          <w:sz w:val="28"/>
        </w:rPr>
        <w:t>
      </w:t>
      </w:r>
      <w:r>
        <w:rPr>
          <w:rFonts w:ascii="Times New Roman"/>
          <w:b/>
          <w:i w:val="false"/>
          <w:color w:val="000000"/>
          <w:sz w:val="28"/>
        </w:rPr>
        <w:t>Внутренний регламент Конгрессов (Устав, ст. 14)</w:t>
      </w:r>
    </w:p>
    <w:bookmarkEnd w:id="43"/>
    <w:bookmarkStart w:name="z207" w:id="44"/>
    <w:p>
      <w:pPr>
        <w:spacing w:after="0"/>
        <w:ind w:left="0"/>
        <w:jc w:val="both"/>
      </w:pPr>
      <w:r>
        <w:rPr>
          <w:rFonts w:ascii="Times New Roman"/>
          <w:b w:val="false"/>
          <w:i w:val="false"/>
          <w:color w:val="000000"/>
          <w:sz w:val="28"/>
        </w:rPr>
        <w:t>
      1. Для организации своей работы и проведения обсуждений Конгресс применяет Внутренний регламент Конгрессов.</w:t>
      </w:r>
      <w:r>
        <w:br/>
      </w:r>
      <w:r>
        <w:rPr>
          <w:rFonts w:ascii="Times New Roman"/>
          <w:b w:val="false"/>
          <w:i w:val="false"/>
          <w:color w:val="000000"/>
          <w:sz w:val="28"/>
        </w:rPr>
        <w:t>
</w:t>
      </w:r>
      <w:r>
        <w:rPr>
          <w:rFonts w:ascii="Times New Roman"/>
          <w:b w:val="false"/>
          <w:i w:val="false"/>
          <w:color w:val="000000"/>
          <w:sz w:val="28"/>
        </w:rPr>
        <w:t>
      2. Каждый Конгресс может изменить этот Регламент на условиях, определенных самим Внутренним регламентом.</w:t>
      </w:r>
    </w:p>
    <w:bookmarkEnd w:id="44"/>
    <w:bookmarkStart w:name="z209" w:id="45"/>
    <w:p>
      <w:pPr>
        <w:spacing w:after="0"/>
        <w:ind w:left="0"/>
        <w:jc w:val="both"/>
      </w:pPr>
      <w:r>
        <w:rPr>
          <w:rFonts w:ascii="Times New Roman"/>
          <w:b w:val="false"/>
          <w:i w:val="false"/>
          <w:color w:val="000000"/>
          <w:sz w:val="28"/>
        </w:rPr>
        <w:t>
      </w:t>
      </w:r>
      <w:r>
        <w:rPr>
          <w:rFonts w:ascii="Times New Roman"/>
          <w:b/>
          <w:i w:val="false"/>
          <w:color w:val="000000"/>
          <w:sz w:val="28"/>
        </w:rPr>
        <w:t>Статья 109</w:t>
      </w:r>
      <w:r>
        <w:br/>
      </w:r>
      <w:r>
        <w:rPr>
          <w:rFonts w:ascii="Times New Roman"/>
          <w:b w:val="false"/>
          <w:i w:val="false"/>
          <w:color w:val="000000"/>
          <w:sz w:val="28"/>
        </w:rPr>
        <w:t>
      </w:t>
      </w:r>
      <w:r>
        <w:rPr>
          <w:rFonts w:ascii="Times New Roman"/>
          <w:b/>
          <w:i w:val="false"/>
          <w:color w:val="000000"/>
          <w:sz w:val="28"/>
        </w:rPr>
        <w:t>Рабочие языки Международного бюро</w:t>
      </w:r>
    </w:p>
    <w:bookmarkEnd w:id="45"/>
    <w:bookmarkStart w:name="z210" w:id="46"/>
    <w:p>
      <w:pPr>
        <w:spacing w:after="0"/>
        <w:ind w:left="0"/>
        <w:jc w:val="both"/>
      </w:pPr>
      <w:r>
        <w:rPr>
          <w:rFonts w:ascii="Times New Roman"/>
          <w:b w:val="false"/>
          <w:i w:val="false"/>
          <w:color w:val="000000"/>
          <w:sz w:val="28"/>
        </w:rPr>
        <w:t>
      Рабочими языками Международного бюро являются французский и английский.</w:t>
      </w:r>
    </w:p>
    <w:bookmarkEnd w:id="46"/>
    <w:bookmarkStart w:name="z211" w:id="47"/>
    <w:p>
      <w:pPr>
        <w:spacing w:after="0"/>
        <w:ind w:left="0"/>
        <w:jc w:val="both"/>
      </w:pPr>
      <w:r>
        <w:rPr>
          <w:rFonts w:ascii="Times New Roman"/>
          <w:b w:val="false"/>
          <w:i w:val="false"/>
          <w:color w:val="000000"/>
          <w:sz w:val="28"/>
        </w:rPr>
        <w:t>
      </w:t>
      </w:r>
      <w:r>
        <w:rPr>
          <w:rFonts w:ascii="Times New Roman"/>
          <w:b/>
          <w:i w:val="false"/>
          <w:color w:val="000000"/>
          <w:sz w:val="28"/>
        </w:rPr>
        <w:t>Статья 110</w:t>
      </w:r>
      <w:r>
        <w:br/>
      </w:r>
      <w:r>
        <w:rPr>
          <w:rFonts w:ascii="Times New Roman"/>
          <w:b w:val="false"/>
          <w:i w:val="false"/>
          <w:color w:val="000000"/>
          <w:sz w:val="28"/>
        </w:rPr>
        <w:t>
      </w:t>
      </w:r>
      <w:r>
        <w:rPr>
          <w:rFonts w:ascii="Times New Roman"/>
          <w:b/>
          <w:i w:val="false"/>
          <w:color w:val="000000"/>
          <w:sz w:val="28"/>
        </w:rPr>
        <w:t>Языки, используемые для документации, обсуждений</w:t>
      </w:r>
      <w:r>
        <w:br/>
      </w:r>
      <w:r>
        <w:rPr>
          <w:rFonts w:ascii="Times New Roman"/>
          <w:b w:val="false"/>
          <w:i w:val="false"/>
          <w:color w:val="000000"/>
          <w:sz w:val="28"/>
        </w:rPr>
        <w:t>
      </w:t>
      </w:r>
      <w:r>
        <w:rPr>
          <w:rFonts w:ascii="Times New Roman"/>
          <w:b/>
          <w:i w:val="false"/>
          <w:color w:val="000000"/>
          <w:sz w:val="28"/>
        </w:rPr>
        <w:t>и служебной переписки</w:t>
      </w:r>
    </w:p>
    <w:bookmarkEnd w:id="47"/>
    <w:bookmarkStart w:name="z212" w:id="48"/>
    <w:p>
      <w:pPr>
        <w:spacing w:after="0"/>
        <w:ind w:left="0"/>
        <w:jc w:val="both"/>
      </w:pPr>
      <w:r>
        <w:rPr>
          <w:rFonts w:ascii="Times New Roman"/>
          <w:b w:val="false"/>
          <w:i w:val="false"/>
          <w:color w:val="000000"/>
          <w:sz w:val="28"/>
        </w:rPr>
        <w:t>
      1. Документация Союза составляется на французском, английском, арабском и испанском языках. Используются также немецкий, китайский, португальский и русский языки при условии, что печатание на этих языках будет ограничиваться основной, наиболее важной документацией. Могут также использоваться и другие языки, но при условии, что требующие их страны-члены несут за них все расходы.</w:t>
      </w:r>
      <w:r>
        <w:br/>
      </w:r>
      <w:r>
        <w:rPr>
          <w:rFonts w:ascii="Times New Roman"/>
          <w:b w:val="false"/>
          <w:i w:val="false"/>
          <w:color w:val="000000"/>
          <w:sz w:val="28"/>
        </w:rPr>
        <w:t>
</w:t>
      </w:r>
      <w:r>
        <w:rPr>
          <w:rFonts w:ascii="Times New Roman"/>
          <w:b w:val="false"/>
          <w:i w:val="false"/>
          <w:color w:val="000000"/>
          <w:sz w:val="28"/>
        </w:rPr>
        <w:t>
      2. Страна-член или страны-члены, изъявившие желание использовать какой-либо другой язык, кроме официального, составляют лингвистическую группу.</w:t>
      </w:r>
      <w:r>
        <w:br/>
      </w:r>
      <w:r>
        <w:rPr>
          <w:rFonts w:ascii="Times New Roman"/>
          <w:b w:val="false"/>
          <w:i w:val="false"/>
          <w:color w:val="000000"/>
          <w:sz w:val="28"/>
        </w:rPr>
        <w:t>
</w:t>
      </w:r>
      <w:r>
        <w:rPr>
          <w:rFonts w:ascii="Times New Roman"/>
          <w:b w:val="false"/>
          <w:i w:val="false"/>
          <w:color w:val="000000"/>
          <w:sz w:val="28"/>
        </w:rPr>
        <w:t>
      3. Документация публикуется Международным бюро на официальном языке и на языках утвержденных лингвистических групп либо непосредственно, либо при посредничестве региональных бюро этих групп, в соответствии с договоренностью с Международным бюро. Опубликование на различных языках производится таким же образом.</w:t>
      </w:r>
      <w:r>
        <w:br/>
      </w:r>
      <w:r>
        <w:rPr>
          <w:rFonts w:ascii="Times New Roman"/>
          <w:b w:val="false"/>
          <w:i w:val="false"/>
          <w:color w:val="000000"/>
          <w:sz w:val="28"/>
        </w:rPr>
        <w:t>
</w:t>
      </w:r>
      <w:r>
        <w:rPr>
          <w:rFonts w:ascii="Times New Roman"/>
          <w:b w:val="false"/>
          <w:i w:val="false"/>
          <w:color w:val="000000"/>
          <w:sz w:val="28"/>
        </w:rPr>
        <w:t>
      4. Документация, публикуемая непосредственно Международным бюро, рассылается по мере возможности одновременно на различных запрашиваемых языках.</w:t>
      </w:r>
      <w:r>
        <w:br/>
      </w:r>
      <w:r>
        <w:rPr>
          <w:rFonts w:ascii="Times New Roman"/>
          <w:b w:val="false"/>
          <w:i w:val="false"/>
          <w:color w:val="000000"/>
          <w:sz w:val="28"/>
        </w:rPr>
        <w:t>
</w:t>
      </w:r>
      <w:r>
        <w:rPr>
          <w:rFonts w:ascii="Times New Roman"/>
          <w:b w:val="false"/>
          <w:i w:val="false"/>
          <w:color w:val="000000"/>
          <w:sz w:val="28"/>
        </w:rPr>
        <w:t>
      5. Переписка между почтовыми администрациями и Международным бюро, а также между этим последним и третьими лицами может вестись на любом языке, используемом в службах перевода Международного бюро.</w:t>
      </w:r>
      <w:r>
        <w:br/>
      </w:r>
      <w:r>
        <w:rPr>
          <w:rFonts w:ascii="Times New Roman"/>
          <w:b w:val="false"/>
          <w:i w:val="false"/>
          <w:color w:val="000000"/>
          <w:sz w:val="28"/>
        </w:rPr>
        <w:t>
</w:t>
      </w:r>
      <w:r>
        <w:rPr>
          <w:rFonts w:ascii="Times New Roman"/>
          <w:b w:val="false"/>
          <w:i w:val="false"/>
          <w:color w:val="000000"/>
          <w:sz w:val="28"/>
        </w:rPr>
        <w:t>
      6. Расходы по переводу на любой язык, включая расходы, связанные с применением § 5, относятся на счет той лингвистической группы, члены которой запросили документы на данном языке. Страны-члены, использующие официальный язык, вносят заранее установленный взнос за перевод неофициальных документов, сумма которого по единице взноса равна сумме, которую выплачивают страны-члены, использующие другой рабочий язык Международного бюро. Все остальные расходы, относящиеся к рассылке документов, несет Союз. Предел расходов, которые несет Союз за печатание документов на немецком, китайском, португальском и русском языках, устанавливается в резолюции Конгресса.</w:t>
      </w:r>
      <w:r>
        <w:br/>
      </w:r>
      <w:r>
        <w:rPr>
          <w:rFonts w:ascii="Times New Roman"/>
          <w:b w:val="false"/>
          <w:i w:val="false"/>
          <w:color w:val="000000"/>
          <w:sz w:val="28"/>
        </w:rPr>
        <w:t>
</w:t>
      </w:r>
      <w:r>
        <w:rPr>
          <w:rFonts w:ascii="Times New Roman"/>
          <w:b w:val="false"/>
          <w:i w:val="false"/>
          <w:color w:val="000000"/>
          <w:sz w:val="28"/>
        </w:rPr>
        <w:t>
      7. Расходы, которые будут отнесены на счет какой-либо лингвистической группы, распределяются между членами этой группы пропорционально их взносам в расходы Союза. Эти расходы могут быть распределены между членами лингвистической группы в другом любом соотношении, но при условии наличия договоренности между собой и сообщения о своем решении Международному бюро через представителя группы.</w:t>
      </w:r>
      <w:r>
        <w:br/>
      </w:r>
      <w:r>
        <w:rPr>
          <w:rFonts w:ascii="Times New Roman"/>
          <w:b w:val="false"/>
          <w:i w:val="false"/>
          <w:color w:val="000000"/>
          <w:sz w:val="28"/>
        </w:rPr>
        <w:t>
</w:t>
      </w:r>
      <w:r>
        <w:rPr>
          <w:rFonts w:ascii="Times New Roman"/>
          <w:b w:val="false"/>
          <w:i w:val="false"/>
          <w:color w:val="000000"/>
          <w:sz w:val="28"/>
        </w:rPr>
        <w:t>
      8. Международное бюро принимает во внимание в течение срока, который не должен превышать двух лет, любое изменение в выборе языка, о котором просит страна-член.</w:t>
      </w:r>
      <w:r>
        <w:br/>
      </w:r>
      <w:r>
        <w:rPr>
          <w:rFonts w:ascii="Times New Roman"/>
          <w:b w:val="false"/>
          <w:i w:val="false"/>
          <w:color w:val="000000"/>
          <w:sz w:val="28"/>
        </w:rPr>
        <w:t>
</w:t>
      </w:r>
      <w:r>
        <w:rPr>
          <w:rFonts w:ascii="Times New Roman"/>
          <w:b w:val="false"/>
          <w:i w:val="false"/>
          <w:color w:val="000000"/>
          <w:sz w:val="28"/>
        </w:rPr>
        <w:t>
      9. При обсуждении на собраниях органов Союза допускаются французский, английский, испанский и русский языки, посредством системы перевода с использованием электронного оборудования или без него, выбор которой представляется на усмотрение организаторов собрания после консультации с Генеральным директором Международного бюро и заинтересованными странами-членами.</w:t>
      </w:r>
      <w:r>
        <w:br/>
      </w:r>
      <w:r>
        <w:rPr>
          <w:rFonts w:ascii="Times New Roman"/>
          <w:b w:val="false"/>
          <w:i w:val="false"/>
          <w:color w:val="000000"/>
          <w:sz w:val="28"/>
        </w:rPr>
        <w:t>
</w:t>
      </w:r>
      <w:r>
        <w:rPr>
          <w:rFonts w:ascii="Times New Roman"/>
          <w:b w:val="false"/>
          <w:i w:val="false"/>
          <w:color w:val="000000"/>
          <w:sz w:val="28"/>
        </w:rPr>
        <w:t>
      10. Другие языки также разрешаются во время проведения обсуждений и на собраниях, указанных в § 9.</w:t>
      </w:r>
      <w:r>
        <w:br/>
      </w:r>
      <w:r>
        <w:rPr>
          <w:rFonts w:ascii="Times New Roman"/>
          <w:b w:val="false"/>
          <w:i w:val="false"/>
          <w:color w:val="000000"/>
          <w:sz w:val="28"/>
        </w:rPr>
        <w:t>
</w:t>
      </w:r>
      <w:r>
        <w:rPr>
          <w:rFonts w:ascii="Times New Roman"/>
          <w:b w:val="false"/>
          <w:i w:val="false"/>
          <w:color w:val="000000"/>
          <w:sz w:val="28"/>
        </w:rPr>
        <w:t>
      11. Делегации, использующие другие языки, обеспечивают синхронный перевод на один из языков, упомянутых в § 9, либо путем применения системы, указанной в том же параграфе, при наличии возможности внесения в эту систему необходимых изменений технического порядка, либо путем использования отдельных переводчиков.</w:t>
      </w:r>
      <w:r>
        <w:br/>
      </w:r>
      <w:r>
        <w:rPr>
          <w:rFonts w:ascii="Times New Roman"/>
          <w:b w:val="false"/>
          <w:i w:val="false"/>
          <w:color w:val="000000"/>
          <w:sz w:val="28"/>
        </w:rPr>
        <w:t>
</w:t>
      </w:r>
      <w:r>
        <w:rPr>
          <w:rFonts w:ascii="Times New Roman"/>
          <w:b w:val="false"/>
          <w:i w:val="false"/>
          <w:color w:val="000000"/>
          <w:sz w:val="28"/>
        </w:rPr>
        <w:t>
      12. Расходы, связанные с синхронным переводом, распределяются между странами-членами, которые применяют один и тот же язык, пропорционально взносам в расходы Союза. Однако расходы по установке и техническому содержанию оборудования относятся на счет Союза.</w:t>
      </w:r>
      <w:r>
        <w:br/>
      </w:r>
      <w:r>
        <w:rPr>
          <w:rFonts w:ascii="Times New Roman"/>
          <w:b w:val="false"/>
          <w:i w:val="false"/>
          <w:color w:val="000000"/>
          <w:sz w:val="28"/>
        </w:rPr>
        <w:t>
</w:t>
      </w:r>
      <w:r>
        <w:rPr>
          <w:rFonts w:ascii="Times New Roman"/>
          <w:b w:val="false"/>
          <w:i w:val="false"/>
          <w:color w:val="000000"/>
          <w:sz w:val="28"/>
        </w:rPr>
        <w:t>
      13. Почтовые администрации могут договариваться относительно языка, который они будут использовать в служебной переписке. При отсутствии такой договоренности применяется французский язык.</w:t>
      </w:r>
    </w:p>
    <w:bookmarkEnd w:id="48"/>
    <w:bookmarkStart w:name="z225" w:id="49"/>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Международное бюро</w:t>
      </w:r>
    </w:p>
    <w:bookmarkEnd w:id="49"/>
    <w:bookmarkStart w:name="z226" w:id="50"/>
    <w:p>
      <w:pPr>
        <w:spacing w:after="0"/>
        <w:ind w:left="0"/>
        <w:jc w:val="both"/>
      </w:pPr>
      <w:r>
        <w:rPr>
          <w:rFonts w:ascii="Times New Roman"/>
          <w:b w:val="false"/>
          <w:i w:val="false"/>
          <w:color w:val="000000"/>
          <w:sz w:val="28"/>
        </w:rPr>
        <w:t>
      </w:t>
      </w:r>
      <w:r>
        <w:rPr>
          <w:rFonts w:ascii="Times New Roman"/>
          <w:b/>
          <w:i w:val="false"/>
          <w:color w:val="000000"/>
          <w:sz w:val="28"/>
        </w:rPr>
        <w:t>Статья 111</w:t>
      </w:r>
      <w:r>
        <w:br/>
      </w:r>
      <w:r>
        <w:rPr>
          <w:rFonts w:ascii="Times New Roman"/>
          <w:b w:val="false"/>
          <w:i w:val="false"/>
          <w:color w:val="000000"/>
          <w:sz w:val="28"/>
        </w:rPr>
        <w:t>
      </w:t>
      </w:r>
      <w:r>
        <w:rPr>
          <w:rFonts w:ascii="Times New Roman"/>
          <w:b/>
          <w:i w:val="false"/>
          <w:color w:val="000000"/>
          <w:sz w:val="28"/>
        </w:rPr>
        <w:t>Выборы Генерального директора и заместителя Генерального</w:t>
      </w:r>
      <w:r>
        <w:br/>
      </w:r>
      <w:r>
        <w:rPr>
          <w:rFonts w:ascii="Times New Roman"/>
          <w:b w:val="false"/>
          <w:i w:val="false"/>
          <w:color w:val="000000"/>
          <w:sz w:val="28"/>
        </w:rPr>
        <w:t>
      </w:t>
      </w:r>
      <w:r>
        <w:rPr>
          <w:rFonts w:ascii="Times New Roman"/>
          <w:b/>
          <w:i w:val="false"/>
          <w:color w:val="000000"/>
          <w:sz w:val="28"/>
        </w:rPr>
        <w:t>директора Международного бюро</w:t>
      </w:r>
    </w:p>
    <w:bookmarkEnd w:id="50"/>
    <w:bookmarkStart w:name="z227" w:id="51"/>
    <w:p>
      <w:pPr>
        <w:spacing w:after="0"/>
        <w:ind w:left="0"/>
        <w:jc w:val="both"/>
      </w:pPr>
      <w:r>
        <w:rPr>
          <w:rFonts w:ascii="Times New Roman"/>
          <w:b w:val="false"/>
          <w:i w:val="false"/>
          <w:color w:val="000000"/>
          <w:sz w:val="28"/>
        </w:rPr>
        <w:t>
      1. Генеральный директор и заместитель генерального директора Международного бюро избираются на Конгрессе на период, разделяющий два последовательных Конгресса, причем минимальная продолжительность их полномочий составляет четыре года. Полномочия возобновляются только один раз. Если нет иного решения Конгресса, то они вступают в свою должность 1 января года, который следует за Конгрессом.</w:t>
      </w:r>
      <w:r>
        <w:br/>
      </w:r>
      <w:r>
        <w:rPr>
          <w:rFonts w:ascii="Times New Roman"/>
          <w:b w:val="false"/>
          <w:i w:val="false"/>
          <w:color w:val="000000"/>
          <w:sz w:val="28"/>
        </w:rPr>
        <w:t>
</w:t>
      </w:r>
      <w:r>
        <w:rPr>
          <w:rFonts w:ascii="Times New Roman"/>
          <w:b w:val="false"/>
          <w:i w:val="false"/>
          <w:color w:val="000000"/>
          <w:sz w:val="28"/>
        </w:rPr>
        <w:t>
      2. По крайней мере за семь месяцев до открытия Конгресса Генеральный директор Международного бюро направляет ноту Правительствам стран-членов, предлагая им представить кандидатуры на посты Генерального директора и заместителя Генерального директора, и одновременно указывая, заинтересованы ли или нет Генеральный директор и заместитель Генерального директора в возможном возобновлении своих полномочий. Кандидатуры вместе с биографией должны поступить в Международное бюро, по крайней мере, за два месяца до открытия Конгресса. Кандидаты должны быть гражданами стран-членов, которые их выдвигают. Избрание Генерального директора и заместителя Генерального директора проводится тайным голосованием. Первыми проводятся выборы на должность Генерального директора.</w:t>
      </w:r>
      <w:r>
        <w:br/>
      </w:r>
      <w:r>
        <w:rPr>
          <w:rFonts w:ascii="Times New Roman"/>
          <w:b w:val="false"/>
          <w:i w:val="false"/>
          <w:color w:val="000000"/>
          <w:sz w:val="28"/>
        </w:rPr>
        <w:t>
</w:t>
      </w:r>
      <w:r>
        <w:rPr>
          <w:rFonts w:ascii="Times New Roman"/>
          <w:b w:val="false"/>
          <w:i w:val="false"/>
          <w:color w:val="000000"/>
          <w:sz w:val="28"/>
        </w:rPr>
        <w:t>
      3. В случае вакансии на должность Генерального директора заместитель Генерального директора выполняет его функции до истечения полномочий, предусмотренных для Генерального директора; он имеет право быть избранным на этот пост и является в служебном порядке кандидатом при условии, что его полномочия в качестве заместителя Генерального директора не были уже возобновлены на предыдущем Конгрессе, а также, если он изъявляет желание быть кандидатом на пост Генерального директора.</w:t>
      </w:r>
      <w:r>
        <w:br/>
      </w:r>
      <w:r>
        <w:rPr>
          <w:rFonts w:ascii="Times New Roman"/>
          <w:b w:val="false"/>
          <w:i w:val="false"/>
          <w:color w:val="000000"/>
          <w:sz w:val="28"/>
        </w:rPr>
        <w:t>
</w:t>
      </w:r>
      <w:r>
        <w:rPr>
          <w:rFonts w:ascii="Times New Roman"/>
          <w:b w:val="false"/>
          <w:i w:val="false"/>
          <w:color w:val="000000"/>
          <w:sz w:val="28"/>
        </w:rPr>
        <w:t>
      4. В случае одновременной вакансии на должность Генерального директора и заместителя Генерального директора Административный совет из числа кандидатур, поступивших в результате проведенного конкурса, избирает заместителя Генерального директора на период до следующего Конгресса. Для представления кандидатур по аналогии применяется § 2.</w:t>
      </w:r>
      <w:r>
        <w:br/>
      </w:r>
      <w:r>
        <w:rPr>
          <w:rFonts w:ascii="Times New Roman"/>
          <w:b w:val="false"/>
          <w:i w:val="false"/>
          <w:color w:val="000000"/>
          <w:sz w:val="28"/>
        </w:rPr>
        <w:t>
</w:t>
      </w:r>
      <w:r>
        <w:rPr>
          <w:rFonts w:ascii="Times New Roman"/>
          <w:b w:val="false"/>
          <w:i w:val="false"/>
          <w:color w:val="000000"/>
          <w:sz w:val="28"/>
        </w:rPr>
        <w:t>
      5. В случае вакансии на пост заместителя Генерального директора Административный совет по предложению Генерального директора поручает одному из директоров ранга D 2 в Международном бюро выполнять до будущего Конгресса функции заместителя Генерального директора.</w:t>
      </w:r>
    </w:p>
    <w:bookmarkEnd w:id="51"/>
    <w:bookmarkStart w:name="z232" w:id="52"/>
    <w:p>
      <w:pPr>
        <w:spacing w:after="0"/>
        <w:ind w:left="0"/>
        <w:jc w:val="both"/>
      </w:pPr>
      <w:r>
        <w:rPr>
          <w:rFonts w:ascii="Times New Roman"/>
          <w:b w:val="false"/>
          <w:i w:val="false"/>
          <w:color w:val="000000"/>
          <w:sz w:val="28"/>
        </w:rPr>
        <w:t>
      </w:t>
      </w:r>
      <w:r>
        <w:rPr>
          <w:rFonts w:ascii="Times New Roman"/>
          <w:b/>
          <w:i w:val="false"/>
          <w:color w:val="000000"/>
          <w:sz w:val="28"/>
        </w:rPr>
        <w:t>Статья 112</w:t>
      </w:r>
      <w:r>
        <w:br/>
      </w:r>
      <w:r>
        <w:rPr>
          <w:rFonts w:ascii="Times New Roman"/>
          <w:b w:val="false"/>
          <w:i w:val="false"/>
          <w:color w:val="000000"/>
          <w:sz w:val="28"/>
        </w:rPr>
        <w:t>
      </w:t>
      </w:r>
      <w:r>
        <w:rPr>
          <w:rFonts w:ascii="Times New Roman"/>
          <w:b/>
          <w:i w:val="false"/>
          <w:color w:val="000000"/>
          <w:sz w:val="28"/>
        </w:rPr>
        <w:t>Функции Генерального директора</w:t>
      </w:r>
    </w:p>
    <w:bookmarkEnd w:id="52"/>
    <w:bookmarkStart w:name="z233" w:id="53"/>
    <w:p>
      <w:pPr>
        <w:spacing w:after="0"/>
        <w:ind w:left="0"/>
        <w:jc w:val="both"/>
      </w:pPr>
      <w:r>
        <w:rPr>
          <w:rFonts w:ascii="Times New Roman"/>
          <w:b w:val="false"/>
          <w:i w:val="false"/>
          <w:color w:val="000000"/>
          <w:sz w:val="28"/>
        </w:rPr>
        <w:t>
      1. Генеральный директор организует, управляет и руководит Международным бюро, законным представителем которого он является. Он может также распределять должности по рангам G1-D2 и назначать и продвигать по службе служащих, имеющих эти ранги. При назначении на посты P1-D2 он доложен учитывать профессиональную квалификацию кандидатов, рекомендуемых почтовыми администрациями стран-членов, к которым они относятся или в которых они осуществляют свою профессиональную деятельность, принимая во внимание справедливое географическое континентальное распределение и языки. На посты D 2 по мере возможности должны назначаться кандидаты из регионов, отличающихся от регионов, которыми представлены Генеральный директор и заместитель Генерального директора, учитывая доминирующее соображение, касающееся эффективности Международного бюро. Однако в тех случаях, когда посты требуют особой квалификации, Генеральный директор может обращаться к внешним специалистам. При назначении нового специалиста он учитывает также, что, в принципе, лица, имеющие ранги D2, D1 и Р5, должны быть представителями различных стран-членов Союза. При присвоении служащему Международного бюро рангов D2, D1 и Р 5 он не обязан применять тот же принцип. Кроме того, в процессе найма требования относительно справедливого географического распределения и языков учитываются после заслуг. Один раз в год он сообщает Административному совету о всех назначениях и продвижениях по службе от Р 4 до D 2.</w:t>
      </w:r>
      <w:r>
        <w:br/>
      </w:r>
      <w:r>
        <w:rPr>
          <w:rFonts w:ascii="Times New Roman"/>
          <w:b w:val="false"/>
          <w:i w:val="false"/>
          <w:color w:val="000000"/>
          <w:sz w:val="28"/>
        </w:rPr>
        <w:t>
</w:t>
      </w:r>
      <w:r>
        <w:rPr>
          <w:rFonts w:ascii="Times New Roman"/>
          <w:b w:val="false"/>
          <w:i w:val="false"/>
          <w:color w:val="000000"/>
          <w:sz w:val="28"/>
        </w:rPr>
        <w:t>
      2. Функции Генерального директора заключаются в следующем:</w:t>
      </w:r>
      <w:r>
        <w:br/>
      </w:r>
      <w:r>
        <w:rPr>
          <w:rFonts w:ascii="Times New Roman"/>
          <w:b w:val="false"/>
          <w:i w:val="false"/>
          <w:color w:val="000000"/>
          <w:sz w:val="28"/>
        </w:rPr>
        <w:t>
</w:t>
      </w:r>
      <w:r>
        <w:rPr>
          <w:rFonts w:ascii="Times New Roman"/>
          <w:b w:val="false"/>
          <w:i w:val="false"/>
          <w:color w:val="000000"/>
          <w:sz w:val="28"/>
        </w:rPr>
        <w:t>
      2.1 выполнять функции депозитария Актов Союза и посредника при вступлении в Союз и присоединении к нему, а также при выходе из него;</w:t>
      </w:r>
      <w:r>
        <w:br/>
      </w:r>
      <w:r>
        <w:rPr>
          <w:rFonts w:ascii="Times New Roman"/>
          <w:b w:val="false"/>
          <w:i w:val="false"/>
          <w:color w:val="000000"/>
          <w:sz w:val="28"/>
        </w:rPr>
        <w:t>
</w:t>
      </w:r>
      <w:r>
        <w:rPr>
          <w:rFonts w:ascii="Times New Roman"/>
          <w:b w:val="false"/>
          <w:i w:val="false"/>
          <w:color w:val="000000"/>
          <w:sz w:val="28"/>
        </w:rPr>
        <w:t>
      2.2 сообщать о принятых Конгрессом решениях всем правительствам стран-членов;</w:t>
      </w:r>
      <w:r>
        <w:br/>
      </w:r>
      <w:r>
        <w:rPr>
          <w:rFonts w:ascii="Times New Roman"/>
          <w:b w:val="false"/>
          <w:i w:val="false"/>
          <w:color w:val="000000"/>
          <w:sz w:val="28"/>
        </w:rPr>
        <w:t>
</w:t>
      </w:r>
      <w:r>
        <w:rPr>
          <w:rFonts w:ascii="Times New Roman"/>
          <w:b w:val="false"/>
          <w:i w:val="false"/>
          <w:color w:val="000000"/>
          <w:sz w:val="28"/>
        </w:rPr>
        <w:t>
      2.3 сообщать всем почтовым администрациям об утверждении или пересмотре Регламентов Советом почтовой эксплуатации;</w:t>
      </w:r>
      <w:r>
        <w:br/>
      </w:r>
      <w:r>
        <w:rPr>
          <w:rFonts w:ascii="Times New Roman"/>
          <w:b w:val="false"/>
          <w:i w:val="false"/>
          <w:color w:val="000000"/>
          <w:sz w:val="28"/>
        </w:rPr>
        <w:t>
</w:t>
      </w:r>
      <w:r>
        <w:rPr>
          <w:rFonts w:ascii="Times New Roman"/>
          <w:b w:val="false"/>
          <w:i w:val="false"/>
          <w:color w:val="000000"/>
          <w:sz w:val="28"/>
        </w:rPr>
        <w:t>
      2.4 подготавливать на возможно минимальном уровне проект годового бюджета Союза в соответствии с потребностями Союза и своевременно представлять его на рассмотрение Административного совета; сообщать о бюджете странам-членам Союза после его утверждения Административным советом и исполнять его;</w:t>
      </w:r>
      <w:r>
        <w:br/>
      </w:r>
      <w:r>
        <w:rPr>
          <w:rFonts w:ascii="Times New Roman"/>
          <w:b w:val="false"/>
          <w:i w:val="false"/>
          <w:color w:val="000000"/>
          <w:sz w:val="28"/>
        </w:rPr>
        <w:t>
</w:t>
      </w:r>
      <w:r>
        <w:rPr>
          <w:rFonts w:ascii="Times New Roman"/>
          <w:b w:val="false"/>
          <w:i w:val="false"/>
          <w:color w:val="000000"/>
          <w:sz w:val="28"/>
        </w:rPr>
        <w:t>
      2.5 выполнять особую деятельность, требуемую органами Союза, и деятельность, требуемую Актами;</w:t>
      </w:r>
      <w:r>
        <w:br/>
      </w:r>
      <w:r>
        <w:rPr>
          <w:rFonts w:ascii="Times New Roman"/>
          <w:b w:val="false"/>
          <w:i w:val="false"/>
          <w:color w:val="000000"/>
          <w:sz w:val="28"/>
        </w:rPr>
        <w:t>
</w:t>
      </w:r>
      <w:r>
        <w:rPr>
          <w:rFonts w:ascii="Times New Roman"/>
          <w:b w:val="false"/>
          <w:i w:val="false"/>
          <w:color w:val="000000"/>
          <w:sz w:val="28"/>
        </w:rPr>
        <w:t>
      2.6 принимать меры, направленные на достижение целей, поставленных органами Союза, в рамках установленной политики и имеющихся средств;</w:t>
      </w:r>
      <w:r>
        <w:br/>
      </w:r>
      <w:r>
        <w:rPr>
          <w:rFonts w:ascii="Times New Roman"/>
          <w:b w:val="false"/>
          <w:i w:val="false"/>
          <w:color w:val="000000"/>
          <w:sz w:val="28"/>
        </w:rPr>
        <w:t>
</w:t>
      </w:r>
      <w:r>
        <w:rPr>
          <w:rFonts w:ascii="Times New Roman"/>
          <w:b w:val="false"/>
          <w:i w:val="false"/>
          <w:color w:val="000000"/>
          <w:sz w:val="28"/>
        </w:rPr>
        <w:t>
      2.7 представлять пожелания и предложения Административному совету или Совету почтовой эксплуатации;</w:t>
      </w:r>
      <w:r>
        <w:br/>
      </w:r>
      <w:r>
        <w:rPr>
          <w:rFonts w:ascii="Times New Roman"/>
          <w:b w:val="false"/>
          <w:i w:val="false"/>
          <w:color w:val="000000"/>
          <w:sz w:val="28"/>
        </w:rPr>
        <w:t>
</w:t>
      </w:r>
      <w:r>
        <w:rPr>
          <w:rFonts w:ascii="Times New Roman"/>
          <w:b w:val="false"/>
          <w:i w:val="false"/>
          <w:color w:val="000000"/>
          <w:sz w:val="28"/>
        </w:rPr>
        <w:t>
      2.8 после закрытия Конгресса в соответствии с Внутренним регламентом СПЭ представлять Совету почтовой эксплуатации предложения, касающиеся вытекающих из решений Конгресса изменений к Регламентам;</w:t>
      </w:r>
      <w:r>
        <w:br/>
      </w:r>
      <w:r>
        <w:rPr>
          <w:rFonts w:ascii="Times New Roman"/>
          <w:b w:val="false"/>
          <w:i w:val="false"/>
          <w:color w:val="000000"/>
          <w:sz w:val="28"/>
        </w:rPr>
        <w:t>
</w:t>
      </w:r>
      <w:r>
        <w:rPr>
          <w:rFonts w:ascii="Times New Roman"/>
          <w:b w:val="false"/>
          <w:i w:val="false"/>
          <w:color w:val="000000"/>
          <w:sz w:val="28"/>
        </w:rPr>
        <w:t>
      2.9 готовить для Совета почтовой эксплуатации и на основе данных им директив проект стратегического плана для представления Конгрессу и проект ежегодного пересмотра;</w:t>
      </w:r>
      <w:r>
        <w:br/>
      </w:r>
      <w:r>
        <w:rPr>
          <w:rFonts w:ascii="Times New Roman"/>
          <w:b w:val="false"/>
          <w:i w:val="false"/>
          <w:color w:val="000000"/>
          <w:sz w:val="28"/>
        </w:rPr>
        <w:t>
</w:t>
      </w:r>
      <w:r>
        <w:rPr>
          <w:rFonts w:ascii="Times New Roman"/>
          <w:b w:val="false"/>
          <w:i w:val="false"/>
          <w:color w:val="000000"/>
          <w:sz w:val="28"/>
        </w:rPr>
        <w:t>
      2.10 обеспечивать представительство Союза;</w:t>
      </w:r>
      <w:r>
        <w:br/>
      </w:r>
      <w:r>
        <w:rPr>
          <w:rFonts w:ascii="Times New Roman"/>
          <w:b w:val="false"/>
          <w:i w:val="false"/>
          <w:color w:val="000000"/>
          <w:sz w:val="28"/>
        </w:rPr>
        <w:t>
</w:t>
      </w:r>
      <w:r>
        <w:rPr>
          <w:rFonts w:ascii="Times New Roman"/>
          <w:b w:val="false"/>
          <w:i w:val="false"/>
          <w:color w:val="000000"/>
          <w:sz w:val="28"/>
        </w:rPr>
        <w:t>
      2.11 быть посредником в отношениях между:</w:t>
      </w:r>
      <w:r>
        <w:br/>
      </w:r>
      <w:r>
        <w:rPr>
          <w:rFonts w:ascii="Times New Roman"/>
          <w:b w:val="false"/>
          <w:i w:val="false"/>
          <w:color w:val="000000"/>
          <w:sz w:val="28"/>
        </w:rPr>
        <w:t>
</w:t>
      </w:r>
      <w:r>
        <w:rPr>
          <w:rFonts w:ascii="Times New Roman"/>
          <w:b w:val="false"/>
          <w:i w:val="false"/>
          <w:color w:val="000000"/>
          <w:sz w:val="28"/>
        </w:rPr>
        <w:t>
      - ВПС и региональными союзами;</w:t>
      </w:r>
      <w:r>
        <w:br/>
      </w:r>
      <w:r>
        <w:rPr>
          <w:rFonts w:ascii="Times New Roman"/>
          <w:b w:val="false"/>
          <w:i w:val="false"/>
          <w:color w:val="000000"/>
          <w:sz w:val="28"/>
        </w:rPr>
        <w:t>
</w:t>
      </w:r>
      <w:r>
        <w:rPr>
          <w:rFonts w:ascii="Times New Roman"/>
          <w:b w:val="false"/>
          <w:i w:val="false"/>
          <w:color w:val="000000"/>
          <w:sz w:val="28"/>
        </w:rPr>
        <w:t>
      - ВПС и Организацией Объединенных Наций;</w:t>
      </w:r>
      <w:r>
        <w:br/>
      </w:r>
      <w:r>
        <w:rPr>
          <w:rFonts w:ascii="Times New Roman"/>
          <w:b w:val="false"/>
          <w:i w:val="false"/>
          <w:color w:val="000000"/>
          <w:sz w:val="28"/>
        </w:rPr>
        <w:t>
</w:t>
      </w:r>
      <w:r>
        <w:rPr>
          <w:rFonts w:ascii="Times New Roman"/>
          <w:b w:val="false"/>
          <w:i w:val="false"/>
          <w:color w:val="000000"/>
          <w:sz w:val="28"/>
        </w:rPr>
        <w:t>
      - ВПС и международными организациями, деятельность которых представляет интерес для Союза;</w:t>
      </w:r>
      <w:r>
        <w:br/>
      </w:r>
      <w:r>
        <w:rPr>
          <w:rFonts w:ascii="Times New Roman"/>
          <w:b w:val="false"/>
          <w:i w:val="false"/>
          <w:color w:val="000000"/>
          <w:sz w:val="28"/>
        </w:rPr>
        <w:t>
</w:t>
      </w:r>
      <w:r>
        <w:rPr>
          <w:rFonts w:ascii="Times New Roman"/>
          <w:b w:val="false"/>
          <w:i w:val="false"/>
          <w:color w:val="000000"/>
          <w:sz w:val="28"/>
        </w:rPr>
        <w:t>
      - ВПС и международными организациями, ассоциациями или предприятиями, с которыми органы Союза хотели бы проконсультироваться или присоединиться к их работе;</w:t>
      </w:r>
      <w:r>
        <w:br/>
      </w:r>
      <w:r>
        <w:rPr>
          <w:rFonts w:ascii="Times New Roman"/>
          <w:b w:val="false"/>
          <w:i w:val="false"/>
          <w:color w:val="000000"/>
          <w:sz w:val="28"/>
        </w:rPr>
        <w:t>
</w:t>
      </w:r>
      <w:r>
        <w:rPr>
          <w:rFonts w:ascii="Times New Roman"/>
          <w:b w:val="false"/>
          <w:i w:val="false"/>
          <w:color w:val="000000"/>
          <w:sz w:val="28"/>
        </w:rPr>
        <w:t>
      2.12 выполнять функции Генерального секретаря органов Союза и в этом качестве следить, учитывая специальные положения настоящего Регламента, в частности, за:</w:t>
      </w:r>
      <w:r>
        <w:br/>
      </w:r>
      <w:r>
        <w:rPr>
          <w:rFonts w:ascii="Times New Roman"/>
          <w:b w:val="false"/>
          <w:i w:val="false"/>
          <w:color w:val="000000"/>
          <w:sz w:val="28"/>
        </w:rPr>
        <w:t>
</w:t>
      </w:r>
      <w:r>
        <w:rPr>
          <w:rFonts w:ascii="Times New Roman"/>
          <w:b w:val="false"/>
          <w:i w:val="false"/>
          <w:color w:val="000000"/>
          <w:sz w:val="28"/>
        </w:rPr>
        <w:t>
      - подготовкой и организацией работы органов Союза;</w:t>
      </w:r>
      <w:r>
        <w:br/>
      </w:r>
      <w:r>
        <w:rPr>
          <w:rFonts w:ascii="Times New Roman"/>
          <w:b w:val="false"/>
          <w:i w:val="false"/>
          <w:color w:val="000000"/>
          <w:sz w:val="28"/>
        </w:rPr>
        <w:t>
</w:t>
      </w:r>
      <w:r>
        <w:rPr>
          <w:rFonts w:ascii="Times New Roman"/>
          <w:b w:val="false"/>
          <w:i w:val="false"/>
          <w:color w:val="000000"/>
          <w:sz w:val="28"/>
        </w:rPr>
        <w:t>
      - разработкой, изданием и рассылкой документов, отчетов и протоколов;</w:t>
      </w:r>
      <w:r>
        <w:br/>
      </w:r>
      <w:r>
        <w:rPr>
          <w:rFonts w:ascii="Times New Roman"/>
          <w:b w:val="false"/>
          <w:i w:val="false"/>
          <w:color w:val="000000"/>
          <w:sz w:val="28"/>
        </w:rPr>
        <w:t>
</w:t>
      </w:r>
      <w:r>
        <w:rPr>
          <w:rFonts w:ascii="Times New Roman"/>
          <w:b w:val="false"/>
          <w:i w:val="false"/>
          <w:color w:val="000000"/>
          <w:sz w:val="28"/>
        </w:rPr>
        <w:t>
      - деятельностью секретариата во время собраний органов Союза;</w:t>
      </w:r>
      <w:r>
        <w:br/>
      </w:r>
      <w:r>
        <w:rPr>
          <w:rFonts w:ascii="Times New Roman"/>
          <w:b w:val="false"/>
          <w:i w:val="false"/>
          <w:color w:val="000000"/>
          <w:sz w:val="28"/>
        </w:rPr>
        <w:t>
</w:t>
      </w:r>
      <w:r>
        <w:rPr>
          <w:rFonts w:ascii="Times New Roman"/>
          <w:b w:val="false"/>
          <w:i w:val="false"/>
          <w:color w:val="000000"/>
          <w:sz w:val="28"/>
        </w:rPr>
        <w:t>
      2.13 присутствовать на заседаниях органов Союза и принимать участие в обсуждениях без права голоса, имея возможность быть представленным другим лицом.</w:t>
      </w:r>
    </w:p>
    <w:bookmarkEnd w:id="53"/>
    <w:bookmarkStart w:name="z255" w:id="54"/>
    <w:p>
      <w:pPr>
        <w:spacing w:after="0"/>
        <w:ind w:left="0"/>
        <w:jc w:val="both"/>
      </w:pPr>
      <w:r>
        <w:rPr>
          <w:rFonts w:ascii="Times New Roman"/>
          <w:b w:val="false"/>
          <w:i w:val="false"/>
          <w:color w:val="000000"/>
          <w:sz w:val="28"/>
        </w:rPr>
        <w:t>
      </w:t>
      </w:r>
      <w:r>
        <w:rPr>
          <w:rFonts w:ascii="Times New Roman"/>
          <w:b/>
          <w:i w:val="false"/>
          <w:color w:val="000000"/>
          <w:sz w:val="28"/>
        </w:rPr>
        <w:t>Статья 113</w:t>
      </w:r>
      <w:r>
        <w:br/>
      </w:r>
      <w:r>
        <w:rPr>
          <w:rFonts w:ascii="Times New Roman"/>
          <w:b w:val="false"/>
          <w:i w:val="false"/>
          <w:color w:val="000000"/>
          <w:sz w:val="28"/>
        </w:rPr>
        <w:t>
      </w:t>
      </w:r>
      <w:r>
        <w:rPr>
          <w:rFonts w:ascii="Times New Roman"/>
          <w:b/>
          <w:i w:val="false"/>
          <w:color w:val="000000"/>
          <w:sz w:val="28"/>
        </w:rPr>
        <w:t>Функции заместителя Генерального директора</w:t>
      </w:r>
    </w:p>
    <w:bookmarkEnd w:id="54"/>
    <w:bookmarkStart w:name="z256" w:id="55"/>
    <w:p>
      <w:pPr>
        <w:spacing w:after="0"/>
        <w:ind w:left="0"/>
        <w:jc w:val="both"/>
      </w:pPr>
      <w:r>
        <w:rPr>
          <w:rFonts w:ascii="Times New Roman"/>
          <w:b w:val="false"/>
          <w:i w:val="false"/>
          <w:color w:val="000000"/>
          <w:sz w:val="28"/>
        </w:rPr>
        <w:t>
      1. Заместитель Генерального директора помогает Генеральному директору и несет перед ним ответственность.</w:t>
      </w:r>
      <w:r>
        <w:br/>
      </w:r>
      <w:r>
        <w:rPr>
          <w:rFonts w:ascii="Times New Roman"/>
          <w:b w:val="false"/>
          <w:i w:val="false"/>
          <w:color w:val="000000"/>
          <w:sz w:val="28"/>
        </w:rPr>
        <w:t>
</w:t>
      </w:r>
      <w:r>
        <w:rPr>
          <w:rFonts w:ascii="Times New Roman"/>
          <w:b w:val="false"/>
          <w:i w:val="false"/>
          <w:color w:val="000000"/>
          <w:sz w:val="28"/>
        </w:rPr>
        <w:t>
      2. В случае отсутствия Генерального директора или когда он не может выполнять свои обязанности, заместитель Генерального директора исполняет его обязанности. Заместитель Генерального директора исполняет обязанности Генерального директора и в случае вакансии его поста, предусмотренной в статье 111.3.</w:t>
      </w:r>
    </w:p>
    <w:bookmarkEnd w:id="55"/>
    <w:bookmarkStart w:name="z258" w:id="56"/>
    <w:p>
      <w:pPr>
        <w:spacing w:after="0"/>
        <w:ind w:left="0"/>
        <w:jc w:val="both"/>
      </w:pPr>
      <w:r>
        <w:rPr>
          <w:rFonts w:ascii="Times New Roman"/>
          <w:b w:val="false"/>
          <w:i w:val="false"/>
          <w:color w:val="000000"/>
          <w:sz w:val="28"/>
        </w:rPr>
        <w:t>
      </w:t>
      </w:r>
      <w:r>
        <w:rPr>
          <w:rFonts w:ascii="Times New Roman"/>
          <w:b/>
          <w:i w:val="false"/>
          <w:color w:val="000000"/>
          <w:sz w:val="28"/>
        </w:rPr>
        <w:t>Статья 114</w:t>
      </w:r>
      <w:r>
        <w:br/>
      </w:r>
      <w:r>
        <w:rPr>
          <w:rFonts w:ascii="Times New Roman"/>
          <w:b w:val="false"/>
          <w:i w:val="false"/>
          <w:color w:val="000000"/>
          <w:sz w:val="28"/>
        </w:rPr>
        <w:t>
      </w:t>
      </w:r>
      <w:r>
        <w:rPr>
          <w:rFonts w:ascii="Times New Roman"/>
          <w:b/>
          <w:i w:val="false"/>
          <w:color w:val="000000"/>
          <w:sz w:val="28"/>
        </w:rPr>
        <w:t>Секретариат органов Союза (Устав, ст. 14, 15, 17, 18)</w:t>
      </w:r>
    </w:p>
    <w:bookmarkEnd w:id="56"/>
    <w:bookmarkStart w:name="z259" w:id="57"/>
    <w:p>
      <w:pPr>
        <w:spacing w:after="0"/>
        <w:ind w:left="0"/>
        <w:jc w:val="both"/>
      </w:pPr>
      <w:r>
        <w:rPr>
          <w:rFonts w:ascii="Times New Roman"/>
          <w:b w:val="false"/>
          <w:i w:val="false"/>
          <w:color w:val="000000"/>
          <w:sz w:val="28"/>
        </w:rPr>
        <w:t>
      Секретариат органов Союза обеспечивается Международным бюро под ответственность Генерального директора. Он рассылает все документы, относящиеся к каждой сессии, почтовым администрациям членов органа, почтовым администрациям стран, которые, не являясь членами органа, сотрудничают в проводимых изучениях, региональным союзам, а также другим почтовым администрациям стран-членов, которые об этом просят.</w:t>
      </w:r>
    </w:p>
    <w:bookmarkEnd w:id="57"/>
    <w:bookmarkStart w:name="z260" w:id="58"/>
    <w:p>
      <w:pPr>
        <w:spacing w:after="0"/>
        <w:ind w:left="0"/>
        <w:jc w:val="both"/>
      </w:pPr>
      <w:r>
        <w:rPr>
          <w:rFonts w:ascii="Times New Roman"/>
          <w:b w:val="false"/>
          <w:i w:val="false"/>
          <w:color w:val="000000"/>
          <w:sz w:val="28"/>
        </w:rPr>
        <w:t>
      </w:t>
      </w:r>
      <w:r>
        <w:rPr>
          <w:rFonts w:ascii="Times New Roman"/>
          <w:b/>
          <w:i w:val="false"/>
          <w:color w:val="000000"/>
          <w:sz w:val="28"/>
        </w:rPr>
        <w:t>Статья 115</w:t>
      </w:r>
      <w:r>
        <w:br/>
      </w:r>
      <w:r>
        <w:rPr>
          <w:rFonts w:ascii="Times New Roman"/>
          <w:b w:val="false"/>
          <w:i w:val="false"/>
          <w:color w:val="000000"/>
          <w:sz w:val="28"/>
        </w:rPr>
        <w:t>
      </w:t>
      </w:r>
      <w:r>
        <w:rPr>
          <w:rFonts w:ascii="Times New Roman"/>
          <w:b/>
          <w:i w:val="false"/>
          <w:color w:val="000000"/>
          <w:sz w:val="28"/>
        </w:rPr>
        <w:t>Список стран-членов (Устав, ст. 2)</w:t>
      </w:r>
    </w:p>
    <w:bookmarkEnd w:id="58"/>
    <w:bookmarkStart w:name="z261" w:id="59"/>
    <w:p>
      <w:pPr>
        <w:spacing w:after="0"/>
        <w:ind w:left="0"/>
        <w:jc w:val="both"/>
      </w:pPr>
      <w:r>
        <w:rPr>
          <w:rFonts w:ascii="Times New Roman"/>
          <w:b w:val="false"/>
          <w:i w:val="false"/>
          <w:color w:val="000000"/>
          <w:sz w:val="28"/>
        </w:rPr>
        <w:t>
      Международное бюро составляет и уточняет список стран-членов Союза с указанием в нем их класса взносов, географической группы и положения по отношению к Актам Союза.</w:t>
      </w:r>
    </w:p>
    <w:bookmarkEnd w:id="59"/>
    <w:bookmarkStart w:name="z262" w:id="60"/>
    <w:p>
      <w:pPr>
        <w:spacing w:after="0"/>
        <w:ind w:left="0"/>
        <w:jc w:val="both"/>
      </w:pPr>
      <w:r>
        <w:rPr>
          <w:rFonts w:ascii="Times New Roman"/>
          <w:b w:val="false"/>
          <w:i w:val="false"/>
          <w:color w:val="000000"/>
          <w:sz w:val="28"/>
        </w:rPr>
        <w:t>
      </w:t>
      </w:r>
      <w:r>
        <w:rPr>
          <w:rFonts w:ascii="Times New Roman"/>
          <w:b/>
          <w:i w:val="false"/>
          <w:color w:val="000000"/>
          <w:sz w:val="28"/>
        </w:rPr>
        <w:t>Статья 116</w:t>
      </w:r>
      <w:r>
        <w:br/>
      </w:r>
      <w:r>
        <w:rPr>
          <w:rFonts w:ascii="Times New Roman"/>
          <w:b w:val="false"/>
          <w:i w:val="false"/>
          <w:color w:val="000000"/>
          <w:sz w:val="28"/>
        </w:rPr>
        <w:t>
      </w:t>
      </w:r>
      <w:r>
        <w:rPr>
          <w:rFonts w:ascii="Times New Roman"/>
          <w:b/>
          <w:i w:val="false"/>
          <w:color w:val="000000"/>
          <w:sz w:val="28"/>
        </w:rPr>
        <w:t>Справки. Мнения. Запросы о толковании и изменении Актов.</w:t>
      </w:r>
      <w:r>
        <w:br/>
      </w:r>
      <w:r>
        <w:rPr>
          <w:rFonts w:ascii="Times New Roman"/>
          <w:b w:val="false"/>
          <w:i w:val="false"/>
          <w:color w:val="000000"/>
          <w:sz w:val="28"/>
        </w:rPr>
        <w:t>
      </w:t>
      </w:r>
      <w:r>
        <w:rPr>
          <w:rFonts w:ascii="Times New Roman"/>
          <w:b/>
          <w:i w:val="false"/>
          <w:color w:val="000000"/>
          <w:sz w:val="28"/>
        </w:rPr>
        <w:t>Опросы. Посредничество при расчетах</w:t>
      </w:r>
      <w:r>
        <w:br/>
      </w:r>
      <w:r>
        <w:rPr>
          <w:rFonts w:ascii="Times New Roman"/>
          <w:b w:val="false"/>
          <w:i w:val="false"/>
          <w:color w:val="000000"/>
          <w:sz w:val="28"/>
        </w:rPr>
        <w:t>
      </w:t>
      </w:r>
      <w:r>
        <w:rPr>
          <w:rFonts w:ascii="Times New Roman"/>
          <w:b/>
          <w:i w:val="false"/>
          <w:color w:val="000000"/>
          <w:sz w:val="28"/>
        </w:rPr>
        <w:t>(Устав, ст. 20, Общ. регл., ст. 124, 125, 126)</w:t>
      </w:r>
    </w:p>
    <w:bookmarkEnd w:id="60"/>
    <w:bookmarkStart w:name="z263" w:id="61"/>
    <w:p>
      <w:pPr>
        <w:spacing w:after="0"/>
        <w:ind w:left="0"/>
        <w:jc w:val="both"/>
      </w:pPr>
      <w:r>
        <w:rPr>
          <w:rFonts w:ascii="Times New Roman"/>
          <w:b w:val="false"/>
          <w:i w:val="false"/>
          <w:color w:val="000000"/>
          <w:sz w:val="28"/>
        </w:rPr>
        <w:t>
      1. Международное бюро всегда находится в распоряжении Административного совета, Совета почтовой эксплуатации и почтовых администраций для сообщения им всех полезных сведений, относящихся к служебным вопросам.</w:t>
      </w:r>
      <w:r>
        <w:br/>
      </w:r>
      <w:r>
        <w:rPr>
          <w:rFonts w:ascii="Times New Roman"/>
          <w:b w:val="false"/>
          <w:i w:val="false"/>
          <w:color w:val="000000"/>
          <w:sz w:val="28"/>
        </w:rPr>
        <w:t>
</w:t>
      </w:r>
      <w:r>
        <w:rPr>
          <w:rFonts w:ascii="Times New Roman"/>
          <w:b w:val="false"/>
          <w:i w:val="false"/>
          <w:color w:val="000000"/>
          <w:sz w:val="28"/>
        </w:rPr>
        <w:t>
      2. Ему поручается, в частности, собирать, согласовывать, опубликовывать и рассылать всякого рода сведения, представляющие интерес для международной почтовой службы; сообщать, по просьбе заинтересованных сторон, мнение по спорным вопросам; давать ход запросам относительно толкования и изменения Актов Союза и вообще проводить изучения и выполнять работу по составлению или сбору документации, которые возложены на него вышеуказанными Актами или которые будут поручены ему в интересах Союза.</w:t>
      </w:r>
      <w:r>
        <w:br/>
      </w:r>
      <w:r>
        <w:rPr>
          <w:rFonts w:ascii="Times New Roman"/>
          <w:b w:val="false"/>
          <w:i w:val="false"/>
          <w:color w:val="000000"/>
          <w:sz w:val="28"/>
        </w:rPr>
        <w:t>
</w:t>
      </w:r>
      <w:r>
        <w:rPr>
          <w:rFonts w:ascii="Times New Roman"/>
          <w:b w:val="false"/>
          <w:i w:val="false"/>
          <w:color w:val="000000"/>
          <w:sz w:val="28"/>
        </w:rPr>
        <w:t>
      3. Оно производит также опросы по просьбе почтовых администраций с целью выяснения мнения других почтовых администраций по какому-либо определенному вопросу. Результаты опроса не носят характер голосования и не связывают никакими официальными обязательствами.</w:t>
      </w:r>
      <w:r>
        <w:br/>
      </w:r>
      <w:r>
        <w:rPr>
          <w:rFonts w:ascii="Times New Roman"/>
          <w:b w:val="false"/>
          <w:i w:val="false"/>
          <w:color w:val="000000"/>
          <w:sz w:val="28"/>
        </w:rPr>
        <w:t>
</w:t>
      </w:r>
      <w:r>
        <w:rPr>
          <w:rFonts w:ascii="Times New Roman"/>
          <w:b w:val="false"/>
          <w:i w:val="false"/>
          <w:color w:val="000000"/>
          <w:sz w:val="28"/>
        </w:rPr>
        <w:t>
      4. Оно может выступать посредником в качестве компенсирующего органа при оплате любых счетов, относящихся к международному почтовому обмену.</w:t>
      </w:r>
    </w:p>
    <w:bookmarkEnd w:id="61"/>
    <w:bookmarkStart w:name="z267" w:id="62"/>
    <w:p>
      <w:pPr>
        <w:spacing w:after="0"/>
        <w:ind w:left="0"/>
        <w:jc w:val="both"/>
      </w:pPr>
      <w:r>
        <w:rPr>
          <w:rFonts w:ascii="Times New Roman"/>
          <w:b w:val="false"/>
          <w:i w:val="false"/>
          <w:color w:val="000000"/>
          <w:sz w:val="28"/>
        </w:rPr>
        <w:t>
      </w:t>
      </w:r>
      <w:r>
        <w:rPr>
          <w:rFonts w:ascii="Times New Roman"/>
          <w:b/>
          <w:i w:val="false"/>
          <w:color w:val="000000"/>
          <w:sz w:val="28"/>
        </w:rPr>
        <w:t>Статья 117</w:t>
      </w:r>
      <w:r>
        <w:br/>
      </w:r>
      <w:r>
        <w:rPr>
          <w:rFonts w:ascii="Times New Roman"/>
          <w:b w:val="false"/>
          <w:i w:val="false"/>
          <w:color w:val="000000"/>
          <w:sz w:val="28"/>
        </w:rPr>
        <w:t>
      </w:t>
      </w:r>
      <w:r>
        <w:rPr>
          <w:rFonts w:ascii="Times New Roman"/>
          <w:b/>
          <w:i w:val="false"/>
          <w:color w:val="000000"/>
          <w:sz w:val="28"/>
        </w:rPr>
        <w:t>Техническое сотрудничество (Устав, ст. 1)</w:t>
      </w:r>
    </w:p>
    <w:bookmarkEnd w:id="62"/>
    <w:bookmarkStart w:name="z268" w:id="63"/>
    <w:p>
      <w:pPr>
        <w:spacing w:after="0"/>
        <w:ind w:left="0"/>
        <w:jc w:val="both"/>
      </w:pPr>
      <w:r>
        <w:rPr>
          <w:rFonts w:ascii="Times New Roman"/>
          <w:b w:val="false"/>
          <w:i w:val="false"/>
          <w:color w:val="000000"/>
          <w:sz w:val="28"/>
        </w:rPr>
        <w:t>
      В рамках международного технического сотрудничества на Международное бюро возлагается содействие технической помощи в области почтовой связи во всех формах.</w:t>
      </w:r>
    </w:p>
    <w:bookmarkEnd w:id="63"/>
    <w:bookmarkStart w:name="z269" w:id="64"/>
    <w:p>
      <w:pPr>
        <w:spacing w:after="0"/>
        <w:ind w:left="0"/>
        <w:jc w:val="both"/>
      </w:pPr>
      <w:r>
        <w:rPr>
          <w:rFonts w:ascii="Times New Roman"/>
          <w:b w:val="false"/>
          <w:i w:val="false"/>
          <w:color w:val="000000"/>
          <w:sz w:val="28"/>
        </w:rPr>
        <w:t>
      </w:t>
      </w:r>
      <w:r>
        <w:rPr>
          <w:rFonts w:ascii="Times New Roman"/>
          <w:b/>
          <w:i w:val="false"/>
          <w:color w:val="000000"/>
          <w:sz w:val="28"/>
        </w:rPr>
        <w:t>Статья 118</w:t>
      </w:r>
      <w:r>
        <w:br/>
      </w:r>
      <w:r>
        <w:rPr>
          <w:rFonts w:ascii="Times New Roman"/>
          <w:b w:val="false"/>
          <w:i w:val="false"/>
          <w:color w:val="000000"/>
          <w:sz w:val="28"/>
        </w:rPr>
        <w:t>
      </w:t>
      </w:r>
      <w:r>
        <w:rPr>
          <w:rFonts w:ascii="Times New Roman"/>
          <w:b/>
          <w:i w:val="false"/>
          <w:color w:val="000000"/>
          <w:sz w:val="28"/>
        </w:rPr>
        <w:t>Бланки, предоставляемые Международным бюро (Устав, ст. 20)</w:t>
      </w:r>
    </w:p>
    <w:bookmarkEnd w:id="64"/>
    <w:bookmarkStart w:name="z270" w:id="65"/>
    <w:p>
      <w:pPr>
        <w:spacing w:after="0"/>
        <w:ind w:left="0"/>
        <w:jc w:val="both"/>
      </w:pPr>
      <w:r>
        <w:rPr>
          <w:rFonts w:ascii="Times New Roman"/>
          <w:b w:val="false"/>
          <w:i w:val="false"/>
          <w:color w:val="000000"/>
          <w:sz w:val="28"/>
        </w:rPr>
        <w:t>
      На Международное бюро возлагается изготовление международных ответных купонов и снабжение ими по себестоимости почтовых администраций по их требованию.</w:t>
      </w:r>
    </w:p>
    <w:bookmarkEnd w:id="65"/>
    <w:bookmarkStart w:name="z271" w:id="66"/>
    <w:p>
      <w:pPr>
        <w:spacing w:after="0"/>
        <w:ind w:left="0"/>
        <w:jc w:val="both"/>
      </w:pPr>
      <w:r>
        <w:rPr>
          <w:rFonts w:ascii="Times New Roman"/>
          <w:b w:val="false"/>
          <w:i w:val="false"/>
          <w:color w:val="000000"/>
          <w:sz w:val="28"/>
        </w:rPr>
        <w:t>
      </w:t>
      </w:r>
      <w:r>
        <w:rPr>
          <w:rFonts w:ascii="Times New Roman"/>
          <w:b/>
          <w:i w:val="false"/>
          <w:color w:val="000000"/>
          <w:sz w:val="28"/>
        </w:rPr>
        <w:t>Статья 119</w:t>
      </w:r>
      <w:r>
        <w:br/>
      </w:r>
      <w:r>
        <w:rPr>
          <w:rFonts w:ascii="Times New Roman"/>
          <w:b w:val="false"/>
          <w:i w:val="false"/>
          <w:color w:val="000000"/>
          <w:sz w:val="28"/>
        </w:rPr>
        <w:t>
      </w:t>
      </w:r>
      <w:r>
        <w:rPr>
          <w:rFonts w:ascii="Times New Roman"/>
          <w:b/>
          <w:i w:val="false"/>
          <w:color w:val="000000"/>
          <w:sz w:val="28"/>
        </w:rPr>
        <w:t>Акты региональных союзов и специальные соглашения</w:t>
      </w:r>
      <w:r>
        <w:br/>
      </w:r>
      <w:r>
        <w:rPr>
          <w:rFonts w:ascii="Times New Roman"/>
          <w:b w:val="false"/>
          <w:i w:val="false"/>
          <w:color w:val="000000"/>
          <w:sz w:val="28"/>
        </w:rPr>
        <w:t>
      </w:t>
      </w:r>
      <w:r>
        <w:rPr>
          <w:rFonts w:ascii="Times New Roman"/>
          <w:b/>
          <w:i w:val="false"/>
          <w:color w:val="000000"/>
          <w:sz w:val="28"/>
        </w:rPr>
        <w:t>(Устав, ст. 8)</w:t>
      </w:r>
    </w:p>
    <w:bookmarkEnd w:id="66"/>
    <w:bookmarkStart w:name="z272" w:id="67"/>
    <w:p>
      <w:pPr>
        <w:spacing w:after="0"/>
        <w:ind w:left="0"/>
        <w:jc w:val="both"/>
      </w:pPr>
      <w:r>
        <w:rPr>
          <w:rFonts w:ascii="Times New Roman"/>
          <w:b w:val="false"/>
          <w:i w:val="false"/>
          <w:color w:val="000000"/>
          <w:sz w:val="28"/>
        </w:rPr>
        <w:t>
      1. Два экземпляра Актов региональных союзов и специальных соглашений, заключаемых в соответствии со статьей 8 Устава, должны передаваться в Международное бюро учреждениями этих союзов или, в случае отсутствия таковых, одной из договаривающихся сторон.</w:t>
      </w:r>
      <w:r>
        <w:br/>
      </w:r>
      <w:r>
        <w:rPr>
          <w:rFonts w:ascii="Times New Roman"/>
          <w:b w:val="false"/>
          <w:i w:val="false"/>
          <w:color w:val="000000"/>
          <w:sz w:val="28"/>
        </w:rPr>
        <w:t>
</w:t>
      </w:r>
      <w:r>
        <w:rPr>
          <w:rFonts w:ascii="Times New Roman"/>
          <w:b w:val="false"/>
          <w:i w:val="false"/>
          <w:color w:val="000000"/>
          <w:sz w:val="28"/>
        </w:rPr>
        <w:t>
      2. На Международное бюро возлагается наблюдение за тем, чтобы в Актах региональных союзов и специальных соглашениях не были предусмотрены для клиентуры менее благоприятные условия, чем те, которые предусмотрены в Актах Союза, и информирование почтовых администраций о наличии вышеупомянутых союзов и соглашений. Международное бюро сообщает Административному совету о любом нарушении, установленном на основании настоящего положения.</w:t>
      </w:r>
    </w:p>
    <w:bookmarkEnd w:id="67"/>
    <w:bookmarkStart w:name="z274" w:id="68"/>
    <w:p>
      <w:pPr>
        <w:spacing w:after="0"/>
        <w:ind w:left="0"/>
        <w:jc w:val="both"/>
      </w:pPr>
      <w:r>
        <w:rPr>
          <w:rFonts w:ascii="Times New Roman"/>
          <w:b w:val="false"/>
          <w:i w:val="false"/>
          <w:color w:val="000000"/>
          <w:sz w:val="28"/>
        </w:rPr>
        <w:t>
      </w:t>
      </w:r>
      <w:r>
        <w:rPr>
          <w:rFonts w:ascii="Times New Roman"/>
          <w:b/>
          <w:i w:val="false"/>
          <w:color w:val="000000"/>
          <w:sz w:val="28"/>
        </w:rPr>
        <w:t>Статья 120</w:t>
      </w:r>
      <w:r>
        <w:br/>
      </w:r>
      <w:r>
        <w:rPr>
          <w:rFonts w:ascii="Times New Roman"/>
          <w:b w:val="false"/>
          <w:i w:val="false"/>
          <w:color w:val="000000"/>
          <w:sz w:val="28"/>
        </w:rPr>
        <w:t>
      </w:t>
      </w:r>
      <w:r>
        <w:rPr>
          <w:rFonts w:ascii="Times New Roman"/>
          <w:b/>
          <w:i w:val="false"/>
          <w:color w:val="000000"/>
          <w:sz w:val="28"/>
        </w:rPr>
        <w:t>Журнал Союза</w:t>
      </w:r>
    </w:p>
    <w:bookmarkEnd w:id="68"/>
    <w:bookmarkStart w:name="z275" w:id="69"/>
    <w:p>
      <w:pPr>
        <w:spacing w:after="0"/>
        <w:ind w:left="0"/>
        <w:jc w:val="both"/>
      </w:pPr>
      <w:r>
        <w:rPr>
          <w:rFonts w:ascii="Times New Roman"/>
          <w:b w:val="false"/>
          <w:i w:val="false"/>
          <w:color w:val="000000"/>
          <w:sz w:val="28"/>
        </w:rPr>
        <w:t>
      Международное бюро, используя предоставляемые в его распоряжение документы, издает журнал на немецком, английском, арабском, китайском, испанском, французском и русском языках.</w:t>
      </w:r>
    </w:p>
    <w:bookmarkEnd w:id="69"/>
    <w:bookmarkStart w:name="z276" w:id="70"/>
    <w:p>
      <w:pPr>
        <w:spacing w:after="0"/>
        <w:ind w:left="0"/>
        <w:jc w:val="both"/>
      </w:pPr>
      <w:r>
        <w:rPr>
          <w:rFonts w:ascii="Times New Roman"/>
          <w:b w:val="false"/>
          <w:i w:val="false"/>
          <w:color w:val="000000"/>
          <w:sz w:val="28"/>
        </w:rPr>
        <w:t>
      </w:t>
      </w:r>
      <w:r>
        <w:rPr>
          <w:rFonts w:ascii="Times New Roman"/>
          <w:b/>
          <w:i w:val="false"/>
          <w:color w:val="000000"/>
          <w:sz w:val="28"/>
        </w:rPr>
        <w:t>Статья 121</w:t>
      </w:r>
      <w:r>
        <w:br/>
      </w:r>
      <w:r>
        <w:rPr>
          <w:rFonts w:ascii="Times New Roman"/>
          <w:b w:val="false"/>
          <w:i w:val="false"/>
          <w:color w:val="000000"/>
          <w:sz w:val="28"/>
        </w:rPr>
        <w:t>
      </w:t>
      </w:r>
      <w:r>
        <w:rPr>
          <w:rFonts w:ascii="Times New Roman"/>
          <w:b/>
          <w:i w:val="false"/>
          <w:color w:val="000000"/>
          <w:sz w:val="28"/>
        </w:rPr>
        <w:t>Отчет о деятельности Союза за двухлетний период</w:t>
      </w:r>
      <w:r>
        <w:br/>
      </w:r>
      <w:r>
        <w:rPr>
          <w:rFonts w:ascii="Times New Roman"/>
          <w:b w:val="false"/>
          <w:i w:val="false"/>
          <w:color w:val="000000"/>
          <w:sz w:val="28"/>
        </w:rPr>
        <w:t>
      </w:t>
      </w:r>
      <w:r>
        <w:rPr>
          <w:rFonts w:ascii="Times New Roman"/>
          <w:b/>
          <w:i w:val="false"/>
          <w:color w:val="000000"/>
          <w:sz w:val="28"/>
        </w:rPr>
        <w:t>(Устав, ст. 20, Общ. регл., ст. 102.6.17)</w:t>
      </w:r>
    </w:p>
    <w:bookmarkEnd w:id="70"/>
    <w:bookmarkStart w:name="z277" w:id="71"/>
    <w:p>
      <w:pPr>
        <w:spacing w:after="0"/>
        <w:ind w:left="0"/>
        <w:jc w:val="both"/>
      </w:pPr>
      <w:r>
        <w:rPr>
          <w:rFonts w:ascii="Times New Roman"/>
          <w:b w:val="false"/>
          <w:i w:val="false"/>
          <w:color w:val="000000"/>
          <w:sz w:val="28"/>
        </w:rPr>
        <w:t>
      Международное бюро составляет отчет о деятельности Союза за двухлетний период, который, после его утверждения Административным советом, направляется почтовым администрациям, региональным союзам и Организации Объединенных Наций.</w:t>
      </w:r>
    </w:p>
    <w:bookmarkEnd w:id="71"/>
    <w:bookmarkStart w:name="z278" w:id="72"/>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Процедура внесения и рассмотрения предложений</w:t>
      </w:r>
    </w:p>
    <w:bookmarkEnd w:id="72"/>
    <w:bookmarkStart w:name="z279" w:id="73"/>
    <w:p>
      <w:pPr>
        <w:spacing w:after="0"/>
        <w:ind w:left="0"/>
        <w:jc w:val="both"/>
      </w:pPr>
      <w:r>
        <w:rPr>
          <w:rFonts w:ascii="Times New Roman"/>
          <w:b w:val="false"/>
          <w:i w:val="false"/>
          <w:color w:val="000000"/>
          <w:sz w:val="28"/>
        </w:rPr>
        <w:t>
      </w:t>
      </w:r>
      <w:r>
        <w:rPr>
          <w:rFonts w:ascii="Times New Roman"/>
          <w:b/>
          <w:i w:val="false"/>
          <w:color w:val="000000"/>
          <w:sz w:val="28"/>
        </w:rPr>
        <w:t>Статья 122</w:t>
      </w:r>
      <w:r>
        <w:br/>
      </w:r>
      <w:r>
        <w:rPr>
          <w:rFonts w:ascii="Times New Roman"/>
          <w:b w:val="false"/>
          <w:i w:val="false"/>
          <w:color w:val="000000"/>
          <w:sz w:val="28"/>
        </w:rPr>
        <w:t>
      </w:t>
      </w:r>
      <w:r>
        <w:rPr>
          <w:rFonts w:ascii="Times New Roman"/>
          <w:b/>
          <w:i w:val="false"/>
          <w:color w:val="000000"/>
          <w:sz w:val="28"/>
        </w:rPr>
        <w:t>Процедура представления предложений Конгрессу</w:t>
      </w:r>
      <w:r>
        <w:br/>
      </w:r>
      <w:r>
        <w:rPr>
          <w:rFonts w:ascii="Times New Roman"/>
          <w:b w:val="false"/>
          <w:i w:val="false"/>
          <w:color w:val="000000"/>
          <w:sz w:val="28"/>
        </w:rPr>
        <w:t>
      </w:t>
      </w:r>
      <w:r>
        <w:rPr>
          <w:rFonts w:ascii="Times New Roman"/>
          <w:b/>
          <w:i w:val="false"/>
          <w:color w:val="000000"/>
          <w:sz w:val="28"/>
        </w:rPr>
        <w:t>(Устав, ст. 29)</w:t>
      </w:r>
    </w:p>
    <w:bookmarkEnd w:id="73"/>
    <w:bookmarkStart w:name="z280" w:id="74"/>
    <w:p>
      <w:pPr>
        <w:spacing w:after="0"/>
        <w:ind w:left="0"/>
        <w:jc w:val="both"/>
      </w:pPr>
      <w:r>
        <w:rPr>
          <w:rFonts w:ascii="Times New Roman"/>
          <w:b w:val="false"/>
          <w:i w:val="false"/>
          <w:color w:val="000000"/>
          <w:sz w:val="28"/>
        </w:rPr>
        <w:t>
      1. При условии исключений, предусмотренных в § 2 и 5, представление любого предложения Конгрессу производится почтовыми администрациями стран-членов согласно следующей процедуре:</w:t>
      </w:r>
      <w:r>
        <w:br/>
      </w:r>
      <w:r>
        <w:rPr>
          <w:rFonts w:ascii="Times New Roman"/>
          <w:b w:val="false"/>
          <w:i w:val="false"/>
          <w:color w:val="000000"/>
          <w:sz w:val="28"/>
        </w:rPr>
        <w:t>
</w:t>
      </w:r>
      <w:r>
        <w:rPr>
          <w:rFonts w:ascii="Times New Roman"/>
          <w:b w:val="false"/>
          <w:i w:val="false"/>
          <w:color w:val="000000"/>
          <w:sz w:val="28"/>
        </w:rPr>
        <w:t>
      a) допускаются предложения, которые поступают в Международное бюро не менее чем за шесть месяцев до начала Конгресса;</w:t>
      </w:r>
      <w:r>
        <w:br/>
      </w:r>
      <w:r>
        <w:rPr>
          <w:rFonts w:ascii="Times New Roman"/>
          <w:b w:val="false"/>
          <w:i w:val="false"/>
          <w:color w:val="000000"/>
          <w:sz w:val="28"/>
        </w:rPr>
        <w:t>
</w:t>
      </w:r>
      <w:r>
        <w:rPr>
          <w:rFonts w:ascii="Times New Roman"/>
          <w:b w:val="false"/>
          <w:i w:val="false"/>
          <w:color w:val="000000"/>
          <w:sz w:val="28"/>
        </w:rPr>
        <w:t>
      b) ни одно предложение редакционного характера не принимается в течение шестимесячного периода, предшествующего дате, установленной для Конгресса;</w:t>
      </w:r>
      <w:r>
        <w:br/>
      </w:r>
      <w:r>
        <w:rPr>
          <w:rFonts w:ascii="Times New Roman"/>
          <w:b w:val="false"/>
          <w:i w:val="false"/>
          <w:color w:val="000000"/>
          <w:sz w:val="28"/>
        </w:rPr>
        <w:t>
</w:t>
      </w:r>
      <w:r>
        <w:rPr>
          <w:rFonts w:ascii="Times New Roman"/>
          <w:b w:val="false"/>
          <w:i w:val="false"/>
          <w:color w:val="000000"/>
          <w:sz w:val="28"/>
        </w:rPr>
        <w:t>
      c) предложения по существу, поступающие в Международное бюро в промежутке между шестью и четырьмя месяцами до установленной даты Конгресса, допускаются, если они поддерживаются не менее чем двумя почтовыми администрациями;</w:t>
      </w:r>
      <w:r>
        <w:br/>
      </w:r>
      <w:r>
        <w:rPr>
          <w:rFonts w:ascii="Times New Roman"/>
          <w:b w:val="false"/>
          <w:i w:val="false"/>
          <w:color w:val="000000"/>
          <w:sz w:val="28"/>
        </w:rPr>
        <w:t>
</w:t>
      </w:r>
      <w:r>
        <w:rPr>
          <w:rFonts w:ascii="Times New Roman"/>
          <w:b w:val="false"/>
          <w:i w:val="false"/>
          <w:color w:val="000000"/>
          <w:sz w:val="28"/>
        </w:rPr>
        <w:t>
      d) предложения по существу, поступающие в Международное бюро в интервале от четырех до двух месяцев, который предшествует дате, установленной для открытия Конгресса, допускаются только при условии их поддержки не менее чем восемью почтовыми администрациями. Предложения, поступившие позднее, больше не принимаются;</w:t>
      </w:r>
      <w:r>
        <w:br/>
      </w:r>
      <w:r>
        <w:rPr>
          <w:rFonts w:ascii="Times New Roman"/>
          <w:b w:val="false"/>
          <w:i w:val="false"/>
          <w:color w:val="000000"/>
          <w:sz w:val="28"/>
        </w:rPr>
        <w:t>
</w:t>
      </w:r>
      <w:r>
        <w:rPr>
          <w:rFonts w:ascii="Times New Roman"/>
          <w:b w:val="false"/>
          <w:i w:val="false"/>
          <w:color w:val="000000"/>
          <w:sz w:val="28"/>
        </w:rPr>
        <w:t>
      e) заявления о поддержке должны поступать в Международное бюро в тот же срок, что и предложения, к которым они относятся.</w:t>
      </w:r>
      <w:r>
        <w:br/>
      </w:r>
      <w:r>
        <w:rPr>
          <w:rFonts w:ascii="Times New Roman"/>
          <w:b w:val="false"/>
          <w:i w:val="false"/>
          <w:color w:val="000000"/>
          <w:sz w:val="28"/>
        </w:rPr>
        <w:t>
</w:t>
      </w:r>
      <w:r>
        <w:rPr>
          <w:rFonts w:ascii="Times New Roman"/>
          <w:b w:val="false"/>
          <w:i w:val="false"/>
          <w:color w:val="000000"/>
          <w:sz w:val="28"/>
        </w:rPr>
        <w:t>
      2. Предложения по Уставу или Общему регламенту должны поступать в Международное бюро по крайней мере за шесть месяцев до открытия Конгресса; предложения, поступившие после этой даты, но до открытия Конгресса, могут рассматриваться только в том случае, если Конгресс примет решение по этому вопросу большинством в две трети стран, представленных на Конгрессе, и если будут соблюдаться условия, предусмотренные в § 1.</w:t>
      </w:r>
      <w:r>
        <w:br/>
      </w:r>
      <w:r>
        <w:rPr>
          <w:rFonts w:ascii="Times New Roman"/>
          <w:b w:val="false"/>
          <w:i w:val="false"/>
          <w:color w:val="000000"/>
          <w:sz w:val="28"/>
        </w:rPr>
        <w:t>
</w:t>
      </w:r>
      <w:r>
        <w:rPr>
          <w:rFonts w:ascii="Times New Roman"/>
          <w:b w:val="false"/>
          <w:i w:val="false"/>
          <w:color w:val="000000"/>
          <w:sz w:val="28"/>
        </w:rPr>
        <w:t>
      3. Каждое предложение, в принципе, должно преследовать только одну цель и содержать только изменения, подтвержденные этой целью.</w:t>
      </w:r>
      <w:r>
        <w:br/>
      </w:r>
      <w:r>
        <w:rPr>
          <w:rFonts w:ascii="Times New Roman"/>
          <w:b w:val="false"/>
          <w:i w:val="false"/>
          <w:color w:val="000000"/>
          <w:sz w:val="28"/>
        </w:rPr>
        <w:t>
</w:t>
      </w:r>
      <w:r>
        <w:rPr>
          <w:rFonts w:ascii="Times New Roman"/>
          <w:b w:val="false"/>
          <w:i w:val="false"/>
          <w:color w:val="000000"/>
          <w:sz w:val="28"/>
        </w:rPr>
        <w:t>
      4. На предложениях редакционного характера представляющие их почтовые администрации делают в заголовке отметку: "Proposition d'ordre redactionnel" ("Предложение редакционного характера"), а Международное бюро опубликовывает их под номером, за которые следует буква "R". Предложения, не имеющие этой отметки, но, по мнению Международного бюро, носящие только редакционный характер, опубликовываются с соответствующей отметкой; Международное бюро составляет для Конгресса список этих предложений.</w:t>
      </w:r>
      <w:r>
        <w:br/>
      </w:r>
      <w:r>
        <w:rPr>
          <w:rFonts w:ascii="Times New Roman"/>
          <w:b w:val="false"/>
          <w:i w:val="false"/>
          <w:color w:val="000000"/>
          <w:sz w:val="28"/>
        </w:rPr>
        <w:t>
</w:t>
      </w:r>
      <w:r>
        <w:rPr>
          <w:rFonts w:ascii="Times New Roman"/>
          <w:b w:val="false"/>
          <w:i w:val="false"/>
          <w:color w:val="000000"/>
          <w:sz w:val="28"/>
        </w:rPr>
        <w:t>
      5. Порядок, установленный § 1 и 4, не применяется ни к предложениям, относящимся к Внутреннему регламенту Конгрессов, ни к поправкам к ранее внесенным предложениям.</w:t>
      </w:r>
    </w:p>
    <w:bookmarkEnd w:id="74"/>
    <w:bookmarkStart w:name="z290" w:id="75"/>
    <w:p>
      <w:pPr>
        <w:spacing w:after="0"/>
        <w:ind w:left="0"/>
        <w:jc w:val="both"/>
      </w:pPr>
      <w:r>
        <w:rPr>
          <w:rFonts w:ascii="Times New Roman"/>
          <w:b w:val="false"/>
          <w:i w:val="false"/>
          <w:color w:val="000000"/>
          <w:sz w:val="28"/>
        </w:rPr>
        <w:t>
      </w:t>
      </w:r>
      <w:r>
        <w:rPr>
          <w:rFonts w:ascii="Times New Roman"/>
          <w:b/>
          <w:i w:val="false"/>
          <w:color w:val="000000"/>
          <w:sz w:val="28"/>
        </w:rPr>
        <w:t>Статья 123</w:t>
      </w:r>
      <w:r>
        <w:br/>
      </w:r>
      <w:r>
        <w:rPr>
          <w:rFonts w:ascii="Times New Roman"/>
          <w:b w:val="false"/>
          <w:i w:val="false"/>
          <w:color w:val="000000"/>
          <w:sz w:val="28"/>
        </w:rPr>
        <w:t>
      </w:t>
      </w:r>
      <w:r>
        <w:rPr>
          <w:rFonts w:ascii="Times New Roman"/>
          <w:b/>
          <w:i w:val="false"/>
          <w:color w:val="000000"/>
          <w:sz w:val="28"/>
        </w:rPr>
        <w:t>Процедура для представления Совету почтовой эксплуатации</w:t>
      </w:r>
      <w:r>
        <w:br/>
      </w:r>
      <w:r>
        <w:rPr>
          <w:rFonts w:ascii="Times New Roman"/>
          <w:b w:val="false"/>
          <w:i w:val="false"/>
          <w:color w:val="000000"/>
          <w:sz w:val="28"/>
        </w:rPr>
        <w:t>
      </w:t>
      </w:r>
      <w:r>
        <w:rPr>
          <w:rFonts w:ascii="Times New Roman"/>
          <w:b/>
          <w:i w:val="false"/>
          <w:color w:val="000000"/>
          <w:sz w:val="28"/>
        </w:rPr>
        <w:t>предложений, касающихся подготовки новых Регламентов</w:t>
      </w:r>
      <w:r>
        <w:br/>
      </w:r>
      <w:r>
        <w:rPr>
          <w:rFonts w:ascii="Times New Roman"/>
          <w:b w:val="false"/>
          <w:i w:val="false"/>
          <w:color w:val="000000"/>
          <w:sz w:val="28"/>
        </w:rPr>
        <w:t>
      </w:t>
      </w:r>
      <w:r>
        <w:rPr>
          <w:rFonts w:ascii="Times New Roman"/>
          <w:b/>
          <w:i w:val="false"/>
          <w:color w:val="000000"/>
          <w:sz w:val="28"/>
        </w:rPr>
        <w:t>в свете решений, принятых Конгрессом</w:t>
      </w:r>
    </w:p>
    <w:bookmarkEnd w:id="75"/>
    <w:bookmarkStart w:name="z291" w:id="76"/>
    <w:p>
      <w:pPr>
        <w:spacing w:after="0"/>
        <w:ind w:left="0"/>
        <w:jc w:val="both"/>
      </w:pPr>
      <w:r>
        <w:rPr>
          <w:rFonts w:ascii="Times New Roman"/>
          <w:b w:val="false"/>
          <w:i w:val="false"/>
          <w:color w:val="000000"/>
          <w:sz w:val="28"/>
        </w:rPr>
        <w:t>
      1. Регламенты Всемирной почтовой конвенции и Соглашения о службах почтовых платежей должны составляться СПЭ в свете решений, принятых Конгрессом.</w:t>
      </w:r>
      <w:r>
        <w:br/>
      </w:r>
      <w:r>
        <w:rPr>
          <w:rFonts w:ascii="Times New Roman"/>
          <w:b w:val="false"/>
          <w:i w:val="false"/>
          <w:color w:val="000000"/>
          <w:sz w:val="28"/>
        </w:rPr>
        <w:t>
</w:t>
      </w:r>
      <w:r>
        <w:rPr>
          <w:rFonts w:ascii="Times New Roman"/>
          <w:b w:val="false"/>
          <w:i w:val="false"/>
          <w:color w:val="000000"/>
          <w:sz w:val="28"/>
        </w:rPr>
        <w:t>
      2. Предложения, являющиеся результатом предлагаемых изменений к Конвенции или Соглашению о службах почтовых платежей, представляются в Международное бюро одновременно с предложениями для Конгресса, к которым они относятся. Они могут быть представлены одной почтовой администрацией страны-члена без поддержки других почтовых администраций стран-членов. Подобные предложения направляются всем странам-членам не позднее, чем за один месяц до Конгресса.</w:t>
      </w:r>
      <w:r>
        <w:br/>
      </w:r>
      <w:r>
        <w:rPr>
          <w:rFonts w:ascii="Times New Roman"/>
          <w:b w:val="false"/>
          <w:i w:val="false"/>
          <w:color w:val="000000"/>
          <w:sz w:val="28"/>
        </w:rPr>
        <w:t>
</w:t>
      </w:r>
      <w:r>
        <w:rPr>
          <w:rFonts w:ascii="Times New Roman"/>
          <w:b w:val="false"/>
          <w:i w:val="false"/>
          <w:color w:val="000000"/>
          <w:sz w:val="28"/>
        </w:rPr>
        <w:t>
      3. Другие предложения, касающиеся Регламентов, для рассмотрения СПЭ при подготовке им новых Регламентов в течение 6 месяцев после Конгресса, представляются в Международное бюро по крайней мере за два месяца до Конгресса.</w:t>
      </w:r>
      <w:r>
        <w:br/>
      </w:r>
      <w:r>
        <w:rPr>
          <w:rFonts w:ascii="Times New Roman"/>
          <w:b w:val="false"/>
          <w:i w:val="false"/>
          <w:color w:val="000000"/>
          <w:sz w:val="28"/>
        </w:rPr>
        <w:t>
</w:t>
      </w:r>
      <w:r>
        <w:rPr>
          <w:rFonts w:ascii="Times New Roman"/>
          <w:b w:val="false"/>
          <w:i w:val="false"/>
          <w:color w:val="000000"/>
          <w:sz w:val="28"/>
        </w:rPr>
        <w:t>
      4. Предложения, касающиеся изменений к Регламентам в результате решений Конгресса, представляемые на рассмотрение почтовыми администрациями стран-членов, должны поступить в Международное бюро не позднее, чем за два месяца до открытия СПЭ. Такие предложения направляются всем странам-членам не позднее, чем за один месяц до открытия СПЭ.</w:t>
      </w:r>
    </w:p>
    <w:bookmarkEnd w:id="76"/>
    <w:bookmarkStart w:name="z295" w:id="77"/>
    <w:p>
      <w:pPr>
        <w:spacing w:after="0"/>
        <w:ind w:left="0"/>
        <w:jc w:val="both"/>
      </w:pPr>
      <w:r>
        <w:rPr>
          <w:rFonts w:ascii="Times New Roman"/>
          <w:b w:val="false"/>
          <w:i w:val="false"/>
          <w:color w:val="000000"/>
          <w:sz w:val="28"/>
        </w:rPr>
        <w:t>
      </w:t>
      </w:r>
      <w:r>
        <w:rPr>
          <w:rFonts w:ascii="Times New Roman"/>
          <w:b/>
          <w:i w:val="false"/>
          <w:color w:val="000000"/>
          <w:sz w:val="28"/>
        </w:rPr>
        <w:t>Статья 124</w:t>
      </w:r>
      <w:r>
        <w:br/>
      </w:r>
      <w:r>
        <w:rPr>
          <w:rFonts w:ascii="Times New Roman"/>
          <w:b w:val="false"/>
          <w:i w:val="false"/>
          <w:color w:val="000000"/>
          <w:sz w:val="28"/>
        </w:rPr>
        <w:t>
      </w:t>
      </w:r>
      <w:r>
        <w:rPr>
          <w:rFonts w:ascii="Times New Roman"/>
          <w:b/>
          <w:i w:val="false"/>
          <w:color w:val="000000"/>
          <w:sz w:val="28"/>
        </w:rPr>
        <w:t>Процедура представления предложений между двумя</w:t>
      </w:r>
      <w:r>
        <w:br/>
      </w:r>
      <w:r>
        <w:rPr>
          <w:rFonts w:ascii="Times New Roman"/>
          <w:b w:val="false"/>
          <w:i w:val="false"/>
          <w:color w:val="000000"/>
          <w:sz w:val="28"/>
        </w:rPr>
        <w:t>
      </w:t>
      </w:r>
      <w:r>
        <w:rPr>
          <w:rFonts w:ascii="Times New Roman"/>
          <w:b/>
          <w:i w:val="false"/>
          <w:color w:val="000000"/>
          <w:sz w:val="28"/>
        </w:rPr>
        <w:t>Конгрессами (Устав, ст. 29, Общ. регл., ст. 116)</w:t>
      </w:r>
    </w:p>
    <w:bookmarkEnd w:id="77"/>
    <w:bookmarkStart w:name="z296" w:id="78"/>
    <w:p>
      <w:pPr>
        <w:spacing w:after="0"/>
        <w:ind w:left="0"/>
        <w:jc w:val="both"/>
      </w:pPr>
      <w:r>
        <w:rPr>
          <w:rFonts w:ascii="Times New Roman"/>
          <w:b w:val="false"/>
          <w:i w:val="false"/>
          <w:color w:val="000000"/>
          <w:sz w:val="28"/>
        </w:rPr>
        <w:t>
      1. Чтобы каждое предложение, касающееся Конвенции или Соглашений, вносимое какой-либо почтовой администрацией между двумя Конгрессами, было принято, оно должно быть поддержано по крайней мере двумя другими почтовыми администрациями. Эти предложения не рассматриваются, если одновременно с предложениями Международное бюро не получит необходимого количества заявлений о поддержке таковых.</w:t>
      </w:r>
      <w:r>
        <w:br/>
      </w:r>
      <w:r>
        <w:rPr>
          <w:rFonts w:ascii="Times New Roman"/>
          <w:b w:val="false"/>
          <w:i w:val="false"/>
          <w:color w:val="000000"/>
          <w:sz w:val="28"/>
        </w:rPr>
        <w:t>
</w:t>
      </w:r>
      <w:r>
        <w:rPr>
          <w:rFonts w:ascii="Times New Roman"/>
          <w:b w:val="false"/>
          <w:i w:val="false"/>
          <w:color w:val="000000"/>
          <w:sz w:val="28"/>
        </w:rPr>
        <w:t>
      2. Эти предложения направляются другим почтовым администрациям через Международное бюро.</w:t>
      </w:r>
      <w:r>
        <w:br/>
      </w:r>
      <w:r>
        <w:rPr>
          <w:rFonts w:ascii="Times New Roman"/>
          <w:b w:val="false"/>
          <w:i w:val="false"/>
          <w:color w:val="000000"/>
          <w:sz w:val="28"/>
        </w:rPr>
        <w:t>
</w:t>
      </w:r>
      <w:r>
        <w:rPr>
          <w:rFonts w:ascii="Times New Roman"/>
          <w:b w:val="false"/>
          <w:i w:val="false"/>
          <w:color w:val="000000"/>
          <w:sz w:val="28"/>
        </w:rPr>
        <w:t>
      3. Предложения, касающиеся Регламентов, не нуждаются в поддержке, но принимаются во внимание Советом почтовой эксплуатации только в том случае, если он подтвердит их срочную необходимость.</w:t>
      </w:r>
    </w:p>
    <w:bookmarkEnd w:id="78"/>
    <w:bookmarkStart w:name="z299" w:id="79"/>
    <w:p>
      <w:pPr>
        <w:spacing w:after="0"/>
        <w:ind w:left="0"/>
        <w:jc w:val="both"/>
      </w:pPr>
      <w:r>
        <w:rPr>
          <w:rFonts w:ascii="Times New Roman"/>
          <w:b w:val="false"/>
          <w:i w:val="false"/>
          <w:color w:val="000000"/>
          <w:sz w:val="28"/>
        </w:rPr>
        <w:t>
      </w:t>
      </w:r>
      <w:r>
        <w:rPr>
          <w:rFonts w:ascii="Times New Roman"/>
          <w:b/>
          <w:i w:val="false"/>
          <w:color w:val="000000"/>
          <w:sz w:val="28"/>
        </w:rPr>
        <w:t>Статья 125</w:t>
      </w:r>
      <w:r>
        <w:br/>
      </w:r>
      <w:r>
        <w:rPr>
          <w:rFonts w:ascii="Times New Roman"/>
          <w:b w:val="false"/>
          <w:i w:val="false"/>
          <w:color w:val="000000"/>
          <w:sz w:val="28"/>
        </w:rPr>
        <w:t>
      </w:t>
      </w:r>
      <w:r>
        <w:rPr>
          <w:rFonts w:ascii="Times New Roman"/>
          <w:b/>
          <w:i w:val="false"/>
          <w:color w:val="000000"/>
          <w:sz w:val="28"/>
        </w:rPr>
        <w:t>Рассмотрение предложений между двумя Конгрессами</w:t>
      </w:r>
      <w:r>
        <w:br/>
      </w:r>
      <w:r>
        <w:rPr>
          <w:rFonts w:ascii="Times New Roman"/>
          <w:b w:val="false"/>
          <w:i w:val="false"/>
          <w:color w:val="000000"/>
          <w:sz w:val="28"/>
        </w:rPr>
        <w:t>
      </w:t>
      </w:r>
      <w:r>
        <w:rPr>
          <w:rFonts w:ascii="Times New Roman"/>
          <w:b/>
          <w:i w:val="false"/>
          <w:color w:val="000000"/>
          <w:sz w:val="28"/>
        </w:rPr>
        <w:t>(Устав, ст. 29, Общ.регл., ст. 116, 124)</w:t>
      </w:r>
    </w:p>
    <w:bookmarkEnd w:id="79"/>
    <w:bookmarkStart w:name="z300" w:id="80"/>
    <w:p>
      <w:pPr>
        <w:spacing w:after="0"/>
        <w:ind w:left="0"/>
        <w:jc w:val="both"/>
      </w:pPr>
      <w:r>
        <w:rPr>
          <w:rFonts w:ascii="Times New Roman"/>
          <w:b w:val="false"/>
          <w:i w:val="false"/>
          <w:color w:val="000000"/>
          <w:sz w:val="28"/>
        </w:rPr>
        <w:t>
      1. Ко всякому предложению, касающемуся Конвенции, Соглашений и их заключительных протоколов, применяется следующий порядок: если почтовая администрация страны-члена направила предложение в Международное бюро, последнее направляет его для изучения всем почтовым администрациям стран-членов. На изучение предложения и направление в соответствующем случае замечаний в Международное бюро им предоставляется два месяца. Поправки не допускаются. По истечении этих двух месяцев Международное бюро направляет почтовым администрациям стран-членов все замечания, полученные им, и предлагает каждой почтовой администрации страны-члены проголосовать за или против предложения. Почтовые администрации стран-членов, не сообщившие своего мнения в течение двух месяцев, считаются воздержавшимися. Отсчет указанных выше сроков начинается с даты выхода циркуляров Международного бюро.</w:t>
      </w:r>
      <w:r>
        <w:br/>
      </w:r>
      <w:r>
        <w:rPr>
          <w:rFonts w:ascii="Times New Roman"/>
          <w:b w:val="false"/>
          <w:i w:val="false"/>
          <w:color w:val="000000"/>
          <w:sz w:val="28"/>
        </w:rPr>
        <w:t>
</w:t>
      </w:r>
      <w:r>
        <w:rPr>
          <w:rFonts w:ascii="Times New Roman"/>
          <w:b w:val="false"/>
          <w:i w:val="false"/>
          <w:color w:val="000000"/>
          <w:sz w:val="28"/>
        </w:rPr>
        <w:t>
      2. Предложения по изменению Регламентов рассматриваются Советом почтовой эксплуатации.</w:t>
      </w:r>
      <w:r>
        <w:br/>
      </w:r>
      <w:r>
        <w:rPr>
          <w:rFonts w:ascii="Times New Roman"/>
          <w:b w:val="false"/>
          <w:i w:val="false"/>
          <w:color w:val="000000"/>
          <w:sz w:val="28"/>
        </w:rPr>
        <w:t>
</w:t>
      </w:r>
      <w:r>
        <w:rPr>
          <w:rFonts w:ascii="Times New Roman"/>
          <w:b w:val="false"/>
          <w:i w:val="false"/>
          <w:color w:val="000000"/>
          <w:sz w:val="28"/>
        </w:rPr>
        <w:t>
      3. Если предложение касается Соглашения или его Заключительного протокола, то принимать участие в действиях, указанных в § 1, могут лишь почтовые администрации стран-членов, участвующие в данном Соглашении.</w:t>
      </w:r>
    </w:p>
    <w:bookmarkEnd w:id="80"/>
    <w:bookmarkStart w:name="z303" w:id="81"/>
    <w:p>
      <w:pPr>
        <w:spacing w:after="0"/>
        <w:ind w:left="0"/>
        <w:jc w:val="both"/>
      </w:pPr>
      <w:r>
        <w:rPr>
          <w:rFonts w:ascii="Times New Roman"/>
          <w:b w:val="false"/>
          <w:i w:val="false"/>
          <w:color w:val="000000"/>
          <w:sz w:val="28"/>
        </w:rPr>
        <w:t>
      </w:t>
      </w:r>
      <w:r>
        <w:rPr>
          <w:rFonts w:ascii="Times New Roman"/>
          <w:b/>
          <w:i w:val="false"/>
          <w:color w:val="000000"/>
          <w:sz w:val="28"/>
        </w:rPr>
        <w:t>Статья 126</w:t>
      </w:r>
      <w:r>
        <w:br/>
      </w:r>
      <w:r>
        <w:rPr>
          <w:rFonts w:ascii="Times New Roman"/>
          <w:b w:val="false"/>
          <w:i w:val="false"/>
          <w:color w:val="000000"/>
          <w:sz w:val="28"/>
        </w:rPr>
        <w:t>
      </w:t>
      </w:r>
      <w:r>
        <w:rPr>
          <w:rFonts w:ascii="Times New Roman"/>
          <w:b/>
          <w:i w:val="false"/>
          <w:color w:val="000000"/>
          <w:sz w:val="28"/>
        </w:rPr>
        <w:t>Нотификация решений, принятых между двумя Конгрессами</w:t>
      </w:r>
      <w:r>
        <w:br/>
      </w:r>
      <w:r>
        <w:rPr>
          <w:rFonts w:ascii="Times New Roman"/>
          <w:b w:val="false"/>
          <w:i w:val="false"/>
          <w:color w:val="000000"/>
          <w:sz w:val="28"/>
        </w:rPr>
        <w:t>
      </w:t>
      </w:r>
      <w:r>
        <w:rPr>
          <w:rFonts w:ascii="Times New Roman"/>
          <w:b/>
          <w:i w:val="false"/>
          <w:color w:val="000000"/>
          <w:sz w:val="28"/>
        </w:rPr>
        <w:t>(Устав, ст. 29, Общ. регл., ст. 124, 125)</w:t>
      </w:r>
    </w:p>
    <w:bookmarkEnd w:id="81"/>
    <w:bookmarkStart w:name="z304" w:id="82"/>
    <w:p>
      <w:pPr>
        <w:spacing w:after="0"/>
        <w:ind w:left="0"/>
        <w:jc w:val="both"/>
      </w:pPr>
      <w:r>
        <w:rPr>
          <w:rFonts w:ascii="Times New Roman"/>
          <w:b w:val="false"/>
          <w:i w:val="false"/>
          <w:color w:val="000000"/>
          <w:sz w:val="28"/>
        </w:rPr>
        <w:t>
      1. Изменения, вносимые в Конвенцию, Соглашения и Заключительные протоколы этих Актов, оформляются нотификацией Генерального директора Международного бюро правительствам стран-членов.</w:t>
      </w:r>
      <w:r>
        <w:br/>
      </w:r>
      <w:r>
        <w:rPr>
          <w:rFonts w:ascii="Times New Roman"/>
          <w:b w:val="false"/>
          <w:i w:val="false"/>
          <w:color w:val="000000"/>
          <w:sz w:val="28"/>
        </w:rPr>
        <w:t>
</w:t>
      </w:r>
      <w:r>
        <w:rPr>
          <w:rFonts w:ascii="Times New Roman"/>
          <w:b w:val="false"/>
          <w:i w:val="false"/>
          <w:color w:val="000000"/>
          <w:sz w:val="28"/>
        </w:rPr>
        <w:t>
      2. Изменения, вносимые Советом почтовой эксплуатации в Регламенты и их Заключительные протоколы, сообщаются почтовым администрациям Международным бюро. То же самое относится к положениям, предусмотренным в статье 36.3.2 Конвенции, и к соответствующим положениям Соглашений.</w:t>
      </w:r>
    </w:p>
    <w:bookmarkEnd w:id="82"/>
    <w:bookmarkStart w:name="z306" w:id="83"/>
    <w:p>
      <w:pPr>
        <w:spacing w:after="0"/>
        <w:ind w:left="0"/>
        <w:jc w:val="both"/>
      </w:pPr>
      <w:r>
        <w:rPr>
          <w:rFonts w:ascii="Times New Roman"/>
          <w:b w:val="false"/>
          <w:i w:val="false"/>
          <w:color w:val="000000"/>
          <w:sz w:val="28"/>
        </w:rPr>
        <w:t>
      </w:t>
      </w:r>
      <w:r>
        <w:rPr>
          <w:rFonts w:ascii="Times New Roman"/>
          <w:b/>
          <w:i w:val="false"/>
          <w:color w:val="000000"/>
          <w:sz w:val="28"/>
        </w:rPr>
        <w:t>Статья 127</w:t>
      </w:r>
      <w:r>
        <w:br/>
      </w:r>
      <w:r>
        <w:rPr>
          <w:rFonts w:ascii="Times New Roman"/>
          <w:b w:val="false"/>
          <w:i w:val="false"/>
          <w:color w:val="000000"/>
          <w:sz w:val="28"/>
        </w:rPr>
        <w:t>
      </w:t>
      </w:r>
      <w:r>
        <w:rPr>
          <w:rFonts w:ascii="Times New Roman"/>
          <w:b/>
          <w:i w:val="false"/>
          <w:color w:val="000000"/>
          <w:sz w:val="28"/>
        </w:rPr>
        <w:t>Вступление в силу Регламентов и других решений, принятых</w:t>
      </w:r>
      <w:r>
        <w:br/>
      </w:r>
      <w:r>
        <w:rPr>
          <w:rFonts w:ascii="Times New Roman"/>
          <w:b w:val="false"/>
          <w:i w:val="false"/>
          <w:color w:val="000000"/>
          <w:sz w:val="28"/>
        </w:rPr>
        <w:t>
      </w:t>
      </w:r>
      <w:r>
        <w:rPr>
          <w:rFonts w:ascii="Times New Roman"/>
          <w:b/>
          <w:i w:val="false"/>
          <w:color w:val="000000"/>
          <w:sz w:val="28"/>
        </w:rPr>
        <w:t>между двумя Конгрессами</w:t>
      </w:r>
    </w:p>
    <w:bookmarkEnd w:id="83"/>
    <w:bookmarkStart w:name="z307" w:id="84"/>
    <w:p>
      <w:pPr>
        <w:spacing w:after="0"/>
        <w:ind w:left="0"/>
        <w:jc w:val="both"/>
      </w:pPr>
      <w:r>
        <w:rPr>
          <w:rFonts w:ascii="Times New Roman"/>
          <w:b w:val="false"/>
          <w:i w:val="false"/>
          <w:color w:val="000000"/>
          <w:sz w:val="28"/>
        </w:rPr>
        <w:t>
      1. Регламенты вступают в силу в то же время и на тот же срок, что и Акты, принятые на Конгрессе.</w:t>
      </w:r>
      <w:r>
        <w:br/>
      </w:r>
      <w:r>
        <w:rPr>
          <w:rFonts w:ascii="Times New Roman"/>
          <w:b w:val="false"/>
          <w:i w:val="false"/>
          <w:color w:val="000000"/>
          <w:sz w:val="28"/>
        </w:rPr>
        <w:t>
</w:t>
      </w:r>
      <w:r>
        <w:rPr>
          <w:rFonts w:ascii="Times New Roman"/>
          <w:b w:val="false"/>
          <w:i w:val="false"/>
          <w:color w:val="000000"/>
          <w:sz w:val="28"/>
        </w:rPr>
        <w:t>
      2. При условии выполнения положения § 1 решения об изменении Актов Союза, принятые в период между двумя Конгрессами, подлежат выполнению только через три месяца после уведомления об этих изменениях.</w:t>
      </w:r>
    </w:p>
    <w:bookmarkEnd w:id="84"/>
    <w:bookmarkStart w:name="z309" w:id="85"/>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Финансы</w:t>
      </w:r>
    </w:p>
    <w:bookmarkEnd w:id="85"/>
    <w:bookmarkStart w:name="z310" w:id="86"/>
    <w:p>
      <w:pPr>
        <w:spacing w:after="0"/>
        <w:ind w:left="0"/>
        <w:jc w:val="both"/>
      </w:pPr>
      <w:r>
        <w:rPr>
          <w:rFonts w:ascii="Times New Roman"/>
          <w:b w:val="false"/>
          <w:i w:val="false"/>
          <w:color w:val="000000"/>
          <w:sz w:val="28"/>
        </w:rPr>
        <w:t>
      </w:t>
      </w:r>
      <w:r>
        <w:rPr>
          <w:rFonts w:ascii="Times New Roman"/>
          <w:b/>
          <w:i w:val="false"/>
          <w:color w:val="000000"/>
          <w:sz w:val="28"/>
        </w:rPr>
        <w:t>Статья 128</w:t>
      </w:r>
      <w:r>
        <w:br/>
      </w:r>
      <w:r>
        <w:rPr>
          <w:rFonts w:ascii="Times New Roman"/>
          <w:b w:val="false"/>
          <w:i w:val="false"/>
          <w:color w:val="000000"/>
          <w:sz w:val="28"/>
        </w:rPr>
        <w:t>
      </w:t>
      </w:r>
      <w:r>
        <w:rPr>
          <w:rFonts w:ascii="Times New Roman"/>
          <w:b/>
          <w:i w:val="false"/>
          <w:color w:val="000000"/>
          <w:sz w:val="28"/>
        </w:rPr>
        <w:t>Установление предела расходов Союза и их возмещение</w:t>
      </w:r>
      <w:r>
        <w:br/>
      </w:r>
      <w:r>
        <w:rPr>
          <w:rFonts w:ascii="Times New Roman"/>
          <w:b w:val="false"/>
          <w:i w:val="false"/>
          <w:color w:val="000000"/>
          <w:sz w:val="28"/>
        </w:rPr>
        <w:t>
      </w:t>
      </w:r>
      <w:r>
        <w:rPr>
          <w:rFonts w:ascii="Times New Roman"/>
          <w:b/>
          <w:i w:val="false"/>
          <w:color w:val="000000"/>
          <w:sz w:val="28"/>
        </w:rPr>
        <w:t>(Устав, ст. 21)</w:t>
      </w:r>
    </w:p>
    <w:bookmarkEnd w:id="86"/>
    <w:bookmarkStart w:name="z311" w:id="87"/>
    <w:p>
      <w:pPr>
        <w:spacing w:after="0"/>
        <w:ind w:left="0"/>
        <w:jc w:val="both"/>
      </w:pPr>
      <w:r>
        <w:rPr>
          <w:rFonts w:ascii="Times New Roman"/>
          <w:b w:val="false"/>
          <w:i w:val="false"/>
          <w:color w:val="000000"/>
          <w:sz w:val="28"/>
        </w:rPr>
        <w:t>
      1. С учетом изложенного в § 2-6 годовые расходы, связанные с деятельностью органов Союза, не должны превышать нижеуказанные суммы на 2005 г. и последующие годы: 37 000 000 швейцарских франков на 2005 - 2008 г. Основной предел на 2008 г. применяется также к последующим годам в случае переноса Конгресса, проведение которого предусмотрено в 2008 г.</w:t>
      </w:r>
      <w:r>
        <w:br/>
      </w:r>
      <w:r>
        <w:rPr>
          <w:rFonts w:ascii="Times New Roman"/>
          <w:b w:val="false"/>
          <w:i w:val="false"/>
          <w:color w:val="000000"/>
          <w:sz w:val="28"/>
        </w:rPr>
        <w:t>
</w:t>
      </w:r>
      <w:r>
        <w:rPr>
          <w:rFonts w:ascii="Times New Roman"/>
          <w:b w:val="false"/>
          <w:i w:val="false"/>
          <w:color w:val="000000"/>
          <w:sz w:val="28"/>
        </w:rPr>
        <w:t>
      2. Расходы, связанные с проведением следующего Конгресса (переезд Секретариата, транспортные расходы, расходы на установку технического оборудования для синхронного перевода и расходы по изданию документов во время работы Конгресса и т.д.), не должны превышать предел в размере 2 900 000 швейцарских франков.</w:t>
      </w:r>
      <w:r>
        <w:br/>
      </w:r>
      <w:r>
        <w:rPr>
          <w:rFonts w:ascii="Times New Roman"/>
          <w:b w:val="false"/>
          <w:i w:val="false"/>
          <w:color w:val="000000"/>
          <w:sz w:val="28"/>
        </w:rPr>
        <w:t>
</w:t>
      </w:r>
      <w:r>
        <w:rPr>
          <w:rFonts w:ascii="Times New Roman"/>
          <w:b w:val="false"/>
          <w:i w:val="false"/>
          <w:color w:val="000000"/>
          <w:sz w:val="28"/>
        </w:rPr>
        <w:t>
      3. Административному совету разрешается превышать пределы, установленные в § 1 и 2, чтобы учесть повышения шкалы зарплаты, взносов в качестве пенсий или пособий, в том числе и должностных пособий, принятых Организацией Объединенных наций для своих служащих, работающих в Женеве.</w:t>
      </w:r>
      <w:r>
        <w:br/>
      </w:r>
      <w:r>
        <w:rPr>
          <w:rFonts w:ascii="Times New Roman"/>
          <w:b w:val="false"/>
          <w:i w:val="false"/>
          <w:color w:val="000000"/>
          <w:sz w:val="28"/>
        </w:rPr>
        <w:t>
</w:t>
      </w:r>
      <w:r>
        <w:rPr>
          <w:rFonts w:ascii="Times New Roman"/>
          <w:b w:val="false"/>
          <w:i w:val="false"/>
          <w:color w:val="000000"/>
          <w:sz w:val="28"/>
        </w:rPr>
        <w:t>
      4. В зависимости от швейцарского показателя потребительских цен Административный совет имеет также право ежегодно выравнивать сумму расходов, кроме тех, которые относятся к персоналу.</w:t>
      </w:r>
      <w:r>
        <w:br/>
      </w:r>
      <w:r>
        <w:rPr>
          <w:rFonts w:ascii="Times New Roman"/>
          <w:b w:val="false"/>
          <w:i w:val="false"/>
          <w:color w:val="000000"/>
          <w:sz w:val="28"/>
        </w:rPr>
        <w:t>
</w:t>
      </w:r>
      <w:r>
        <w:rPr>
          <w:rFonts w:ascii="Times New Roman"/>
          <w:b w:val="false"/>
          <w:i w:val="false"/>
          <w:color w:val="000000"/>
          <w:sz w:val="28"/>
        </w:rPr>
        <w:t>
      5. В отступление от § 1 Административный совет или в случае крайней необходимости Генеральный директор может разрешить превышение установленных лимитов для выполнения значительных и непредвиденных работ по ремонту здания Международного бюро, но чтобы сумма не превышала 125 000 швейцарских франков в год.</w:t>
      </w:r>
      <w:r>
        <w:br/>
      </w:r>
      <w:r>
        <w:rPr>
          <w:rFonts w:ascii="Times New Roman"/>
          <w:b w:val="false"/>
          <w:i w:val="false"/>
          <w:color w:val="000000"/>
          <w:sz w:val="28"/>
        </w:rPr>
        <w:t>
</w:t>
      </w:r>
      <w:r>
        <w:rPr>
          <w:rFonts w:ascii="Times New Roman"/>
          <w:b w:val="false"/>
          <w:i w:val="false"/>
          <w:color w:val="000000"/>
          <w:sz w:val="28"/>
        </w:rPr>
        <w:t>
      6. Если кредиты, предусмотренные в § 1 и 2, окажутся недостаточными для обеспечения нормальной деятельности Союза, эти пределы могут быть повышены только с одобрения большинства стран-членов Союза. Всякая консультация должна содержать полный перечень фактов, оправдывающих такую просьбу.</w:t>
      </w:r>
      <w:r>
        <w:br/>
      </w:r>
      <w:r>
        <w:rPr>
          <w:rFonts w:ascii="Times New Roman"/>
          <w:b w:val="false"/>
          <w:i w:val="false"/>
          <w:color w:val="000000"/>
          <w:sz w:val="28"/>
        </w:rPr>
        <w:t>
</w:t>
      </w:r>
      <w:r>
        <w:rPr>
          <w:rFonts w:ascii="Times New Roman"/>
          <w:b w:val="false"/>
          <w:i w:val="false"/>
          <w:color w:val="000000"/>
          <w:sz w:val="28"/>
        </w:rPr>
        <w:t>
      7. Страны, присоединившиеся к Союзу или принятые в Союз в качестве членов Союза, а также страны, выходящие из Союза, должны уплатить свои членские взносы за весь год, в течение которого осуществляется их вступление или выход.</w:t>
      </w:r>
      <w:r>
        <w:br/>
      </w:r>
      <w:r>
        <w:rPr>
          <w:rFonts w:ascii="Times New Roman"/>
          <w:b w:val="false"/>
          <w:i w:val="false"/>
          <w:color w:val="000000"/>
          <w:sz w:val="28"/>
        </w:rPr>
        <w:t>
</w:t>
      </w:r>
      <w:r>
        <w:rPr>
          <w:rFonts w:ascii="Times New Roman"/>
          <w:b w:val="false"/>
          <w:i w:val="false"/>
          <w:color w:val="000000"/>
          <w:sz w:val="28"/>
        </w:rPr>
        <w:t>
      8. Страны-члены на основе бюджета, установленного Административным советом, выплачивают заранее свою часть годовых взносов Союзу. Эти взносы должны быть выплачены не позднее первого дня финансового года, к которому относится бюджет. По истечении этого срока на причитающиеся к уплате суммы начисляются проценты в пользу Союза из расчета 3 % годовых в течение первых шести месяцев и 6 % годовых начиная с седьмого месяца.</w:t>
      </w:r>
      <w:r>
        <w:br/>
      </w:r>
      <w:r>
        <w:rPr>
          <w:rFonts w:ascii="Times New Roman"/>
          <w:b w:val="false"/>
          <w:i w:val="false"/>
          <w:color w:val="000000"/>
          <w:sz w:val="28"/>
        </w:rPr>
        <w:t>
</w:t>
      </w:r>
      <w:r>
        <w:rPr>
          <w:rFonts w:ascii="Times New Roman"/>
          <w:b w:val="false"/>
          <w:i w:val="false"/>
          <w:color w:val="000000"/>
          <w:sz w:val="28"/>
        </w:rPr>
        <w:t>
      9. Когда задолженности стран-членов по обязательным взносам без процентов, причитающиеся Союзу, равны или превышают сумму взносов этой страны-члена за предыдущие два финансовых года, эта страна-член может уступить Союзу безвозвратно все или часть своих задолженностей перед другими странами-членами на основании способов, установленных Административным советом. Условия уступки задолженностей должны быть определены на основании соглашения, заключенного между страной-членом, ее дебиторами/кредиторами и Союзом.</w:t>
      </w:r>
      <w:r>
        <w:br/>
      </w:r>
      <w:r>
        <w:rPr>
          <w:rFonts w:ascii="Times New Roman"/>
          <w:b w:val="false"/>
          <w:i w:val="false"/>
          <w:color w:val="000000"/>
          <w:sz w:val="28"/>
        </w:rPr>
        <w:t>
</w:t>
      </w:r>
      <w:r>
        <w:rPr>
          <w:rFonts w:ascii="Times New Roman"/>
          <w:b w:val="false"/>
          <w:i w:val="false"/>
          <w:color w:val="000000"/>
          <w:sz w:val="28"/>
        </w:rPr>
        <w:t>
      10. Страны-члены, которые по юридическим или каким-либо другим причинам не могут осуществить такую передачу, обязуются подписать план погашения своих задолженностей по счетам.</w:t>
      </w:r>
      <w:r>
        <w:br/>
      </w:r>
      <w:r>
        <w:rPr>
          <w:rFonts w:ascii="Times New Roman"/>
          <w:b w:val="false"/>
          <w:i w:val="false"/>
          <w:color w:val="000000"/>
          <w:sz w:val="28"/>
        </w:rPr>
        <w:t>
</w:t>
      </w:r>
      <w:r>
        <w:rPr>
          <w:rFonts w:ascii="Times New Roman"/>
          <w:b w:val="false"/>
          <w:i w:val="false"/>
          <w:color w:val="000000"/>
          <w:sz w:val="28"/>
        </w:rPr>
        <w:t>
      11. За исключением особых обстоятельств погашение задолженностей по обязательным взносам, причитающимся Союзу, не может осуществляться в течение периода более 10 лет.</w:t>
      </w:r>
      <w:r>
        <w:br/>
      </w:r>
      <w:r>
        <w:rPr>
          <w:rFonts w:ascii="Times New Roman"/>
          <w:b w:val="false"/>
          <w:i w:val="false"/>
          <w:color w:val="000000"/>
          <w:sz w:val="28"/>
        </w:rPr>
        <w:t>
</w:t>
      </w:r>
      <w:r>
        <w:rPr>
          <w:rFonts w:ascii="Times New Roman"/>
          <w:b w:val="false"/>
          <w:i w:val="false"/>
          <w:color w:val="000000"/>
          <w:sz w:val="28"/>
        </w:rPr>
        <w:t>
      12. В исключительных обстоятельствах Административный совет может освободить страну-члена полностью или частично от причитающихся процентов, если она полностью оплатила свою задолженность.</w:t>
      </w:r>
      <w:r>
        <w:br/>
      </w:r>
      <w:r>
        <w:rPr>
          <w:rFonts w:ascii="Times New Roman"/>
          <w:b w:val="false"/>
          <w:i w:val="false"/>
          <w:color w:val="000000"/>
          <w:sz w:val="28"/>
        </w:rPr>
        <w:t>
</w:t>
      </w:r>
      <w:r>
        <w:rPr>
          <w:rFonts w:ascii="Times New Roman"/>
          <w:b w:val="false"/>
          <w:i w:val="false"/>
          <w:color w:val="000000"/>
          <w:sz w:val="28"/>
        </w:rPr>
        <w:t>
      13. В рамках плана погашения задолженности страны-члена, утвержденного Административным советом, она может быть также освобождена полностью или частично от накопленных или оставшихся процентов; освобождение, однако, возможно при полном и точном соблюдении плана погашения в срок, установленный максимально на десять лет.</w:t>
      </w:r>
      <w:r>
        <w:br/>
      </w:r>
      <w:r>
        <w:rPr>
          <w:rFonts w:ascii="Times New Roman"/>
          <w:b w:val="false"/>
          <w:i w:val="false"/>
          <w:color w:val="000000"/>
          <w:sz w:val="28"/>
        </w:rPr>
        <w:t>
</w:t>
      </w:r>
      <w:r>
        <w:rPr>
          <w:rFonts w:ascii="Times New Roman"/>
          <w:b w:val="false"/>
          <w:i w:val="false"/>
          <w:color w:val="000000"/>
          <w:sz w:val="28"/>
        </w:rPr>
        <w:t>
      14. Для покрытия недостаточных денежных средств казны Союза учрежден Резервный фонд, сумма которого устанавливается Административным советом. В этот фонд в первую очередь входят излишки бюджета. Он может также служить для баланса бюджета или для уменьшения суммы взносов стран-членов.</w:t>
      </w:r>
      <w:r>
        <w:br/>
      </w:r>
      <w:r>
        <w:rPr>
          <w:rFonts w:ascii="Times New Roman"/>
          <w:b w:val="false"/>
          <w:i w:val="false"/>
          <w:color w:val="000000"/>
          <w:sz w:val="28"/>
        </w:rPr>
        <w:t>
</w:t>
      </w:r>
      <w:r>
        <w:rPr>
          <w:rFonts w:ascii="Times New Roman"/>
          <w:b w:val="false"/>
          <w:i w:val="false"/>
          <w:color w:val="000000"/>
          <w:sz w:val="28"/>
        </w:rPr>
        <w:t>
      15. Что касается временных недостающих денежных средств казны, то правительство Швейцарской Конфедерации авансирует на короткий срок необходимые суммы согласно условиям, которые должны устанавливаться с общего согласия. Это правительство следит также, без несения расходов, за ведением финансовых счетов, а также за отчетностью Международного бюро в пределах кредитов, установленных Конгрессом.</w:t>
      </w:r>
    </w:p>
    <w:bookmarkEnd w:id="87"/>
    <w:bookmarkStart w:name="z326" w:id="88"/>
    <w:p>
      <w:pPr>
        <w:spacing w:after="0"/>
        <w:ind w:left="0"/>
        <w:jc w:val="both"/>
      </w:pPr>
      <w:r>
        <w:rPr>
          <w:rFonts w:ascii="Times New Roman"/>
          <w:b w:val="false"/>
          <w:i w:val="false"/>
          <w:color w:val="000000"/>
          <w:sz w:val="28"/>
        </w:rPr>
        <w:t>
      </w:t>
      </w:r>
      <w:r>
        <w:rPr>
          <w:rFonts w:ascii="Times New Roman"/>
          <w:b/>
          <w:i w:val="false"/>
          <w:color w:val="000000"/>
          <w:sz w:val="28"/>
        </w:rPr>
        <w:t>Статья 129</w:t>
      </w:r>
      <w:r>
        <w:br/>
      </w:r>
      <w:r>
        <w:rPr>
          <w:rFonts w:ascii="Times New Roman"/>
          <w:b w:val="false"/>
          <w:i w:val="false"/>
          <w:color w:val="000000"/>
          <w:sz w:val="28"/>
        </w:rPr>
        <w:t>
      </w:t>
      </w:r>
      <w:r>
        <w:rPr>
          <w:rFonts w:ascii="Times New Roman"/>
          <w:b/>
          <w:i w:val="false"/>
          <w:color w:val="000000"/>
          <w:sz w:val="28"/>
        </w:rPr>
        <w:t>Автоматические санкции</w:t>
      </w:r>
    </w:p>
    <w:bookmarkEnd w:id="88"/>
    <w:bookmarkStart w:name="z327" w:id="89"/>
    <w:p>
      <w:pPr>
        <w:spacing w:after="0"/>
        <w:ind w:left="0"/>
        <w:jc w:val="both"/>
      </w:pPr>
      <w:r>
        <w:rPr>
          <w:rFonts w:ascii="Times New Roman"/>
          <w:b w:val="false"/>
          <w:i w:val="false"/>
          <w:color w:val="000000"/>
          <w:sz w:val="28"/>
        </w:rPr>
        <w:t>
      1. Любая страна-член, которая не может осуществить передачу, предусмотренную в статье 128.9 и которая не согласна подчиняться плану погашения, предложенному Международным бюро в соответствии со статьей 128.10, или не соблюдает его, автоматически теряет свое право голоса на Конгрессе и на собраниях Административного совета и Совета почтовой эксплуатации, а также не может быть избрана в эти два Совета.</w:t>
      </w:r>
      <w:r>
        <w:br/>
      </w:r>
      <w:r>
        <w:rPr>
          <w:rFonts w:ascii="Times New Roman"/>
          <w:b w:val="false"/>
          <w:i w:val="false"/>
          <w:color w:val="000000"/>
          <w:sz w:val="28"/>
        </w:rPr>
        <w:t>
</w:t>
      </w:r>
      <w:r>
        <w:rPr>
          <w:rFonts w:ascii="Times New Roman"/>
          <w:b w:val="false"/>
          <w:i w:val="false"/>
          <w:color w:val="000000"/>
          <w:sz w:val="28"/>
        </w:rPr>
        <w:t>
      2. Автоматические санкции официально снимаются немедленно как только заинтересованная страна-член полностью погасила свои задолженности по обязательным взносам, причитающимся Союзу, по сумме основного долга и по процентам, или если она согласна подписать план погашения своих задолженностей по счетам.</w:t>
      </w:r>
    </w:p>
    <w:bookmarkEnd w:id="89"/>
    <w:bookmarkStart w:name="z329" w:id="90"/>
    <w:p>
      <w:pPr>
        <w:spacing w:after="0"/>
        <w:ind w:left="0"/>
        <w:jc w:val="both"/>
      </w:pPr>
      <w:r>
        <w:rPr>
          <w:rFonts w:ascii="Times New Roman"/>
          <w:b w:val="false"/>
          <w:i w:val="false"/>
          <w:color w:val="000000"/>
          <w:sz w:val="28"/>
        </w:rPr>
        <w:t>
      </w:t>
      </w:r>
      <w:r>
        <w:rPr>
          <w:rFonts w:ascii="Times New Roman"/>
          <w:b/>
          <w:i w:val="false"/>
          <w:color w:val="000000"/>
          <w:sz w:val="28"/>
        </w:rPr>
        <w:t>Статья 130</w:t>
      </w:r>
      <w:r>
        <w:br/>
      </w:r>
      <w:r>
        <w:rPr>
          <w:rFonts w:ascii="Times New Roman"/>
          <w:b w:val="false"/>
          <w:i w:val="false"/>
          <w:color w:val="000000"/>
          <w:sz w:val="28"/>
        </w:rPr>
        <w:t>
      </w:t>
      </w:r>
      <w:r>
        <w:rPr>
          <w:rFonts w:ascii="Times New Roman"/>
          <w:b/>
          <w:i w:val="false"/>
          <w:color w:val="000000"/>
          <w:sz w:val="28"/>
        </w:rPr>
        <w:t>Классы взносов (Устав, ст. 21, Общ. регл., ст. 115, 128)</w:t>
      </w:r>
    </w:p>
    <w:bookmarkEnd w:id="90"/>
    <w:bookmarkStart w:name="z330" w:id="91"/>
    <w:p>
      <w:pPr>
        <w:spacing w:after="0"/>
        <w:ind w:left="0"/>
        <w:jc w:val="both"/>
      </w:pPr>
      <w:r>
        <w:rPr>
          <w:rFonts w:ascii="Times New Roman"/>
          <w:b w:val="false"/>
          <w:i w:val="false"/>
          <w:color w:val="000000"/>
          <w:sz w:val="28"/>
        </w:rPr>
        <w:t>
      1. Страны-члены участвуют в покрытии расходов Союза в соответствии с тем классом взносов, к которому они относятся. Это следующие классы:</w:t>
      </w:r>
      <w:r>
        <w:br/>
      </w:r>
      <w:r>
        <w:rPr>
          <w:rFonts w:ascii="Times New Roman"/>
          <w:b w:val="false"/>
          <w:i w:val="false"/>
          <w:color w:val="000000"/>
          <w:sz w:val="28"/>
        </w:rPr>
        <w:t>
</w:t>
      </w:r>
      <w:r>
        <w:rPr>
          <w:rFonts w:ascii="Times New Roman"/>
          <w:b w:val="false"/>
          <w:i w:val="false"/>
          <w:color w:val="000000"/>
          <w:sz w:val="28"/>
        </w:rPr>
        <w:t>
      класс в 50 единиц;</w:t>
      </w:r>
      <w:r>
        <w:br/>
      </w:r>
      <w:r>
        <w:rPr>
          <w:rFonts w:ascii="Times New Roman"/>
          <w:b w:val="false"/>
          <w:i w:val="false"/>
          <w:color w:val="000000"/>
          <w:sz w:val="28"/>
        </w:rPr>
        <w:t>
</w:t>
      </w:r>
      <w:r>
        <w:rPr>
          <w:rFonts w:ascii="Times New Roman"/>
          <w:b w:val="false"/>
          <w:i w:val="false"/>
          <w:color w:val="000000"/>
          <w:sz w:val="28"/>
        </w:rPr>
        <w:t>
      класс в 45 единиц;</w:t>
      </w:r>
      <w:r>
        <w:br/>
      </w:r>
      <w:r>
        <w:rPr>
          <w:rFonts w:ascii="Times New Roman"/>
          <w:b w:val="false"/>
          <w:i w:val="false"/>
          <w:color w:val="000000"/>
          <w:sz w:val="28"/>
        </w:rPr>
        <w:t>
</w:t>
      </w:r>
      <w:r>
        <w:rPr>
          <w:rFonts w:ascii="Times New Roman"/>
          <w:b w:val="false"/>
          <w:i w:val="false"/>
          <w:color w:val="000000"/>
          <w:sz w:val="28"/>
        </w:rPr>
        <w:t>
      класс в 40 единиц;</w:t>
      </w:r>
      <w:r>
        <w:br/>
      </w:r>
      <w:r>
        <w:rPr>
          <w:rFonts w:ascii="Times New Roman"/>
          <w:b w:val="false"/>
          <w:i w:val="false"/>
          <w:color w:val="000000"/>
          <w:sz w:val="28"/>
        </w:rPr>
        <w:t>
</w:t>
      </w:r>
      <w:r>
        <w:rPr>
          <w:rFonts w:ascii="Times New Roman"/>
          <w:b w:val="false"/>
          <w:i w:val="false"/>
          <w:color w:val="000000"/>
          <w:sz w:val="28"/>
        </w:rPr>
        <w:t>
      класс в 35 единиц;</w:t>
      </w:r>
      <w:r>
        <w:br/>
      </w:r>
      <w:r>
        <w:rPr>
          <w:rFonts w:ascii="Times New Roman"/>
          <w:b w:val="false"/>
          <w:i w:val="false"/>
          <w:color w:val="000000"/>
          <w:sz w:val="28"/>
        </w:rPr>
        <w:t>
</w:t>
      </w:r>
      <w:r>
        <w:rPr>
          <w:rFonts w:ascii="Times New Roman"/>
          <w:b w:val="false"/>
          <w:i w:val="false"/>
          <w:color w:val="000000"/>
          <w:sz w:val="28"/>
        </w:rPr>
        <w:t>
      класс в 30 единиц;</w:t>
      </w:r>
      <w:r>
        <w:br/>
      </w:r>
      <w:r>
        <w:rPr>
          <w:rFonts w:ascii="Times New Roman"/>
          <w:b w:val="false"/>
          <w:i w:val="false"/>
          <w:color w:val="000000"/>
          <w:sz w:val="28"/>
        </w:rPr>
        <w:t>
</w:t>
      </w:r>
      <w:r>
        <w:rPr>
          <w:rFonts w:ascii="Times New Roman"/>
          <w:b w:val="false"/>
          <w:i w:val="false"/>
          <w:color w:val="000000"/>
          <w:sz w:val="28"/>
        </w:rPr>
        <w:t>
      класс в 25 единиц;</w:t>
      </w:r>
      <w:r>
        <w:br/>
      </w:r>
      <w:r>
        <w:rPr>
          <w:rFonts w:ascii="Times New Roman"/>
          <w:b w:val="false"/>
          <w:i w:val="false"/>
          <w:color w:val="000000"/>
          <w:sz w:val="28"/>
        </w:rPr>
        <w:t>
</w:t>
      </w:r>
      <w:r>
        <w:rPr>
          <w:rFonts w:ascii="Times New Roman"/>
          <w:b w:val="false"/>
          <w:i w:val="false"/>
          <w:color w:val="000000"/>
          <w:sz w:val="28"/>
        </w:rPr>
        <w:t>
      класс в 20 единиц;</w:t>
      </w:r>
      <w:r>
        <w:br/>
      </w:r>
      <w:r>
        <w:rPr>
          <w:rFonts w:ascii="Times New Roman"/>
          <w:b w:val="false"/>
          <w:i w:val="false"/>
          <w:color w:val="000000"/>
          <w:sz w:val="28"/>
        </w:rPr>
        <w:t>
</w:t>
      </w:r>
      <w:r>
        <w:rPr>
          <w:rFonts w:ascii="Times New Roman"/>
          <w:b w:val="false"/>
          <w:i w:val="false"/>
          <w:color w:val="000000"/>
          <w:sz w:val="28"/>
        </w:rPr>
        <w:t>
      класс в 15 единиц;</w:t>
      </w:r>
      <w:r>
        <w:br/>
      </w:r>
      <w:r>
        <w:rPr>
          <w:rFonts w:ascii="Times New Roman"/>
          <w:b w:val="false"/>
          <w:i w:val="false"/>
          <w:color w:val="000000"/>
          <w:sz w:val="28"/>
        </w:rPr>
        <w:t>
</w:t>
      </w:r>
      <w:r>
        <w:rPr>
          <w:rFonts w:ascii="Times New Roman"/>
          <w:b w:val="false"/>
          <w:i w:val="false"/>
          <w:color w:val="000000"/>
          <w:sz w:val="28"/>
        </w:rPr>
        <w:t>
      класс в 10 единиц;</w:t>
      </w:r>
      <w:r>
        <w:br/>
      </w:r>
      <w:r>
        <w:rPr>
          <w:rFonts w:ascii="Times New Roman"/>
          <w:b w:val="false"/>
          <w:i w:val="false"/>
          <w:color w:val="000000"/>
          <w:sz w:val="28"/>
        </w:rPr>
        <w:t>
</w:t>
      </w:r>
      <w:r>
        <w:rPr>
          <w:rFonts w:ascii="Times New Roman"/>
          <w:b w:val="false"/>
          <w:i w:val="false"/>
          <w:color w:val="000000"/>
          <w:sz w:val="28"/>
        </w:rPr>
        <w:t>
      класс в 5 единиц;</w:t>
      </w:r>
      <w:r>
        <w:br/>
      </w:r>
      <w:r>
        <w:rPr>
          <w:rFonts w:ascii="Times New Roman"/>
          <w:b w:val="false"/>
          <w:i w:val="false"/>
          <w:color w:val="000000"/>
          <w:sz w:val="28"/>
        </w:rPr>
        <w:t>
</w:t>
      </w:r>
      <w:r>
        <w:rPr>
          <w:rFonts w:ascii="Times New Roman"/>
          <w:b w:val="false"/>
          <w:i w:val="false"/>
          <w:color w:val="000000"/>
          <w:sz w:val="28"/>
        </w:rPr>
        <w:t>
      класс в 3 единицы;</w:t>
      </w:r>
      <w:r>
        <w:br/>
      </w:r>
      <w:r>
        <w:rPr>
          <w:rFonts w:ascii="Times New Roman"/>
          <w:b w:val="false"/>
          <w:i w:val="false"/>
          <w:color w:val="000000"/>
          <w:sz w:val="28"/>
        </w:rPr>
        <w:t>
</w:t>
      </w:r>
      <w:r>
        <w:rPr>
          <w:rFonts w:ascii="Times New Roman"/>
          <w:b w:val="false"/>
          <w:i w:val="false"/>
          <w:color w:val="000000"/>
          <w:sz w:val="28"/>
        </w:rPr>
        <w:t>
      класс в 1 единицу;</w:t>
      </w:r>
      <w:r>
        <w:br/>
      </w:r>
      <w:r>
        <w:rPr>
          <w:rFonts w:ascii="Times New Roman"/>
          <w:b w:val="false"/>
          <w:i w:val="false"/>
          <w:color w:val="000000"/>
          <w:sz w:val="28"/>
        </w:rPr>
        <w:t>
</w:t>
      </w:r>
      <w:r>
        <w:rPr>
          <w:rFonts w:ascii="Times New Roman"/>
          <w:b w:val="false"/>
          <w:i w:val="false"/>
          <w:color w:val="000000"/>
          <w:sz w:val="28"/>
        </w:rPr>
        <w:t>
      класс в 0,5 единицы предназначен для наименее развитых стран, перечисленных Организацией Объединенных Наций, и для других стран, указанных Административным советом.</w:t>
      </w:r>
      <w:r>
        <w:br/>
      </w:r>
      <w:r>
        <w:rPr>
          <w:rFonts w:ascii="Times New Roman"/>
          <w:b w:val="false"/>
          <w:i w:val="false"/>
          <w:color w:val="000000"/>
          <w:sz w:val="28"/>
        </w:rPr>
        <w:t>
</w:t>
      </w:r>
      <w:r>
        <w:rPr>
          <w:rFonts w:ascii="Times New Roman"/>
          <w:b w:val="false"/>
          <w:i w:val="false"/>
          <w:color w:val="000000"/>
          <w:sz w:val="28"/>
        </w:rPr>
        <w:t>
      2. Помимо классов взносов, перечисленных в § 1, любая страна-член может выбрать для оплаты число единиц взносов, превышающее 50 единиц.</w:t>
      </w:r>
      <w:r>
        <w:br/>
      </w:r>
      <w:r>
        <w:rPr>
          <w:rFonts w:ascii="Times New Roman"/>
          <w:b w:val="false"/>
          <w:i w:val="false"/>
          <w:color w:val="000000"/>
          <w:sz w:val="28"/>
        </w:rPr>
        <w:t>
</w:t>
      </w:r>
      <w:r>
        <w:rPr>
          <w:rFonts w:ascii="Times New Roman"/>
          <w:b w:val="false"/>
          <w:i w:val="false"/>
          <w:color w:val="000000"/>
          <w:sz w:val="28"/>
        </w:rPr>
        <w:t>
      3. Страны-члены включаются в один из вышеупомянутых классов взносов в момент их принятия или присоединения к Союзу в соответствии с процедурой, предусмотренной в статье 21.4 Устава.</w:t>
      </w:r>
      <w:r>
        <w:br/>
      </w:r>
      <w:r>
        <w:rPr>
          <w:rFonts w:ascii="Times New Roman"/>
          <w:b w:val="false"/>
          <w:i w:val="false"/>
          <w:color w:val="000000"/>
          <w:sz w:val="28"/>
        </w:rPr>
        <w:t>
</w:t>
      </w:r>
      <w:r>
        <w:rPr>
          <w:rFonts w:ascii="Times New Roman"/>
          <w:b w:val="false"/>
          <w:i w:val="false"/>
          <w:color w:val="000000"/>
          <w:sz w:val="28"/>
        </w:rPr>
        <w:t>
      4. Страны-члены могут впоследствии изменить класс взноса, при условии, что их уведомление будет получено Международным бюро по крайней мере за два месяца до открытия Конгресса. Это сообщение, доведенное до сведения Конгресса, действует с момента вступления в силу финансовых положений, принятых на Конгрессе. Страны-члены, не сообщившие в предписанные сроки о желании изменить класс взносов, остаются в классе, к которому они относились прежде.</w:t>
      </w:r>
      <w:r>
        <w:br/>
      </w:r>
      <w:r>
        <w:rPr>
          <w:rFonts w:ascii="Times New Roman"/>
          <w:b w:val="false"/>
          <w:i w:val="false"/>
          <w:color w:val="000000"/>
          <w:sz w:val="28"/>
        </w:rPr>
        <w:t>
</w:t>
      </w:r>
      <w:r>
        <w:rPr>
          <w:rFonts w:ascii="Times New Roman"/>
          <w:b w:val="false"/>
          <w:i w:val="false"/>
          <w:color w:val="000000"/>
          <w:sz w:val="28"/>
        </w:rPr>
        <w:t>
      5. Страны-члены не могут требовать одновременно перевода их в низший разряд более чем на один класс.</w:t>
      </w:r>
      <w:r>
        <w:br/>
      </w:r>
      <w:r>
        <w:rPr>
          <w:rFonts w:ascii="Times New Roman"/>
          <w:b w:val="false"/>
          <w:i w:val="false"/>
          <w:color w:val="000000"/>
          <w:sz w:val="28"/>
        </w:rPr>
        <w:t>
</w:t>
      </w:r>
      <w:r>
        <w:rPr>
          <w:rFonts w:ascii="Times New Roman"/>
          <w:b w:val="false"/>
          <w:i w:val="false"/>
          <w:color w:val="000000"/>
          <w:sz w:val="28"/>
        </w:rPr>
        <w:t>
      6. Однако в исключительных случаях, таких, как стихийные бедствия, когда требуется международная помощь, Административный совет может разрешить временно перейти один раз между двумя Конгрессами на один класс ниже, если эта страна приведет доказательства невозможности сохранять свой взнос в соответствии с первоначально выбранным классом. При тех же обстоятельствах Административный совет может также разрешить странам-членам, не принадлежащим к категории наименее развитых стран и уже находящимся в классе в 1 единицу, перейти в класс в 0,5 единицы.</w:t>
      </w:r>
      <w:r>
        <w:br/>
      </w:r>
      <w:r>
        <w:rPr>
          <w:rFonts w:ascii="Times New Roman"/>
          <w:b w:val="false"/>
          <w:i w:val="false"/>
          <w:color w:val="000000"/>
          <w:sz w:val="28"/>
        </w:rPr>
        <w:t>
</w:t>
      </w:r>
      <w:r>
        <w:rPr>
          <w:rFonts w:ascii="Times New Roman"/>
          <w:b w:val="false"/>
          <w:i w:val="false"/>
          <w:color w:val="000000"/>
          <w:sz w:val="28"/>
        </w:rPr>
        <w:t>
      7. Временное понижение класса согласно § 6 может быть разрешено Административным советом на максимальный период в два года или до следующего Конгресса, если последний проходит до конца этого периода. По истечении установленного периода заинтересованная страна автоматически переводится в свой первоначальный класс.</w:t>
      </w:r>
      <w:r>
        <w:br/>
      </w:r>
      <w:r>
        <w:rPr>
          <w:rFonts w:ascii="Times New Roman"/>
          <w:b w:val="false"/>
          <w:i w:val="false"/>
          <w:color w:val="000000"/>
          <w:sz w:val="28"/>
        </w:rPr>
        <w:t>
</w:t>
      </w:r>
      <w:r>
        <w:rPr>
          <w:rFonts w:ascii="Times New Roman"/>
          <w:b w:val="false"/>
          <w:i w:val="false"/>
          <w:color w:val="000000"/>
          <w:sz w:val="28"/>
        </w:rPr>
        <w:t>
      8. В отступление от положений § 4 и 5 никакого ограничения в отношении перевода в более высокий класс не существует.</w:t>
      </w:r>
    </w:p>
    <w:bookmarkEnd w:id="91"/>
    <w:bookmarkStart w:name="z351" w:id="92"/>
    <w:p>
      <w:pPr>
        <w:spacing w:after="0"/>
        <w:ind w:left="0"/>
        <w:jc w:val="both"/>
      </w:pPr>
      <w:r>
        <w:rPr>
          <w:rFonts w:ascii="Times New Roman"/>
          <w:b w:val="false"/>
          <w:i w:val="false"/>
          <w:color w:val="000000"/>
          <w:sz w:val="28"/>
        </w:rPr>
        <w:t>
      </w:t>
      </w:r>
      <w:r>
        <w:rPr>
          <w:rFonts w:ascii="Times New Roman"/>
          <w:b/>
          <w:i w:val="false"/>
          <w:color w:val="000000"/>
          <w:sz w:val="28"/>
        </w:rPr>
        <w:t>Статья 131</w:t>
      </w:r>
      <w:r>
        <w:br/>
      </w:r>
      <w:r>
        <w:rPr>
          <w:rFonts w:ascii="Times New Roman"/>
          <w:b w:val="false"/>
          <w:i w:val="false"/>
          <w:color w:val="000000"/>
          <w:sz w:val="28"/>
        </w:rPr>
        <w:t>
      </w:t>
      </w:r>
      <w:r>
        <w:rPr>
          <w:rFonts w:ascii="Times New Roman"/>
          <w:b/>
          <w:i w:val="false"/>
          <w:color w:val="000000"/>
          <w:sz w:val="28"/>
        </w:rPr>
        <w:t>Оплата материалов, поставляемых Международным бюро</w:t>
      </w:r>
      <w:r>
        <w:br/>
      </w:r>
      <w:r>
        <w:rPr>
          <w:rFonts w:ascii="Times New Roman"/>
          <w:b w:val="false"/>
          <w:i w:val="false"/>
          <w:color w:val="000000"/>
          <w:sz w:val="28"/>
        </w:rPr>
        <w:t>
      </w:t>
      </w:r>
      <w:r>
        <w:rPr>
          <w:rFonts w:ascii="Times New Roman"/>
          <w:b/>
          <w:i w:val="false"/>
          <w:color w:val="000000"/>
          <w:sz w:val="28"/>
        </w:rPr>
        <w:t>(Общ. регл., ст. 118)</w:t>
      </w:r>
    </w:p>
    <w:bookmarkEnd w:id="92"/>
    <w:bookmarkStart w:name="z352" w:id="93"/>
    <w:p>
      <w:pPr>
        <w:spacing w:after="0"/>
        <w:ind w:left="0"/>
        <w:jc w:val="both"/>
      </w:pPr>
      <w:r>
        <w:rPr>
          <w:rFonts w:ascii="Times New Roman"/>
          <w:b w:val="false"/>
          <w:i w:val="false"/>
          <w:color w:val="000000"/>
          <w:sz w:val="28"/>
        </w:rPr>
        <w:t>
      Поставки материалов, которые производятся Международным бюро почтовым администрациям за плату, должны оплачиваться в возможно короткий срок, но не позднее шести месяцев считая с первого дня месяца, следующего за месяцем отправки счета вышеупомянутым бюро. По истечении этого срока на сумму, подлежащую уплате, начисляется начиная со дня указанного срока 5 % годовых в пользу Союза.</w:t>
      </w:r>
    </w:p>
    <w:bookmarkEnd w:id="93"/>
    <w:bookmarkStart w:name="z353" w:id="94"/>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Арбитраж</w:t>
      </w:r>
    </w:p>
    <w:bookmarkEnd w:id="94"/>
    <w:bookmarkStart w:name="z354" w:id="95"/>
    <w:p>
      <w:pPr>
        <w:spacing w:after="0"/>
        <w:ind w:left="0"/>
        <w:jc w:val="both"/>
      </w:pPr>
      <w:r>
        <w:rPr>
          <w:rFonts w:ascii="Times New Roman"/>
          <w:b w:val="false"/>
          <w:i w:val="false"/>
          <w:color w:val="000000"/>
          <w:sz w:val="28"/>
        </w:rPr>
        <w:t>
      </w:t>
      </w:r>
      <w:r>
        <w:rPr>
          <w:rFonts w:ascii="Times New Roman"/>
          <w:b/>
          <w:i w:val="false"/>
          <w:color w:val="000000"/>
          <w:sz w:val="28"/>
        </w:rPr>
        <w:t>Статья 132</w:t>
      </w:r>
      <w:r>
        <w:br/>
      </w:r>
      <w:r>
        <w:rPr>
          <w:rFonts w:ascii="Times New Roman"/>
          <w:b w:val="false"/>
          <w:i w:val="false"/>
          <w:color w:val="000000"/>
          <w:sz w:val="28"/>
        </w:rPr>
        <w:t>
      </w:t>
      </w:r>
      <w:r>
        <w:rPr>
          <w:rFonts w:ascii="Times New Roman"/>
          <w:b/>
          <w:i w:val="false"/>
          <w:color w:val="000000"/>
          <w:sz w:val="28"/>
        </w:rPr>
        <w:t>Процедура арбитража (Устав, ст. 32)</w:t>
      </w:r>
    </w:p>
    <w:bookmarkEnd w:id="95"/>
    <w:bookmarkStart w:name="z355" w:id="96"/>
    <w:p>
      <w:pPr>
        <w:spacing w:after="0"/>
        <w:ind w:left="0"/>
        <w:jc w:val="both"/>
      </w:pPr>
      <w:r>
        <w:rPr>
          <w:rFonts w:ascii="Times New Roman"/>
          <w:b w:val="false"/>
          <w:i w:val="false"/>
          <w:color w:val="000000"/>
          <w:sz w:val="28"/>
        </w:rPr>
        <w:t>
      1. В случае разногласий, которые должны быть разрешены арбитражем, каждая из почтовых администраций, участвующих в споре, выбирает почтовую администрацию страны-члена, не заинтересованную непосредственно в споре. Если несколько почтовых администраций выступают совместно, они считаются при применении этого положения за одну администрацию.</w:t>
      </w:r>
      <w:r>
        <w:br/>
      </w:r>
      <w:r>
        <w:rPr>
          <w:rFonts w:ascii="Times New Roman"/>
          <w:b w:val="false"/>
          <w:i w:val="false"/>
          <w:color w:val="000000"/>
          <w:sz w:val="28"/>
        </w:rPr>
        <w:t>
</w:t>
      </w:r>
      <w:r>
        <w:rPr>
          <w:rFonts w:ascii="Times New Roman"/>
          <w:b w:val="false"/>
          <w:i w:val="false"/>
          <w:color w:val="000000"/>
          <w:sz w:val="28"/>
        </w:rPr>
        <w:t>
      2. В случае, если одна из участвующих в споре администраций не дает в течение шести месяцев ответа на предложение о назначении арбитража, Международное бюро при обращении к нему предлагает, в свою очередь, уклоняющейся почтовой администрации назначить арбитраж или само назначает таковой в служебном порядке.</w:t>
      </w:r>
      <w:r>
        <w:br/>
      </w:r>
      <w:r>
        <w:rPr>
          <w:rFonts w:ascii="Times New Roman"/>
          <w:b w:val="false"/>
          <w:i w:val="false"/>
          <w:color w:val="000000"/>
          <w:sz w:val="28"/>
        </w:rPr>
        <w:t>
</w:t>
      </w:r>
      <w:r>
        <w:rPr>
          <w:rFonts w:ascii="Times New Roman"/>
          <w:b w:val="false"/>
          <w:i w:val="false"/>
          <w:color w:val="000000"/>
          <w:sz w:val="28"/>
        </w:rPr>
        <w:t>
      3. Стороны, участвующие в споре, могут договориться между собой о назначении только одного арбитра, которым может быть Международное бюро.</w:t>
      </w:r>
      <w:r>
        <w:br/>
      </w:r>
      <w:r>
        <w:rPr>
          <w:rFonts w:ascii="Times New Roman"/>
          <w:b w:val="false"/>
          <w:i w:val="false"/>
          <w:color w:val="000000"/>
          <w:sz w:val="28"/>
        </w:rPr>
        <w:t>
</w:t>
      </w:r>
      <w:r>
        <w:rPr>
          <w:rFonts w:ascii="Times New Roman"/>
          <w:b w:val="false"/>
          <w:i w:val="false"/>
          <w:color w:val="000000"/>
          <w:sz w:val="28"/>
        </w:rPr>
        <w:t>
      4. Решение арбитров принимается большинством голосов.</w:t>
      </w:r>
      <w:r>
        <w:br/>
      </w:r>
      <w:r>
        <w:rPr>
          <w:rFonts w:ascii="Times New Roman"/>
          <w:b w:val="false"/>
          <w:i w:val="false"/>
          <w:color w:val="000000"/>
          <w:sz w:val="28"/>
        </w:rPr>
        <w:t>
</w:t>
      </w:r>
      <w:r>
        <w:rPr>
          <w:rFonts w:ascii="Times New Roman"/>
          <w:b w:val="false"/>
          <w:i w:val="false"/>
          <w:color w:val="000000"/>
          <w:sz w:val="28"/>
        </w:rPr>
        <w:t>
      5. В случае разделения голосов арбитры выбирают для разрешения разногласий другую почтовую администрацию, также не заинтересованную в споре. При отсутствии согласия по вопросу о выборе арбитра такая почтовая администрация назначается Международным бюро из числа почтовых администраций, не предлагавшихся арбитрами.</w:t>
      </w:r>
      <w:r>
        <w:br/>
      </w:r>
      <w:r>
        <w:rPr>
          <w:rFonts w:ascii="Times New Roman"/>
          <w:b w:val="false"/>
          <w:i w:val="false"/>
          <w:color w:val="000000"/>
          <w:sz w:val="28"/>
        </w:rPr>
        <w:t>
</w:t>
      </w:r>
      <w:r>
        <w:rPr>
          <w:rFonts w:ascii="Times New Roman"/>
          <w:b w:val="false"/>
          <w:i w:val="false"/>
          <w:color w:val="000000"/>
          <w:sz w:val="28"/>
        </w:rPr>
        <w:t>
      6. Если речь идет о разногласии, касающемся одного из Соглашений, арбитры могут быть назначены только из числа почтовых администраций, участвующих в данном Соглашении.</w:t>
      </w:r>
    </w:p>
    <w:bookmarkEnd w:id="96"/>
    <w:bookmarkStart w:name="z361" w:id="97"/>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97"/>
    <w:bookmarkStart w:name="z362" w:id="98"/>
    <w:p>
      <w:pPr>
        <w:spacing w:after="0"/>
        <w:ind w:left="0"/>
        <w:jc w:val="both"/>
      </w:pPr>
      <w:r>
        <w:rPr>
          <w:rFonts w:ascii="Times New Roman"/>
          <w:b w:val="false"/>
          <w:i w:val="false"/>
          <w:color w:val="000000"/>
          <w:sz w:val="28"/>
        </w:rPr>
        <w:t>
      </w:t>
      </w:r>
      <w:r>
        <w:rPr>
          <w:rFonts w:ascii="Times New Roman"/>
          <w:b/>
          <w:i w:val="false"/>
          <w:color w:val="000000"/>
          <w:sz w:val="28"/>
        </w:rPr>
        <w:t>Статья 133</w:t>
      </w:r>
      <w:r>
        <w:br/>
      </w:r>
      <w:r>
        <w:rPr>
          <w:rFonts w:ascii="Times New Roman"/>
          <w:b w:val="false"/>
          <w:i w:val="false"/>
          <w:color w:val="000000"/>
          <w:sz w:val="28"/>
        </w:rPr>
        <w:t>
      </w:t>
      </w:r>
      <w:r>
        <w:rPr>
          <w:rFonts w:ascii="Times New Roman"/>
          <w:b/>
          <w:i w:val="false"/>
          <w:color w:val="000000"/>
          <w:sz w:val="28"/>
        </w:rPr>
        <w:t>Условия принятия предложений, относящихся к Общему</w:t>
      </w:r>
      <w:r>
        <w:br/>
      </w:r>
      <w:r>
        <w:rPr>
          <w:rFonts w:ascii="Times New Roman"/>
          <w:b w:val="false"/>
          <w:i w:val="false"/>
          <w:color w:val="000000"/>
          <w:sz w:val="28"/>
        </w:rPr>
        <w:t>
      </w:t>
      </w:r>
      <w:r>
        <w:rPr>
          <w:rFonts w:ascii="Times New Roman"/>
          <w:b/>
          <w:i w:val="false"/>
          <w:color w:val="000000"/>
          <w:sz w:val="28"/>
        </w:rPr>
        <w:t>регламенту</w:t>
      </w:r>
    </w:p>
    <w:bookmarkEnd w:id="98"/>
    <w:bookmarkStart w:name="z363" w:id="99"/>
    <w:p>
      <w:pPr>
        <w:spacing w:after="0"/>
        <w:ind w:left="0"/>
        <w:jc w:val="both"/>
      </w:pPr>
      <w:r>
        <w:rPr>
          <w:rFonts w:ascii="Times New Roman"/>
          <w:b w:val="false"/>
          <w:i w:val="false"/>
          <w:color w:val="000000"/>
          <w:sz w:val="28"/>
        </w:rPr>
        <w:t>
      Для принятия предложений, представленных Конгрессу и относящихся к настоящему Общему регламенту, необходимо их утверждение большинством стран-членов, представленных на Конгрессе и имеющих право на голосование. В момент голосования должны присутствовать две трети стран-членов Союза, имеющих право на голосование.</w:t>
      </w:r>
    </w:p>
    <w:bookmarkEnd w:id="99"/>
    <w:bookmarkStart w:name="z364" w:id="100"/>
    <w:p>
      <w:pPr>
        <w:spacing w:after="0"/>
        <w:ind w:left="0"/>
        <w:jc w:val="both"/>
      </w:pPr>
      <w:r>
        <w:rPr>
          <w:rFonts w:ascii="Times New Roman"/>
          <w:b w:val="false"/>
          <w:i w:val="false"/>
          <w:color w:val="000000"/>
          <w:sz w:val="28"/>
        </w:rPr>
        <w:t>
      </w:t>
      </w:r>
      <w:r>
        <w:rPr>
          <w:rFonts w:ascii="Times New Roman"/>
          <w:b/>
          <w:i w:val="false"/>
          <w:color w:val="000000"/>
          <w:sz w:val="28"/>
        </w:rPr>
        <w:t>Статья 134</w:t>
      </w:r>
      <w:r>
        <w:br/>
      </w:r>
      <w:r>
        <w:rPr>
          <w:rFonts w:ascii="Times New Roman"/>
          <w:b w:val="false"/>
          <w:i w:val="false"/>
          <w:color w:val="000000"/>
          <w:sz w:val="28"/>
        </w:rPr>
        <w:t>
      </w:t>
      </w:r>
      <w:r>
        <w:rPr>
          <w:rFonts w:ascii="Times New Roman"/>
          <w:b/>
          <w:i w:val="false"/>
          <w:color w:val="000000"/>
          <w:sz w:val="28"/>
        </w:rPr>
        <w:t>Предложения, относящиеся к Соглашениям с Организацией</w:t>
      </w:r>
      <w:r>
        <w:br/>
      </w:r>
      <w:r>
        <w:rPr>
          <w:rFonts w:ascii="Times New Roman"/>
          <w:b w:val="false"/>
          <w:i w:val="false"/>
          <w:color w:val="000000"/>
          <w:sz w:val="28"/>
        </w:rPr>
        <w:t>
      </w:t>
      </w:r>
      <w:r>
        <w:rPr>
          <w:rFonts w:ascii="Times New Roman"/>
          <w:b/>
          <w:i w:val="false"/>
          <w:color w:val="000000"/>
          <w:sz w:val="28"/>
        </w:rPr>
        <w:t>Объединенных Наций (Устав, ст. 9)</w:t>
      </w:r>
    </w:p>
    <w:bookmarkEnd w:id="100"/>
    <w:bookmarkStart w:name="z365" w:id="101"/>
    <w:p>
      <w:pPr>
        <w:spacing w:after="0"/>
        <w:ind w:left="0"/>
        <w:jc w:val="both"/>
      </w:pPr>
      <w:r>
        <w:rPr>
          <w:rFonts w:ascii="Times New Roman"/>
          <w:b w:val="false"/>
          <w:i w:val="false"/>
          <w:color w:val="000000"/>
          <w:sz w:val="28"/>
        </w:rPr>
        <w:t>
      Условия принятия предложений, предусмотренные в статье 133, применяются также к предложениям по изменению Соглашений, заключенных между Всемирным почтовым союзом и Организацией Объединенных Наций, в той мере, в какой эти Соглашения не предусматривают условия изменений содержащихся в них положений.</w:t>
      </w:r>
    </w:p>
    <w:bookmarkEnd w:id="101"/>
    <w:bookmarkStart w:name="z366" w:id="102"/>
    <w:p>
      <w:pPr>
        <w:spacing w:after="0"/>
        <w:ind w:left="0"/>
        <w:jc w:val="both"/>
      </w:pPr>
      <w:r>
        <w:rPr>
          <w:rFonts w:ascii="Times New Roman"/>
          <w:b w:val="false"/>
          <w:i w:val="false"/>
          <w:color w:val="000000"/>
          <w:sz w:val="28"/>
        </w:rPr>
        <w:t>
      </w:t>
      </w:r>
      <w:r>
        <w:rPr>
          <w:rFonts w:ascii="Times New Roman"/>
          <w:b/>
          <w:i w:val="false"/>
          <w:color w:val="000000"/>
          <w:sz w:val="28"/>
        </w:rPr>
        <w:t>Статья 135</w:t>
      </w:r>
      <w:r>
        <w:br/>
      </w:r>
      <w:r>
        <w:rPr>
          <w:rFonts w:ascii="Times New Roman"/>
          <w:b w:val="false"/>
          <w:i w:val="false"/>
          <w:color w:val="000000"/>
          <w:sz w:val="28"/>
        </w:rPr>
        <w:t>
      </w:t>
      </w:r>
      <w:r>
        <w:rPr>
          <w:rFonts w:ascii="Times New Roman"/>
          <w:b/>
          <w:i w:val="false"/>
          <w:color w:val="000000"/>
          <w:sz w:val="28"/>
        </w:rPr>
        <w:t>Вступление в силу и срок действия Общего регламента</w:t>
      </w:r>
    </w:p>
    <w:bookmarkEnd w:id="102"/>
    <w:bookmarkStart w:name="z367" w:id="103"/>
    <w:p>
      <w:pPr>
        <w:spacing w:after="0"/>
        <w:ind w:left="0"/>
        <w:jc w:val="both"/>
      </w:pPr>
      <w:r>
        <w:rPr>
          <w:rFonts w:ascii="Times New Roman"/>
          <w:b w:val="false"/>
          <w:i w:val="false"/>
          <w:color w:val="000000"/>
          <w:sz w:val="28"/>
        </w:rPr>
        <w:t>
      Настоящий Общий регламент вступает в силу 1 января 2006 года и действует в течение неопределенного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В удостоверение чего полномочные представители правительств стран-членов подписали настоящий Общий регламент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bookmarkEnd w:id="103"/>
    <w:bookmarkStart w:name="z369" w:id="104"/>
    <w:p>
      <w:pPr>
        <w:spacing w:after="0"/>
        <w:ind w:left="0"/>
        <w:jc w:val="both"/>
      </w:pPr>
      <w:r>
        <w:rPr>
          <w:rFonts w:ascii="Times New Roman"/>
          <w:b w:val="false"/>
          <w:i w:val="false"/>
          <w:color w:val="000000"/>
          <w:sz w:val="28"/>
        </w:rPr>
        <w:t>
      Совершено в Бухаресте 5 октября 2004 г.</w:t>
      </w:r>
    </w:p>
    <w:bookmarkEnd w:id="104"/>
    <w:p>
      <w:pPr>
        <w:spacing w:after="0"/>
        <w:ind w:left="0"/>
        <w:jc w:val="both"/>
      </w:pPr>
      <w:r>
        <w:rPr>
          <w:rFonts w:ascii="Times New Roman"/>
          <w:b w:val="false"/>
          <w:i w:val="false"/>
          <w:color w:val="000000"/>
          <w:sz w:val="28"/>
        </w:rPr>
        <w:t>      Подписи те же</w:t>
      </w:r>
    </w:p>
    <w:p>
      <w:pPr>
        <w:spacing w:after="0"/>
        <w:ind w:left="0"/>
        <w:jc w:val="both"/>
      </w:pPr>
      <w:r>
        <w:rPr>
          <w:rFonts w:ascii="Times New Roman"/>
          <w:b w:val="false"/>
          <w:i w:val="false"/>
          <w:color w:val="000000"/>
          <w:sz w:val="28"/>
        </w:rPr>
        <w:t>Соглашение о службах почтовых платежей</w:t>
      </w:r>
    </w:p>
    <w:p>
      <w:pPr>
        <w:spacing w:after="0"/>
        <w:ind w:left="0"/>
        <w:jc w:val="left"/>
      </w:pPr>
      <w:r>
        <w:rPr>
          <w:rFonts w:ascii="Times New Roman"/>
          <w:b/>
          <w:i w:val="false"/>
          <w:color w:val="000000"/>
        </w:rPr>
        <w:t xml:space="preserve"> Соглашение о службах почтовых платежей</w:t>
      </w:r>
    </w:p>
    <w:bookmarkStart w:name="z371" w:id="105"/>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bookmarkEnd w:id="105"/>
    <w:bookmarkStart w:name="z372" w:id="106"/>
    <w:p>
      <w:pPr>
        <w:spacing w:after="0"/>
        <w:ind w:left="0"/>
        <w:jc w:val="both"/>
      </w:pPr>
      <w:r>
        <w:rPr>
          <w:rFonts w:ascii="Times New Roman"/>
          <w:b w:val="false"/>
          <w:i w:val="false"/>
          <w:color w:val="000000"/>
          <w:sz w:val="28"/>
        </w:rPr>
        <w:t>
      </w:t>
      </w:r>
      <w:r>
        <w:rPr>
          <w:rFonts w:ascii="Times New Roman"/>
          <w:b w:val="false"/>
          <w:i w:val="false"/>
          <w:color w:val="000000"/>
          <w:sz w:val="28"/>
        </w:rPr>
        <w:t>Глава I</w:t>
      </w:r>
      <w:r>
        <w:br/>
      </w:r>
      <w:r>
        <w:rPr>
          <w:rFonts w:ascii="Times New Roman"/>
          <w:b w:val="false"/>
          <w:i w:val="false"/>
          <w:color w:val="000000"/>
          <w:sz w:val="28"/>
        </w:rPr>
        <w:t>
      </w:t>
      </w:r>
      <w:r>
        <w:rPr>
          <w:rFonts w:ascii="Times New Roman"/>
          <w:b/>
          <w:i w:val="false"/>
          <w:color w:val="000000"/>
          <w:sz w:val="28"/>
        </w:rPr>
        <w:t>Предварительные положения</w:t>
      </w:r>
    </w:p>
    <w:bookmarkEnd w:id="106"/>
    <w:bookmarkStart w:name="z373" w:id="107"/>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i w:val="false"/>
          <w:color w:val="000000"/>
          <w:sz w:val="28"/>
        </w:rPr>
        <w:t>. Предмет Соглашения и услуги</w:t>
      </w:r>
    </w:p>
    <w:bookmarkEnd w:id="107"/>
    <w:bookmarkStart w:name="z374" w:id="108"/>
    <w:p>
      <w:pPr>
        <w:spacing w:after="0"/>
        <w:ind w:left="0"/>
        <w:jc w:val="both"/>
      </w:pPr>
      <w:r>
        <w:rPr>
          <w:rFonts w:ascii="Times New Roman"/>
          <w:b w:val="false"/>
          <w:i w:val="false"/>
          <w:color w:val="000000"/>
          <w:sz w:val="28"/>
        </w:rPr>
        <w:t>
      </w:t>
      </w:r>
      <w:r>
        <w:rPr>
          <w:rFonts w:ascii="Times New Roman"/>
          <w:b w:val="false"/>
          <w:i w:val="false"/>
          <w:color w:val="000000"/>
          <w:sz w:val="28"/>
        </w:rPr>
        <w:t>Глава II</w:t>
      </w:r>
      <w:r>
        <w:br/>
      </w:r>
      <w:r>
        <w:rPr>
          <w:rFonts w:ascii="Times New Roman"/>
          <w:b w:val="false"/>
          <w:i w:val="false"/>
          <w:color w:val="000000"/>
          <w:sz w:val="28"/>
        </w:rPr>
        <w:t>
      </w:t>
      </w:r>
      <w:r>
        <w:rPr>
          <w:rFonts w:ascii="Times New Roman"/>
          <w:b/>
          <w:i w:val="false"/>
          <w:color w:val="000000"/>
          <w:sz w:val="28"/>
        </w:rPr>
        <w:t>Почтовые денежные переводы</w:t>
      </w:r>
    </w:p>
    <w:bookmarkEnd w:id="108"/>
    <w:p>
      <w:pPr>
        <w:spacing w:after="0"/>
        <w:ind w:left="0"/>
        <w:jc w:val="both"/>
      </w:pPr>
      <w:r>
        <w:rPr>
          <w:rFonts w:ascii="Times New Roman"/>
          <w:b w:val="false"/>
          <w:i w:val="false"/>
          <w:color w:val="000000"/>
          <w:sz w:val="28"/>
        </w:rPr>
        <w:t>Ст.</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Определение услуги</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Подача платежных поручений</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Тарифы</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Обязательства почтовой администрации - эмитента</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Передача платежных поручений</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Обработка в стране назначения</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Компенсация почтовой администрации, производящей оплату</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Обязательства почтовой администрации, производящей оплату</w:t>
      </w:r>
    </w:p>
    <w:bookmarkStart w:name="z375" w:id="109"/>
    <w:p>
      <w:pPr>
        <w:spacing w:after="0"/>
        <w:ind w:left="0"/>
        <w:jc w:val="both"/>
      </w:pPr>
      <w:r>
        <w:rPr>
          <w:rFonts w:ascii="Times New Roman"/>
          <w:b w:val="false"/>
          <w:i w:val="false"/>
          <w:color w:val="000000"/>
          <w:sz w:val="28"/>
        </w:rPr>
        <w:t>
      </w:t>
      </w:r>
      <w:r>
        <w:rPr>
          <w:rFonts w:ascii="Times New Roman"/>
          <w:b w:val="false"/>
          <w:i w:val="false"/>
          <w:color w:val="000000"/>
          <w:sz w:val="28"/>
        </w:rPr>
        <w:t>Глава III</w:t>
      </w:r>
      <w:r>
        <w:br/>
      </w:r>
      <w:r>
        <w:rPr>
          <w:rFonts w:ascii="Times New Roman"/>
          <w:b w:val="false"/>
          <w:i w:val="false"/>
          <w:color w:val="000000"/>
          <w:sz w:val="28"/>
        </w:rPr>
        <w:t>
      </w:t>
      </w:r>
      <w:r>
        <w:rPr>
          <w:rFonts w:ascii="Times New Roman"/>
          <w:b/>
          <w:i w:val="false"/>
          <w:color w:val="000000"/>
          <w:sz w:val="28"/>
        </w:rPr>
        <w:t>Перечисление с одного счета на другой</w:t>
      </w:r>
    </w:p>
    <w:bookmarkEnd w:id="109"/>
    <w:p>
      <w:pPr>
        <w:spacing w:after="0"/>
        <w:ind w:left="0"/>
        <w:jc w:val="both"/>
      </w:pPr>
      <w:r>
        <w:rPr>
          <w:rFonts w:ascii="Times New Roman"/>
          <w:b w:val="false"/>
          <w:i w:val="false"/>
          <w:color w:val="000000"/>
          <w:sz w:val="28"/>
        </w:rPr>
        <w:t>10</w:t>
      </w:r>
      <w:r>
        <w:rPr>
          <w:rFonts w:ascii="Times New Roman"/>
          <w:b w:val="false"/>
          <w:i w:val="false"/>
          <w:color w:val="000000"/>
          <w:sz w:val="28"/>
        </w:rPr>
        <w:t>. Определение услуги</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Подача платежных поручений</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Тарифы</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Обязательства почтовой администрации - эмитента</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Передача платежных поручений</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Обработка в стране назначения</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Компенсация почтовой администрации, производящей оплату</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Обязательства почтовой администрации, производящей оплату</w:t>
      </w:r>
    </w:p>
    <w:bookmarkStart w:name="z376" w:id="110"/>
    <w:p>
      <w:pPr>
        <w:spacing w:after="0"/>
        <w:ind w:left="0"/>
        <w:jc w:val="both"/>
      </w:pPr>
      <w:r>
        <w:rPr>
          <w:rFonts w:ascii="Times New Roman"/>
          <w:b w:val="false"/>
          <w:i w:val="false"/>
          <w:color w:val="000000"/>
          <w:sz w:val="28"/>
        </w:rPr>
        <w:t>
      </w:t>
      </w:r>
      <w:r>
        <w:rPr>
          <w:rFonts w:ascii="Times New Roman"/>
          <w:b w:val="false"/>
          <w:i w:val="false"/>
          <w:color w:val="000000"/>
          <w:sz w:val="28"/>
        </w:rPr>
        <w:t>Глава IV</w:t>
      </w:r>
      <w:r>
        <w:br/>
      </w:r>
      <w:r>
        <w:rPr>
          <w:rFonts w:ascii="Times New Roman"/>
          <w:b w:val="false"/>
          <w:i w:val="false"/>
          <w:color w:val="000000"/>
          <w:sz w:val="28"/>
        </w:rPr>
        <w:t>
      </w:t>
      </w:r>
      <w:r>
        <w:rPr>
          <w:rFonts w:ascii="Times New Roman"/>
          <w:b/>
          <w:i w:val="false"/>
          <w:color w:val="000000"/>
          <w:sz w:val="28"/>
        </w:rPr>
        <w:t>Взаимные счета, ежемесячные счета, рекламации,</w:t>
      </w:r>
      <w:r>
        <w:br/>
      </w:r>
      <w:r>
        <w:rPr>
          <w:rFonts w:ascii="Times New Roman"/>
          <w:b w:val="false"/>
          <w:i w:val="false"/>
          <w:color w:val="000000"/>
          <w:sz w:val="28"/>
        </w:rPr>
        <w:t>
      </w:t>
      </w:r>
      <w:r>
        <w:rPr>
          <w:rFonts w:ascii="Times New Roman"/>
          <w:b/>
          <w:i w:val="false"/>
          <w:color w:val="000000"/>
          <w:sz w:val="28"/>
        </w:rPr>
        <w:t>ответственность</w:t>
      </w:r>
    </w:p>
    <w:bookmarkEnd w:id="110"/>
    <w:p>
      <w:pPr>
        <w:spacing w:after="0"/>
        <w:ind w:left="0"/>
        <w:jc w:val="both"/>
      </w:pPr>
      <w:r>
        <w:rPr>
          <w:rFonts w:ascii="Times New Roman"/>
          <w:b w:val="false"/>
          <w:i w:val="false"/>
          <w:color w:val="000000"/>
          <w:sz w:val="28"/>
        </w:rPr>
        <w:t>18</w:t>
      </w:r>
      <w:r>
        <w:rPr>
          <w:rFonts w:ascii="Times New Roman"/>
          <w:b w:val="false"/>
          <w:i w:val="false"/>
          <w:color w:val="000000"/>
          <w:sz w:val="28"/>
        </w:rPr>
        <w:t>. Финансовые отношения между участвующими почтовыми администрациями</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Рекламации</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Ответственность</w:t>
      </w:r>
    </w:p>
    <w:bookmarkStart w:name="z377" w:id="111"/>
    <w:p>
      <w:pPr>
        <w:spacing w:after="0"/>
        <w:ind w:left="0"/>
        <w:jc w:val="both"/>
      </w:pPr>
      <w:r>
        <w:rPr>
          <w:rFonts w:ascii="Times New Roman"/>
          <w:b w:val="false"/>
          <w:i w:val="false"/>
          <w:color w:val="000000"/>
          <w:sz w:val="28"/>
        </w:rPr>
        <w:t>
      </w:t>
      </w:r>
      <w:r>
        <w:rPr>
          <w:rFonts w:ascii="Times New Roman"/>
          <w:b w:val="false"/>
          <w:i w:val="false"/>
          <w:color w:val="000000"/>
          <w:sz w:val="28"/>
        </w:rPr>
        <w:t>Глава V</w:t>
      </w:r>
      <w:r>
        <w:br/>
      </w:r>
      <w:r>
        <w:rPr>
          <w:rFonts w:ascii="Times New Roman"/>
          <w:b w:val="false"/>
          <w:i w:val="false"/>
          <w:color w:val="000000"/>
          <w:sz w:val="28"/>
        </w:rPr>
        <w:t>
      </w:t>
      </w:r>
      <w:r>
        <w:rPr>
          <w:rFonts w:ascii="Times New Roman"/>
          <w:b/>
          <w:i w:val="false"/>
          <w:color w:val="000000"/>
          <w:sz w:val="28"/>
        </w:rPr>
        <w:t>Электронные сети</w:t>
      </w:r>
    </w:p>
    <w:bookmarkEnd w:id="111"/>
    <w:p>
      <w:pPr>
        <w:spacing w:after="0"/>
        <w:ind w:left="0"/>
        <w:jc w:val="both"/>
      </w:pPr>
      <w:r>
        <w:rPr>
          <w:rFonts w:ascii="Times New Roman"/>
          <w:b w:val="false"/>
          <w:i w:val="false"/>
          <w:color w:val="000000"/>
          <w:sz w:val="28"/>
        </w:rPr>
        <w:t>21</w:t>
      </w:r>
      <w:r>
        <w:rPr>
          <w:rFonts w:ascii="Times New Roman"/>
          <w:b w:val="false"/>
          <w:i w:val="false"/>
          <w:color w:val="000000"/>
          <w:sz w:val="28"/>
        </w:rPr>
        <w:t>. Общие правила</w:t>
      </w:r>
    </w:p>
    <w:bookmarkStart w:name="z378" w:id="112"/>
    <w:p>
      <w:pPr>
        <w:spacing w:after="0"/>
        <w:ind w:left="0"/>
        <w:jc w:val="both"/>
      </w:pPr>
      <w:r>
        <w:rPr>
          <w:rFonts w:ascii="Times New Roman"/>
          <w:b w:val="false"/>
          <w:i w:val="false"/>
          <w:color w:val="000000"/>
          <w:sz w:val="28"/>
        </w:rPr>
        <w:t>
      </w:t>
      </w:r>
      <w:r>
        <w:rPr>
          <w:rFonts w:ascii="Times New Roman"/>
          <w:b w:val="false"/>
          <w:i w:val="false"/>
          <w:color w:val="000000"/>
          <w:sz w:val="28"/>
        </w:rPr>
        <w:t>Глава VI</w:t>
      </w:r>
      <w:r>
        <w:br/>
      </w:r>
      <w:r>
        <w:rPr>
          <w:rFonts w:ascii="Times New Roman"/>
          <w:b w:val="false"/>
          <w:i w:val="false"/>
          <w:color w:val="000000"/>
          <w:sz w:val="28"/>
        </w:rPr>
        <w:t>
      </w:t>
      </w:r>
      <w:r>
        <w:rPr>
          <w:rFonts w:ascii="Times New Roman"/>
          <w:b/>
          <w:i w:val="false"/>
          <w:color w:val="000000"/>
          <w:sz w:val="28"/>
        </w:rPr>
        <w:t>Различные положения</w:t>
      </w:r>
    </w:p>
    <w:bookmarkEnd w:id="112"/>
    <w:p>
      <w:pPr>
        <w:spacing w:after="0"/>
        <w:ind w:left="0"/>
        <w:jc w:val="both"/>
      </w:pPr>
      <w:r>
        <w:rPr>
          <w:rFonts w:ascii="Times New Roman"/>
          <w:b w:val="false"/>
          <w:i w:val="false"/>
          <w:color w:val="000000"/>
          <w:sz w:val="28"/>
        </w:rPr>
        <w:t>22</w:t>
      </w:r>
      <w:r>
        <w:rPr>
          <w:rFonts w:ascii="Times New Roman"/>
          <w:b w:val="false"/>
          <w:i w:val="false"/>
          <w:color w:val="000000"/>
          <w:sz w:val="28"/>
        </w:rPr>
        <w:t>. Заявка на открытие текущего почтового счета за границей</w:t>
      </w:r>
    </w:p>
    <w:bookmarkStart w:name="z380" w:id="113"/>
    <w:p>
      <w:pPr>
        <w:spacing w:after="0"/>
        <w:ind w:left="0"/>
        <w:jc w:val="both"/>
      </w:pPr>
      <w:r>
        <w:rPr>
          <w:rFonts w:ascii="Times New Roman"/>
          <w:b w:val="false"/>
          <w:i w:val="false"/>
          <w:color w:val="000000"/>
          <w:sz w:val="28"/>
        </w:rPr>
        <w:t>
      </w:t>
      </w:r>
      <w:r>
        <w:rPr>
          <w:rFonts w:ascii="Times New Roman"/>
          <w:b w:val="false"/>
          <w:i w:val="false"/>
          <w:color w:val="000000"/>
          <w:sz w:val="28"/>
        </w:rPr>
        <w:t>Глава VII</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113"/>
    <w:p>
      <w:pPr>
        <w:spacing w:after="0"/>
        <w:ind w:left="0"/>
        <w:jc w:val="both"/>
      </w:pPr>
      <w:r>
        <w:rPr>
          <w:rFonts w:ascii="Times New Roman"/>
          <w:b w:val="false"/>
          <w:i w:val="false"/>
          <w:color w:val="000000"/>
          <w:sz w:val="28"/>
        </w:rPr>
        <w:t>23</w:t>
      </w:r>
      <w:r>
        <w:rPr>
          <w:rFonts w:ascii="Times New Roman"/>
          <w:b w:val="false"/>
          <w:i w:val="false"/>
          <w:color w:val="000000"/>
          <w:sz w:val="28"/>
        </w:rPr>
        <w:t>. Заключительные положения</w:t>
      </w:r>
    </w:p>
    <w:bookmarkStart w:name="z382" w:id="114"/>
    <w:p>
      <w:pPr>
        <w:spacing w:after="0"/>
        <w:ind w:left="0"/>
        <w:jc w:val="left"/>
      </w:pPr>
      <w:r>
        <w:rPr>
          <w:rFonts w:ascii="Times New Roman"/>
          <w:b/>
          <w:i w:val="false"/>
          <w:color w:val="000000"/>
        </w:rPr>
        <w:t xml:space="preserve"> 
Соглашение о службах почтовых платежей</w:t>
      </w:r>
    </w:p>
    <w:bookmarkEnd w:id="114"/>
    <w:bookmarkStart w:name="z383" w:id="115"/>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22.4 Устава Всемирного почтового союза, принятого в Вене 10 июля 1964 г., с общего согласия и при условии соблюдения статьи 25.4 данного Устава выработали следующее Соглашение.</w:t>
      </w:r>
    </w:p>
    <w:bookmarkEnd w:id="115"/>
    <w:bookmarkStart w:name="z384" w:id="116"/>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Предварительные положения</w:t>
      </w:r>
    </w:p>
    <w:bookmarkEnd w:id="116"/>
    <w:bookmarkStart w:name="z385" w:id="117"/>
    <w:p>
      <w:pPr>
        <w:spacing w:after="0"/>
        <w:ind w:left="0"/>
        <w:jc w:val="both"/>
      </w:pPr>
      <w:r>
        <w:rPr>
          <w:rFonts w:ascii="Times New Roman"/>
          <w:b w:val="false"/>
          <w:i w:val="false"/>
          <w:color w:val="000000"/>
          <w:sz w:val="28"/>
        </w:rPr>
        <w:t>
      </w:t>
      </w:r>
      <w:r>
        <w:rPr>
          <w:rFonts w:ascii="Times New Roman"/>
          <w:b/>
          <w:i w:val="false"/>
          <w:color w:val="000000"/>
          <w:sz w:val="28"/>
        </w:rPr>
        <w:t>Статья первая</w:t>
      </w:r>
      <w:r>
        <w:br/>
      </w:r>
      <w:r>
        <w:rPr>
          <w:rFonts w:ascii="Times New Roman"/>
          <w:b w:val="false"/>
          <w:i w:val="false"/>
          <w:color w:val="000000"/>
          <w:sz w:val="28"/>
        </w:rPr>
        <w:t>
      </w:t>
      </w:r>
      <w:r>
        <w:rPr>
          <w:rFonts w:ascii="Times New Roman"/>
          <w:b/>
          <w:i w:val="false"/>
          <w:color w:val="000000"/>
          <w:sz w:val="28"/>
        </w:rPr>
        <w:t>Предмет Соглашения и услуги</w:t>
      </w:r>
    </w:p>
    <w:bookmarkEnd w:id="117"/>
    <w:bookmarkStart w:name="z386" w:id="118"/>
    <w:p>
      <w:pPr>
        <w:spacing w:after="0"/>
        <w:ind w:left="0"/>
        <w:jc w:val="both"/>
      </w:pPr>
      <w:r>
        <w:rPr>
          <w:rFonts w:ascii="Times New Roman"/>
          <w:b w:val="false"/>
          <w:i w:val="false"/>
          <w:color w:val="000000"/>
          <w:sz w:val="28"/>
        </w:rPr>
        <w:t>
      1. Настоящее Соглашение регулирует все почтовые услуги, предназначенные для передачи денежных средств. Страны-участницы Соглашения договариваются между собой о продуктах, предусматриваемых в данном Соглашении, которые они намереваются внедрять в двусторонних отношениях.</w:t>
      </w:r>
      <w:r>
        <w:br/>
      </w:r>
      <w:r>
        <w:rPr>
          <w:rFonts w:ascii="Times New Roman"/>
          <w:b w:val="false"/>
          <w:i w:val="false"/>
          <w:color w:val="000000"/>
          <w:sz w:val="28"/>
        </w:rPr>
        <w:t>
</w:t>
      </w:r>
      <w:r>
        <w:rPr>
          <w:rFonts w:ascii="Times New Roman"/>
          <w:b w:val="false"/>
          <w:i w:val="false"/>
          <w:color w:val="000000"/>
          <w:sz w:val="28"/>
        </w:rPr>
        <w:t>
      2. Непочтовые организации могут принимать участие через почтовую администрацию, службу почтовых чеков или через какое-либо учреждение, управляющее сетью передачи почтовых денежных средств, в обмене, осуществляемом в соответствии с положениями настоящего Соглашения. Этим организациям надлежит договориться с почтовой администрацией своей страны об обеспечении полного соблюдения положений Соглашения и в рамках этой договоренности - об осуществлении своих прав и выполнении своих обязанностей в качестве почтовой администрации, определенных настоящим Соглашением. Почтовая администрация будет служить для них посредником в их отношениях с почтовыми администрациями других договаривающихся стран и Международным бюро. В случае если какая-либо почтовая администрация не будет предоставлять финансовые службы, указанные в настоящем Соглашении, или если качество службы не соответствует требованиям клиентуры, почтовые администрации могут сотрудничать в данной стране с непочтовыми организациями.</w:t>
      </w:r>
      <w:r>
        <w:br/>
      </w:r>
      <w:r>
        <w:rPr>
          <w:rFonts w:ascii="Times New Roman"/>
          <w:b w:val="false"/>
          <w:i w:val="false"/>
          <w:color w:val="000000"/>
          <w:sz w:val="28"/>
        </w:rPr>
        <w:t>
</w:t>
      </w:r>
      <w:r>
        <w:rPr>
          <w:rFonts w:ascii="Times New Roman"/>
          <w:b w:val="false"/>
          <w:i w:val="false"/>
          <w:color w:val="000000"/>
          <w:sz w:val="28"/>
        </w:rPr>
        <w:t>
      3. В течение шести месяцев после закрытия Конгресса страны-члены должны сообщить в Международное бюро название и адрес правительственного органа, которому поручено осуществлять контроль за почтовыми финансовыми службами, а также название и адрес оператора, официально назначенного для обеспечения предоставления почтовых финансовых служб и выполнения вытекающих из Актов Союза обязательств на их территории.</w:t>
      </w:r>
      <w:r>
        <w:br/>
      </w:r>
      <w:r>
        <w:rPr>
          <w:rFonts w:ascii="Times New Roman"/>
          <w:b w:val="false"/>
          <w:i w:val="false"/>
          <w:color w:val="000000"/>
          <w:sz w:val="28"/>
        </w:rPr>
        <w:t>
</w:t>
      </w:r>
      <w:r>
        <w:rPr>
          <w:rFonts w:ascii="Times New Roman"/>
          <w:b w:val="false"/>
          <w:i w:val="false"/>
          <w:color w:val="000000"/>
          <w:sz w:val="28"/>
        </w:rPr>
        <w:t>
      3.1 В течение шести месяцев после закрытия Конгресса страны-члены должны сообщить в Международное бюро координаты лиц, ответственных за эксплуатацию почтовых финансовых служб и службы рекламации.</w:t>
      </w:r>
      <w:r>
        <w:br/>
      </w:r>
      <w:r>
        <w:rPr>
          <w:rFonts w:ascii="Times New Roman"/>
          <w:b w:val="false"/>
          <w:i w:val="false"/>
          <w:color w:val="000000"/>
          <w:sz w:val="28"/>
        </w:rPr>
        <w:t>
</w:t>
      </w:r>
      <w:r>
        <w:rPr>
          <w:rFonts w:ascii="Times New Roman"/>
          <w:b w:val="false"/>
          <w:i w:val="false"/>
          <w:color w:val="000000"/>
          <w:sz w:val="28"/>
        </w:rPr>
        <w:t>
      3.2 В период между двумя Конгрессами необходимо в кратчайший срок оповещать Международное бюро о любых изменениях, касающихся правительственных органов, официально назначенных операторов и ответственных лиц.</w:t>
      </w:r>
      <w:r>
        <w:br/>
      </w:r>
      <w:r>
        <w:rPr>
          <w:rFonts w:ascii="Times New Roman"/>
          <w:b w:val="false"/>
          <w:i w:val="false"/>
          <w:color w:val="000000"/>
          <w:sz w:val="28"/>
        </w:rPr>
        <w:t>
</w:t>
      </w:r>
      <w:r>
        <w:rPr>
          <w:rFonts w:ascii="Times New Roman"/>
          <w:b w:val="false"/>
          <w:i w:val="false"/>
          <w:color w:val="000000"/>
          <w:sz w:val="28"/>
        </w:rPr>
        <w:t>
      4. Настоящее Соглашение регулирует нижеследующие услуги почтовых платежей:</w:t>
      </w:r>
      <w:r>
        <w:br/>
      </w:r>
      <w:r>
        <w:rPr>
          <w:rFonts w:ascii="Times New Roman"/>
          <w:b w:val="false"/>
          <w:i w:val="false"/>
          <w:color w:val="000000"/>
          <w:sz w:val="28"/>
        </w:rPr>
        <w:t>
</w:t>
      </w:r>
      <w:r>
        <w:rPr>
          <w:rFonts w:ascii="Times New Roman"/>
          <w:b w:val="false"/>
          <w:i w:val="false"/>
          <w:color w:val="000000"/>
          <w:sz w:val="28"/>
        </w:rPr>
        <w:t>
      4.1 почтовые денежные переводы, включая почтовые денежные переводы наложенным платежом;</w:t>
      </w:r>
      <w:r>
        <w:br/>
      </w:r>
      <w:r>
        <w:rPr>
          <w:rFonts w:ascii="Times New Roman"/>
          <w:b w:val="false"/>
          <w:i w:val="false"/>
          <w:color w:val="000000"/>
          <w:sz w:val="28"/>
        </w:rPr>
        <w:t>
</w:t>
      </w:r>
      <w:r>
        <w:rPr>
          <w:rFonts w:ascii="Times New Roman"/>
          <w:b w:val="false"/>
          <w:i w:val="false"/>
          <w:color w:val="000000"/>
          <w:sz w:val="28"/>
        </w:rPr>
        <w:t>
      4.2 перечисления со счета на счет.</w:t>
      </w:r>
      <w:r>
        <w:br/>
      </w:r>
      <w:r>
        <w:rPr>
          <w:rFonts w:ascii="Times New Roman"/>
          <w:b w:val="false"/>
          <w:i w:val="false"/>
          <w:color w:val="000000"/>
          <w:sz w:val="28"/>
        </w:rPr>
        <w:t>
</w:t>
      </w:r>
      <w:r>
        <w:rPr>
          <w:rFonts w:ascii="Times New Roman"/>
          <w:b w:val="false"/>
          <w:i w:val="false"/>
          <w:color w:val="000000"/>
          <w:sz w:val="28"/>
        </w:rPr>
        <w:t>
      5. Прочие услуги могут предоставляться на основе двусторонних или многосторонних соглашений между заинтересованными почтовыми администрациями.</w:t>
      </w:r>
    </w:p>
    <w:bookmarkEnd w:id="118"/>
    <w:bookmarkStart w:name="z395" w:id="119"/>
    <w:p>
      <w:pPr>
        <w:spacing w:after="0"/>
        <w:ind w:left="0"/>
        <w:jc w:val="both"/>
      </w:pPr>
      <w:r>
        <w:rPr>
          <w:rFonts w:ascii="Times New Roman"/>
          <w:b w:val="false"/>
          <w:i w:val="false"/>
          <w:color w:val="000000"/>
          <w:sz w:val="28"/>
        </w:rPr>
        <w:t>
      </w:t>
      </w:r>
      <w:r>
        <w:rPr>
          <w:rFonts w:ascii="Times New Roman"/>
          <w:b/>
          <w:i w:val="false"/>
          <w:color w:val="000000"/>
          <w:sz w:val="28"/>
        </w:rPr>
        <w:t>Глава II</w:t>
      </w:r>
      <w:r>
        <w:br/>
      </w:r>
      <w:r>
        <w:rPr>
          <w:rFonts w:ascii="Times New Roman"/>
          <w:b w:val="false"/>
          <w:i w:val="false"/>
          <w:color w:val="000000"/>
          <w:sz w:val="28"/>
        </w:rPr>
        <w:t>
      </w:t>
      </w:r>
      <w:r>
        <w:rPr>
          <w:rFonts w:ascii="Times New Roman"/>
          <w:b/>
          <w:i w:val="false"/>
          <w:color w:val="000000"/>
          <w:sz w:val="28"/>
        </w:rPr>
        <w:t>Почтовые денежные переводы</w:t>
      </w:r>
    </w:p>
    <w:bookmarkEnd w:id="119"/>
    <w:bookmarkStart w:name="z396" w:id="120"/>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Определение услуги</w:t>
      </w:r>
    </w:p>
    <w:bookmarkEnd w:id="120"/>
    <w:bookmarkStart w:name="z397" w:id="121"/>
    <w:p>
      <w:pPr>
        <w:spacing w:after="0"/>
        <w:ind w:left="0"/>
        <w:jc w:val="both"/>
      </w:pPr>
      <w:r>
        <w:rPr>
          <w:rFonts w:ascii="Times New Roman"/>
          <w:b w:val="false"/>
          <w:i w:val="false"/>
          <w:color w:val="000000"/>
          <w:sz w:val="28"/>
        </w:rPr>
        <w:t>
      1. Простой денежный перевод</w:t>
      </w:r>
      <w:r>
        <w:br/>
      </w:r>
      <w:r>
        <w:rPr>
          <w:rFonts w:ascii="Times New Roman"/>
          <w:b w:val="false"/>
          <w:i w:val="false"/>
          <w:color w:val="000000"/>
          <w:sz w:val="28"/>
        </w:rPr>
        <w:t>
</w:t>
      </w:r>
      <w:r>
        <w:rPr>
          <w:rFonts w:ascii="Times New Roman"/>
          <w:b w:val="false"/>
          <w:i w:val="false"/>
          <w:color w:val="000000"/>
          <w:sz w:val="28"/>
        </w:rPr>
        <w:t>
      1.1 Отправитель подает в операционное окно почтового отделения денежную сумму или дает указание о ее снятии с дебета своего счета и просит об оплате получателю наличными всей суммы без каких-либо вычетов.</w:t>
      </w:r>
      <w:r>
        <w:br/>
      </w:r>
      <w:r>
        <w:rPr>
          <w:rFonts w:ascii="Times New Roman"/>
          <w:b w:val="false"/>
          <w:i w:val="false"/>
          <w:color w:val="000000"/>
          <w:sz w:val="28"/>
        </w:rPr>
        <w:t>
</w:t>
      </w:r>
      <w:r>
        <w:rPr>
          <w:rFonts w:ascii="Times New Roman"/>
          <w:b w:val="false"/>
          <w:i w:val="false"/>
          <w:color w:val="000000"/>
          <w:sz w:val="28"/>
        </w:rPr>
        <w:t>
      2. Денежный перевод с внесением денег на счет.</w:t>
      </w:r>
      <w:r>
        <w:br/>
      </w:r>
      <w:r>
        <w:rPr>
          <w:rFonts w:ascii="Times New Roman"/>
          <w:b w:val="false"/>
          <w:i w:val="false"/>
          <w:color w:val="000000"/>
          <w:sz w:val="28"/>
        </w:rPr>
        <w:t>
</w:t>
      </w:r>
      <w:r>
        <w:rPr>
          <w:rFonts w:ascii="Times New Roman"/>
          <w:b w:val="false"/>
          <w:i w:val="false"/>
          <w:color w:val="000000"/>
          <w:sz w:val="28"/>
        </w:rPr>
        <w:t>
      2.1 Отправитель подает в операционное окно почтового отделения денежную сумму и обращается с просьбой о ее внесении без каких-либо вычетов на счет получателя, которым управляет почтовая администрация, или на счет, которым управляют другие финансовые организации.</w:t>
      </w:r>
      <w:r>
        <w:br/>
      </w:r>
      <w:r>
        <w:rPr>
          <w:rFonts w:ascii="Times New Roman"/>
          <w:b w:val="false"/>
          <w:i w:val="false"/>
          <w:color w:val="000000"/>
          <w:sz w:val="28"/>
        </w:rPr>
        <w:t>
</w:t>
      </w:r>
      <w:r>
        <w:rPr>
          <w:rFonts w:ascii="Times New Roman"/>
          <w:b w:val="false"/>
          <w:i w:val="false"/>
          <w:color w:val="000000"/>
          <w:sz w:val="28"/>
        </w:rPr>
        <w:t>
      3. Денежный перевод наложенным платежом.</w:t>
      </w:r>
      <w:r>
        <w:br/>
      </w:r>
      <w:r>
        <w:rPr>
          <w:rFonts w:ascii="Times New Roman"/>
          <w:b w:val="false"/>
          <w:i w:val="false"/>
          <w:color w:val="000000"/>
          <w:sz w:val="28"/>
        </w:rPr>
        <w:t>
</w:t>
      </w:r>
      <w:r>
        <w:rPr>
          <w:rFonts w:ascii="Times New Roman"/>
          <w:b w:val="false"/>
          <w:i w:val="false"/>
          <w:color w:val="000000"/>
          <w:sz w:val="28"/>
        </w:rPr>
        <w:t>
      3.1 Получатель "отправления наложенным платежом" оплачивает или отдает распоряжение о дебетовании со своего счета и выплате всей суммы без каких-либо вычетов отправителю "почтового отправления наложенным платежом".</w:t>
      </w:r>
    </w:p>
    <w:bookmarkEnd w:id="121"/>
    <w:bookmarkStart w:name="z403" w:id="122"/>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Подача платежных поручений</w:t>
      </w:r>
    </w:p>
    <w:bookmarkEnd w:id="122"/>
    <w:bookmarkStart w:name="z404" w:id="123"/>
    <w:p>
      <w:pPr>
        <w:spacing w:after="0"/>
        <w:ind w:left="0"/>
        <w:jc w:val="both"/>
      </w:pPr>
      <w:r>
        <w:rPr>
          <w:rFonts w:ascii="Times New Roman"/>
          <w:b w:val="false"/>
          <w:i w:val="false"/>
          <w:color w:val="000000"/>
          <w:sz w:val="28"/>
        </w:rPr>
        <w:t>
      1. Если нет особой договоренности, то сумма почтового денежного перевода указывается в денежной единице страны назначения.</w:t>
      </w:r>
      <w:r>
        <w:br/>
      </w:r>
      <w:r>
        <w:rPr>
          <w:rFonts w:ascii="Times New Roman"/>
          <w:b w:val="false"/>
          <w:i w:val="false"/>
          <w:color w:val="000000"/>
          <w:sz w:val="28"/>
        </w:rPr>
        <w:t>
</w:t>
      </w:r>
      <w:r>
        <w:rPr>
          <w:rFonts w:ascii="Times New Roman"/>
          <w:b w:val="false"/>
          <w:i w:val="false"/>
          <w:color w:val="000000"/>
          <w:sz w:val="28"/>
        </w:rPr>
        <w:t>
      2. Почтовая администрация-эмитент устанавливает коэффициент перевода своей денежной единицы в денежную единицу страны назначения.</w:t>
      </w:r>
      <w:r>
        <w:br/>
      </w:r>
      <w:r>
        <w:rPr>
          <w:rFonts w:ascii="Times New Roman"/>
          <w:b w:val="false"/>
          <w:i w:val="false"/>
          <w:color w:val="000000"/>
          <w:sz w:val="28"/>
        </w:rPr>
        <w:t>
</w:t>
      </w:r>
      <w:r>
        <w:rPr>
          <w:rFonts w:ascii="Times New Roman"/>
          <w:b w:val="false"/>
          <w:i w:val="false"/>
          <w:color w:val="000000"/>
          <w:sz w:val="28"/>
        </w:rPr>
        <w:t>
      3. Максимальная сумма почтовых денежных переводов устанавливается на двусторонней основе.</w:t>
      </w:r>
      <w:r>
        <w:br/>
      </w:r>
      <w:r>
        <w:rPr>
          <w:rFonts w:ascii="Times New Roman"/>
          <w:b w:val="false"/>
          <w:i w:val="false"/>
          <w:color w:val="000000"/>
          <w:sz w:val="28"/>
        </w:rPr>
        <w:t>
</w:t>
      </w:r>
      <w:r>
        <w:rPr>
          <w:rFonts w:ascii="Times New Roman"/>
          <w:b w:val="false"/>
          <w:i w:val="false"/>
          <w:color w:val="000000"/>
          <w:sz w:val="28"/>
        </w:rPr>
        <w:t>
      4. Почтовая администрация-эмитент имеет полное право определять документы и условия подачи почтовых денежных переводов. Если денежный перевод пересылается по почте, то используются только бланки, предусмотренные Регламентом.</w:t>
      </w:r>
    </w:p>
    <w:bookmarkEnd w:id="123"/>
    <w:bookmarkStart w:name="z408" w:id="124"/>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Тарифы</w:t>
      </w:r>
    </w:p>
    <w:bookmarkEnd w:id="124"/>
    <w:bookmarkStart w:name="z409" w:id="125"/>
    <w:p>
      <w:pPr>
        <w:spacing w:after="0"/>
        <w:ind w:left="0"/>
        <w:jc w:val="both"/>
      </w:pPr>
      <w:r>
        <w:rPr>
          <w:rFonts w:ascii="Times New Roman"/>
          <w:b w:val="false"/>
          <w:i w:val="false"/>
          <w:color w:val="000000"/>
          <w:sz w:val="28"/>
        </w:rPr>
        <w:t>
      1. Почтовая администрация-эмитент по своему усмотрению определяет тарифы, подлежащие оплате в момент подачи.</w:t>
      </w:r>
      <w:r>
        <w:br/>
      </w:r>
      <w:r>
        <w:rPr>
          <w:rFonts w:ascii="Times New Roman"/>
          <w:b w:val="false"/>
          <w:i w:val="false"/>
          <w:color w:val="000000"/>
          <w:sz w:val="28"/>
        </w:rPr>
        <w:t>
</w:t>
      </w:r>
      <w:r>
        <w:rPr>
          <w:rFonts w:ascii="Times New Roman"/>
          <w:b w:val="false"/>
          <w:i w:val="false"/>
          <w:color w:val="000000"/>
          <w:sz w:val="28"/>
        </w:rPr>
        <w:t>
      2. За денежные почтовые переводы, обмениваемые посредством какой-либо страны, подписавшей настоящее Соглашение, между какой-либо страной, подписавшей Соглашение, и страной, не подписавшей его, промежуточной администрацией может взиматься устанавливаемый ею в зависимости от произведенных эксплуатационных расходов дополнительный тариф, сумма которого согласовывается между заинтересованными почтовыми администрациями и взимается с суммы почтового денежного перевода; тем не менее этот тариф может взиматься с отправителя в пользу почтовой администрации промежуточной страны, если заинтересованные почтовые администрации договорились об этом.</w:t>
      </w:r>
      <w:r>
        <w:br/>
      </w:r>
      <w:r>
        <w:rPr>
          <w:rFonts w:ascii="Times New Roman"/>
          <w:b w:val="false"/>
          <w:i w:val="false"/>
          <w:color w:val="000000"/>
          <w:sz w:val="28"/>
        </w:rPr>
        <w:t>
</w:t>
      </w:r>
      <w:r>
        <w:rPr>
          <w:rFonts w:ascii="Times New Roman"/>
          <w:b w:val="false"/>
          <w:i w:val="false"/>
          <w:color w:val="000000"/>
          <w:sz w:val="28"/>
        </w:rPr>
        <w:t>
      3. От взимания каких-либо тарифов освобождаются документы, ценные бумаги и платежные поручения, относящиеся к почтовым переводам денежных средств между почтовыми администрациями с использованием почтовых каналов на условиях, предусмотренных статьями РК 110 и 111.</w:t>
      </w:r>
    </w:p>
    <w:bookmarkEnd w:id="125"/>
    <w:bookmarkStart w:name="z412" w:id="126"/>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администрации-эмитента</w:t>
      </w:r>
    </w:p>
    <w:bookmarkEnd w:id="126"/>
    <w:bookmarkStart w:name="z413" w:id="127"/>
    <w:p>
      <w:pPr>
        <w:spacing w:after="0"/>
        <w:ind w:left="0"/>
        <w:jc w:val="both"/>
      </w:pPr>
      <w:r>
        <w:rPr>
          <w:rFonts w:ascii="Times New Roman"/>
          <w:b w:val="false"/>
          <w:i w:val="false"/>
          <w:color w:val="000000"/>
          <w:sz w:val="28"/>
        </w:rPr>
        <w:t>
      1. Почтовая администрация-эмитент в целях удовлетворительного обслуживания клиентов должна выполнять нормативы службы, установленные в Регламенте.</w:t>
      </w:r>
    </w:p>
    <w:bookmarkEnd w:id="127"/>
    <w:bookmarkStart w:name="z414" w:id="128"/>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Передача платежных поручений</w:t>
      </w:r>
    </w:p>
    <w:bookmarkEnd w:id="128"/>
    <w:bookmarkStart w:name="z415" w:id="129"/>
    <w:p>
      <w:pPr>
        <w:spacing w:after="0"/>
        <w:ind w:left="0"/>
        <w:jc w:val="both"/>
      </w:pPr>
      <w:r>
        <w:rPr>
          <w:rFonts w:ascii="Times New Roman"/>
          <w:b w:val="false"/>
          <w:i w:val="false"/>
          <w:color w:val="000000"/>
          <w:sz w:val="28"/>
        </w:rPr>
        <w:t>
      1. Обмен денежными переводами осуществляется по сетям передачи электронных данных, предоставляемым Международным бюро ВПС или другими организациями.</w:t>
      </w:r>
      <w:r>
        <w:br/>
      </w:r>
      <w:r>
        <w:rPr>
          <w:rFonts w:ascii="Times New Roman"/>
          <w:b w:val="false"/>
          <w:i w:val="false"/>
          <w:color w:val="000000"/>
          <w:sz w:val="28"/>
        </w:rPr>
        <w:t>
</w:t>
      </w:r>
      <w:r>
        <w:rPr>
          <w:rFonts w:ascii="Times New Roman"/>
          <w:b w:val="false"/>
          <w:i w:val="false"/>
          <w:color w:val="000000"/>
          <w:sz w:val="28"/>
        </w:rPr>
        <w:t>
      2. Обмен по каналам передачи электронных данных производится путем направления платежного поручения непосредственно в учреждение оплаты или в какое-либо учреждение обмена. Защита и качество обмена должны гарантироваться техническими спецификациями используемых сетей или двусторонним соглашением между почтовыми администрациями.</w:t>
      </w:r>
      <w:r>
        <w:br/>
      </w:r>
      <w:r>
        <w:rPr>
          <w:rFonts w:ascii="Times New Roman"/>
          <w:b w:val="false"/>
          <w:i w:val="false"/>
          <w:color w:val="000000"/>
          <w:sz w:val="28"/>
        </w:rPr>
        <w:t>
</w:t>
      </w:r>
      <w:r>
        <w:rPr>
          <w:rFonts w:ascii="Times New Roman"/>
          <w:b w:val="false"/>
          <w:i w:val="false"/>
          <w:color w:val="000000"/>
          <w:sz w:val="28"/>
        </w:rPr>
        <w:t>
      3. Почтовые администрации могут договариваться об обмене денежными переводами с использованием бумажных бланков, предусмотренных в Регламенте и пересылаемых приоритетной почтой.</w:t>
      </w:r>
      <w:r>
        <w:br/>
      </w:r>
      <w:r>
        <w:rPr>
          <w:rFonts w:ascii="Times New Roman"/>
          <w:b w:val="false"/>
          <w:i w:val="false"/>
          <w:color w:val="000000"/>
          <w:sz w:val="28"/>
        </w:rPr>
        <w:t>
</w:t>
      </w:r>
      <w:r>
        <w:rPr>
          <w:rFonts w:ascii="Times New Roman"/>
          <w:b w:val="false"/>
          <w:i w:val="false"/>
          <w:color w:val="000000"/>
          <w:sz w:val="28"/>
        </w:rPr>
        <w:t>
      4. Почтовые администрации могут договариваться об использовании других способов обмена.</w:t>
      </w:r>
    </w:p>
    <w:bookmarkEnd w:id="129"/>
    <w:bookmarkStart w:name="z419" w:id="130"/>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Обработка в стране назначения</w:t>
      </w:r>
    </w:p>
    <w:bookmarkEnd w:id="130"/>
    <w:bookmarkStart w:name="z420" w:id="131"/>
    <w:p>
      <w:pPr>
        <w:spacing w:after="0"/>
        <w:ind w:left="0"/>
        <w:jc w:val="both"/>
      </w:pPr>
      <w:r>
        <w:rPr>
          <w:rFonts w:ascii="Times New Roman"/>
          <w:b w:val="false"/>
          <w:i w:val="false"/>
          <w:color w:val="000000"/>
          <w:sz w:val="28"/>
        </w:rPr>
        <w:t>
      1. Выплата сумм по почтовым денежным переводам производится в соответствии с правилами страны назначения.</w:t>
      </w:r>
      <w:r>
        <w:br/>
      </w:r>
      <w:r>
        <w:rPr>
          <w:rFonts w:ascii="Times New Roman"/>
          <w:b w:val="false"/>
          <w:i w:val="false"/>
          <w:color w:val="000000"/>
          <w:sz w:val="28"/>
        </w:rPr>
        <w:t>
</w:t>
      </w:r>
      <w:r>
        <w:rPr>
          <w:rFonts w:ascii="Times New Roman"/>
          <w:b w:val="false"/>
          <w:i w:val="false"/>
          <w:color w:val="000000"/>
          <w:sz w:val="28"/>
        </w:rPr>
        <w:t>
      2. Как правило, получателю оплачивается вся сумма почтового денежного перевода; могут взиматься факультативные тарифы, если получатель платежа просит предоставить дополнительные специальные услуги.</w:t>
      </w:r>
      <w:r>
        <w:br/>
      </w:r>
      <w:r>
        <w:rPr>
          <w:rFonts w:ascii="Times New Roman"/>
          <w:b w:val="false"/>
          <w:i w:val="false"/>
          <w:color w:val="000000"/>
          <w:sz w:val="28"/>
        </w:rPr>
        <w:t>
</w:t>
      </w:r>
      <w:r>
        <w:rPr>
          <w:rFonts w:ascii="Times New Roman"/>
          <w:b w:val="false"/>
          <w:i w:val="false"/>
          <w:color w:val="000000"/>
          <w:sz w:val="28"/>
        </w:rPr>
        <w:t>
      3. Срок действия электронных почтовых денежных переводов устанавливается на основе двусторонних соглашений.</w:t>
      </w:r>
      <w:r>
        <w:br/>
      </w:r>
      <w:r>
        <w:rPr>
          <w:rFonts w:ascii="Times New Roman"/>
          <w:b w:val="false"/>
          <w:i w:val="false"/>
          <w:color w:val="000000"/>
          <w:sz w:val="28"/>
        </w:rPr>
        <w:t>
</w:t>
      </w:r>
      <w:r>
        <w:rPr>
          <w:rFonts w:ascii="Times New Roman"/>
          <w:b w:val="false"/>
          <w:i w:val="false"/>
          <w:color w:val="000000"/>
          <w:sz w:val="28"/>
        </w:rPr>
        <w:t>
      4. Срок действия почтовых денежных переводов с использованием бумажных бланков истекает, как правило, самое позднее в конце первого месяца, следующего после даты эмиссии.</w:t>
      </w:r>
      <w:r>
        <w:br/>
      </w:r>
      <w:r>
        <w:rPr>
          <w:rFonts w:ascii="Times New Roman"/>
          <w:b w:val="false"/>
          <w:i w:val="false"/>
          <w:color w:val="000000"/>
          <w:sz w:val="28"/>
        </w:rPr>
        <w:t>
</w:t>
      </w:r>
      <w:r>
        <w:rPr>
          <w:rFonts w:ascii="Times New Roman"/>
          <w:b w:val="false"/>
          <w:i w:val="false"/>
          <w:color w:val="000000"/>
          <w:sz w:val="28"/>
        </w:rPr>
        <w:t>
      5. По истечении вышеуказанного срока невыплаченный почтовый денежный перевод незамедлительно отсылается почтовой администрации-эмитенту.</w:t>
      </w:r>
    </w:p>
    <w:bookmarkEnd w:id="131"/>
    <w:bookmarkStart w:name="z425" w:id="132"/>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Компенсация почтовой администрации, производящей оплату</w:t>
      </w:r>
    </w:p>
    <w:bookmarkEnd w:id="132"/>
    <w:bookmarkStart w:name="z426" w:id="133"/>
    <w:p>
      <w:pPr>
        <w:spacing w:after="0"/>
        <w:ind w:left="0"/>
        <w:jc w:val="both"/>
      </w:pPr>
      <w:r>
        <w:rPr>
          <w:rFonts w:ascii="Times New Roman"/>
          <w:b w:val="false"/>
          <w:i w:val="false"/>
          <w:color w:val="000000"/>
          <w:sz w:val="28"/>
        </w:rPr>
        <w:t>
      1. За каждый оплачиваемый почтовый денежный перевод почтовая администрация-эмитент выплачивает почтовой администрации, производящей оплату, компенсацию, размер которой установлен в Регламенте.</w:t>
      </w:r>
      <w:r>
        <w:br/>
      </w:r>
      <w:r>
        <w:rPr>
          <w:rFonts w:ascii="Times New Roman"/>
          <w:b w:val="false"/>
          <w:i w:val="false"/>
          <w:color w:val="000000"/>
          <w:sz w:val="28"/>
        </w:rPr>
        <w:t>
</w:t>
      </w:r>
      <w:r>
        <w:rPr>
          <w:rFonts w:ascii="Times New Roman"/>
          <w:b w:val="false"/>
          <w:i w:val="false"/>
          <w:color w:val="000000"/>
          <w:sz w:val="28"/>
        </w:rPr>
        <w:t>
      2. Вместо установленных в Регламенте сумм компенсации почтовые администрации имеют право договориться о различных размерах компенсации.</w:t>
      </w:r>
      <w:r>
        <w:br/>
      </w:r>
      <w:r>
        <w:rPr>
          <w:rFonts w:ascii="Times New Roman"/>
          <w:b w:val="false"/>
          <w:i w:val="false"/>
          <w:color w:val="000000"/>
          <w:sz w:val="28"/>
        </w:rPr>
        <w:t>
</w:t>
      </w:r>
      <w:r>
        <w:rPr>
          <w:rFonts w:ascii="Times New Roman"/>
          <w:b w:val="false"/>
          <w:i w:val="false"/>
          <w:color w:val="000000"/>
          <w:sz w:val="28"/>
        </w:rPr>
        <w:t>
      3. Перевод денежных средств без взимания тарифов не дает права на компенсацию.</w:t>
      </w:r>
      <w:r>
        <w:br/>
      </w:r>
      <w:r>
        <w:rPr>
          <w:rFonts w:ascii="Times New Roman"/>
          <w:b w:val="false"/>
          <w:i w:val="false"/>
          <w:color w:val="000000"/>
          <w:sz w:val="28"/>
        </w:rPr>
        <w:t>
</w:t>
      </w:r>
      <w:r>
        <w:rPr>
          <w:rFonts w:ascii="Times New Roman"/>
          <w:b w:val="false"/>
          <w:i w:val="false"/>
          <w:color w:val="000000"/>
          <w:sz w:val="28"/>
        </w:rPr>
        <w:t>
      4. Если между заинтересованными почтовыми администрациями существует договоренность, то переводы средств финансовой помощи, освобождаемые от сборов почтовой администрацией-эмитентом, могут быть освобождены от выплаты компенсации.</w:t>
      </w:r>
    </w:p>
    <w:bookmarkEnd w:id="133"/>
    <w:bookmarkStart w:name="z430" w:id="134"/>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 производящей оплату</w:t>
      </w:r>
    </w:p>
    <w:bookmarkEnd w:id="134"/>
    <w:bookmarkStart w:name="z431" w:id="135"/>
    <w:p>
      <w:pPr>
        <w:spacing w:after="0"/>
        <w:ind w:left="0"/>
        <w:jc w:val="both"/>
      </w:pPr>
      <w:r>
        <w:rPr>
          <w:rFonts w:ascii="Times New Roman"/>
          <w:b w:val="false"/>
          <w:i w:val="false"/>
          <w:color w:val="000000"/>
          <w:sz w:val="28"/>
        </w:rPr>
        <w:t>
      1. Почтовая администрация, производящая оплату, в целях удовлетворительного обслуживания клиентов должна выполнять нормативы службы, установленные в Регламенте.</w:t>
      </w:r>
    </w:p>
    <w:bookmarkEnd w:id="135"/>
    <w:bookmarkStart w:name="z432" w:id="136"/>
    <w:p>
      <w:pPr>
        <w:spacing w:after="0"/>
        <w:ind w:left="0"/>
        <w:jc w:val="both"/>
      </w:pPr>
      <w:r>
        <w:rPr>
          <w:rFonts w:ascii="Times New Roman"/>
          <w:b w:val="false"/>
          <w:i w:val="false"/>
          <w:color w:val="000000"/>
          <w:sz w:val="28"/>
        </w:rPr>
        <w:t>
      </w:t>
      </w:r>
      <w:r>
        <w:rPr>
          <w:rFonts w:ascii="Times New Roman"/>
          <w:b/>
          <w:i w:val="false"/>
          <w:color w:val="000000"/>
          <w:sz w:val="28"/>
        </w:rPr>
        <w:t>Глава III</w:t>
      </w:r>
      <w:r>
        <w:br/>
      </w:r>
      <w:r>
        <w:rPr>
          <w:rFonts w:ascii="Times New Roman"/>
          <w:b w:val="false"/>
          <w:i w:val="false"/>
          <w:color w:val="000000"/>
          <w:sz w:val="28"/>
        </w:rPr>
        <w:t>
      </w:t>
      </w:r>
      <w:r>
        <w:rPr>
          <w:rFonts w:ascii="Times New Roman"/>
          <w:b/>
          <w:i w:val="false"/>
          <w:color w:val="000000"/>
          <w:sz w:val="28"/>
        </w:rPr>
        <w:t>Перечисление с одного счета на другой</w:t>
      </w:r>
    </w:p>
    <w:bookmarkEnd w:id="136"/>
    <w:bookmarkStart w:name="z433" w:id="137"/>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 xml:space="preserve"> Определение услуги</w:t>
      </w:r>
    </w:p>
    <w:bookmarkEnd w:id="137"/>
    <w:bookmarkStart w:name="z434" w:id="138"/>
    <w:p>
      <w:pPr>
        <w:spacing w:after="0"/>
        <w:ind w:left="0"/>
        <w:jc w:val="both"/>
      </w:pPr>
      <w:r>
        <w:rPr>
          <w:rFonts w:ascii="Times New Roman"/>
          <w:b w:val="false"/>
          <w:i w:val="false"/>
          <w:color w:val="000000"/>
          <w:sz w:val="28"/>
        </w:rPr>
        <w:t>
      1. Владелец почтового счета просит списать с его счета денежную сумму и внести ее на счет получателя платежа, управляемый почтовой администрацией, или на какой-либо другой счет через почтовую администрацию страны назначения.</w:t>
      </w:r>
    </w:p>
    <w:bookmarkEnd w:id="138"/>
    <w:bookmarkStart w:name="z435" w:id="139"/>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Подача платежных поручений</w:t>
      </w:r>
    </w:p>
    <w:bookmarkEnd w:id="139"/>
    <w:bookmarkStart w:name="z436" w:id="140"/>
    <w:p>
      <w:pPr>
        <w:spacing w:after="0"/>
        <w:ind w:left="0"/>
        <w:jc w:val="both"/>
      </w:pPr>
      <w:r>
        <w:rPr>
          <w:rFonts w:ascii="Times New Roman"/>
          <w:b w:val="false"/>
          <w:i w:val="false"/>
          <w:color w:val="000000"/>
          <w:sz w:val="28"/>
        </w:rPr>
        <w:t>
      1. Сумма перечисления выражается в валюте страны-назначения или в любой другой валюте в соответствии с соглашением между выпускающей и получающей почтовыми администрациями.</w:t>
      </w:r>
      <w:r>
        <w:br/>
      </w:r>
      <w:r>
        <w:rPr>
          <w:rFonts w:ascii="Times New Roman"/>
          <w:b w:val="false"/>
          <w:i w:val="false"/>
          <w:color w:val="000000"/>
          <w:sz w:val="28"/>
        </w:rPr>
        <w:t>
</w:t>
      </w:r>
      <w:r>
        <w:rPr>
          <w:rFonts w:ascii="Times New Roman"/>
          <w:b w:val="false"/>
          <w:i w:val="false"/>
          <w:color w:val="000000"/>
          <w:sz w:val="28"/>
        </w:rPr>
        <w:t>
      2. Почтовая администрация-эмитент устанавливает коэффициент перевода своей валюты в валюту, указанную в перечислении.</w:t>
      </w:r>
      <w:r>
        <w:br/>
      </w:r>
      <w:r>
        <w:rPr>
          <w:rFonts w:ascii="Times New Roman"/>
          <w:b w:val="false"/>
          <w:i w:val="false"/>
          <w:color w:val="000000"/>
          <w:sz w:val="28"/>
        </w:rPr>
        <w:t>
</w:t>
      </w:r>
      <w:r>
        <w:rPr>
          <w:rFonts w:ascii="Times New Roman"/>
          <w:b w:val="false"/>
          <w:i w:val="false"/>
          <w:color w:val="000000"/>
          <w:sz w:val="28"/>
        </w:rPr>
        <w:t>
      3. Размер перечислений не ограничен, если только нет решения заинтересованных почтовых администраций.</w:t>
      </w:r>
      <w:r>
        <w:br/>
      </w:r>
      <w:r>
        <w:rPr>
          <w:rFonts w:ascii="Times New Roman"/>
          <w:b w:val="false"/>
          <w:i w:val="false"/>
          <w:color w:val="000000"/>
          <w:sz w:val="28"/>
        </w:rPr>
        <w:t>
</w:t>
      </w:r>
      <w:r>
        <w:rPr>
          <w:rFonts w:ascii="Times New Roman"/>
          <w:b w:val="false"/>
          <w:i w:val="false"/>
          <w:color w:val="000000"/>
          <w:sz w:val="28"/>
        </w:rPr>
        <w:t>
      4. Почтовая администрация-эмитент имеет полное право определять документы и условия осуществления перечислений.</w:t>
      </w:r>
    </w:p>
    <w:bookmarkEnd w:id="140"/>
    <w:bookmarkStart w:name="z440" w:id="141"/>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Тарифы</w:t>
      </w:r>
    </w:p>
    <w:bookmarkEnd w:id="141"/>
    <w:bookmarkStart w:name="z441" w:id="142"/>
    <w:p>
      <w:pPr>
        <w:spacing w:after="0"/>
        <w:ind w:left="0"/>
        <w:jc w:val="both"/>
      </w:pPr>
      <w:r>
        <w:rPr>
          <w:rFonts w:ascii="Times New Roman"/>
          <w:b w:val="false"/>
          <w:i w:val="false"/>
          <w:color w:val="000000"/>
          <w:sz w:val="28"/>
        </w:rPr>
        <w:t>
      1. Почтовая администрация-эмитент по своему усмотрению определяет тариф, подлежащий оплате при выпуске. К этому основному тарифу она в соответствующем случае добавляет тарифы на специальные услуги, оказываемые отправителю.</w:t>
      </w:r>
      <w:r>
        <w:br/>
      </w:r>
      <w:r>
        <w:rPr>
          <w:rFonts w:ascii="Times New Roman"/>
          <w:b w:val="false"/>
          <w:i w:val="false"/>
          <w:color w:val="000000"/>
          <w:sz w:val="28"/>
        </w:rPr>
        <w:t>
</w:t>
      </w:r>
      <w:r>
        <w:rPr>
          <w:rFonts w:ascii="Times New Roman"/>
          <w:b w:val="false"/>
          <w:i w:val="false"/>
          <w:color w:val="000000"/>
          <w:sz w:val="28"/>
        </w:rPr>
        <w:t>
      2. За перечисления, осуществляемые через какую-либо страну, подписавшую настоящее соглашение, между страной, подписавшей соглашение, и страной, не подписавшей соглашение, промежуточной администрацией может взиматься дополнительный тариф. Сумма этого тарифа согласовывается между соответствующими администрациями и взимается с суммы перечисления. Тем не менее этот тариф может взиматься с отправителя в пользу администрации промежуточной страны, если заинтересованные администрации договорились об этом.</w:t>
      </w:r>
      <w:r>
        <w:br/>
      </w:r>
      <w:r>
        <w:rPr>
          <w:rFonts w:ascii="Times New Roman"/>
          <w:b w:val="false"/>
          <w:i w:val="false"/>
          <w:color w:val="000000"/>
          <w:sz w:val="28"/>
        </w:rPr>
        <w:t>
</w:t>
      </w:r>
      <w:r>
        <w:rPr>
          <w:rFonts w:ascii="Times New Roman"/>
          <w:b w:val="false"/>
          <w:i w:val="false"/>
          <w:color w:val="000000"/>
          <w:sz w:val="28"/>
        </w:rPr>
        <w:t>
      3. От взимания каких-либо тарифов освобождаются документы, ценные бумаги и платежные поручения, касающиеся почтовых перечислений с одного счета на другой, осуществляемых по почтовым каналам между почтовыми администрациями на условиях, предусмотренных в статьях РК 110 и 111.</w:t>
      </w:r>
    </w:p>
    <w:bookmarkEnd w:id="142"/>
    <w:bookmarkStart w:name="z444" w:id="143"/>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администрации-эмитента</w:t>
      </w:r>
    </w:p>
    <w:bookmarkEnd w:id="143"/>
    <w:bookmarkStart w:name="z445" w:id="144"/>
    <w:p>
      <w:pPr>
        <w:spacing w:after="0"/>
        <w:ind w:left="0"/>
        <w:jc w:val="both"/>
      </w:pPr>
      <w:r>
        <w:rPr>
          <w:rFonts w:ascii="Times New Roman"/>
          <w:b w:val="false"/>
          <w:i w:val="false"/>
          <w:color w:val="000000"/>
          <w:sz w:val="28"/>
        </w:rPr>
        <w:t>
      1. Почтовая администрация-эмитент в целях удовлетворительного обслуживания клиентов должна соблюдать нормативы службы, предусмотренные в Регламенте.</w:t>
      </w:r>
    </w:p>
    <w:bookmarkEnd w:id="144"/>
    <w:bookmarkStart w:name="z446" w:id="145"/>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i w:val="false"/>
          <w:color w:val="000000"/>
          <w:sz w:val="28"/>
        </w:rPr>
        <w:t>Передача платежных поручений</w:t>
      </w:r>
    </w:p>
    <w:bookmarkEnd w:id="145"/>
    <w:bookmarkStart w:name="z447" w:id="146"/>
    <w:p>
      <w:pPr>
        <w:spacing w:after="0"/>
        <w:ind w:left="0"/>
        <w:jc w:val="both"/>
      </w:pPr>
      <w:r>
        <w:rPr>
          <w:rFonts w:ascii="Times New Roman"/>
          <w:b w:val="false"/>
          <w:i w:val="false"/>
          <w:color w:val="000000"/>
          <w:sz w:val="28"/>
        </w:rPr>
        <w:t>
      1. Перечисления со счета на счет осуществляются по электронным сетям, предоставляемым Международным бюро ВПС или другими организациями на основе технических спецификаций, принятых заинтересованными администрациями.</w:t>
      </w:r>
      <w:r>
        <w:br/>
      </w:r>
      <w:r>
        <w:rPr>
          <w:rFonts w:ascii="Times New Roman"/>
          <w:b w:val="false"/>
          <w:i w:val="false"/>
          <w:color w:val="000000"/>
          <w:sz w:val="28"/>
        </w:rPr>
        <w:t>
</w:t>
      </w:r>
      <w:r>
        <w:rPr>
          <w:rFonts w:ascii="Times New Roman"/>
          <w:b w:val="false"/>
          <w:i w:val="false"/>
          <w:color w:val="000000"/>
          <w:sz w:val="28"/>
        </w:rPr>
        <w:t>
      2. Защита и качество обмена должны гарантироваться либо техническими спецификациями используемых сетей, либо двусторонним соглашением между выпускающей и оплачивающей почтовыми администрациями.</w:t>
      </w:r>
      <w:r>
        <w:br/>
      </w:r>
      <w:r>
        <w:rPr>
          <w:rFonts w:ascii="Times New Roman"/>
          <w:b w:val="false"/>
          <w:i w:val="false"/>
          <w:color w:val="000000"/>
          <w:sz w:val="28"/>
        </w:rPr>
        <w:t>
</w:t>
      </w:r>
      <w:r>
        <w:rPr>
          <w:rFonts w:ascii="Times New Roman"/>
          <w:b w:val="false"/>
          <w:i w:val="false"/>
          <w:color w:val="000000"/>
          <w:sz w:val="28"/>
        </w:rPr>
        <w:t>
      3. Почтовые администрации могут договориться об использовании для перечислений бумажных бланков, предусматриваемых в Регламенте и пересылаемых приоритетной почтой.</w:t>
      </w:r>
      <w:r>
        <w:br/>
      </w:r>
      <w:r>
        <w:rPr>
          <w:rFonts w:ascii="Times New Roman"/>
          <w:b w:val="false"/>
          <w:i w:val="false"/>
          <w:color w:val="000000"/>
          <w:sz w:val="28"/>
        </w:rPr>
        <w:t>
</w:t>
      </w:r>
      <w:r>
        <w:rPr>
          <w:rFonts w:ascii="Times New Roman"/>
          <w:b w:val="false"/>
          <w:i w:val="false"/>
          <w:color w:val="000000"/>
          <w:sz w:val="28"/>
        </w:rPr>
        <w:t>
      4. Почтовые администрации могут договариваться об использовании других средств обмена.</w:t>
      </w:r>
    </w:p>
    <w:bookmarkEnd w:id="146"/>
    <w:bookmarkStart w:name="z451" w:id="147"/>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i w:val="false"/>
          <w:color w:val="000000"/>
          <w:sz w:val="28"/>
        </w:rPr>
        <w:t>Обработка в стране назначения</w:t>
      </w:r>
    </w:p>
    <w:bookmarkEnd w:id="147"/>
    <w:bookmarkStart w:name="z452" w:id="148"/>
    <w:p>
      <w:pPr>
        <w:spacing w:after="0"/>
        <w:ind w:left="0"/>
        <w:jc w:val="both"/>
      </w:pPr>
      <w:r>
        <w:rPr>
          <w:rFonts w:ascii="Times New Roman"/>
          <w:b w:val="false"/>
          <w:i w:val="false"/>
          <w:color w:val="000000"/>
          <w:sz w:val="28"/>
        </w:rPr>
        <w:t>
      1. Входящие перечисления обрабатываются в соответствии с действующими правилами страны назначения.</w:t>
      </w:r>
      <w:r>
        <w:br/>
      </w:r>
      <w:r>
        <w:rPr>
          <w:rFonts w:ascii="Times New Roman"/>
          <w:b w:val="false"/>
          <w:i w:val="false"/>
          <w:color w:val="000000"/>
          <w:sz w:val="28"/>
        </w:rPr>
        <w:t>
</w:t>
      </w:r>
      <w:r>
        <w:rPr>
          <w:rFonts w:ascii="Times New Roman"/>
          <w:b w:val="false"/>
          <w:i w:val="false"/>
          <w:color w:val="000000"/>
          <w:sz w:val="28"/>
        </w:rPr>
        <w:t>
      2. Как правило, сборы в стране назначения оплачивает получатель; однако в соответствии с двусторонним соглашением эта сумма может быть взыскана с отправителя в пользу почтовой администрации страны назначения.</w:t>
      </w:r>
    </w:p>
    <w:bookmarkEnd w:id="148"/>
    <w:bookmarkStart w:name="z454" w:id="149"/>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Компенсация почтовой администрации, производящей оплату</w:t>
      </w:r>
    </w:p>
    <w:bookmarkEnd w:id="149"/>
    <w:bookmarkStart w:name="z455" w:id="150"/>
    <w:p>
      <w:pPr>
        <w:spacing w:after="0"/>
        <w:ind w:left="0"/>
        <w:jc w:val="both"/>
      </w:pPr>
      <w:r>
        <w:rPr>
          <w:rFonts w:ascii="Times New Roman"/>
          <w:b w:val="false"/>
          <w:i w:val="false"/>
          <w:color w:val="000000"/>
          <w:sz w:val="28"/>
        </w:rPr>
        <w:t>
      1. При каждом перечислении почтовая администрация, производящая оплату, может потребовать оплаты входящего тарифа. Этот тариф может быть либо дебетован со счета бенефициара, либо оплачен почтовой администрацией-эмитентом путем записи в дебет ее взаимного текущего почтового счета.</w:t>
      </w:r>
      <w:r>
        <w:br/>
      </w:r>
      <w:r>
        <w:rPr>
          <w:rFonts w:ascii="Times New Roman"/>
          <w:b w:val="false"/>
          <w:i w:val="false"/>
          <w:color w:val="000000"/>
          <w:sz w:val="28"/>
        </w:rPr>
        <w:t>
</w:t>
      </w:r>
      <w:r>
        <w:rPr>
          <w:rFonts w:ascii="Times New Roman"/>
          <w:b w:val="false"/>
          <w:i w:val="false"/>
          <w:color w:val="000000"/>
          <w:sz w:val="28"/>
        </w:rPr>
        <w:t>
      2. Перечисления с одного счета на другой без взимания тарифов не дают права на компенсацию.</w:t>
      </w:r>
      <w:r>
        <w:br/>
      </w:r>
      <w:r>
        <w:rPr>
          <w:rFonts w:ascii="Times New Roman"/>
          <w:b w:val="false"/>
          <w:i w:val="false"/>
          <w:color w:val="000000"/>
          <w:sz w:val="28"/>
        </w:rPr>
        <w:t>
</w:t>
      </w:r>
      <w:r>
        <w:rPr>
          <w:rFonts w:ascii="Times New Roman"/>
          <w:b w:val="false"/>
          <w:i w:val="false"/>
          <w:color w:val="000000"/>
          <w:sz w:val="28"/>
        </w:rPr>
        <w:t>
      3. Если между заинтересованными почтовыми администрациями существует договоренность, то перечисления предоставляемых в помощь финансовых средств, освобождаемых от сборов почтовой администрацией-эмитентом, могут освобождаться от компенсации.</w:t>
      </w:r>
    </w:p>
    <w:bookmarkEnd w:id="150"/>
    <w:bookmarkStart w:name="z458" w:id="151"/>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Обязательства почтовой администрации, производящей оплату</w:t>
      </w:r>
    </w:p>
    <w:bookmarkEnd w:id="151"/>
    <w:bookmarkStart w:name="z459" w:id="152"/>
    <w:p>
      <w:pPr>
        <w:spacing w:after="0"/>
        <w:ind w:left="0"/>
        <w:jc w:val="both"/>
      </w:pPr>
      <w:r>
        <w:rPr>
          <w:rFonts w:ascii="Times New Roman"/>
          <w:b w:val="false"/>
          <w:i w:val="false"/>
          <w:color w:val="000000"/>
          <w:sz w:val="28"/>
        </w:rPr>
        <w:t>
      1. Почтовая администрация, производящая оплату, в целях удовлетворительного обслуживания клиентов должна соблюдать нормативы службы, установленные в Регламенте.</w:t>
      </w:r>
    </w:p>
    <w:bookmarkEnd w:id="152"/>
    <w:bookmarkStart w:name="z460" w:id="153"/>
    <w:p>
      <w:pPr>
        <w:spacing w:after="0"/>
        <w:ind w:left="0"/>
        <w:jc w:val="both"/>
      </w:pPr>
      <w:r>
        <w:rPr>
          <w:rFonts w:ascii="Times New Roman"/>
          <w:b w:val="false"/>
          <w:i w:val="false"/>
          <w:color w:val="000000"/>
          <w:sz w:val="28"/>
        </w:rPr>
        <w:t>
      </w:t>
      </w:r>
      <w:r>
        <w:rPr>
          <w:rFonts w:ascii="Times New Roman"/>
          <w:b/>
          <w:i w:val="false"/>
          <w:color w:val="000000"/>
          <w:sz w:val="28"/>
        </w:rPr>
        <w:t>Глава IV</w:t>
      </w:r>
      <w:r>
        <w:br/>
      </w:r>
      <w:r>
        <w:rPr>
          <w:rFonts w:ascii="Times New Roman"/>
          <w:b w:val="false"/>
          <w:i w:val="false"/>
          <w:color w:val="000000"/>
          <w:sz w:val="28"/>
        </w:rPr>
        <w:t>
      </w:t>
      </w:r>
      <w:r>
        <w:rPr>
          <w:rFonts w:ascii="Times New Roman"/>
          <w:b/>
          <w:i w:val="false"/>
          <w:color w:val="000000"/>
          <w:sz w:val="28"/>
        </w:rPr>
        <w:t>Взаимные счета, ежемесячные счета, рекламации,</w:t>
      </w:r>
      <w:r>
        <w:br/>
      </w:r>
      <w:r>
        <w:rPr>
          <w:rFonts w:ascii="Times New Roman"/>
          <w:b w:val="false"/>
          <w:i w:val="false"/>
          <w:color w:val="000000"/>
          <w:sz w:val="28"/>
        </w:rPr>
        <w:t>
      </w:t>
      </w:r>
      <w:r>
        <w:rPr>
          <w:rFonts w:ascii="Times New Roman"/>
          <w:b/>
          <w:i w:val="false"/>
          <w:color w:val="000000"/>
          <w:sz w:val="28"/>
        </w:rPr>
        <w:t>ответственность</w:t>
      </w:r>
    </w:p>
    <w:bookmarkEnd w:id="153"/>
    <w:bookmarkStart w:name="z461" w:id="154"/>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Финансовые отношения между участвующими почтовыми</w:t>
      </w:r>
      <w:r>
        <w:br/>
      </w:r>
      <w:r>
        <w:rPr>
          <w:rFonts w:ascii="Times New Roman"/>
          <w:b w:val="false"/>
          <w:i w:val="false"/>
          <w:color w:val="000000"/>
          <w:sz w:val="28"/>
        </w:rPr>
        <w:t>
      </w:t>
      </w:r>
      <w:r>
        <w:rPr>
          <w:rFonts w:ascii="Times New Roman"/>
          <w:b/>
          <w:i w:val="false"/>
          <w:color w:val="000000"/>
          <w:sz w:val="28"/>
        </w:rPr>
        <w:t>администрациями</w:t>
      </w:r>
    </w:p>
    <w:bookmarkEnd w:id="154"/>
    <w:bookmarkStart w:name="z462" w:id="155"/>
    <w:p>
      <w:pPr>
        <w:spacing w:after="0"/>
        <w:ind w:left="0"/>
        <w:jc w:val="both"/>
      </w:pPr>
      <w:r>
        <w:rPr>
          <w:rFonts w:ascii="Times New Roman"/>
          <w:b w:val="false"/>
          <w:i w:val="false"/>
          <w:color w:val="000000"/>
          <w:sz w:val="28"/>
        </w:rPr>
        <w:t>
      1. Почтовые администрации договариваются между собой о технических способах, используемых для погашения своих долгов.</w:t>
      </w:r>
      <w:r>
        <w:br/>
      </w:r>
      <w:r>
        <w:rPr>
          <w:rFonts w:ascii="Times New Roman"/>
          <w:b w:val="false"/>
          <w:i w:val="false"/>
          <w:color w:val="000000"/>
          <w:sz w:val="28"/>
        </w:rPr>
        <w:t>
</w:t>
      </w:r>
      <w:r>
        <w:rPr>
          <w:rFonts w:ascii="Times New Roman"/>
          <w:b w:val="false"/>
          <w:i w:val="false"/>
          <w:color w:val="000000"/>
          <w:sz w:val="28"/>
        </w:rPr>
        <w:t>
      2. Взаимные счета</w:t>
      </w:r>
      <w:r>
        <w:br/>
      </w:r>
      <w:r>
        <w:rPr>
          <w:rFonts w:ascii="Times New Roman"/>
          <w:b w:val="false"/>
          <w:i w:val="false"/>
          <w:color w:val="000000"/>
          <w:sz w:val="28"/>
        </w:rPr>
        <w:t>
</w:t>
      </w:r>
      <w:r>
        <w:rPr>
          <w:rFonts w:ascii="Times New Roman"/>
          <w:b w:val="false"/>
          <w:i w:val="false"/>
          <w:color w:val="000000"/>
          <w:sz w:val="28"/>
        </w:rPr>
        <w:t>
      2.1 Как правило, если почтовые администрации имеют почтово-чековое учреждение, то каждая из них открывает в соответствующей администрации на свое имя взаимный счет, через который урегулирует взаимные задолженности и причитающиеся суммы, являющиеся результатом обмена перечислениями и почтовыми денежными переводами и любых других операций, об оплате которых с использованием этих средств могут договориться почтовые администрации.</w:t>
      </w:r>
      <w:r>
        <w:br/>
      </w:r>
      <w:r>
        <w:rPr>
          <w:rFonts w:ascii="Times New Roman"/>
          <w:b w:val="false"/>
          <w:i w:val="false"/>
          <w:color w:val="000000"/>
          <w:sz w:val="28"/>
        </w:rPr>
        <w:t>
</w:t>
      </w:r>
      <w:r>
        <w:rPr>
          <w:rFonts w:ascii="Times New Roman"/>
          <w:b w:val="false"/>
          <w:i w:val="false"/>
          <w:color w:val="000000"/>
          <w:sz w:val="28"/>
        </w:rPr>
        <w:t>
      2.2 Если в почтовой администрации страны назначения отсутствует система почтовых чеков, то взаимный счет может быть открыт в другой администрации.</w:t>
      </w:r>
      <w:r>
        <w:br/>
      </w:r>
      <w:r>
        <w:rPr>
          <w:rFonts w:ascii="Times New Roman"/>
          <w:b w:val="false"/>
          <w:i w:val="false"/>
          <w:color w:val="000000"/>
          <w:sz w:val="28"/>
        </w:rPr>
        <w:t>
</w:t>
      </w:r>
      <w:r>
        <w:rPr>
          <w:rFonts w:ascii="Times New Roman"/>
          <w:b w:val="false"/>
          <w:i w:val="false"/>
          <w:color w:val="000000"/>
          <w:sz w:val="28"/>
        </w:rPr>
        <w:t>
      2.3 Почтовые администрации могут договориться об оплате финансового обмена через администрации, назначенные в соответствии с многосторонним соглашением.</w:t>
      </w:r>
      <w:r>
        <w:br/>
      </w:r>
      <w:r>
        <w:rPr>
          <w:rFonts w:ascii="Times New Roman"/>
          <w:b w:val="false"/>
          <w:i w:val="false"/>
          <w:color w:val="000000"/>
          <w:sz w:val="28"/>
        </w:rPr>
        <w:t>
</w:t>
      </w:r>
      <w:r>
        <w:rPr>
          <w:rFonts w:ascii="Times New Roman"/>
          <w:b w:val="false"/>
          <w:i w:val="false"/>
          <w:color w:val="000000"/>
          <w:sz w:val="28"/>
        </w:rPr>
        <w:t>
      2.4 В случае непокрытого остатка на взаимном счете на причитающиеся суммы начисляются проценты, размер которых определен в Регламенте.</w:t>
      </w:r>
      <w:r>
        <w:br/>
      </w:r>
      <w:r>
        <w:rPr>
          <w:rFonts w:ascii="Times New Roman"/>
          <w:b w:val="false"/>
          <w:i w:val="false"/>
          <w:color w:val="000000"/>
          <w:sz w:val="28"/>
        </w:rPr>
        <w:t>
</w:t>
      </w:r>
      <w:r>
        <w:rPr>
          <w:rFonts w:ascii="Times New Roman"/>
          <w:b w:val="false"/>
          <w:i w:val="false"/>
          <w:color w:val="000000"/>
          <w:sz w:val="28"/>
        </w:rPr>
        <w:t>
      2.5 На взаимный счет с кредитовым сальдо могут начисляться проценты.</w:t>
      </w:r>
      <w:r>
        <w:br/>
      </w:r>
      <w:r>
        <w:rPr>
          <w:rFonts w:ascii="Times New Roman"/>
          <w:b w:val="false"/>
          <w:i w:val="false"/>
          <w:color w:val="000000"/>
          <w:sz w:val="28"/>
        </w:rPr>
        <w:t>
</w:t>
      </w:r>
      <w:r>
        <w:rPr>
          <w:rFonts w:ascii="Times New Roman"/>
          <w:b w:val="false"/>
          <w:i w:val="false"/>
          <w:color w:val="000000"/>
          <w:sz w:val="28"/>
        </w:rPr>
        <w:t>
      3. Ежемесячные счета</w:t>
      </w:r>
      <w:r>
        <w:br/>
      </w:r>
      <w:r>
        <w:rPr>
          <w:rFonts w:ascii="Times New Roman"/>
          <w:b w:val="false"/>
          <w:i w:val="false"/>
          <w:color w:val="000000"/>
          <w:sz w:val="28"/>
        </w:rPr>
        <w:t>
</w:t>
      </w:r>
      <w:r>
        <w:rPr>
          <w:rFonts w:ascii="Times New Roman"/>
          <w:b w:val="false"/>
          <w:i w:val="false"/>
          <w:color w:val="000000"/>
          <w:sz w:val="28"/>
        </w:rPr>
        <w:t>
      3.1 При отсутствии взаимного счета каждая почтовая администрация, производящая оплату, составляет для каждой почтовой администрации-эмитента ежемесячный счет, в котором показаны суммы, выплаченные за почтовые переводы. Ежемесячные счета периодически включаются в общий счет, позволяющий определить сальдо.</w:t>
      </w:r>
      <w:r>
        <w:br/>
      </w:r>
      <w:r>
        <w:rPr>
          <w:rFonts w:ascii="Times New Roman"/>
          <w:b w:val="false"/>
          <w:i w:val="false"/>
          <w:color w:val="000000"/>
          <w:sz w:val="28"/>
        </w:rPr>
        <w:t>
</w:t>
      </w:r>
      <w:r>
        <w:rPr>
          <w:rFonts w:ascii="Times New Roman"/>
          <w:b w:val="false"/>
          <w:i w:val="false"/>
          <w:color w:val="000000"/>
          <w:sz w:val="28"/>
        </w:rPr>
        <w:t>
      3.2 Оплата счетов может также осуществляться на основе ежемесячных счетов без компенсации.</w:t>
      </w:r>
      <w:r>
        <w:br/>
      </w:r>
      <w:r>
        <w:rPr>
          <w:rFonts w:ascii="Times New Roman"/>
          <w:b w:val="false"/>
          <w:i w:val="false"/>
          <w:color w:val="000000"/>
          <w:sz w:val="28"/>
        </w:rPr>
        <w:t>
</w:t>
      </w:r>
      <w:r>
        <w:rPr>
          <w:rFonts w:ascii="Times New Roman"/>
          <w:b w:val="false"/>
          <w:i w:val="false"/>
          <w:color w:val="000000"/>
          <w:sz w:val="28"/>
        </w:rPr>
        <w:t>
      4. Действие положений данной статьи и вытекающих из нее положений Регламента не могут быть ограничены никакими односторонними мерами, такими как временное прекращение платежей, запрет на перевод денежных средств и т.д.</w:t>
      </w:r>
    </w:p>
    <w:bookmarkEnd w:id="155"/>
    <w:bookmarkStart w:name="z473" w:id="156"/>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Рекламации</w:t>
      </w:r>
    </w:p>
    <w:bookmarkEnd w:id="156"/>
    <w:bookmarkStart w:name="z474" w:id="157"/>
    <w:p>
      <w:pPr>
        <w:spacing w:after="0"/>
        <w:ind w:left="0"/>
        <w:jc w:val="both"/>
      </w:pPr>
      <w:r>
        <w:rPr>
          <w:rFonts w:ascii="Times New Roman"/>
          <w:b w:val="false"/>
          <w:i w:val="false"/>
          <w:color w:val="000000"/>
          <w:sz w:val="28"/>
        </w:rPr>
        <w:t>
      1. Рекламации принимаются к рассмотрению в течение шести месяцев со дня, следующего за днем подачи почтового денежного перевода или выполнения перечисления.</w:t>
      </w:r>
      <w:r>
        <w:br/>
      </w:r>
      <w:r>
        <w:rPr>
          <w:rFonts w:ascii="Times New Roman"/>
          <w:b w:val="false"/>
          <w:i w:val="false"/>
          <w:color w:val="000000"/>
          <w:sz w:val="28"/>
        </w:rPr>
        <w:t>
</w:t>
      </w:r>
      <w:r>
        <w:rPr>
          <w:rFonts w:ascii="Times New Roman"/>
          <w:b w:val="false"/>
          <w:i w:val="false"/>
          <w:color w:val="000000"/>
          <w:sz w:val="28"/>
        </w:rPr>
        <w:t>
      2. Почтовые администрации имеют право взимать с клиентов тариф за рекламации в отношении почтовых денежных переводов или перечислений со счета на счет.</w:t>
      </w:r>
    </w:p>
    <w:bookmarkEnd w:id="157"/>
    <w:bookmarkStart w:name="z476" w:id="158"/>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Ответственность</w:t>
      </w:r>
    </w:p>
    <w:bookmarkEnd w:id="158"/>
    <w:bookmarkStart w:name="z477" w:id="159"/>
    <w:p>
      <w:pPr>
        <w:spacing w:after="0"/>
        <w:ind w:left="0"/>
        <w:jc w:val="both"/>
      </w:pPr>
      <w:r>
        <w:rPr>
          <w:rFonts w:ascii="Times New Roman"/>
          <w:b w:val="false"/>
          <w:i w:val="false"/>
          <w:color w:val="000000"/>
          <w:sz w:val="28"/>
        </w:rPr>
        <w:t>
      1. Принцип и объем ответственности</w:t>
      </w:r>
      <w:r>
        <w:br/>
      </w:r>
      <w:r>
        <w:rPr>
          <w:rFonts w:ascii="Times New Roman"/>
          <w:b w:val="false"/>
          <w:i w:val="false"/>
          <w:color w:val="000000"/>
          <w:sz w:val="28"/>
        </w:rPr>
        <w:t>
</w:t>
      </w:r>
      <w:r>
        <w:rPr>
          <w:rFonts w:ascii="Times New Roman"/>
          <w:b w:val="false"/>
          <w:i w:val="false"/>
          <w:color w:val="000000"/>
          <w:sz w:val="28"/>
        </w:rPr>
        <w:t>
      1.1 Почтовая администрация несет ответственность за суммы, оплачиваемые в операционном окне или зачисляемые в дебет счета подателя, до тех пор, пока сумма перевода не будет должным образом выплачена или пока она не будет занесена на кредит счета получателя.</w:t>
      </w:r>
      <w:r>
        <w:br/>
      </w:r>
      <w:r>
        <w:rPr>
          <w:rFonts w:ascii="Times New Roman"/>
          <w:b w:val="false"/>
          <w:i w:val="false"/>
          <w:color w:val="000000"/>
          <w:sz w:val="28"/>
        </w:rPr>
        <w:t>
</w:t>
      </w:r>
      <w:r>
        <w:rPr>
          <w:rFonts w:ascii="Times New Roman"/>
          <w:b w:val="false"/>
          <w:i w:val="false"/>
          <w:color w:val="000000"/>
          <w:sz w:val="28"/>
        </w:rPr>
        <w:t>
      1.2 Почтовая администрация несет ответственность за ошибочную информацию, повлекшую за собой либо невыплату, либо ошибки при переводе денежных средств. Ответственность распространяется на ошибки при конвертировании сумм, а также на ошибки при пересылке.</w:t>
      </w:r>
      <w:r>
        <w:br/>
      </w:r>
      <w:r>
        <w:rPr>
          <w:rFonts w:ascii="Times New Roman"/>
          <w:b w:val="false"/>
          <w:i w:val="false"/>
          <w:color w:val="000000"/>
          <w:sz w:val="28"/>
        </w:rPr>
        <w:t>
</w:t>
      </w:r>
      <w:r>
        <w:rPr>
          <w:rFonts w:ascii="Times New Roman"/>
          <w:b w:val="false"/>
          <w:i w:val="false"/>
          <w:color w:val="000000"/>
          <w:sz w:val="28"/>
        </w:rPr>
        <w:t>
      1.3 Почтовая администрация освобождается от любой ответственности:</w:t>
      </w:r>
      <w:r>
        <w:br/>
      </w:r>
      <w:r>
        <w:rPr>
          <w:rFonts w:ascii="Times New Roman"/>
          <w:b w:val="false"/>
          <w:i w:val="false"/>
          <w:color w:val="000000"/>
          <w:sz w:val="28"/>
        </w:rPr>
        <w:t>
</w:t>
      </w:r>
      <w:r>
        <w:rPr>
          <w:rFonts w:ascii="Times New Roman"/>
          <w:b w:val="false"/>
          <w:i w:val="false"/>
          <w:color w:val="000000"/>
          <w:sz w:val="28"/>
        </w:rPr>
        <w:t>
      1.3.1 в случае задержки, которая может произойти при передаче, пересылке или оплате ценных бумаг и платежных поручений;</w:t>
      </w:r>
      <w:r>
        <w:br/>
      </w:r>
      <w:r>
        <w:rPr>
          <w:rFonts w:ascii="Times New Roman"/>
          <w:b w:val="false"/>
          <w:i w:val="false"/>
          <w:color w:val="000000"/>
          <w:sz w:val="28"/>
        </w:rPr>
        <w:t>
</w:t>
      </w:r>
      <w:r>
        <w:rPr>
          <w:rFonts w:ascii="Times New Roman"/>
          <w:b w:val="false"/>
          <w:i w:val="false"/>
          <w:color w:val="000000"/>
          <w:sz w:val="28"/>
        </w:rPr>
        <w:t>
      1.3.2. если в результате уничтожения служебных документов в связи с форс-мажорными обстоятельствами она не может отчитаться о переводе денежных средств, если только не представлено других доказательств ее ответственности;</w:t>
      </w:r>
      <w:r>
        <w:br/>
      </w:r>
      <w:r>
        <w:rPr>
          <w:rFonts w:ascii="Times New Roman"/>
          <w:b w:val="false"/>
          <w:i w:val="false"/>
          <w:color w:val="000000"/>
          <w:sz w:val="28"/>
        </w:rPr>
        <w:t>
</w:t>
      </w:r>
      <w:r>
        <w:rPr>
          <w:rFonts w:ascii="Times New Roman"/>
          <w:b w:val="false"/>
          <w:i w:val="false"/>
          <w:color w:val="000000"/>
          <w:sz w:val="28"/>
        </w:rPr>
        <w:t>
      1.3.3 если отправитель не подал никакой рекламации в срок, предусмотренный в статье 19;</w:t>
      </w:r>
      <w:r>
        <w:br/>
      </w:r>
      <w:r>
        <w:rPr>
          <w:rFonts w:ascii="Times New Roman"/>
          <w:b w:val="false"/>
          <w:i w:val="false"/>
          <w:color w:val="000000"/>
          <w:sz w:val="28"/>
        </w:rPr>
        <w:t>
</w:t>
      </w:r>
      <w:r>
        <w:rPr>
          <w:rFonts w:ascii="Times New Roman"/>
          <w:b w:val="false"/>
          <w:i w:val="false"/>
          <w:color w:val="000000"/>
          <w:sz w:val="28"/>
        </w:rPr>
        <w:t>
      1.3.4 если истек срок исковой давности переводов в стране-эмитенте.</w:t>
      </w:r>
      <w:r>
        <w:br/>
      </w:r>
      <w:r>
        <w:rPr>
          <w:rFonts w:ascii="Times New Roman"/>
          <w:b w:val="false"/>
          <w:i w:val="false"/>
          <w:color w:val="000000"/>
          <w:sz w:val="28"/>
        </w:rPr>
        <w:t>
</w:t>
      </w:r>
      <w:r>
        <w:rPr>
          <w:rFonts w:ascii="Times New Roman"/>
          <w:b w:val="false"/>
          <w:i w:val="false"/>
          <w:color w:val="000000"/>
          <w:sz w:val="28"/>
        </w:rPr>
        <w:t>
      1.4 В случае выплаты возмещения независимо от его причины возмещаемая отправителю сумма не может превышать сумму, которую он перечислил или которая была дебетована с его счета.</w:t>
      </w:r>
      <w:r>
        <w:br/>
      </w:r>
      <w:r>
        <w:rPr>
          <w:rFonts w:ascii="Times New Roman"/>
          <w:b w:val="false"/>
          <w:i w:val="false"/>
          <w:color w:val="000000"/>
          <w:sz w:val="28"/>
        </w:rPr>
        <w:t>
</w:t>
      </w:r>
      <w:r>
        <w:rPr>
          <w:rFonts w:ascii="Times New Roman"/>
          <w:b w:val="false"/>
          <w:i w:val="false"/>
          <w:color w:val="000000"/>
          <w:sz w:val="28"/>
        </w:rPr>
        <w:t>
      1.5 Почтовые администрации могут договариваться между собой о расширении объема ответственности в зависимости от потребностей своих внутренних служб.</w:t>
      </w:r>
      <w:r>
        <w:br/>
      </w:r>
      <w:r>
        <w:rPr>
          <w:rFonts w:ascii="Times New Roman"/>
          <w:b w:val="false"/>
          <w:i w:val="false"/>
          <w:color w:val="000000"/>
          <w:sz w:val="28"/>
        </w:rPr>
        <w:t>
</w:t>
      </w:r>
      <w:r>
        <w:rPr>
          <w:rFonts w:ascii="Times New Roman"/>
          <w:b w:val="false"/>
          <w:i w:val="false"/>
          <w:color w:val="000000"/>
          <w:sz w:val="28"/>
        </w:rPr>
        <w:t>
      1.6 Условия применения принципа ответственности и особенно вопросы определения ответственности, выплаты причитающихся сумм, жалоб, срока выплаты и положения о компенсации, причитающейся администрации, возместившей убытки, определены в Регламенте.</w:t>
      </w:r>
    </w:p>
    <w:bookmarkEnd w:id="159"/>
    <w:bookmarkStart w:name="z488" w:id="160"/>
    <w:p>
      <w:pPr>
        <w:spacing w:after="0"/>
        <w:ind w:left="0"/>
        <w:jc w:val="both"/>
      </w:pPr>
      <w:r>
        <w:rPr>
          <w:rFonts w:ascii="Times New Roman"/>
          <w:b w:val="false"/>
          <w:i w:val="false"/>
          <w:color w:val="000000"/>
          <w:sz w:val="28"/>
        </w:rPr>
        <w:t>
      </w:t>
      </w:r>
      <w:r>
        <w:rPr>
          <w:rFonts w:ascii="Times New Roman"/>
          <w:b/>
          <w:i w:val="false"/>
          <w:color w:val="000000"/>
          <w:sz w:val="28"/>
        </w:rPr>
        <w:t>Глава V</w:t>
      </w:r>
      <w:r>
        <w:br/>
      </w:r>
      <w:r>
        <w:rPr>
          <w:rFonts w:ascii="Times New Roman"/>
          <w:b w:val="false"/>
          <w:i w:val="false"/>
          <w:color w:val="000000"/>
          <w:sz w:val="28"/>
        </w:rPr>
        <w:t>
      </w:t>
      </w:r>
      <w:r>
        <w:rPr>
          <w:rFonts w:ascii="Times New Roman"/>
          <w:b/>
          <w:i w:val="false"/>
          <w:color w:val="000000"/>
          <w:sz w:val="28"/>
        </w:rPr>
        <w:t>Электронные сети</w:t>
      </w:r>
    </w:p>
    <w:bookmarkEnd w:id="160"/>
    <w:bookmarkStart w:name="z489" w:id="161"/>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Общие правила</w:t>
      </w:r>
    </w:p>
    <w:bookmarkEnd w:id="161"/>
    <w:bookmarkStart w:name="z490" w:id="162"/>
    <w:p>
      <w:pPr>
        <w:spacing w:after="0"/>
        <w:ind w:left="0"/>
        <w:jc w:val="both"/>
      </w:pPr>
      <w:r>
        <w:rPr>
          <w:rFonts w:ascii="Times New Roman"/>
          <w:b w:val="false"/>
          <w:i w:val="false"/>
          <w:color w:val="000000"/>
          <w:sz w:val="28"/>
        </w:rPr>
        <w:t>
      1. Для передачи платежных поручений с использованием электронных средств почтовые администрации должны использовать сеть ВПС или любую другую сеть, которая дает возможность осуществлять быстрые, надежные и гарантированные переводы денежных средств.</w:t>
      </w:r>
      <w:r>
        <w:br/>
      </w:r>
      <w:r>
        <w:rPr>
          <w:rFonts w:ascii="Times New Roman"/>
          <w:b w:val="false"/>
          <w:i w:val="false"/>
          <w:color w:val="000000"/>
          <w:sz w:val="28"/>
        </w:rPr>
        <w:t>
</w:t>
      </w:r>
      <w:r>
        <w:rPr>
          <w:rFonts w:ascii="Times New Roman"/>
          <w:b w:val="false"/>
          <w:i w:val="false"/>
          <w:color w:val="000000"/>
          <w:sz w:val="28"/>
        </w:rPr>
        <w:t>
      2. Электронные финансовые услуги ВПС должны регулироваться между почтовыми администрациями на основе двусторонних соглашений. Общие правила эксплуатации для электронных финансовых услуг ВПС должны подпадать под действие соответствующих положений Актов Союза.</w:t>
      </w:r>
    </w:p>
    <w:bookmarkEnd w:id="162"/>
    <w:bookmarkStart w:name="z492" w:id="163"/>
    <w:p>
      <w:pPr>
        <w:spacing w:after="0"/>
        <w:ind w:left="0"/>
        <w:jc w:val="both"/>
      </w:pPr>
      <w:r>
        <w:rPr>
          <w:rFonts w:ascii="Times New Roman"/>
          <w:b w:val="false"/>
          <w:i w:val="false"/>
          <w:color w:val="000000"/>
          <w:sz w:val="28"/>
        </w:rPr>
        <w:t>
      </w:t>
      </w:r>
      <w:r>
        <w:rPr>
          <w:rFonts w:ascii="Times New Roman"/>
          <w:b/>
          <w:i w:val="false"/>
          <w:color w:val="000000"/>
          <w:sz w:val="28"/>
        </w:rPr>
        <w:t>Глава VI</w:t>
      </w:r>
      <w:r>
        <w:br/>
      </w:r>
      <w:r>
        <w:rPr>
          <w:rFonts w:ascii="Times New Roman"/>
          <w:b w:val="false"/>
          <w:i w:val="false"/>
          <w:color w:val="000000"/>
          <w:sz w:val="28"/>
        </w:rPr>
        <w:t>
      </w:t>
      </w:r>
      <w:r>
        <w:rPr>
          <w:rFonts w:ascii="Times New Roman"/>
          <w:b/>
          <w:i w:val="false"/>
          <w:color w:val="000000"/>
          <w:sz w:val="28"/>
        </w:rPr>
        <w:t>Разные положения</w:t>
      </w:r>
    </w:p>
    <w:bookmarkEnd w:id="163"/>
    <w:bookmarkStart w:name="z493" w:id="164"/>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Заявка на открытие текущего почтового счета за границей</w:t>
      </w:r>
    </w:p>
    <w:bookmarkEnd w:id="164"/>
    <w:bookmarkStart w:name="z494" w:id="165"/>
    <w:p>
      <w:pPr>
        <w:spacing w:after="0"/>
        <w:ind w:left="0"/>
        <w:jc w:val="both"/>
      </w:pPr>
      <w:r>
        <w:rPr>
          <w:rFonts w:ascii="Times New Roman"/>
          <w:b w:val="false"/>
          <w:i w:val="false"/>
          <w:color w:val="000000"/>
          <w:sz w:val="28"/>
        </w:rPr>
        <w:t>
      1. При открытии за границей текущего почтового счета или какого-либо другого счета или если представлена просьба о предоставлении финансовой услуги за границей, почтовые организации стран, подписавших настоящее Соглашение, договариваются о предоставлении таких услуг.</w:t>
      </w:r>
      <w:r>
        <w:br/>
      </w:r>
      <w:r>
        <w:rPr>
          <w:rFonts w:ascii="Times New Roman"/>
          <w:b w:val="false"/>
          <w:i w:val="false"/>
          <w:color w:val="000000"/>
          <w:sz w:val="28"/>
        </w:rPr>
        <w:t>
</w:t>
      </w:r>
      <w:r>
        <w:rPr>
          <w:rFonts w:ascii="Times New Roman"/>
          <w:b w:val="false"/>
          <w:i w:val="false"/>
          <w:color w:val="000000"/>
          <w:sz w:val="28"/>
        </w:rPr>
        <w:t>
      2. Стороны могут договариваться на двусторонней основе о помощи, которую они могут предоставить друг другу по подробной процедуре, а также об оплате за предоставление такой помощи.</w:t>
      </w:r>
    </w:p>
    <w:bookmarkEnd w:id="165"/>
    <w:bookmarkStart w:name="z496" w:id="166"/>
    <w:p>
      <w:pPr>
        <w:spacing w:after="0"/>
        <w:ind w:left="0"/>
        <w:jc w:val="both"/>
      </w:pPr>
      <w:r>
        <w:rPr>
          <w:rFonts w:ascii="Times New Roman"/>
          <w:b w:val="false"/>
          <w:i w:val="false"/>
          <w:color w:val="000000"/>
          <w:sz w:val="28"/>
        </w:rPr>
        <w:t>
      </w:t>
      </w:r>
      <w:r>
        <w:rPr>
          <w:rFonts w:ascii="Times New Roman"/>
          <w:b/>
          <w:i w:val="false"/>
          <w:color w:val="000000"/>
          <w:sz w:val="28"/>
        </w:rPr>
        <w:t>Глава VII</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166"/>
    <w:bookmarkStart w:name="z497" w:id="167"/>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167"/>
    <w:bookmarkStart w:name="z498" w:id="168"/>
    <w:p>
      <w:pPr>
        <w:spacing w:after="0"/>
        <w:ind w:left="0"/>
        <w:jc w:val="both"/>
      </w:pPr>
      <w:r>
        <w:rPr>
          <w:rFonts w:ascii="Times New Roman"/>
          <w:b w:val="false"/>
          <w:i w:val="false"/>
          <w:color w:val="000000"/>
          <w:sz w:val="28"/>
        </w:rPr>
        <w:t>
      1. Конвенция применяется по аналогии во всех случаях, специально не оговариваемых в данном Соглашении.</w:t>
      </w:r>
      <w:r>
        <w:br/>
      </w:r>
      <w:r>
        <w:rPr>
          <w:rFonts w:ascii="Times New Roman"/>
          <w:b w:val="false"/>
          <w:i w:val="false"/>
          <w:color w:val="000000"/>
          <w:sz w:val="28"/>
        </w:rPr>
        <w:t>
</w:t>
      </w:r>
      <w:r>
        <w:rPr>
          <w:rFonts w:ascii="Times New Roman"/>
          <w:b w:val="false"/>
          <w:i w:val="false"/>
          <w:color w:val="000000"/>
          <w:sz w:val="28"/>
        </w:rPr>
        <w:t>
      2. Статья 4 Устава к данному Соглашению не применяется.</w:t>
      </w:r>
      <w:r>
        <w:br/>
      </w:r>
      <w:r>
        <w:rPr>
          <w:rFonts w:ascii="Times New Roman"/>
          <w:b w:val="false"/>
          <w:i w:val="false"/>
          <w:color w:val="000000"/>
          <w:sz w:val="28"/>
        </w:rPr>
        <w:t>
</w:t>
      </w:r>
      <w:r>
        <w:rPr>
          <w:rFonts w:ascii="Times New Roman"/>
          <w:b w:val="false"/>
          <w:i w:val="false"/>
          <w:color w:val="000000"/>
          <w:sz w:val="28"/>
        </w:rPr>
        <w:t>
      3. Условия утверждения предложений, касающихся настоящего Соглашения и его Регламента.</w:t>
      </w:r>
      <w:r>
        <w:br/>
      </w:r>
      <w:r>
        <w:rPr>
          <w:rFonts w:ascii="Times New Roman"/>
          <w:b w:val="false"/>
          <w:i w:val="false"/>
          <w:color w:val="000000"/>
          <w:sz w:val="28"/>
        </w:rPr>
        <w:t>
</w:t>
      </w:r>
      <w:r>
        <w:rPr>
          <w:rFonts w:ascii="Times New Roman"/>
          <w:b w:val="false"/>
          <w:i w:val="false"/>
          <w:color w:val="000000"/>
          <w:sz w:val="28"/>
        </w:rPr>
        <w:t>
      3.1 Для принятия к исполнению представленные на Конгресс предложения, относящиеся к данному Соглашению, должны быть утверждены большинством присутствующих и голосующих и имеющих право голоса стран-членов, подписавших Соглашение. Во время голосования должна присутствовать по крайней мере половина этих стран-членов, представленных на Конгрессе и имеющих право голоса.</w:t>
      </w:r>
      <w:r>
        <w:br/>
      </w:r>
      <w:r>
        <w:rPr>
          <w:rFonts w:ascii="Times New Roman"/>
          <w:b w:val="false"/>
          <w:i w:val="false"/>
          <w:color w:val="000000"/>
          <w:sz w:val="28"/>
        </w:rPr>
        <w:t>
</w:t>
      </w:r>
      <w:r>
        <w:rPr>
          <w:rFonts w:ascii="Times New Roman"/>
          <w:b w:val="false"/>
          <w:i w:val="false"/>
          <w:color w:val="000000"/>
          <w:sz w:val="28"/>
        </w:rPr>
        <w:t>
      3.2 Для принятия к исполнению относящиеся к Регламенту данного Соглашения предложения должны быть одобрены большинством членов Совета почтовой эксплуатации, подписавших Соглашение и имеющих право голоса.</w:t>
      </w:r>
      <w:r>
        <w:br/>
      </w:r>
      <w:r>
        <w:rPr>
          <w:rFonts w:ascii="Times New Roman"/>
          <w:b w:val="false"/>
          <w:i w:val="false"/>
          <w:color w:val="000000"/>
          <w:sz w:val="28"/>
        </w:rPr>
        <w:t>
</w:t>
      </w:r>
      <w:r>
        <w:rPr>
          <w:rFonts w:ascii="Times New Roman"/>
          <w:b w:val="false"/>
          <w:i w:val="false"/>
          <w:color w:val="000000"/>
          <w:sz w:val="28"/>
        </w:rPr>
        <w:t>
      3.3 Для принятия к исполнению внесенные в промежутке между двумя Конгрессами предложения по настоящему Соглашению должны получить:</w:t>
      </w:r>
      <w:r>
        <w:br/>
      </w:r>
      <w:r>
        <w:rPr>
          <w:rFonts w:ascii="Times New Roman"/>
          <w:b w:val="false"/>
          <w:i w:val="false"/>
          <w:color w:val="000000"/>
          <w:sz w:val="28"/>
        </w:rPr>
        <w:t>
</w:t>
      </w:r>
      <w:r>
        <w:rPr>
          <w:rFonts w:ascii="Times New Roman"/>
          <w:b w:val="false"/>
          <w:i w:val="false"/>
          <w:color w:val="000000"/>
          <w:sz w:val="28"/>
        </w:rPr>
        <w:t>
      3.3.1 две трети голосов, из которых, по крайней мере, половина принадлежит странам-членам, подписавшим Соглашение и имеющим право голоса, принявшим участие в голосовании, когда речь идет о добавлении новых положений;</w:t>
      </w:r>
      <w:r>
        <w:br/>
      </w:r>
      <w:r>
        <w:rPr>
          <w:rFonts w:ascii="Times New Roman"/>
          <w:b w:val="false"/>
          <w:i w:val="false"/>
          <w:color w:val="000000"/>
          <w:sz w:val="28"/>
        </w:rPr>
        <w:t>
</w:t>
      </w:r>
      <w:r>
        <w:rPr>
          <w:rFonts w:ascii="Times New Roman"/>
          <w:b w:val="false"/>
          <w:i w:val="false"/>
          <w:color w:val="000000"/>
          <w:sz w:val="28"/>
        </w:rPr>
        <w:t>
      3.3.2 большинство голосов, половина которых, по крайней мере, принадлежит странам-членам, подписавшим Соглашение и имеющим право голоса, принявшим участие в голосовании, если речь идет о внесении изменений в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3.3.3 большинство голосов, если речь идет о толковании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3.4 Несмотря на предусмотренные в пункте 3.3.1 положения, любая страна-член, государственное законодательство которой пока не совместимо с предложенным добавлением, имеет право в течение 90 дней со дня нотификации об этом дополнении, сделать письменное заявление Генеральному директору Международного бюро о том, что она не имеет возможности согласиться с этим добавлением.</w:t>
      </w:r>
      <w:r>
        <w:br/>
      </w:r>
      <w:r>
        <w:rPr>
          <w:rFonts w:ascii="Times New Roman"/>
          <w:b w:val="false"/>
          <w:i w:val="false"/>
          <w:color w:val="000000"/>
          <w:sz w:val="28"/>
        </w:rPr>
        <w:t>
</w:t>
      </w:r>
      <w:r>
        <w:rPr>
          <w:rFonts w:ascii="Times New Roman"/>
          <w:b w:val="false"/>
          <w:i w:val="false"/>
          <w:color w:val="000000"/>
          <w:sz w:val="28"/>
        </w:rPr>
        <w:t>
      4. Настоящее Соглашение вступает в силу 1 января 2006 г. и будет действовать до вступления в силу Актов следующего Конгресса.</w:t>
      </w:r>
    </w:p>
    <w:bookmarkEnd w:id="168"/>
    <w:bookmarkStart w:name="z509" w:id="169"/>
    <w:p>
      <w:pPr>
        <w:spacing w:after="0"/>
        <w:ind w:left="0"/>
        <w:jc w:val="both"/>
      </w:pPr>
      <w:r>
        <w:rPr>
          <w:rFonts w:ascii="Times New Roman"/>
          <w:b w:val="false"/>
          <w:i w:val="false"/>
          <w:color w:val="000000"/>
          <w:sz w:val="28"/>
        </w:rPr>
        <w:t>
      В удостоверение чего полномочные представители правительств договаривающихся стран подписали настоящее Соглашение в одном экземпляре, который передается на хранение Генеральному директору Международного бюро. Копия Соглашения будет передана каждой стороне Международным бюро Всемирного почтового союза.</w:t>
      </w:r>
    </w:p>
    <w:bookmarkEnd w:id="169"/>
    <w:bookmarkStart w:name="z510" w:id="170"/>
    <w:p>
      <w:pPr>
        <w:spacing w:after="0"/>
        <w:ind w:left="0"/>
        <w:jc w:val="both"/>
      </w:pPr>
      <w:r>
        <w:rPr>
          <w:rFonts w:ascii="Times New Roman"/>
          <w:b w:val="false"/>
          <w:i w:val="false"/>
          <w:color w:val="000000"/>
          <w:sz w:val="28"/>
        </w:rPr>
        <w:t>
      Совершено в Бухаресте 5 октября 2004 г.</w:t>
      </w:r>
    </w:p>
    <w:bookmarkEnd w:id="170"/>
    <w:p>
      <w:pPr>
        <w:spacing w:after="0"/>
        <w:ind w:left="0"/>
        <w:jc w:val="both"/>
      </w:pPr>
      <w:r>
        <w:rPr>
          <w:rFonts w:ascii="Times New Roman"/>
          <w:b w:val="false"/>
          <w:i w:val="false"/>
          <w:color w:val="000000"/>
          <w:sz w:val="28"/>
        </w:rPr>
        <w:t>      См. нижеперечисленные подписи</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L'ETAT ISLAMIQUE D'AFGHANISTAN:             LA REPUBLIQUE ALGERIENNE</w:t>
      </w:r>
      <w:r>
        <w:br/>
      </w:r>
      <w:r>
        <w:rPr>
          <w:rFonts w:ascii="Times New Roman"/>
          <w:b w:val="false"/>
          <w:i w:val="false"/>
          <w:color w:val="000000"/>
          <w:sz w:val="28"/>
        </w:rPr>
        <w:t>
                                           DEMOCRATIQUE ET POPULAIRE: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D'AFRIQUE DU SUD:             LA REPUBLIQUE FEDERALE</w:t>
      </w:r>
      <w:r>
        <w:br/>
      </w:r>
      <w:r>
        <w:rPr>
          <w:rFonts w:ascii="Times New Roman"/>
          <w:b w:val="false"/>
          <w:i w:val="false"/>
          <w:color w:val="000000"/>
          <w:sz w:val="28"/>
        </w:rPr>
        <w:t>
                                                  D'ALLEMAGNE: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 PUBLIQUE D'ALBANIE:                 LES ETATS-UNIS D'AMERIQUE: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D'ANGOLA:                    LA REPUBLIQUE ARGENTINE: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ANTIGUA-ET-BARBUDA:                   LA REPUBLIQUE D'ARMENIE: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 L'ARABIE SAOUDITE:                L'AUSTRALIE: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D'AUTRICHE:                  LE ROYAUME DE BAHRAIN: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D'AZERBAIDJAN:             LA REPUBLIQUE POPULAIRE</w:t>
      </w:r>
      <w:r>
        <w:br/>
      </w:r>
      <w:r>
        <w:rPr>
          <w:rFonts w:ascii="Times New Roman"/>
          <w:b w:val="false"/>
          <w:i w:val="false"/>
          <w:color w:val="000000"/>
          <w:sz w:val="28"/>
        </w:rPr>
        <w:t>
                                              DU BANGLADESH:</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DES BAHAMAS:                    LA BARBADE: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BELARUS:                  LA REPUBLIQUE DU BENIN: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BELGIQUE:                        LE ROYAUME DE BHOUTAN: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BELIZE:                        LA REPUBLIQUE DE BOLIVIE: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BRUNEI DARUSSALAM:</w:t>
      </w:r>
      <w:r>
        <w:br/>
      </w:r>
      <w:r>
        <w:rPr>
          <w:rFonts w:ascii="Times New Roman"/>
          <w:b w:val="false"/>
          <w:i w:val="false"/>
          <w:color w:val="000000"/>
          <w:sz w:val="28"/>
        </w:rPr>
        <w:t>
  DE BOSNIE-HERZEGOVINE: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BOTSWANA:                LA REPUBLIQUE DE BULGARIE: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FEDERATIVE                     LE BURKINA FASO:</w:t>
      </w:r>
      <w:r>
        <w:br/>
      </w:r>
      <w:r>
        <w:rPr>
          <w:rFonts w:ascii="Times New Roman"/>
          <w:b w:val="false"/>
          <w:i w:val="false"/>
          <w:color w:val="000000"/>
          <w:sz w:val="28"/>
        </w:rPr>
        <w:t>
         DU BRESIL: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BURUNDI:                       LE CANADA: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CAMBODGE:                   LA REPUBLIQUE DU CAP-VERT: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DU CAMEROUN:             LA REPUBLIQUE CENTRAFRICAINE: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CHILI:                       LA REPUBLIQUE DE COLOMBIE: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POPULAIRE DE CHINE:            L'UNION DES COMORES: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CHYPRE:                   LA REPUBLIQUE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COREE:                    LA REPUBLIQUE DE CROATIE: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COSTA-RICA:               LA REPUBLIQUE DE CUBA: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COTE D'IVOIRE:           LE ROYAUME DE DANEMARK:</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DJIBOUTI:              LA REPUBLIQUE ARABE D'EGYPTE: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DOMINICAINE:              LA REPUBLIQUE DE EL SALVADOR: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COMMONWEALTH                     LES EMIRATS ARABES UNIS:</w:t>
      </w:r>
      <w:r>
        <w:br/>
      </w:r>
      <w:r>
        <w:rPr>
          <w:rFonts w:ascii="Times New Roman"/>
          <w:b w:val="false"/>
          <w:i w:val="false"/>
          <w:color w:val="000000"/>
          <w:sz w:val="28"/>
        </w:rPr>
        <w:t>
      DE LA DOMINIQUE: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L'EQUATEUR:             LA REPUBLIQUE D'ESTONIE: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L'ERYTHREE:                              LETHIОPIE: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L'ESPAGNE:                                FIDJI: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FINLANDE:                       LA GAMBIE: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FRANCAISE:                 LA REPUBLIQUE DE GEORGIE: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GABONAISE:                  LA REPUBLIQUE DU GHANA: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ROYAUME-UNI                             LA GRENADE:</w:t>
      </w:r>
      <w:r>
        <w:br/>
      </w:r>
      <w:r>
        <w:rPr>
          <w:rFonts w:ascii="Times New Roman"/>
          <w:b w:val="false"/>
          <w:i w:val="false"/>
          <w:color w:val="000000"/>
          <w:sz w:val="28"/>
        </w:rPr>
        <w:t>
    DE GRANDE-BRETAGNE ET</w:t>
      </w:r>
      <w:r>
        <w:br/>
      </w:r>
      <w:r>
        <w:rPr>
          <w:rFonts w:ascii="Times New Roman"/>
          <w:b w:val="false"/>
          <w:i w:val="false"/>
          <w:color w:val="000000"/>
          <w:sz w:val="28"/>
        </w:rPr>
        <w:t>
      D'IRLANDE DU NORD,</w:t>
      </w:r>
      <w:r>
        <w:br/>
      </w:r>
      <w:r>
        <w:rPr>
          <w:rFonts w:ascii="Times New Roman"/>
          <w:b w:val="false"/>
          <w:i w:val="false"/>
          <w:color w:val="000000"/>
          <w:sz w:val="28"/>
        </w:rPr>
        <w:t>
ILES DE LA MANCHE ET ILE DE MAN: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TERRITOIRES D'OUTRE-MER            LA REPUBLIQUE DU GUATEMALA:</w:t>
      </w:r>
      <w:r>
        <w:br/>
      </w:r>
      <w:r>
        <w:rPr>
          <w:rFonts w:ascii="Times New Roman"/>
          <w:b w:val="false"/>
          <w:i w:val="false"/>
          <w:color w:val="000000"/>
          <w:sz w:val="28"/>
        </w:rPr>
        <w:t>
DONT LES RELATIONS INTERNATIONALES</w:t>
      </w:r>
      <w:r>
        <w:br/>
      </w:r>
      <w:r>
        <w:rPr>
          <w:rFonts w:ascii="Times New Roman"/>
          <w:b w:val="false"/>
          <w:i w:val="false"/>
          <w:color w:val="000000"/>
          <w:sz w:val="28"/>
        </w:rPr>
        <w:t>
    SONT ASSUREES PAR LE</w:t>
      </w:r>
      <w:r>
        <w:br/>
      </w:r>
      <w:r>
        <w:rPr>
          <w:rFonts w:ascii="Times New Roman"/>
          <w:b w:val="false"/>
          <w:i w:val="false"/>
          <w:color w:val="000000"/>
          <w:sz w:val="28"/>
        </w:rPr>
        <w:t>
  GOUVERNEMENT DU ROYAUME-UNI</w:t>
      </w:r>
      <w:r>
        <w:br/>
      </w:r>
      <w:r>
        <w:rPr>
          <w:rFonts w:ascii="Times New Roman"/>
          <w:b w:val="false"/>
          <w:i w:val="false"/>
          <w:color w:val="000000"/>
          <w:sz w:val="28"/>
        </w:rPr>
        <w:t>
     DE GRANDE-BRETAGNE</w:t>
      </w:r>
      <w:r>
        <w:br/>
      </w:r>
      <w:r>
        <w:rPr>
          <w:rFonts w:ascii="Times New Roman"/>
          <w:b w:val="false"/>
          <w:i w:val="false"/>
          <w:color w:val="000000"/>
          <w:sz w:val="28"/>
        </w:rPr>
        <w:t>
    ET D'IRLANDE DU NORD: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GRECE:                           LA REPUBLIQUE DE GUINEE: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DE GUINEE-BISSAU:              LA REPUBLIQUE D'HAETI: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REPUBLIQUE                        LA REPUBLIQUE DU HONDURAS:</w:t>
      </w:r>
      <w:r>
        <w:br/>
      </w:r>
      <w:r>
        <w:rPr>
          <w:rFonts w:ascii="Times New Roman"/>
          <w:b w:val="false"/>
          <w:i w:val="false"/>
          <w:color w:val="000000"/>
          <w:sz w:val="28"/>
        </w:rPr>
        <w:t>
  DE GUINEE EQUATORIALE: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GUYANE:                        LA REPUBLIQUE DE HONGRIE: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L'INDE:                          LA REPUBLIQUE D'IRAQ:</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D'INDONЕSIE:                     L'IRLANDE: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ISLAMIQUE D'IRAN:          LA RЕPUBLIQUE D'ISLANDE: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ISRAЕL:                               LA JAMAIQUE: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L'ITALIE:                                LE JAPON: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(AL) JAMAHIRIYA ARABE LIBYENNE               LE ROYAUME HACHЕMITE</w:t>
      </w:r>
      <w:r>
        <w:br/>
      </w:r>
      <w:r>
        <w:rPr>
          <w:rFonts w:ascii="Times New Roman"/>
          <w:b w:val="false"/>
          <w:i w:val="false"/>
          <w:color w:val="000000"/>
          <w:sz w:val="28"/>
        </w:rPr>
        <w:t>
      POPULAIRE SOCIALISTE:                      DE JORDANIE: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KAZAKHSTAN:             LA RЕPUBLIQUE DE KIRIBATL: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KENYA:                       LE KUWAIT:</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KIRGHIZISTAN:          LA RЕPUBLIQUE DЕMOCRATIQUE</w:t>
      </w:r>
      <w:r>
        <w:br/>
      </w:r>
      <w:r>
        <w:rPr>
          <w:rFonts w:ascii="Times New Roman"/>
          <w:b w:val="false"/>
          <w:i w:val="false"/>
          <w:color w:val="000000"/>
          <w:sz w:val="28"/>
        </w:rPr>
        <w:t>
                                                 POPULAIRE LAO: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LESOTHO:                LA RЕPUBLIQUE LIBANAISE: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LETTONIE:              LA RЕPUBLIQUE DE LIBЕRIA: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L'EX-RЕPUBLIQUE YOUGOSLAVE         LA PRINCIPAUTЕ DE LIECHTENSTEIN:</w:t>
      </w:r>
      <w:r>
        <w:br/>
      </w:r>
      <w:r>
        <w:rPr>
          <w:rFonts w:ascii="Times New Roman"/>
          <w:b w:val="false"/>
          <w:i w:val="false"/>
          <w:color w:val="000000"/>
          <w:sz w:val="28"/>
        </w:rPr>
        <w:t>
        DE MACEDOINE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LITUANIE:                   LA MALAISIE: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LUXEMBOURG:                              LE MALAWI:</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DEMOCRATIQUE              LA RЕPUBLIQUE DES MALDIVES:</w:t>
      </w:r>
      <w:r>
        <w:br/>
      </w:r>
      <w:r>
        <w:rPr>
          <w:rFonts w:ascii="Times New Roman"/>
          <w:b w:val="false"/>
          <w:i w:val="false"/>
          <w:color w:val="000000"/>
          <w:sz w:val="28"/>
        </w:rPr>
        <w:t>
        DE MADAGASCAR: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MALI:                           MAURICE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MALTE:                          LA RЕPUBLIQUE ISLAMIQUE</w:t>
      </w:r>
      <w:r>
        <w:br/>
      </w:r>
      <w:r>
        <w:rPr>
          <w:rFonts w:ascii="Times New Roman"/>
          <w:b w:val="false"/>
          <w:i w:val="false"/>
          <w:color w:val="000000"/>
          <w:sz w:val="28"/>
        </w:rPr>
        <w:t>
                                               DE MAURITANIE: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DU MAROC:                  LES ЕTATS-UNIS DU MEXIQUE: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MOLDOVA:                 LA RЕPUBLIQUE POPULAIRE</w:t>
      </w:r>
      <w:r>
        <w:br/>
      </w:r>
      <w:r>
        <w:rPr>
          <w:rFonts w:ascii="Times New Roman"/>
          <w:b w:val="false"/>
          <w:i w:val="false"/>
          <w:color w:val="000000"/>
          <w:sz w:val="28"/>
        </w:rPr>
        <w:t>
                                                DU MOZAMBIQUE: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PRINCIPAUTЕ DE MONACO:                 L'UNION DE MYANMAR: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MONGOLIE:                      LA RЕPUBLIQUE DE NAMIBIE: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NAURU:                 LA RЕPUBLIQUE DU NIGER:</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NЕPAL:                        LA RЕPUBLIQUE FЕDЕRALE</w:t>
      </w:r>
      <w:r>
        <w:br/>
      </w:r>
      <w:r>
        <w:rPr>
          <w:rFonts w:ascii="Times New Roman"/>
          <w:b w:val="false"/>
          <w:i w:val="false"/>
          <w:color w:val="000000"/>
          <w:sz w:val="28"/>
        </w:rPr>
        <w:t>
                                                  DU NIGERIA: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NICARAGUA:                   LA NORVGE: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NOUVELLE-ZЕLANDE:                 LA RЕPUBLIQUE D'OUZBЕKISTAN: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SULTANAT D'OMAN:                    LA RЕPUBLIQUE ISLAMIQUE</w:t>
      </w:r>
      <w:r>
        <w:br/>
      </w:r>
      <w:r>
        <w:rPr>
          <w:rFonts w:ascii="Times New Roman"/>
          <w:b w:val="false"/>
          <w:i w:val="false"/>
          <w:color w:val="000000"/>
          <w:sz w:val="28"/>
        </w:rPr>
        <w:t>
                                                 DU PAKISTAN: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L'OUGANDA:               LA RЕPUBLIQUE DE PANAMA: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PAPOUASIE - NOUVELLE-GUINЕE:          LES ANTILLES NЕERLANDAISES</w:t>
      </w:r>
      <w:r>
        <w:br/>
      </w:r>
      <w:r>
        <w:rPr>
          <w:rFonts w:ascii="Times New Roman"/>
          <w:b w:val="false"/>
          <w:i w:val="false"/>
          <w:color w:val="000000"/>
          <w:sz w:val="28"/>
        </w:rPr>
        <w:t>
                                                    ET ARUBA: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PARAGUAY:               LA RЕPUBLIQUE DU PЕROU: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PAYS-BAS:                  LA RЕPUBLIQUE DES PHILIPPINES: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POLOGNE:                        LA RЕPUBLIQUE DЕMOCRATIQUE</w:t>
      </w:r>
      <w:r>
        <w:br/>
      </w:r>
      <w:r>
        <w:rPr>
          <w:rFonts w:ascii="Times New Roman"/>
          <w:b w:val="false"/>
          <w:i w:val="false"/>
          <w:color w:val="000000"/>
          <w:sz w:val="28"/>
        </w:rPr>
        <w:t>
                                                  DU CONGO: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PORTUGAL:                      LA RЕPUBLIQUE DЕMOCRATIQUE</w:t>
      </w:r>
      <w:r>
        <w:br/>
      </w:r>
      <w:r>
        <w:rPr>
          <w:rFonts w:ascii="Times New Roman"/>
          <w:b w:val="false"/>
          <w:i w:val="false"/>
          <w:color w:val="000000"/>
          <w:sz w:val="28"/>
        </w:rPr>
        <w:t>
                                               DU TIMOR-LESTE: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DE QATAR:                   LA RЕPUBLIQUE POPULAIRE</w:t>
      </w:r>
      <w:r>
        <w:br/>
      </w:r>
      <w:r>
        <w:rPr>
          <w:rFonts w:ascii="Times New Roman"/>
          <w:b w:val="false"/>
          <w:i w:val="false"/>
          <w:color w:val="000000"/>
          <w:sz w:val="28"/>
        </w:rPr>
        <w:t>
                                           DЕMOCRATIQUE DE CORЕE: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ROUMANIE:                           SAINT-CHRISTOPHE</w:t>
      </w:r>
      <w:r>
        <w:br/>
      </w:r>
      <w:r>
        <w:rPr>
          <w:rFonts w:ascii="Times New Roman"/>
          <w:b w:val="false"/>
          <w:i w:val="false"/>
          <w:color w:val="000000"/>
          <w:sz w:val="28"/>
        </w:rPr>
        <w:t>
                                          (SAINT-KITTS)-ET-NEVIS:</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FЕDЕRATION DE RUSSIE:                  SAINTE-LUCIE: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RWANDAISE:            LA RЕPUBLIQUE DE SAINT-MARIN: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SAINT- VINCENT-ET-GRENADINES:            LA RЕPUBLIQUE DЕMOCRATIQUE</w:t>
      </w:r>
      <w:r>
        <w:br/>
      </w:r>
      <w:r>
        <w:rPr>
          <w:rFonts w:ascii="Times New Roman"/>
          <w:b w:val="false"/>
          <w:i w:val="false"/>
          <w:color w:val="000000"/>
          <w:sz w:val="28"/>
        </w:rPr>
        <w:t>
                                            DE SAO TOMЕ-ET-PRINCIPE: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LES ILES SALOMON:                    LA REPUBLIQUE DU SENEGAL:</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L'ЕTAT INDЕPENDANT DE SAMOA:            LA SERBIE ET-MONTЕNЕКGRO: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DES SEYCHELLES:              LA RЕPUBLIQUE SLOVAQUE: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SIERRA LEONE:          LA RЕPUBLIQUE DE SLOVЕNIE: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DE SINGAPOUR:            LA RЕPUBLIQUE DЕMOCRATIQUE</w:t>
      </w:r>
      <w:r>
        <w:br/>
      </w:r>
      <w:r>
        <w:rPr>
          <w:rFonts w:ascii="Times New Roman"/>
          <w:b w:val="false"/>
          <w:i w:val="false"/>
          <w:color w:val="000000"/>
          <w:sz w:val="28"/>
        </w:rPr>
        <w:t>
                                                  DE SOMALIE: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SOUDAN:                 LA CONFЕDЕRATION SUISSE: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DU SURINAME:</w:t>
      </w:r>
      <w:r>
        <w:br/>
      </w:r>
      <w:r>
        <w:rPr>
          <w:rFonts w:ascii="Times New Roman"/>
          <w:b w:val="false"/>
          <w:i w:val="false"/>
          <w:color w:val="000000"/>
          <w:sz w:val="28"/>
        </w:rPr>
        <w:t>
  DЕMOCRATIQUE DE SRI LANKA:</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SUЕDE:                         LE ROYAUME DU SWAZILAND: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ARABE SYRIENNE:             LA RЕPUBLIQUE DU TCHAD:</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TADJIKISTAN:              LA RЕPUBLIQUE TCHЕQUE: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UNIE DE TANZANIE:                LA THAILANDE: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TOGOLAISE:                LA RЕPUBLIQUE TUNISIENNE:</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LE ROYAUME DES TONGA:                        LE TURKMЕNISTAN:</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LA RЕPUBLIQUE DE TURQUIE:</w:t>
      </w:r>
      <w:r>
        <w:br/>
      </w:r>
      <w:r>
        <w:rPr>
          <w:rFonts w:ascii="Times New Roman"/>
          <w:b w:val="false"/>
          <w:i w:val="false"/>
          <w:color w:val="000000"/>
          <w:sz w:val="28"/>
        </w:rPr>
        <w:t>
    DE TRINITЕ-ET-TOBAGO:</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TUVALU:                         LA RЕPUBLIQUE DE VANUATU:</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L'UKRAINE:                     L'ЕTAT DE LA CITЕ DU VATICAN:</w:t>
      </w:r>
    </w:p>
    <w:p>
      <w:pPr>
        <w:spacing w:after="0"/>
        <w:ind w:left="0"/>
        <w:jc w:val="both"/>
      </w:pPr>
      <w:r>
        <w:rPr>
          <w:rFonts w:ascii="Times New Roman"/>
          <w:b w:val="false"/>
          <w:i w:val="false"/>
          <w:color w:val="000000"/>
          <w:sz w:val="28"/>
        </w:rPr>
        <w:t>            Pour                                     Pou</w:t>
      </w:r>
      <w:r>
        <w:br/>
      </w:r>
      <w:r>
        <w:rPr>
          <w:rFonts w:ascii="Times New Roman"/>
          <w:b w:val="false"/>
          <w:i w:val="false"/>
          <w:color w:val="000000"/>
          <w:sz w:val="28"/>
        </w:rPr>
        <w:t>
  LA RЕPUBLIQUE ORIENTALE                LA RЕPUBLIQUE DE VENEZUELA:</w:t>
      </w:r>
      <w:r>
        <w:br/>
      </w:r>
      <w:r>
        <w:rPr>
          <w:rFonts w:ascii="Times New Roman"/>
          <w:b w:val="false"/>
          <w:i w:val="false"/>
          <w:color w:val="000000"/>
          <w:sz w:val="28"/>
        </w:rPr>
        <w:t>
       DE L'URUGUAY:</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SOCIALISTE                LA RЕPUBLIQUE DE ZAMBIE:</w:t>
      </w:r>
      <w:r>
        <w:br/>
      </w:r>
      <w:r>
        <w:rPr>
          <w:rFonts w:ascii="Times New Roman"/>
          <w:b w:val="false"/>
          <w:i w:val="false"/>
          <w:color w:val="000000"/>
          <w:sz w:val="28"/>
        </w:rPr>
        <w:t>
         DU VIETNAM</w:t>
      </w:r>
    </w:p>
    <w:p>
      <w:pPr>
        <w:spacing w:after="0"/>
        <w:ind w:left="0"/>
        <w:jc w:val="both"/>
      </w:pPr>
      <w:r>
        <w:rPr>
          <w:rFonts w:ascii="Times New Roman"/>
          <w:b w:val="false"/>
          <w:i w:val="false"/>
          <w:color w:val="000000"/>
          <w:sz w:val="28"/>
        </w:rPr>
        <w:t>            Pour                                     Pour</w:t>
      </w:r>
      <w:r>
        <w:br/>
      </w:r>
      <w:r>
        <w:rPr>
          <w:rFonts w:ascii="Times New Roman"/>
          <w:b w:val="false"/>
          <w:i w:val="false"/>
          <w:color w:val="000000"/>
          <w:sz w:val="28"/>
        </w:rPr>
        <w:t>
  LA RЕPUBLIQUE DU YЕMEN:                LA RЕPUBLIQUE DE ZIMBABWE:</w:t>
      </w:r>
    </w:p>
    <w:p>
      <w:pPr>
        <w:spacing w:after="0"/>
        <w:ind w:left="0"/>
        <w:jc w:val="both"/>
      </w:pPr>
      <w:r>
        <w:rPr>
          <w:rFonts w:ascii="Times New Roman"/>
          <w:b w:val="false"/>
          <w:i w:val="false"/>
          <w:color w:val="000000"/>
          <w:sz w:val="28"/>
        </w:rPr>
        <w:t>Конвенция</w:t>
      </w:r>
    </w:p>
    <w:bookmarkStart w:name="z511" w:id="171"/>
    <w:p>
      <w:pPr>
        <w:spacing w:after="0"/>
        <w:ind w:left="0"/>
        <w:jc w:val="both"/>
      </w:pPr>
      <w:r>
        <w:rPr>
          <w:rFonts w:ascii="Times New Roman"/>
          <w:b w:val="false"/>
          <w:i w:val="false"/>
          <w:color w:val="000000"/>
          <w:sz w:val="28"/>
        </w:rPr>
        <w:t>
      </w:t>
      </w:r>
      <w:r>
        <w:rPr>
          <w:rFonts w:ascii="Times New Roman"/>
          <w:b w:val="false"/>
          <w:i w:val="false"/>
          <w:color w:val="000000"/>
          <w:sz w:val="28"/>
          <w:u w:val="single"/>
        </w:rPr>
        <w:t>Всемирная почтовая конвенция</w:t>
      </w:r>
    </w:p>
    <w:bookmarkEnd w:id="171"/>
    <w:bookmarkStart w:name="z512" w:id="172"/>
    <w:p>
      <w:pPr>
        <w:spacing w:after="0"/>
        <w:ind w:left="0"/>
        <w:jc w:val="both"/>
      </w:pPr>
      <w:r>
        <w:rPr>
          <w:rFonts w:ascii="Times New Roman"/>
          <w:b w:val="false"/>
          <w:i w:val="false"/>
          <w:color w:val="000000"/>
          <w:sz w:val="28"/>
        </w:rPr>
        <w:t>
      Всемирная почтовая конвенция</w:t>
      </w:r>
      <w:r>
        <w:br/>
      </w:r>
      <w:r>
        <w:rPr>
          <w:rFonts w:ascii="Times New Roman"/>
          <w:b w:val="false"/>
          <w:i w:val="false"/>
          <w:color w:val="000000"/>
          <w:sz w:val="28"/>
        </w:rPr>
        <w:t>
      Заключительный протокол</w:t>
      </w:r>
    </w:p>
    <w:bookmarkEnd w:id="172"/>
    <w:bookmarkStart w:name="z514" w:id="173"/>
    <w:p>
      <w:pPr>
        <w:spacing w:after="0"/>
        <w:ind w:left="0"/>
        <w:jc w:val="both"/>
      </w:pPr>
      <w:r>
        <w:rPr>
          <w:rFonts w:ascii="Times New Roman"/>
          <w:b w:val="false"/>
          <w:i w:val="false"/>
          <w:color w:val="000000"/>
          <w:sz w:val="28"/>
        </w:rPr>
        <w:t>
      Всемирная почтовая конвенция</w:t>
      </w:r>
    </w:p>
    <w:bookmarkEnd w:id="173"/>
    <w:bookmarkStart w:name="z515" w:id="174"/>
    <w:p>
      <w:pPr>
        <w:spacing w:after="0"/>
        <w:ind w:left="0"/>
        <w:jc w:val="both"/>
      </w:pPr>
      <w:r>
        <w:rPr>
          <w:rFonts w:ascii="Times New Roman"/>
          <w:b w:val="false"/>
          <w:i w:val="false"/>
          <w:color w:val="000000"/>
          <w:sz w:val="28"/>
        </w:rPr>
        <w:t>
      </w:t>
      </w:r>
      <w:r>
        <w:rPr>
          <w:rFonts w:ascii="Times New Roman"/>
          <w:b/>
          <w:i w:val="false"/>
          <w:color w:val="000000"/>
          <w:sz w:val="28"/>
        </w:rPr>
        <w:t>Оглавление</w:t>
      </w:r>
    </w:p>
    <w:bookmarkEnd w:id="174"/>
    <w:bookmarkStart w:name="z516" w:id="175"/>
    <w:p>
      <w:pPr>
        <w:spacing w:after="0"/>
        <w:ind w:left="0"/>
        <w:jc w:val="both"/>
      </w:pPr>
      <w:r>
        <w:rPr>
          <w:rFonts w:ascii="Times New Roman"/>
          <w:b w:val="false"/>
          <w:i w:val="false"/>
          <w:color w:val="000000"/>
          <w:sz w:val="28"/>
        </w:rPr>
        <w:t>
      </w:t>
      </w:r>
      <w:r>
        <w:rPr>
          <w:rFonts w:ascii="Times New Roman"/>
          <w:b w:val="false"/>
          <w:i w:val="false"/>
          <w:color w:val="000000"/>
          <w:sz w:val="28"/>
        </w:rPr>
        <w:t>Первая часть</w:t>
      </w:r>
      <w:r>
        <w:br/>
      </w:r>
      <w:r>
        <w:rPr>
          <w:rFonts w:ascii="Times New Roman"/>
          <w:b w:val="false"/>
          <w:i w:val="false"/>
          <w:color w:val="000000"/>
          <w:sz w:val="28"/>
        </w:rPr>
        <w:t>
      Общие правила, применяемые к международной почтовой службе</w:t>
      </w:r>
    </w:p>
    <w:bookmarkEnd w:id="175"/>
    <w:bookmarkStart w:name="z518" w:id="176"/>
    <w:p>
      <w:pPr>
        <w:spacing w:after="0"/>
        <w:ind w:left="0"/>
        <w:jc w:val="both"/>
      </w:pPr>
      <w:r>
        <w:rPr>
          <w:rFonts w:ascii="Times New Roman"/>
          <w:b w:val="false"/>
          <w:i w:val="false"/>
          <w:color w:val="000000"/>
          <w:sz w:val="28"/>
        </w:rPr>
        <w:t>
      </w:t>
      </w:r>
      <w:r>
        <w:rPr>
          <w:rFonts w:ascii="Times New Roman"/>
          <w:b w:val="false"/>
          <w:i w:val="false"/>
          <w:color w:val="000000"/>
          <w:sz w:val="28"/>
        </w:rPr>
        <w:t>Глава единственная</w:t>
      </w:r>
      <w:r>
        <w:br/>
      </w:r>
      <w:r>
        <w:rPr>
          <w:rFonts w:ascii="Times New Roman"/>
          <w:b w:val="false"/>
          <w:i w:val="false"/>
          <w:color w:val="000000"/>
          <w:sz w:val="28"/>
        </w:rPr>
        <w:t>
      Общие положения</w:t>
      </w:r>
    </w:p>
    <w:bookmarkEnd w:id="176"/>
    <w:bookmarkStart w:name="z520" w:id="177"/>
    <w:p>
      <w:pPr>
        <w:spacing w:after="0"/>
        <w:ind w:left="0"/>
        <w:jc w:val="both"/>
      </w:pPr>
      <w:r>
        <w:rPr>
          <w:rFonts w:ascii="Times New Roman"/>
          <w:b w:val="false"/>
          <w:i w:val="false"/>
          <w:color w:val="000000"/>
          <w:sz w:val="28"/>
        </w:rPr>
        <w:t>
      </w:t>
      </w:r>
      <w:r>
        <w:rPr>
          <w:rFonts w:ascii="Times New Roman"/>
          <w:b/>
          <w:i w:val="false"/>
          <w:color w:val="000000"/>
          <w:sz w:val="28"/>
        </w:rPr>
        <w:t>Статья</w:t>
      </w:r>
    </w:p>
    <w:bookmarkEnd w:id="177"/>
    <w:p>
      <w:pPr>
        <w:spacing w:after="0"/>
        <w:ind w:left="0"/>
        <w:jc w:val="both"/>
      </w:pPr>
      <w:r>
        <w:rPr>
          <w:rFonts w:ascii="Times New Roman"/>
          <w:b w:val="false"/>
          <w:i w:val="false"/>
          <w:color w:val="000000"/>
          <w:sz w:val="28"/>
        </w:rPr>
        <w:t>1</w:t>
      </w:r>
      <w:r>
        <w:rPr>
          <w:rFonts w:ascii="Times New Roman"/>
          <w:b w:val="false"/>
          <w:i w:val="false"/>
          <w:color w:val="000000"/>
          <w:sz w:val="28"/>
        </w:rPr>
        <w:t>. Определения</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Назначение субъекта или субъектов, ответственных за выполнение</w:t>
      </w:r>
      <w:r>
        <w:br/>
      </w:r>
      <w:r>
        <w:rPr>
          <w:rFonts w:ascii="Times New Roman"/>
          <w:b w:val="false"/>
          <w:i w:val="false"/>
          <w:color w:val="000000"/>
          <w:sz w:val="28"/>
        </w:rPr>
        <w:t>
   обязательств, вытекающих из присоединения к Конвенции</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Универсальная почтовая служба</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Свобода транзита</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Принадлежность почтовых отправлений. Отзыв отправлений с почты.</w:t>
      </w:r>
      <w:r>
        <w:br/>
      </w:r>
      <w:r>
        <w:rPr>
          <w:rFonts w:ascii="Times New Roman"/>
          <w:b w:val="false"/>
          <w:i w:val="false"/>
          <w:color w:val="000000"/>
          <w:sz w:val="28"/>
        </w:rPr>
        <w:t>
   Изменение или исправление адреса. Переадресование. Возврат</w:t>
      </w:r>
      <w:r>
        <w:br/>
      </w:r>
      <w:r>
        <w:rPr>
          <w:rFonts w:ascii="Times New Roman"/>
          <w:b w:val="false"/>
          <w:i w:val="false"/>
          <w:color w:val="000000"/>
          <w:sz w:val="28"/>
        </w:rPr>
        <w:t>
   отправителю не поддающихся доставке отправлений</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Тарифы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Освобождение от оплаты почтовых тарифов</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Почтовые марки</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Почтовая безопасность</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Окружающая среда</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Правонарушения</w:t>
      </w:r>
    </w:p>
    <w:bookmarkStart w:name="z521" w:id="178"/>
    <w:p>
      <w:pPr>
        <w:spacing w:after="0"/>
        <w:ind w:left="0"/>
        <w:jc w:val="both"/>
      </w:pPr>
      <w:r>
        <w:rPr>
          <w:rFonts w:ascii="Times New Roman"/>
          <w:b w:val="false"/>
          <w:i w:val="false"/>
          <w:color w:val="000000"/>
          <w:sz w:val="28"/>
        </w:rPr>
        <w:t>
      </w:t>
      </w:r>
      <w:r>
        <w:rPr>
          <w:rFonts w:ascii="Times New Roman"/>
          <w:b w:val="false"/>
          <w:i w:val="false"/>
          <w:color w:val="000000"/>
          <w:sz w:val="28"/>
        </w:rPr>
        <w:t>Вторая часть</w:t>
      </w:r>
    </w:p>
    <w:bookmarkEnd w:id="178"/>
    <w:bookmarkStart w:name="z522" w:id="179"/>
    <w:p>
      <w:pPr>
        <w:spacing w:after="0"/>
        <w:ind w:left="0"/>
        <w:jc w:val="both"/>
      </w:pPr>
      <w:r>
        <w:rPr>
          <w:rFonts w:ascii="Times New Roman"/>
          <w:b w:val="false"/>
          <w:i w:val="false"/>
          <w:color w:val="000000"/>
          <w:sz w:val="28"/>
        </w:rPr>
        <w:t>
      Правила, применяемые к письменной корреспонденции и почтовым посылкам</w:t>
      </w:r>
    </w:p>
    <w:bookmarkEnd w:id="179"/>
    <w:bookmarkStart w:name="z523" w:id="180"/>
    <w:p>
      <w:pPr>
        <w:spacing w:after="0"/>
        <w:ind w:left="0"/>
        <w:jc w:val="both"/>
      </w:pPr>
      <w:r>
        <w:rPr>
          <w:rFonts w:ascii="Times New Roman"/>
          <w:b w:val="false"/>
          <w:i w:val="false"/>
          <w:color w:val="000000"/>
          <w:sz w:val="28"/>
        </w:rPr>
        <w:t>
      </w:t>
      </w:r>
      <w:r>
        <w:rPr>
          <w:rFonts w:ascii="Times New Roman"/>
          <w:b w:val="false"/>
          <w:i w:val="false"/>
          <w:color w:val="000000"/>
          <w:sz w:val="28"/>
        </w:rPr>
        <w:t>Глава 1</w:t>
      </w:r>
      <w:r>
        <w:br/>
      </w:r>
      <w:r>
        <w:rPr>
          <w:rFonts w:ascii="Times New Roman"/>
          <w:b w:val="false"/>
          <w:i w:val="false"/>
          <w:color w:val="000000"/>
          <w:sz w:val="28"/>
        </w:rPr>
        <w:t>
      </w:t>
      </w:r>
      <w:r>
        <w:rPr>
          <w:rFonts w:ascii="Times New Roman"/>
          <w:b/>
          <w:i w:val="false"/>
          <w:color w:val="000000"/>
          <w:sz w:val="28"/>
        </w:rPr>
        <w:t>Предоставление услуг</w:t>
      </w:r>
    </w:p>
    <w:bookmarkEnd w:id="180"/>
    <w:p>
      <w:pPr>
        <w:spacing w:after="0"/>
        <w:ind w:left="0"/>
        <w:jc w:val="both"/>
      </w:pPr>
      <w:r>
        <w:rPr>
          <w:rFonts w:ascii="Times New Roman"/>
          <w:b w:val="false"/>
          <w:i w:val="false"/>
          <w:color w:val="000000"/>
          <w:sz w:val="28"/>
        </w:rPr>
        <w:t>12</w:t>
      </w:r>
      <w:r>
        <w:rPr>
          <w:rFonts w:ascii="Times New Roman"/>
          <w:b w:val="false"/>
          <w:i w:val="false"/>
          <w:color w:val="000000"/>
          <w:sz w:val="28"/>
        </w:rPr>
        <w:t>. Основные службы</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Дополнительные службы</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Электронная почта, EMS, комплексная логистика и новые службы</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Недопускаемые отправления. Запрещения</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Допускаемые радиоактивные и биологические вещества</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Рекламации</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Таможенный контроль. Таможенные пошлины и другие сборы</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Обмен закрытыми депешами с воинскими частями</w:t>
      </w:r>
      <w:r>
        <w:br/>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Нормативы и контрольные цифры в области качества службы</w:t>
      </w:r>
    </w:p>
    <w:bookmarkStart w:name="z524" w:id="181"/>
    <w:p>
      <w:pPr>
        <w:spacing w:after="0"/>
        <w:ind w:left="0"/>
        <w:jc w:val="both"/>
      </w:pPr>
      <w:r>
        <w:rPr>
          <w:rFonts w:ascii="Times New Roman"/>
          <w:b w:val="false"/>
          <w:i w:val="false"/>
          <w:color w:val="000000"/>
          <w:sz w:val="28"/>
        </w:rPr>
        <w:t>
      </w:t>
      </w:r>
      <w:r>
        <w:rPr>
          <w:rFonts w:ascii="Times New Roman"/>
          <w:b w:val="false"/>
          <w:i w:val="false"/>
          <w:color w:val="000000"/>
          <w:sz w:val="28"/>
        </w:rPr>
        <w:t>Глава 2</w:t>
      </w:r>
      <w:r>
        <w:br/>
      </w:r>
      <w:r>
        <w:rPr>
          <w:rFonts w:ascii="Times New Roman"/>
          <w:b w:val="false"/>
          <w:i w:val="false"/>
          <w:color w:val="000000"/>
          <w:sz w:val="28"/>
        </w:rPr>
        <w:t>
      </w:t>
      </w:r>
      <w:r>
        <w:rPr>
          <w:rFonts w:ascii="Times New Roman"/>
          <w:b/>
          <w:i w:val="false"/>
          <w:color w:val="000000"/>
          <w:sz w:val="28"/>
        </w:rPr>
        <w:t>Ответственность</w:t>
      </w:r>
    </w:p>
    <w:bookmarkEnd w:id="181"/>
    <w:p>
      <w:pPr>
        <w:spacing w:after="0"/>
        <w:ind w:left="0"/>
        <w:jc w:val="both"/>
      </w:pPr>
      <w:r>
        <w:rPr>
          <w:rFonts w:ascii="Times New Roman"/>
          <w:b w:val="false"/>
          <w:i w:val="false"/>
          <w:color w:val="000000"/>
          <w:sz w:val="28"/>
        </w:rPr>
        <w:t>21</w:t>
      </w:r>
      <w:r>
        <w:rPr>
          <w:rFonts w:ascii="Times New Roman"/>
          <w:b w:val="false"/>
          <w:i w:val="false"/>
          <w:color w:val="000000"/>
          <w:sz w:val="28"/>
        </w:rPr>
        <w:t>. Ответственность почтовых администраций. Возмещения</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Освобождение почтовых администраций от ответственности</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Ответственность отправителя</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Выплата возмещения</w:t>
      </w:r>
      <w:r>
        <w:br/>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Возможное взыскание возмещения с отправителя или адресата</w:t>
      </w:r>
      <w:r>
        <w:br/>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Принцип взаимности, применяемый к оговоркам, касающимся</w:t>
      </w:r>
      <w:r>
        <w:br/>
      </w:r>
      <w:r>
        <w:rPr>
          <w:rFonts w:ascii="Times New Roman"/>
          <w:b w:val="false"/>
          <w:i w:val="false"/>
          <w:color w:val="000000"/>
          <w:sz w:val="28"/>
        </w:rPr>
        <w:t>
    ответственности</w:t>
      </w:r>
    </w:p>
    <w:bookmarkStart w:name="z525" w:id="182"/>
    <w:p>
      <w:pPr>
        <w:spacing w:after="0"/>
        <w:ind w:left="0"/>
        <w:jc w:val="both"/>
      </w:pPr>
      <w:r>
        <w:rPr>
          <w:rFonts w:ascii="Times New Roman"/>
          <w:b w:val="false"/>
          <w:i w:val="false"/>
          <w:color w:val="000000"/>
          <w:sz w:val="28"/>
        </w:rPr>
        <w:t>
      </w:t>
      </w:r>
      <w:r>
        <w:rPr>
          <w:rFonts w:ascii="Times New Roman"/>
          <w:b w:val="false"/>
          <w:i w:val="false"/>
          <w:color w:val="000000"/>
          <w:sz w:val="28"/>
        </w:rPr>
        <w:t>Глава 3</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bookmarkEnd w:id="182"/>
    <w:p>
      <w:pPr>
        <w:spacing w:after="0"/>
        <w:ind w:left="0"/>
        <w:jc w:val="both"/>
      </w:pPr>
      <w:r>
        <w:rPr>
          <w:rFonts w:ascii="Times New Roman"/>
          <w:b w:val="false"/>
          <w:i w:val="false"/>
          <w:color w:val="000000"/>
          <w:sz w:val="28"/>
        </w:rPr>
        <w:t>27</w:t>
      </w:r>
      <w:r>
        <w:rPr>
          <w:rFonts w:ascii="Times New Roman"/>
          <w:b w:val="false"/>
          <w:i w:val="false"/>
          <w:color w:val="000000"/>
          <w:sz w:val="28"/>
        </w:rPr>
        <w:t>. Подача отправлений письменной корреспонденции за границей</w:t>
      </w:r>
    </w:p>
    <w:bookmarkStart w:name="z526" w:id="183"/>
    <w:p>
      <w:pPr>
        <w:spacing w:after="0"/>
        <w:ind w:left="0"/>
        <w:jc w:val="both"/>
      </w:pPr>
      <w:r>
        <w:rPr>
          <w:rFonts w:ascii="Times New Roman"/>
          <w:b w:val="false"/>
          <w:i w:val="false"/>
          <w:color w:val="000000"/>
          <w:sz w:val="28"/>
        </w:rPr>
        <w:t>
      </w:t>
      </w:r>
      <w:r>
        <w:rPr>
          <w:rFonts w:ascii="Times New Roman"/>
          <w:b w:val="false"/>
          <w:i w:val="false"/>
          <w:color w:val="000000"/>
          <w:sz w:val="28"/>
        </w:rPr>
        <w:t>Третья часть</w:t>
      </w:r>
      <w:r>
        <w:br/>
      </w:r>
      <w:r>
        <w:rPr>
          <w:rFonts w:ascii="Times New Roman"/>
          <w:b w:val="false"/>
          <w:i w:val="false"/>
          <w:color w:val="000000"/>
          <w:sz w:val="28"/>
        </w:rPr>
        <w:t>
      </w:t>
      </w:r>
      <w:r>
        <w:rPr>
          <w:rFonts w:ascii="Times New Roman"/>
          <w:b/>
          <w:i w:val="false"/>
          <w:color w:val="000000"/>
          <w:sz w:val="28"/>
        </w:rPr>
        <w:t>Оплата</w:t>
      </w:r>
    </w:p>
    <w:bookmarkEnd w:id="183"/>
    <w:bookmarkStart w:name="z527" w:id="184"/>
    <w:p>
      <w:pPr>
        <w:spacing w:after="0"/>
        <w:ind w:left="0"/>
        <w:jc w:val="both"/>
      </w:pPr>
      <w:r>
        <w:rPr>
          <w:rFonts w:ascii="Times New Roman"/>
          <w:b w:val="false"/>
          <w:i w:val="false"/>
          <w:color w:val="000000"/>
          <w:sz w:val="28"/>
        </w:rPr>
        <w:t>
      </w:t>
      </w:r>
      <w:r>
        <w:rPr>
          <w:rFonts w:ascii="Times New Roman"/>
          <w:b w:val="false"/>
          <w:i w:val="false"/>
          <w:color w:val="000000"/>
          <w:sz w:val="28"/>
        </w:rPr>
        <w:t>Глава I</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bookmarkEnd w:id="184"/>
    <w:p>
      <w:pPr>
        <w:spacing w:after="0"/>
        <w:ind w:left="0"/>
        <w:jc w:val="both"/>
      </w:pPr>
      <w:r>
        <w:rPr>
          <w:rFonts w:ascii="Times New Roman"/>
          <w:b w:val="false"/>
          <w:i w:val="false"/>
          <w:color w:val="000000"/>
          <w:sz w:val="28"/>
        </w:rPr>
        <w:t>28</w:t>
      </w:r>
      <w:r>
        <w:rPr>
          <w:rFonts w:ascii="Times New Roman"/>
          <w:b w:val="false"/>
          <w:i w:val="false"/>
          <w:color w:val="000000"/>
          <w:sz w:val="28"/>
        </w:rPr>
        <w:t>. Оконечные расходы. Общие положения</w:t>
      </w:r>
      <w:r>
        <w:br/>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Оконечные расходы. Положения, применяемые к обмену между странами</w:t>
      </w:r>
      <w:r>
        <w:br/>
      </w:r>
      <w:r>
        <w:rPr>
          <w:rFonts w:ascii="Times New Roman"/>
          <w:b w:val="false"/>
          <w:i w:val="false"/>
          <w:color w:val="000000"/>
          <w:sz w:val="28"/>
        </w:rPr>
        <w:t>
    конечной системы</w:t>
      </w:r>
      <w:r>
        <w:br/>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Оконечные расходы. Положения, применяемые к потокам почты</w:t>
      </w:r>
      <w:r>
        <w:br/>
      </w:r>
      <w:r>
        <w:rPr>
          <w:rFonts w:ascii="Times New Roman"/>
          <w:b w:val="false"/>
          <w:i w:val="false"/>
          <w:color w:val="000000"/>
          <w:sz w:val="28"/>
        </w:rPr>
        <w:t>
    назначением в страны, участвующие в переходной системе, из них и</w:t>
      </w:r>
      <w:r>
        <w:br/>
      </w:r>
      <w:r>
        <w:rPr>
          <w:rFonts w:ascii="Times New Roman"/>
          <w:b w:val="false"/>
          <w:i w:val="false"/>
          <w:color w:val="000000"/>
          <w:sz w:val="28"/>
        </w:rPr>
        <w:t>
    между ними</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Фонд улучшения качества службы</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Транзитные расходы</w:t>
      </w:r>
    </w:p>
    <w:bookmarkStart w:name="z528" w:id="185"/>
    <w:p>
      <w:pPr>
        <w:spacing w:after="0"/>
        <w:ind w:left="0"/>
        <w:jc w:val="both"/>
      </w:pPr>
      <w:r>
        <w:rPr>
          <w:rFonts w:ascii="Times New Roman"/>
          <w:b w:val="false"/>
          <w:i w:val="false"/>
          <w:color w:val="000000"/>
          <w:sz w:val="28"/>
        </w:rPr>
        <w:t>
      </w:t>
      </w:r>
      <w:r>
        <w:rPr>
          <w:rFonts w:ascii="Times New Roman"/>
          <w:b w:val="false"/>
          <w:i w:val="false"/>
          <w:color w:val="000000"/>
          <w:sz w:val="28"/>
        </w:rPr>
        <w:t>Глава 2</w:t>
      </w:r>
      <w:r>
        <w:br/>
      </w:r>
      <w:r>
        <w:rPr>
          <w:rFonts w:ascii="Times New Roman"/>
          <w:b w:val="false"/>
          <w:i w:val="false"/>
          <w:color w:val="000000"/>
          <w:sz w:val="28"/>
        </w:rPr>
        <w:t>
      </w:t>
      </w:r>
      <w:r>
        <w:rPr>
          <w:rFonts w:ascii="Times New Roman"/>
          <w:b/>
          <w:i w:val="false"/>
          <w:color w:val="000000"/>
          <w:sz w:val="28"/>
        </w:rPr>
        <w:t>Другие положения</w:t>
      </w:r>
    </w:p>
    <w:bookmarkEnd w:id="185"/>
    <w:p>
      <w:pPr>
        <w:spacing w:after="0"/>
        <w:ind w:left="0"/>
        <w:jc w:val="both"/>
      </w:pPr>
      <w:r>
        <w:rPr>
          <w:rFonts w:ascii="Times New Roman"/>
          <w:b w:val="false"/>
          <w:i w:val="false"/>
          <w:color w:val="000000"/>
          <w:sz w:val="28"/>
        </w:rPr>
        <w:t>33</w:t>
      </w:r>
      <w:r>
        <w:rPr>
          <w:rFonts w:ascii="Times New Roman"/>
          <w:b w:val="false"/>
          <w:i w:val="false"/>
          <w:color w:val="000000"/>
          <w:sz w:val="28"/>
        </w:rPr>
        <w:t>. Основные тарифы и положения, относящиеся к расходам на</w:t>
      </w:r>
      <w:r>
        <w:br/>
      </w:r>
      <w:r>
        <w:rPr>
          <w:rFonts w:ascii="Times New Roman"/>
          <w:b w:val="false"/>
          <w:i w:val="false"/>
          <w:color w:val="000000"/>
          <w:sz w:val="28"/>
        </w:rPr>
        <w:t>
    авиаперевозку</w:t>
      </w:r>
      <w:r>
        <w:br/>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Сухопутные и морские доли тарифа за почтовые посылки</w:t>
      </w:r>
      <w:r>
        <w:br/>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Право СПЭ устанавливать сумму расходов и доли тарифа</w:t>
      </w:r>
    </w:p>
    <w:bookmarkStart w:name="z529" w:id="186"/>
    <w:p>
      <w:pPr>
        <w:spacing w:after="0"/>
        <w:ind w:left="0"/>
        <w:jc w:val="both"/>
      </w:pPr>
      <w:r>
        <w:rPr>
          <w:rFonts w:ascii="Times New Roman"/>
          <w:b w:val="false"/>
          <w:i w:val="false"/>
          <w:color w:val="000000"/>
          <w:sz w:val="28"/>
        </w:rPr>
        <w:t>
      </w:t>
      </w:r>
      <w:r>
        <w:rPr>
          <w:rFonts w:ascii="Times New Roman"/>
          <w:b w:val="false"/>
          <w:i w:val="false"/>
          <w:color w:val="000000"/>
          <w:sz w:val="28"/>
        </w:rPr>
        <w:t>Четвертая часть</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186"/>
    <w:p>
      <w:pPr>
        <w:spacing w:after="0"/>
        <w:ind w:left="0"/>
        <w:jc w:val="both"/>
      </w:pPr>
      <w:r>
        <w:rPr>
          <w:rFonts w:ascii="Times New Roman"/>
          <w:b w:val="false"/>
          <w:i w:val="false"/>
          <w:color w:val="000000"/>
          <w:sz w:val="28"/>
        </w:rPr>
        <w:t>36</w:t>
      </w:r>
      <w:r>
        <w:rPr>
          <w:rFonts w:ascii="Times New Roman"/>
          <w:b w:val="false"/>
          <w:i w:val="false"/>
          <w:color w:val="000000"/>
          <w:sz w:val="28"/>
        </w:rPr>
        <w:t>. Условия утверждения предложений по Конвенции и Регламентам</w:t>
      </w:r>
      <w:r>
        <w:br/>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Оговорки, представленные в ходе Конгресса</w:t>
      </w:r>
      <w:r>
        <w:br/>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Вступление в силу и срок действия Конвенции</w:t>
      </w:r>
    </w:p>
    <w:bookmarkStart w:name="z530" w:id="187"/>
    <w:p>
      <w:pPr>
        <w:spacing w:after="0"/>
        <w:ind w:left="0"/>
        <w:jc w:val="both"/>
      </w:pPr>
      <w:r>
        <w:rPr>
          <w:rFonts w:ascii="Times New Roman"/>
          <w:b w:val="false"/>
          <w:i w:val="false"/>
          <w:color w:val="000000"/>
          <w:sz w:val="28"/>
        </w:rPr>
        <w:t>
      </w:t>
      </w:r>
      <w:r>
        <w:rPr>
          <w:rFonts w:ascii="Times New Roman"/>
          <w:b w:val="false"/>
          <w:i w:val="false"/>
          <w:color w:val="000000"/>
          <w:sz w:val="28"/>
        </w:rPr>
        <w:t>Заключительный протокол</w:t>
      </w:r>
      <w:r>
        <w:rPr>
          <w:rFonts w:ascii="Times New Roman"/>
          <w:b/>
          <w:i w:val="false"/>
          <w:color w:val="000000"/>
          <w:sz w:val="28"/>
        </w:rPr>
        <w:t xml:space="preserve"> Всемирной почтовой конвенции</w:t>
      </w:r>
    </w:p>
    <w:bookmarkEnd w:id="187"/>
    <w:bookmarkStart w:name="z531" w:id="188"/>
    <w:p>
      <w:pPr>
        <w:spacing w:after="0"/>
        <w:ind w:left="0"/>
        <w:jc w:val="both"/>
      </w:pPr>
      <w:r>
        <w:rPr>
          <w:rFonts w:ascii="Times New Roman"/>
          <w:b w:val="false"/>
          <w:i w:val="false"/>
          <w:color w:val="000000"/>
          <w:sz w:val="28"/>
        </w:rPr>
        <w:t>
      </w:t>
      </w:r>
      <w:r>
        <w:rPr>
          <w:rFonts w:ascii="Times New Roman"/>
          <w:b/>
          <w:i w:val="false"/>
          <w:color w:val="000000"/>
          <w:sz w:val="28"/>
        </w:rPr>
        <w:t>Статья</w:t>
      </w:r>
    </w:p>
    <w:bookmarkEnd w:id="188"/>
    <w:p>
      <w:pPr>
        <w:spacing w:after="0"/>
        <w:ind w:left="0"/>
        <w:jc w:val="both"/>
      </w:pPr>
      <w:r>
        <w:rPr>
          <w:rFonts w:ascii="Times New Roman"/>
          <w:b w:val="false"/>
          <w:i w:val="false"/>
          <w:color w:val="000000"/>
          <w:sz w:val="28"/>
        </w:rPr>
        <w:t>I</w:t>
      </w:r>
      <w:r>
        <w:rPr>
          <w:rFonts w:ascii="Times New Roman"/>
          <w:b w:val="false"/>
          <w:i w:val="false"/>
          <w:color w:val="000000"/>
          <w:sz w:val="28"/>
        </w:rPr>
        <w:t>.    Принадлежность почтовых отправлений. Отзыв отправлений с почты.</w:t>
      </w:r>
      <w:r>
        <w:br/>
      </w:r>
      <w:r>
        <w:rPr>
          <w:rFonts w:ascii="Times New Roman"/>
          <w:b w:val="false"/>
          <w:i w:val="false"/>
          <w:color w:val="000000"/>
          <w:sz w:val="28"/>
        </w:rPr>
        <w:t>
      Изменение или Исправление адреса.</w:t>
      </w:r>
      <w:r>
        <w:br/>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Тарифы</w:t>
      </w:r>
      <w:r>
        <w:br/>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Исключение в освобождении от оплаты почтовых тарифов за</w:t>
      </w:r>
      <w:r>
        <w:br/>
      </w:r>
      <w:r>
        <w:rPr>
          <w:rFonts w:ascii="Times New Roman"/>
          <w:b w:val="false"/>
          <w:i w:val="false"/>
          <w:color w:val="000000"/>
          <w:sz w:val="28"/>
        </w:rPr>
        <w:t>
      отправления для слепых (секограммы)</w:t>
      </w:r>
      <w:r>
        <w:br/>
      </w:r>
      <w:r>
        <w:rPr>
          <w:rFonts w:ascii="Times New Roman"/>
          <w:b w:val="false"/>
          <w:i w:val="false"/>
          <w:color w:val="000000"/>
          <w:sz w:val="28"/>
        </w:rPr>
        <w:t>
</w:t>
      </w:r>
      <w:r>
        <w:rPr>
          <w:rFonts w:ascii="Times New Roman"/>
          <w:b w:val="false"/>
          <w:i w:val="false"/>
          <w:color w:val="000000"/>
          <w:sz w:val="28"/>
        </w:rPr>
        <w:t>IV</w:t>
      </w:r>
      <w:r>
        <w:rPr>
          <w:rFonts w:ascii="Times New Roman"/>
          <w:b w:val="false"/>
          <w:i w:val="false"/>
          <w:color w:val="000000"/>
          <w:sz w:val="28"/>
        </w:rPr>
        <w:t>.   Основные службы</w:t>
      </w:r>
      <w:r>
        <w:br/>
      </w:r>
      <w:r>
        <w:rPr>
          <w:rFonts w:ascii="Times New Roman"/>
          <w:b w:val="false"/>
          <w:i w:val="false"/>
          <w:color w:val="000000"/>
          <w:sz w:val="28"/>
        </w:rPr>
        <w:t>
</w:t>
      </w:r>
      <w:r>
        <w:rPr>
          <w:rFonts w:ascii="Times New Roman"/>
          <w:b w:val="false"/>
          <w:i w:val="false"/>
          <w:color w:val="000000"/>
          <w:sz w:val="28"/>
        </w:rPr>
        <w:t>V</w:t>
      </w:r>
      <w:r>
        <w:rPr>
          <w:rFonts w:ascii="Times New Roman"/>
          <w:b w:val="false"/>
          <w:i w:val="false"/>
          <w:color w:val="000000"/>
          <w:sz w:val="28"/>
        </w:rPr>
        <w:t>.    Мелкие пакеты</w:t>
      </w:r>
      <w:r>
        <w:br/>
      </w:r>
      <w:r>
        <w:rPr>
          <w:rFonts w:ascii="Times New Roman"/>
          <w:b w:val="false"/>
          <w:i w:val="false"/>
          <w:color w:val="000000"/>
          <w:sz w:val="28"/>
        </w:rPr>
        <w:t>
</w:t>
      </w:r>
      <w:r>
        <w:rPr>
          <w:rFonts w:ascii="Times New Roman"/>
          <w:b w:val="false"/>
          <w:i w:val="false"/>
          <w:color w:val="000000"/>
          <w:sz w:val="28"/>
        </w:rPr>
        <w:t>VI</w:t>
      </w:r>
      <w:r>
        <w:rPr>
          <w:rFonts w:ascii="Times New Roman"/>
          <w:b w:val="false"/>
          <w:i w:val="false"/>
          <w:color w:val="000000"/>
          <w:sz w:val="28"/>
        </w:rPr>
        <w:t>.   Уведомление о получении</w:t>
      </w:r>
      <w:r>
        <w:br/>
      </w:r>
      <w:r>
        <w:rPr>
          <w:rFonts w:ascii="Times New Roman"/>
          <w:b w:val="false"/>
          <w:i w:val="false"/>
          <w:color w:val="000000"/>
          <w:sz w:val="28"/>
        </w:rPr>
        <w:t>
</w:t>
      </w:r>
      <w:r>
        <w:rPr>
          <w:rFonts w:ascii="Times New Roman"/>
          <w:b w:val="false"/>
          <w:i w:val="false"/>
          <w:color w:val="000000"/>
          <w:sz w:val="28"/>
        </w:rPr>
        <w:t>VII</w:t>
      </w:r>
      <w:r>
        <w:rPr>
          <w:rFonts w:ascii="Times New Roman"/>
          <w:b w:val="false"/>
          <w:i w:val="false"/>
          <w:color w:val="000000"/>
          <w:sz w:val="28"/>
        </w:rPr>
        <w:t>.  Служба международной коммерческой корреспонденции с ответом</w:t>
      </w:r>
      <w:r>
        <w:br/>
      </w:r>
      <w:r>
        <w:rPr>
          <w:rFonts w:ascii="Times New Roman"/>
          <w:b w:val="false"/>
          <w:i w:val="false"/>
          <w:color w:val="000000"/>
          <w:sz w:val="28"/>
        </w:rPr>
        <w:t>
      (MККO)</w:t>
      </w:r>
      <w:r>
        <w:br/>
      </w:r>
      <w:r>
        <w:rPr>
          <w:rFonts w:ascii="Times New Roman"/>
          <w:b w:val="false"/>
          <w:i w:val="false"/>
          <w:color w:val="000000"/>
          <w:sz w:val="28"/>
        </w:rPr>
        <w:t>
</w:t>
      </w:r>
      <w:r>
        <w:rPr>
          <w:rFonts w:ascii="Times New Roman"/>
          <w:b w:val="false"/>
          <w:i w:val="false"/>
          <w:color w:val="000000"/>
          <w:sz w:val="28"/>
        </w:rPr>
        <w:t>VIII</w:t>
      </w:r>
      <w:r>
        <w:rPr>
          <w:rFonts w:ascii="Times New Roman"/>
          <w:b w:val="false"/>
          <w:i w:val="false"/>
          <w:color w:val="000000"/>
          <w:sz w:val="28"/>
        </w:rPr>
        <w:t>. Запрещения (письменная корреспонденция)</w:t>
      </w:r>
      <w:r>
        <w:br/>
      </w:r>
      <w:r>
        <w:rPr>
          <w:rFonts w:ascii="Times New Roman"/>
          <w:b w:val="false"/>
          <w:i w:val="false"/>
          <w:color w:val="000000"/>
          <w:sz w:val="28"/>
        </w:rPr>
        <w:t>
</w:t>
      </w:r>
      <w:r>
        <w:rPr>
          <w:rFonts w:ascii="Times New Roman"/>
          <w:b w:val="false"/>
          <w:i w:val="false"/>
          <w:color w:val="000000"/>
          <w:sz w:val="28"/>
        </w:rPr>
        <w:t>IX</w:t>
      </w:r>
      <w:r>
        <w:rPr>
          <w:rFonts w:ascii="Times New Roman"/>
          <w:b w:val="false"/>
          <w:i w:val="false"/>
          <w:color w:val="000000"/>
          <w:sz w:val="28"/>
        </w:rPr>
        <w:t>.   Запрещения (почтовые посылки)</w:t>
      </w:r>
      <w:r>
        <w:br/>
      </w:r>
      <w:r>
        <w:rPr>
          <w:rFonts w:ascii="Times New Roman"/>
          <w:b w:val="false"/>
          <w:i w:val="false"/>
          <w:color w:val="000000"/>
          <w:sz w:val="28"/>
        </w:rPr>
        <w:t>
</w:t>
      </w:r>
      <w:r>
        <w:rPr>
          <w:rFonts w:ascii="Times New Roman"/>
          <w:b w:val="false"/>
          <w:i w:val="false"/>
          <w:color w:val="000000"/>
          <w:sz w:val="28"/>
        </w:rPr>
        <w:t>X</w:t>
      </w:r>
      <w:r>
        <w:rPr>
          <w:rFonts w:ascii="Times New Roman"/>
          <w:b w:val="false"/>
          <w:i w:val="false"/>
          <w:color w:val="000000"/>
          <w:sz w:val="28"/>
        </w:rPr>
        <w:t>.    Предметы, подлежащие обложению таможенными пошлинами</w:t>
      </w:r>
      <w:r>
        <w:br/>
      </w:r>
      <w:r>
        <w:rPr>
          <w:rFonts w:ascii="Times New Roman"/>
          <w:b w:val="false"/>
          <w:i w:val="false"/>
          <w:color w:val="000000"/>
          <w:sz w:val="28"/>
        </w:rPr>
        <w:t>
</w:t>
      </w:r>
      <w:r>
        <w:rPr>
          <w:rFonts w:ascii="Times New Roman"/>
          <w:b w:val="false"/>
          <w:i w:val="false"/>
          <w:color w:val="000000"/>
          <w:sz w:val="28"/>
        </w:rPr>
        <w:t>XI</w:t>
      </w:r>
      <w:r>
        <w:rPr>
          <w:rFonts w:ascii="Times New Roman"/>
          <w:b w:val="false"/>
          <w:i w:val="false"/>
          <w:color w:val="000000"/>
          <w:sz w:val="28"/>
        </w:rPr>
        <w:t>.   Рекламации</w:t>
      </w:r>
      <w:r>
        <w:br/>
      </w:r>
      <w:r>
        <w:rPr>
          <w:rFonts w:ascii="Times New Roman"/>
          <w:b w:val="false"/>
          <w:i w:val="false"/>
          <w:color w:val="000000"/>
          <w:sz w:val="28"/>
        </w:rPr>
        <w:t>
</w:t>
      </w:r>
      <w:r>
        <w:rPr>
          <w:rFonts w:ascii="Times New Roman"/>
          <w:b w:val="false"/>
          <w:i w:val="false"/>
          <w:color w:val="000000"/>
          <w:sz w:val="28"/>
        </w:rPr>
        <w:t>XII</w:t>
      </w:r>
      <w:r>
        <w:rPr>
          <w:rFonts w:ascii="Times New Roman"/>
          <w:b w:val="false"/>
          <w:i w:val="false"/>
          <w:color w:val="000000"/>
          <w:sz w:val="28"/>
        </w:rPr>
        <w:t>.  Тариф за предъявление таможне</w:t>
      </w:r>
      <w:r>
        <w:br/>
      </w:r>
      <w:r>
        <w:rPr>
          <w:rFonts w:ascii="Times New Roman"/>
          <w:b w:val="false"/>
          <w:i w:val="false"/>
          <w:color w:val="000000"/>
          <w:sz w:val="28"/>
        </w:rPr>
        <w:t>
</w:t>
      </w:r>
      <w:r>
        <w:rPr>
          <w:rFonts w:ascii="Times New Roman"/>
          <w:b w:val="false"/>
          <w:i w:val="false"/>
          <w:color w:val="000000"/>
          <w:sz w:val="28"/>
        </w:rPr>
        <w:t>XIII</w:t>
      </w:r>
      <w:r>
        <w:rPr>
          <w:rFonts w:ascii="Times New Roman"/>
          <w:b w:val="false"/>
          <w:i w:val="false"/>
          <w:color w:val="000000"/>
          <w:sz w:val="28"/>
        </w:rPr>
        <w:t>. Подача отправлений письменной корреспонденции за границей</w:t>
      </w:r>
      <w:r>
        <w:br/>
      </w:r>
      <w:r>
        <w:rPr>
          <w:rFonts w:ascii="Times New Roman"/>
          <w:b w:val="false"/>
          <w:i w:val="false"/>
          <w:color w:val="000000"/>
          <w:sz w:val="28"/>
        </w:rPr>
        <w:t>
</w:t>
      </w:r>
      <w:r>
        <w:rPr>
          <w:rFonts w:ascii="Times New Roman"/>
          <w:b w:val="false"/>
          <w:i w:val="false"/>
          <w:color w:val="000000"/>
          <w:sz w:val="28"/>
        </w:rPr>
        <w:t>XIV</w:t>
      </w:r>
      <w:r>
        <w:rPr>
          <w:rFonts w:ascii="Times New Roman"/>
          <w:b w:val="false"/>
          <w:i w:val="false"/>
          <w:color w:val="000000"/>
          <w:sz w:val="28"/>
        </w:rPr>
        <w:t>.  Исключительные входящие сухопутные доли тарифа</w:t>
      </w:r>
      <w:r>
        <w:br/>
      </w:r>
      <w:r>
        <w:rPr>
          <w:rFonts w:ascii="Times New Roman"/>
          <w:b w:val="false"/>
          <w:i w:val="false"/>
          <w:color w:val="000000"/>
          <w:sz w:val="28"/>
        </w:rPr>
        <w:t>
</w:t>
      </w:r>
      <w:r>
        <w:rPr>
          <w:rFonts w:ascii="Times New Roman"/>
          <w:b w:val="false"/>
          <w:i w:val="false"/>
          <w:color w:val="000000"/>
          <w:sz w:val="28"/>
        </w:rPr>
        <w:t>XV</w:t>
      </w:r>
      <w:r>
        <w:rPr>
          <w:rFonts w:ascii="Times New Roman"/>
          <w:b w:val="false"/>
          <w:i w:val="false"/>
          <w:color w:val="000000"/>
          <w:sz w:val="28"/>
        </w:rPr>
        <w:t>.   Специальные тарифы</w:t>
      </w:r>
    </w:p>
    <w:bookmarkStart w:name="z532" w:id="189"/>
    <w:p>
      <w:pPr>
        <w:spacing w:after="0"/>
        <w:ind w:left="0"/>
        <w:jc w:val="both"/>
      </w:pPr>
      <w:r>
        <w:rPr>
          <w:rFonts w:ascii="Times New Roman"/>
          <w:b w:val="false"/>
          <w:i w:val="false"/>
          <w:color w:val="000000"/>
          <w:sz w:val="28"/>
        </w:rPr>
        <w:t>
      </w:t>
      </w:r>
      <w:r>
        <w:rPr>
          <w:rFonts w:ascii="Times New Roman"/>
          <w:b/>
          <w:i w:val="false"/>
          <w:color w:val="000000"/>
          <w:sz w:val="28"/>
        </w:rPr>
        <w:t>Всемирная почтовая конвенция</w:t>
      </w:r>
    </w:p>
    <w:bookmarkEnd w:id="189"/>
    <w:bookmarkStart w:name="z533" w:id="190"/>
    <w:p>
      <w:pPr>
        <w:spacing w:after="0"/>
        <w:ind w:left="0"/>
        <w:jc w:val="both"/>
      </w:pPr>
      <w:r>
        <w:rPr>
          <w:rFonts w:ascii="Times New Roman"/>
          <w:b w:val="false"/>
          <w:i w:val="false"/>
          <w:color w:val="000000"/>
          <w:sz w:val="28"/>
        </w:rPr>
        <w:t>
      Нижеподписавшиеся полномочные представители правительств стран-членов Союза на основании статьи 22.3 Устава Всемирного почтового союза, принятого в Вене 10 июля 1964 г., с общего согласия и при условии соблюдения статьи 25.4 данного Устава выработали в настоящей Конвенции правила, применяемые к международной почтовой службе.</w:t>
      </w:r>
    </w:p>
    <w:bookmarkEnd w:id="190"/>
    <w:bookmarkStart w:name="z534" w:id="191"/>
    <w:p>
      <w:pPr>
        <w:spacing w:after="0"/>
        <w:ind w:left="0"/>
        <w:jc w:val="both"/>
      </w:pPr>
      <w:r>
        <w:rPr>
          <w:rFonts w:ascii="Times New Roman"/>
          <w:b w:val="false"/>
          <w:i w:val="false"/>
          <w:color w:val="000000"/>
          <w:sz w:val="28"/>
        </w:rPr>
        <w:t>
      </w:t>
      </w:r>
      <w:r>
        <w:rPr>
          <w:rFonts w:ascii="Times New Roman"/>
          <w:b/>
          <w:i w:val="false"/>
          <w:color w:val="000000"/>
          <w:sz w:val="28"/>
        </w:rPr>
        <w:t>Первая часть</w:t>
      </w:r>
      <w:r>
        <w:br/>
      </w:r>
      <w:r>
        <w:rPr>
          <w:rFonts w:ascii="Times New Roman"/>
          <w:b w:val="false"/>
          <w:i w:val="false"/>
          <w:color w:val="000000"/>
          <w:sz w:val="28"/>
        </w:rPr>
        <w:t>
      </w:t>
      </w:r>
      <w:r>
        <w:rPr>
          <w:rFonts w:ascii="Times New Roman"/>
          <w:b/>
          <w:i w:val="false"/>
          <w:color w:val="000000"/>
          <w:sz w:val="28"/>
        </w:rPr>
        <w:t>Общие правила, применяемые к международной почтовой службе</w:t>
      </w:r>
    </w:p>
    <w:bookmarkEnd w:id="191"/>
    <w:bookmarkStart w:name="z535" w:id="192"/>
    <w:p>
      <w:pPr>
        <w:spacing w:after="0"/>
        <w:ind w:left="0"/>
        <w:jc w:val="both"/>
      </w:pPr>
      <w:r>
        <w:rPr>
          <w:rFonts w:ascii="Times New Roman"/>
          <w:b w:val="false"/>
          <w:i w:val="false"/>
          <w:color w:val="000000"/>
          <w:sz w:val="28"/>
        </w:rPr>
        <w:t>
      </w:t>
      </w:r>
      <w:r>
        <w:rPr>
          <w:rFonts w:ascii="Times New Roman"/>
          <w:b/>
          <w:i w:val="false"/>
          <w:color w:val="000000"/>
          <w:sz w:val="28"/>
        </w:rPr>
        <w:t>Глава единственная</w:t>
      </w:r>
      <w:r>
        <w:br/>
      </w:r>
      <w:r>
        <w:rPr>
          <w:rFonts w:ascii="Times New Roman"/>
          <w:b w:val="false"/>
          <w:i w:val="false"/>
          <w:color w:val="000000"/>
          <w:sz w:val="28"/>
        </w:rPr>
        <w:t>
      </w:t>
      </w:r>
      <w:r>
        <w:rPr>
          <w:rFonts w:ascii="Times New Roman"/>
          <w:b/>
          <w:i w:val="false"/>
          <w:color w:val="000000"/>
          <w:sz w:val="28"/>
        </w:rPr>
        <w:t>Общие положения</w:t>
      </w:r>
    </w:p>
    <w:bookmarkEnd w:id="192"/>
    <w:bookmarkStart w:name="z536" w:id="193"/>
    <w:p>
      <w:pPr>
        <w:spacing w:after="0"/>
        <w:ind w:left="0"/>
        <w:jc w:val="both"/>
      </w:pPr>
      <w:r>
        <w:rPr>
          <w:rFonts w:ascii="Times New Roman"/>
          <w:b w:val="false"/>
          <w:i w:val="false"/>
          <w:color w:val="000000"/>
          <w:sz w:val="28"/>
        </w:rPr>
        <w:t>
      </w:t>
      </w:r>
      <w:r>
        <w:rPr>
          <w:rFonts w:ascii="Times New Roman"/>
          <w:b/>
          <w:i w:val="false"/>
          <w:color w:val="000000"/>
          <w:sz w:val="28"/>
        </w:rPr>
        <w:t>Статья первая</w:t>
      </w:r>
      <w:r>
        <w:br/>
      </w:r>
      <w:r>
        <w:rPr>
          <w:rFonts w:ascii="Times New Roman"/>
          <w:b w:val="false"/>
          <w:i w:val="false"/>
          <w:color w:val="000000"/>
          <w:sz w:val="28"/>
        </w:rPr>
        <w:t>
      </w:t>
      </w:r>
      <w:r>
        <w:rPr>
          <w:rFonts w:ascii="Times New Roman"/>
          <w:b/>
          <w:i w:val="false"/>
          <w:color w:val="000000"/>
          <w:sz w:val="28"/>
        </w:rPr>
        <w:t>Определения</w:t>
      </w:r>
    </w:p>
    <w:bookmarkEnd w:id="193"/>
    <w:bookmarkStart w:name="z537" w:id="194"/>
    <w:p>
      <w:pPr>
        <w:spacing w:after="0"/>
        <w:ind w:left="0"/>
        <w:jc w:val="both"/>
      </w:pPr>
      <w:r>
        <w:rPr>
          <w:rFonts w:ascii="Times New Roman"/>
          <w:b w:val="false"/>
          <w:i w:val="false"/>
          <w:color w:val="000000"/>
          <w:sz w:val="28"/>
        </w:rPr>
        <w:t>
      1. Используемые во Всемирной почтовой конвенции нижеперечисленные термины должны иметь значения, определяемые ниже:</w:t>
      </w:r>
      <w:r>
        <w:br/>
      </w:r>
      <w:r>
        <w:rPr>
          <w:rFonts w:ascii="Times New Roman"/>
          <w:b w:val="false"/>
          <w:i w:val="false"/>
          <w:color w:val="000000"/>
          <w:sz w:val="28"/>
        </w:rPr>
        <w:t>
</w:t>
      </w:r>
      <w:r>
        <w:rPr>
          <w:rFonts w:ascii="Times New Roman"/>
          <w:b w:val="false"/>
          <w:i w:val="false"/>
          <w:color w:val="000000"/>
          <w:sz w:val="28"/>
        </w:rPr>
        <w:t>
      1.1 универсальная почтовая служба: обеспечение на постоянной основе качественных основных почтовых услуг во всех пунктах на территории страны-члена для всех клиентов по доступным ценам;</w:t>
      </w:r>
      <w:r>
        <w:br/>
      </w:r>
      <w:r>
        <w:rPr>
          <w:rFonts w:ascii="Times New Roman"/>
          <w:b w:val="false"/>
          <w:i w:val="false"/>
          <w:color w:val="000000"/>
          <w:sz w:val="28"/>
        </w:rPr>
        <w:t>
</w:t>
      </w:r>
      <w:r>
        <w:rPr>
          <w:rFonts w:ascii="Times New Roman"/>
          <w:b w:val="false"/>
          <w:i w:val="false"/>
          <w:color w:val="000000"/>
          <w:sz w:val="28"/>
        </w:rPr>
        <w:t>
      1.2 закрытая депеша: мешок, имеющий ярлык, или несколько мешков или других емкостей, опломбированных пломбой или без нее, содержащие почтовые отправления;</w:t>
      </w:r>
      <w:r>
        <w:br/>
      </w:r>
      <w:r>
        <w:rPr>
          <w:rFonts w:ascii="Times New Roman"/>
          <w:b w:val="false"/>
          <w:i w:val="false"/>
          <w:color w:val="000000"/>
          <w:sz w:val="28"/>
        </w:rPr>
        <w:t>
</w:t>
      </w:r>
      <w:r>
        <w:rPr>
          <w:rFonts w:ascii="Times New Roman"/>
          <w:b w:val="false"/>
          <w:i w:val="false"/>
          <w:color w:val="000000"/>
          <w:sz w:val="28"/>
        </w:rPr>
        <w:t>
      1.3 открытый транзит: пересылка промежуточной страной транзитом отправлений, количество или вес которых не оправдывают составления закрытых депеш для страны назначения;</w:t>
      </w:r>
      <w:r>
        <w:br/>
      </w:r>
      <w:r>
        <w:rPr>
          <w:rFonts w:ascii="Times New Roman"/>
          <w:b w:val="false"/>
          <w:i w:val="false"/>
          <w:color w:val="000000"/>
          <w:sz w:val="28"/>
        </w:rPr>
        <w:t>
</w:t>
      </w:r>
      <w:r>
        <w:rPr>
          <w:rFonts w:ascii="Times New Roman"/>
          <w:b w:val="false"/>
          <w:i w:val="false"/>
          <w:color w:val="000000"/>
          <w:sz w:val="28"/>
        </w:rPr>
        <w:t>
      1.4 почтовое отправление: общий термин, относящийся к любому предмету, отправляемому почтовыми службами (письменная корреспонденция, почтовые посылки, почтовые переводы и т.д.);</w:t>
      </w:r>
      <w:r>
        <w:br/>
      </w:r>
      <w:r>
        <w:rPr>
          <w:rFonts w:ascii="Times New Roman"/>
          <w:b w:val="false"/>
          <w:i w:val="false"/>
          <w:color w:val="000000"/>
          <w:sz w:val="28"/>
        </w:rPr>
        <w:t>
</w:t>
      </w:r>
      <w:r>
        <w:rPr>
          <w:rFonts w:ascii="Times New Roman"/>
          <w:b w:val="false"/>
          <w:i w:val="false"/>
          <w:color w:val="000000"/>
          <w:sz w:val="28"/>
        </w:rPr>
        <w:t>
      1.5 оконечные расходы: компенсация, которую почтовая администрация подачи должна выплатить почтовой администрации назначения для возмещения расходов, связанных с получением в стране назначения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1.6 транзитные расходы: компенсация за услуги, предоставленные перевозчиком в стране пересечения (почтовая администрация, другая служба или объединение двух служб), связанные с сухопутным, морским и/или воздушным транзитом депеш;</w:t>
      </w:r>
      <w:r>
        <w:br/>
      </w:r>
      <w:r>
        <w:rPr>
          <w:rFonts w:ascii="Times New Roman"/>
          <w:b w:val="false"/>
          <w:i w:val="false"/>
          <w:color w:val="000000"/>
          <w:sz w:val="28"/>
        </w:rPr>
        <w:t>
</w:t>
      </w:r>
      <w:r>
        <w:rPr>
          <w:rFonts w:ascii="Times New Roman"/>
          <w:b w:val="false"/>
          <w:i w:val="false"/>
          <w:color w:val="000000"/>
          <w:sz w:val="28"/>
        </w:rPr>
        <w:t>
      1.7 входящая сухопутная доля тарифа: компенсация, которую почтовая администрация подачи должна выплатить почтовой администрации назначения для возмещения расходов, связанных с получением в стране назначения посылок;</w:t>
      </w:r>
      <w:r>
        <w:br/>
      </w:r>
      <w:r>
        <w:rPr>
          <w:rFonts w:ascii="Times New Roman"/>
          <w:b w:val="false"/>
          <w:i w:val="false"/>
          <w:color w:val="000000"/>
          <w:sz w:val="28"/>
        </w:rPr>
        <w:t>
</w:t>
      </w:r>
      <w:r>
        <w:rPr>
          <w:rFonts w:ascii="Times New Roman"/>
          <w:b w:val="false"/>
          <w:i w:val="false"/>
          <w:color w:val="000000"/>
          <w:sz w:val="28"/>
        </w:rPr>
        <w:t>
      1.8 транзитная сухопутная доля тарифа: компенсация за услуги, предоставленные перевозчиком в стране пересечения (почтовая администрация, другая служба или объединение двух служб), связанные с сухопутным и/или воздушным транзитом посылок через ее территорию;</w:t>
      </w:r>
      <w:r>
        <w:br/>
      </w:r>
      <w:r>
        <w:rPr>
          <w:rFonts w:ascii="Times New Roman"/>
          <w:b w:val="false"/>
          <w:i w:val="false"/>
          <w:color w:val="000000"/>
          <w:sz w:val="28"/>
        </w:rPr>
        <w:t>
</w:t>
      </w:r>
      <w:r>
        <w:rPr>
          <w:rFonts w:ascii="Times New Roman"/>
          <w:b w:val="false"/>
          <w:i w:val="false"/>
          <w:color w:val="000000"/>
          <w:sz w:val="28"/>
        </w:rPr>
        <w:t>
      1.9 морская доля тарифа: компенсация, причитающаяся за услуги, оказанные перевозчиком (почтовая администрация, другая служба или объединение двух служб), участвующим в перевозке посылок морским путем.</w:t>
      </w:r>
    </w:p>
    <w:bookmarkEnd w:id="194"/>
    <w:bookmarkStart w:name="z547" w:id="195"/>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Назначение субъекта или субъектов, ответственных за</w:t>
      </w:r>
      <w:r>
        <w:br/>
      </w:r>
      <w:r>
        <w:rPr>
          <w:rFonts w:ascii="Times New Roman"/>
          <w:b w:val="false"/>
          <w:i w:val="false"/>
          <w:color w:val="000000"/>
          <w:sz w:val="28"/>
        </w:rPr>
        <w:t>
      </w:t>
      </w:r>
      <w:r>
        <w:rPr>
          <w:rFonts w:ascii="Times New Roman"/>
          <w:b/>
          <w:i w:val="false"/>
          <w:color w:val="000000"/>
          <w:sz w:val="28"/>
        </w:rPr>
        <w:t>выполнение обязательств, вытекающих из присоединения к</w:t>
      </w:r>
      <w:r>
        <w:br/>
      </w:r>
      <w:r>
        <w:rPr>
          <w:rFonts w:ascii="Times New Roman"/>
          <w:b w:val="false"/>
          <w:i w:val="false"/>
          <w:color w:val="000000"/>
          <w:sz w:val="28"/>
        </w:rPr>
        <w:t>
      </w:t>
      </w:r>
      <w:r>
        <w:rPr>
          <w:rFonts w:ascii="Times New Roman"/>
          <w:b/>
          <w:i w:val="false"/>
          <w:color w:val="000000"/>
          <w:sz w:val="28"/>
        </w:rPr>
        <w:t>Конвенции</w:t>
      </w:r>
    </w:p>
    <w:bookmarkEnd w:id="195"/>
    <w:bookmarkStart w:name="z548" w:id="196"/>
    <w:p>
      <w:pPr>
        <w:spacing w:after="0"/>
        <w:ind w:left="0"/>
        <w:jc w:val="both"/>
      </w:pPr>
      <w:r>
        <w:rPr>
          <w:rFonts w:ascii="Times New Roman"/>
          <w:b w:val="false"/>
          <w:i w:val="false"/>
          <w:color w:val="000000"/>
          <w:sz w:val="28"/>
        </w:rPr>
        <w:t>
      1. Страны-члены должны сообщить в Международное бюро в течение шести месяцев, следующих за завершением Конгресса, наименование и адрес государственного органа, занимающегося контролем почтовых вопросов. Страны-члены должны также сообщить в Международное бюро в течение шести месяцев, следующих за завершением Конгресса, наименование и адрес оператора или операторов, официально назначаемых для эксплуатации почтовой службы и выполнения обязательств, вытекающих из применения Актов Союза, на своей территории. В период между Конгрессами информация об изменениях, касающихся государственных органов или официально назначаемых операторов, должна направляться в Международное бюро в кратчайшие сроки.</w:t>
      </w:r>
    </w:p>
    <w:bookmarkEnd w:id="196"/>
    <w:bookmarkStart w:name="z549" w:id="197"/>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Универсальная почтовая служба</w:t>
      </w:r>
    </w:p>
    <w:bookmarkEnd w:id="197"/>
    <w:bookmarkStart w:name="z550" w:id="198"/>
    <w:p>
      <w:pPr>
        <w:spacing w:after="0"/>
        <w:ind w:left="0"/>
        <w:jc w:val="both"/>
      </w:pPr>
      <w:r>
        <w:rPr>
          <w:rFonts w:ascii="Times New Roman"/>
          <w:b w:val="false"/>
          <w:i w:val="false"/>
          <w:color w:val="000000"/>
          <w:sz w:val="28"/>
        </w:rPr>
        <w:t>
      1. С целью укрепления понятия единства почтовой территории Союза страны-члены уделяют большое внимание тому, чтобы все пользователи/клиенты имели право на доступ к универсальной почтовой службе, которая соответствовала бы предложению постоянно предоставляемых на всей их территории основных почтовых служб по приемлемым ценам.</w:t>
      </w:r>
      <w:r>
        <w:br/>
      </w:r>
      <w:r>
        <w:rPr>
          <w:rFonts w:ascii="Times New Roman"/>
          <w:b w:val="false"/>
          <w:i w:val="false"/>
          <w:color w:val="000000"/>
          <w:sz w:val="28"/>
        </w:rPr>
        <w:t>
</w:t>
      </w:r>
      <w:r>
        <w:rPr>
          <w:rFonts w:ascii="Times New Roman"/>
          <w:b w:val="false"/>
          <w:i w:val="false"/>
          <w:color w:val="000000"/>
          <w:sz w:val="28"/>
        </w:rPr>
        <w:t>
      2. Для этого страны-члены в рамках своего национального почтового законодательства или другими обычными средствами определяют значение соответствующих почтовых служб, а также условия качества и приемлемых цен с учетом одновременно потребностей населения и своих национальных условий.</w:t>
      </w:r>
      <w:r>
        <w:br/>
      </w:r>
      <w:r>
        <w:rPr>
          <w:rFonts w:ascii="Times New Roman"/>
          <w:b w:val="false"/>
          <w:i w:val="false"/>
          <w:color w:val="000000"/>
          <w:sz w:val="28"/>
        </w:rPr>
        <w:t>
</w:t>
      </w:r>
      <w:r>
        <w:rPr>
          <w:rFonts w:ascii="Times New Roman"/>
          <w:b w:val="false"/>
          <w:i w:val="false"/>
          <w:color w:val="000000"/>
          <w:sz w:val="28"/>
        </w:rPr>
        <w:t>
      3. Страны-члены уделяют особое внимание тому, чтобы предоставление почтовых служб и стандарты качества соблюдались операторами, на которых возложено предоставление универсальной почтовой службы.</w:t>
      </w:r>
      <w:r>
        <w:br/>
      </w:r>
      <w:r>
        <w:rPr>
          <w:rFonts w:ascii="Times New Roman"/>
          <w:b w:val="false"/>
          <w:i w:val="false"/>
          <w:color w:val="000000"/>
          <w:sz w:val="28"/>
        </w:rPr>
        <w:t>
</w:t>
      </w:r>
      <w:r>
        <w:rPr>
          <w:rFonts w:ascii="Times New Roman"/>
          <w:b w:val="false"/>
          <w:i w:val="false"/>
          <w:color w:val="000000"/>
          <w:sz w:val="28"/>
        </w:rPr>
        <w:t>
      4. Страны-члены должны обеспечивать надежную основу для предоставления универсальной почтовой службы, гарантируя таким образом ее устойчивое развитие.</w:t>
      </w:r>
    </w:p>
    <w:bookmarkEnd w:id="198"/>
    <w:bookmarkStart w:name="z554" w:id="199"/>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Свобода транзита</w:t>
      </w:r>
    </w:p>
    <w:bookmarkEnd w:id="199"/>
    <w:bookmarkStart w:name="z555" w:id="200"/>
    <w:p>
      <w:pPr>
        <w:spacing w:after="0"/>
        <w:ind w:left="0"/>
        <w:jc w:val="both"/>
      </w:pPr>
      <w:r>
        <w:rPr>
          <w:rFonts w:ascii="Times New Roman"/>
          <w:b w:val="false"/>
          <w:i w:val="false"/>
          <w:color w:val="000000"/>
          <w:sz w:val="28"/>
        </w:rPr>
        <w:t>
      1. Принцип свободы транзита изложен в статье первой Устава. По этому принципу каждая почтовая администрация обязана направлять всегда наиболее быстрыми путями и с использованием самых надежных средств, которые она применяет для своих собственных отправлений, закрытые депеши и отправления письменной корреспонденции, направляемые открытым транзитом, которые ей передаются другой почтовой администрацией. Этот принцип также распространяется на засланные отправления или депеши.</w:t>
      </w:r>
      <w:r>
        <w:br/>
      </w:r>
      <w:r>
        <w:rPr>
          <w:rFonts w:ascii="Times New Roman"/>
          <w:b w:val="false"/>
          <w:i w:val="false"/>
          <w:color w:val="000000"/>
          <w:sz w:val="28"/>
        </w:rPr>
        <w:t>
</w:t>
      </w:r>
      <w:r>
        <w:rPr>
          <w:rFonts w:ascii="Times New Roman"/>
          <w:b w:val="false"/>
          <w:i w:val="false"/>
          <w:color w:val="000000"/>
          <w:sz w:val="28"/>
        </w:rPr>
        <w:t>
      2. Страны-члены, которые не принимают участия в обмене письмами, содержащими биологические скоропортящиеся или радиоактивные вещества, имеют право не допускать эти отправления к открытому транзиту через свою территорию. Это также относится к отправлениям письменной корреспонденции, исключая письма, почтовые карточки и секограммы. Это применяется также к печатным изданиям, периодике и журналам, мелким пакетам и мешкам М, вложение которых не соответствует законным положениям, регламентирующим условия их издания или обращения в пересекаемой стране.</w:t>
      </w:r>
      <w:r>
        <w:br/>
      </w:r>
      <w:r>
        <w:rPr>
          <w:rFonts w:ascii="Times New Roman"/>
          <w:b w:val="false"/>
          <w:i w:val="false"/>
          <w:color w:val="000000"/>
          <w:sz w:val="28"/>
        </w:rPr>
        <w:t>
</w:t>
      </w:r>
      <w:r>
        <w:rPr>
          <w:rFonts w:ascii="Times New Roman"/>
          <w:b w:val="false"/>
          <w:i w:val="false"/>
          <w:color w:val="000000"/>
          <w:sz w:val="28"/>
        </w:rPr>
        <w:t>
      3. Свобода транзита почтовых посылок, направляемых наземными и морскими путями, ограничивается территориями стран, участвующих в этой службе.</w:t>
      </w:r>
      <w:r>
        <w:br/>
      </w:r>
      <w:r>
        <w:rPr>
          <w:rFonts w:ascii="Times New Roman"/>
          <w:b w:val="false"/>
          <w:i w:val="false"/>
          <w:color w:val="000000"/>
          <w:sz w:val="28"/>
        </w:rPr>
        <w:t>
</w:t>
      </w:r>
      <w:r>
        <w:rPr>
          <w:rFonts w:ascii="Times New Roman"/>
          <w:b w:val="false"/>
          <w:i w:val="false"/>
          <w:color w:val="000000"/>
          <w:sz w:val="28"/>
        </w:rPr>
        <w:t>
      4. Свобода транзита авиапосылок гарантируется на всей территории Союза. Однако страны-члены, которые не участвуют в службе почтовых посылок, не могут быть обязаны обеспечивать направление авиапосылок наземным путем.</w:t>
      </w:r>
      <w:r>
        <w:br/>
      </w:r>
      <w:r>
        <w:rPr>
          <w:rFonts w:ascii="Times New Roman"/>
          <w:b w:val="false"/>
          <w:i w:val="false"/>
          <w:color w:val="000000"/>
          <w:sz w:val="28"/>
        </w:rPr>
        <w:t>
</w:t>
      </w:r>
      <w:r>
        <w:rPr>
          <w:rFonts w:ascii="Times New Roman"/>
          <w:b w:val="false"/>
          <w:i w:val="false"/>
          <w:color w:val="000000"/>
          <w:sz w:val="28"/>
        </w:rPr>
        <w:t>
      5. Если какая-либо страна-член не соблюдает положения, касающиеся свободы транзита, остальные страны-члены имеют право прекратить почтовую связь с этой страной.</w:t>
      </w:r>
    </w:p>
    <w:bookmarkEnd w:id="200"/>
    <w:bookmarkStart w:name="z560" w:id="201"/>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i w:val="false"/>
          <w:color w:val="000000"/>
          <w:sz w:val="28"/>
        </w:rPr>
        <w:t>Принадлежность почтовых отправлений. Отзыв отправлений</w:t>
      </w:r>
      <w:r>
        <w:br/>
      </w:r>
      <w:r>
        <w:rPr>
          <w:rFonts w:ascii="Times New Roman"/>
          <w:b w:val="false"/>
          <w:i w:val="false"/>
          <w:color w:val="000000"/>
          <w:sz w:val="28"/>
        </w:rPr>
        <w:t>
      </w:t>
      </w:r>
      <w:r>
        <w:rPr>
          <w:rFonts w:ascii="Times New Roman"/>
          <w:b/>
          <w:i w:val="false"/>
          <w:color w:val="000000"/>
          <w:sz w:val="28"/>
        </w:rPr>
        <w:t>с почты. Изменение или исправление адреса.</w:t>
      </w:r>
      <w:r>
        <w:br/>
      </w:r>
      <w:r>
        <w:rPr>
          <w:rFonts w:ascii="Times New Roman"/>
          <w:b w:val="false"/>
          <w:i w:val="false"/>
          <w:color w:val="000000"/>
          <w:sz w:val="28"/>
        </w:rPr>
        <w:t>
      </w:t>
      </w:r>
      <w:r>
        <w:rPr>
          <w:rFonts w:ascii="Times New Roman"/>
          <w:b/>
          <w:i w:val="false"/>
          <w:color w:val="000000"/>
          <w:sz w:val="28"/>
        </w:rPr>
        <w:t>Переадресование. Возврат отправителю не поддающихся</w:t>
      </w:r>
      <w:r>
        <w:br/>
      </w:r>
      <w:r>
        <w:rPr>
          <w:rFonts w:ascii="Times New Roman"/>
          <w:b w:val="false"/>
          <w:i w:val="false"/>
          <w:color w:val="000000"/>
          <w:sz w:val="28"/>
        </w:rPr>
        <w:t>
      </w:t>
      </w:r>
      <w:r>
        <w:rPr>
          <w:rFonts w:ascii="Times New Roman"/>
          <w:b/>
          <w:i w:val="false"/>
          <w:color w:val="000000"/>
          <w:sz w:val="28"/>
        </w:rPr>
        <w:t>доставке отправлений</w:t>
      </w:r>
    </w:p>
    <w:bookmarkEnd w:id="201"/>
    <w:bookmarkStart w:name="z561" w:id="202"/>
    <w:p>
      <w:pPr>
        <w:spacing w:after="0"/>
        <w:ind w:left="0"/>
        <w:jc w:val="both"/>
      </w:pPr>
      <w:r>
        <w:rPr>
          <w:rFonts w:ascii="Times New Roman"/>
          <w:b w:val="false"/>
          <w:i w:val="false"/>
          <w:color w:val="000000"/>
          <w:sz w:val="28"/>
        </w:rPr>
        <w:t>
      1. Любое почтовое отправление принадлежит отправителю до тех пор, пока оно не выдано адресату, если только оно не было задержано согласно законодательству страны подачи или назначения и в случае применения статьи 15.2.1.1 или 15.3 согласно законодательству транзитной страны.</w:t>
      </w:r>
      <w:r>
        <w:br/>
      </w:r>
      <w:r>
        <w:rPr>
          <w:rFonts w:ascii="Times New Roman"/>
          <w:b w:val="false"/>
          <w:i w:val="false"/>
          <w:color w:val="000000"/>
          <w:sz w:val="28"/>
        </w:rPr>
        <w:t>
</w:t>
      </w:r>
      <w:r>
        <w:rPr>
          <w:rFonts w:ascii="Times New Roman"/>
          <w:b w:val="false"/>
          <w:i w:val="false"/>
          <w:color w:val="000000"/>
          <w:sz w:val="28"/>
        </w:rPr>
        <w:t>
      2. Податель почтового отправления может отозвать его с почты, изменить или исправить его адрес. Тарифы и другие условия установлены в Регламентах.</w:t>
      </w:r>
      <w:r>
        <w:br/>
      </w:r>
      <w:r>
        <w:rPr>
          <w:rFonts w:ascii="Times New Roman"/>
          <w:b w:val="false"/>
          <w:i w:val="false"/>
          <w:color w:val="000000"/>
          <w:sz w:val="28"/>
        </w:rPr>
        <w:t>
</w:t>
      </w:r>
      <w:r>
        <w:rPr>
          <w:rFonts w:ascii="Times New Roman"/>
          <w:b w:val="false"/>
          <w:i w:val="false"/>
          <w:color w:val="000000"/>
          <w:sz w:val="28"/>
        </w:rPr>
        <w:t>
      3. Страны-члены обеспечивают переадресование почтовых отправлений в случае изменения адреса получателя, а также осуществляют возврат отправителю не поддающихся доставке отправлений в соответствии с условиями и тарифами, изложенными в Регламентах.</w:t>
      </w:r>
    </w:p>
    <w:bookmarkEnd w:id="202"/>
    <w:bookmarkStart w:name="z564" w:id="203"/>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Тарифы</w:t>
      </w:r>
    </w:p>
    <w:bookmarkEnd w:id="203"/>
    <w:bookmarkStart w:name="z565" w:id="204"/>
    <w:p>
      <w:pPr>
        <w:spacing w:after="0"/>
        <w:ind w:left="0"/>
        <w:jc w:val="both"/>
      </w:pPr>
      <w:r>
        <w:rPr>
          <w:rFonts w:ascii="Times New Roman"/>
          <w:b w:val="false"/>
          <w:i w:val="false"/>
          <w:color w:val="000000"/>
          <w:sz w:val="28"/>
        </w:rPr>
        <w:t>
      1. Тарифы, относящиеся к различным международным и специальным почтовым службам, устанавливаются почтовыми администрациями в соответствии с принципами, изложенными в Конвенции и Регламентах. В принципе они должны быть связаны с расходами, относящимися к исполнению этих служб.</w:t>
      </w:r>
      <w:r>
        <w:br/>
      </w:r>
      <w:r>
        <w:rPr>
          <w:rFonts w:ascii="Times New Roman"/>
          <w:b w:val="false"/>
          <w:i w:val="false"/>
          <w:color w:val="000000"/>
          <w:sz w:val="28"/>
        </w:rPr>
        <w:t>
</w:t>
      </w:r>
      <w:r>
        <w:rPr>
          <w:rFonts w:ascii="Times New Roman"/>
          <w:b w:val="false"/>
          <w:i w:val="false"/>
          <w:color w:val="000000"/>
          <w:sz w:val="28"/>
        </w:rPr>
        <w:t>
      2. Почтовая администрация подачи устанавливает тарифы оплаты за пересылку отправлений письменной корреспонденции и почтовых посылок. Тарифы оплаты включают стоимость вручения отправлений адресатам на дому, если только в странах назначения организована служба доставки отправлений, о которых идет речь.</w:t>
      </w:r>
      <w:r>
        <w:br/>
      </w:r>
      <w:r>
        <w:rPr>
          <w:rFonts w:ascii="Times New Roman"/>
          <w:b w:val="false"/>
          <w:i w:val="false"/>
          <w:color w:val="000000"/>
          <w:sz w:val="28"/>
        </w:rPr>
        <w:t>
</w:t>
      </w:r>
      <w:r>
        <w:rPr>
          <w:rFonts w:ascii="Times New Roman"/>
          <w:b w:val="false"/>
          <w:i w:val="false"/>
          <w:color w:val="000000"/>
          <w:sz w:val="28"/>
        </w:rPr>
        <w:t>
      3. Применяемые тарифы, включая тарифы, приведенные в качестве ориентировочных в Актах, должны по крайней мере равняться тарифам, применяемым к отправлениям внутреннего режима, имеющим те же характеристики (категория, количество, срок обработки и т.д.).</w:t>
      </w:r>
      <w:r>
        <w:br/>
      </w:r>
      <w:r>
        <w:rPr>
          <w:rFonts w:ascii="Times New Roman"/>
          <w:b w:val="false"/>
          <w:i w:val="false"/>
          <w:color w:val="000000"/>
          <w:sz w:val="28"/>
        </w:rPr>
        <w:t>
</w:t>
      </w:r>
      <w:r>
        <w:rPr>
          <w:rFonts w:ascii="Times New Roman"/>
          <w:b w:val="false"/>
          <w:i w:val="false"/>
          <w:color w:val="000000"/>
          <w:sz w:val="28"/>
        </w:rPr>
        <w:t>
      4. Почтовым администрациям разрешается превышать все ориентировочные тарифы, приведенные в Актах.</w:t>
      </w:r>
      <w:r>
        <w:br/>
      </w:r>
      <w:r>
        <w:rPr>
          <w:rFonts w:ascii="Times New Roman"/>
          <w:b w:val="false"/>
          <w:i w:val="false"/>
          <w:color w:val="000000"/>
          <w:sz w:val="28"/>
        </w:rPr>
        <w:t>
</w:t>
      </w:r>
      <w:r>
        <w:rPr>
          <w:rFonts w:ascii="Times New Roman"/>
          <w:b w:val="false"/>
          <w:i w:val="false"/>
          <w:color w:val="000000"/>
          <w:sz w:val="28"/>
        </w:rPr>
        <w:t>
      5. В случае превышения минимального предела тарифов, установленного в § 3, почтовые администрации имеют право предоставлять сниженные тарифы, основанные на их внутреннем законодательстве, для отправлений письменной корреспонденции и почтовых посылок, поданных в их стране. Они, в частности, имеют право предоставлять льготные тарифы своей клиентуре, имеющей большой почтовый обмен.</w:t>
      </w:r>
      <w:r>
        <w:br/>
      </w:r>
      <w:r>
        <w:rPr>
          <w:rFonts w:ascii="Times New Roman"/>
          <w:b w:val="false"/>
          <w:i w:val="false"/>
          <w:color w:val="000000"/>
          <w:sz w:val="28"/>
        </w:rPr>
        <w:t>
</w:t>
      </w:r>
      <w:r>
        <w:rPr>
          <w:rFonts w:ascii="Times New Roman"/>
          <w:b w:val="false"/>
          <w:i w:val="false"/>
          <w:color w:val="000000"/>
          <w:sz w:val="28"/>
        </w:rPr>
        <w:t>
      6. Запрещено взимать с клиентов всевозможные почтовые тарифы, кроме тех, которые предусмотрены в Актах.</w:t>
      </w:r>
      <w:r>
        <w:br/>
      </w:r>
      <w:r>
        <w:rPr>
          <w:rFonts w:ascii="Times New Roman"/>
          <w:b w:val="false"/>
          <w:i w:val="false"/>
          <w:color w:val="000000"/>
          <w:sz w:val="28"/>
        </w:rPr>
        <w:t>
</w:t>
      </w:r>
      <w:r>
        <w:rPr>
          <w:rFonts w:ascii="Times New Roman"/>
          <w:b w:val="false"/>
          <w:i w:val="false"/>
          <w:color w:val="000000"/>
          <w:sz w:val="28"/>
        </w:rPr>
        <w:t>
      7. За исключением случаев, предусмотренных в Актах, каждая почтовая администрация оставляет в свою пользу взысканные ею тарифы.</w:t>
      </w:r>
    </w:p>
    <w:bookmarkEnd w:id="204"/>
    <w:bookmarkStart w:name="z572" w:id="205"/>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Освобождение от оплаты почтовых тарифов</w:t>
      </w:r>
    </w:p>
    <w:bookmarkEnd w:id="205"/>
    <w:bookmarkStart w:name="z573" w:id="206"/>
    <w:p>
      <w:pPr>
        <w:spacing w:after="0"/>
        <w:ind w:left="0"/>
        <w:jc w:val="both"/>
      </w:pPr>
      <w:r>
        <w:rPr>
          <w:rFonts w:ascii="Times New Roman"/>
          <w:b w:val="false"/>
          <w:i w:val="false"/>
          <w:color w:val="000000"/>
          <w:sz w:val="28"/>
        </w:rPr>
        <w:t>
      1. Принцип</w:t>
      </w:r>
      <w:r>
        <w:br/>
      </w:r>
      <w:r>
        <w:rPr>
          <w:rFonts w:ascii="Times New Roman"/>
          <w:b w:val="false"/>
          <w:i w:val="false"/>
          <w:color w:val="000000"/>
          <w:sz w:val="28"/>
        </w:rPr>
        <w:t>
</w:t>
      </w:r>
      <w:r>
        <w:rPr>
          <w:rFonts w:ascii="Times New Roman"/>
          <w:b w:val="false"/>
          <w:i w:val="false"/>
          <w:color w:val="000000"/>
          <w:sz w:val="28"/>
        </w:rPr>
        <w:t>
      1.1 Конкретные случаи бесплатной пересылки, как освобождение от почтовой оплаты, предусмотрены Конвенцией. Тем не менее Регламенты могут определять положения, предусматривающие как освобождение от почтовой оплаты, так и освобождение от оплаты транзитных расходов, оконечных расходов и входящих долей тарифа за отправления письменной корреспонденции и почтовые посылки, относящиеся к почтовой службе, посылаемые почтовыми администрациями и региональными союзами. Кроме того, отправления письменной корреспонденции и почтовые посылки, которыми обмениваются между собой Международное бюро ВПС, региональные союзы и почтовые администрации, считаются отравлениями, относящимися к почтовой службе, и освобождаются от уплаты всех почтовых сборов. Однако администрация подачи имеет право взимать дополнительные авиатарифы за эти отправления.</w:t>
      </w:r>
      <w:r>
        <w:br/>
      </w:r>
      <w:r>
        <w:rPr>
          <w:rFonts w:ascii="Times New Roman"/>
          <w:b w:val="false"/>
          <w:i w:val="false"/>
          <w:color w:val="000000"/>
          <w:sz w:val="28"/>
        </w:rPr>
        <w:t>
</w:t>
      </w:r>
      <w:r>
        <w:rPr>
          <w:rFonts w:ascii="Times New Roman"/>
          <w:b w:val="false"/>
          <w:i w:val="false"/>
          <w:color w:val="000000"/>
          <w:sz w:val="28"/>
        </w:rPr>
        <w:t>
      2. Военнопленные и интернированные гражданские лица</w:t>
      </w:r>
      <w:r>
        <w:br/>
      </w:r>
      <w:r>
        <w:rPr>
          <w:rFonts w:ascii="Times New Roman"/>
          <w:b w:val="false"/>
          <w:i w:val="false"/>
          <w:color w:val="000000"/>
          <w:sz w:val="28"/>
        </w:rPr>
        <w:t>
</w:t>
      </w:r>
      <w:r>
        <w:rPr>
          <w:rFonts w:ascii="Times New Roman"/>
          <w:b w:val="false"/>
          <w:i w:val="false"/>
          <w:color w:val="000000"/>
          <w:sz w:val="28"/>
        </w:rPr>
        <w:t>
      2.1 Освобождаются от всех почтовых тарифов, за исключением дополнительных авиатарифов, отправления письменной корреспонденции, почтовые посылки и отправления почтовых финансовых служб, адресуемые военнопленным или отправляемые ими непосредственно или при посредничестве учреждений, предусмотренных в Регламентах Конвенции и Соглашения о службах почтовых платежей. Лица, принадлежащие к воюющей стороне, принятые и интернированные в нейтральной стране, приравниваются к военнопленным в прямом смысле этого слова в отношении применения предшествующих положений.</w:t>
      </w:r>
      <w:r>
        <w:br/>
      </w:r>
      <w:r>
        <w:rPr>
          <w:rFonts w:ascii="Times New Roman"/>
          <w:b w:val="false"/>
          <w:i w:val="false"/>
          <w:color w:val="000000"/>
          <w:sz w:val="28"/>
        </w:rPr>
        <w:t>
</w:t>
      </w:r>
      <w:r>
        <w:rPr>
          <w:rFonts w:ascii="Times New Roman"/>
          <w:b w:val="false"/>
          <w:i w:val="false"/>
          <w:color w:val="000000"/>
          <w:sz w:val="28"/>
        </w:rPr>
        <w:t>
      2.2 Положения, предусмотренные в § 2.1, применяются также к отправлениям письменной корреспонденции, почтовым посылкам и отправлениям почтовых финансовых служб, пересылаемым из других стран, адресуемым гражданским интернированным лицам, предусмотренным Женевской Конвенцией от 12 августа 1949 года о защите гражданского населения во время войны, или отправляемым ими либо непосредственно, либо через учреждения, предусмотренные в Регламентах Конвенции и Соглашения о службах почтовых платежей.</w:t>
      </w:r>
      <w:r>
        <w:br/>
      </w:r>
      <w:r>
        <w:rPr>
          <w:rFonts w:ascii="Times New Roman"/>
          <w:b w:val="false"/>
          <w:i w:val="false"/>
          <w:color w:val="000000"/>
          <w:sz w:val="28"/>
        </w:rPr>
        <w:t>
</w:t>
      </w:r>
      <w:r>
        <w:rPr>
          <w:rFonts w:ascii="Times New Roman"/>
          <w:b w:val="false"/>
          <w:i w:val="false"/>
          <w:color w:val="000000"/>
          <w:sz w:val="28"/>
        </w:rPr>
        <w:t>
      2.3 Учреждения, указанные в Регламентах Конвенции и Соглашения о службах почтовых платежей, также пользуются правом бесплатной пересылки отправлений письменной корреспонденции, почтовых посылок и отправлений почтовых финансовых служб, относящихся к лицам, указанным в § 2.1 и 2.2, которые они отправляют или получают непосредственно или в качестве посредников.</w:t>
      </w:r>
      <w:r>
        <w:br/>
      </w:r>
      <w:r>
        <w:rPr>
          <w:rFonts w:ascii="Times New Roman"/>
          <w:b w:val="false"/>
          <w:i w:val="false"/>
          <w:color w:val="000000"/>
          <w:sz w:val="28"/>
        </w:rPr>
        <w:t>
</w:t>
      </w:r>
      <w:r>
        <w:rPr>
          <w:rFonts w:ascii="Times New Roman"/>
          <w:b w:val="false"/>
          <w:i w:val="false"/>
          <w:color w:val="000000"/>
          <w:sz w:val="28"/>
        </w:rPr>
        <w:t>
      2.4 К бесплатной почтовой пересылке допускаются посылки весом до 5 кг. Предельный вес увеличивается до 10 кг для отправлений, вложение которых неделимо, и для тех, которые адресованы в один лагерь или его доверенным лицам для распределения между пленными.</w:t>
      </w:r>
      <w:r>
        <w:br/>
      </w:r>
      <w:r>
        <w:rPr>
          <w:rFonts w:ascii="Times New Roman"/>
          <w:b w:val="false"/>
          <w:i w:val="false"/>
          <w:color w:val="000000"/>
          <w:sz w:val="28"/>
        </w:rPr>
        <w:t>
</w:t>
      </w:r>
      <w:r>
        <w:rPr>
          <w:rFonts w:ascii="Times New Roman"/>
          <w:b w:val="false"/>
          <w:i w:val="false"/>
          <w:color w:val="000000"/>
          <w:sz w:val="28"/>
        </w:rPr>
        <w:t>
      2.5 При расчетах между почтовыми администрациями за служебные посылки и посылки военнопленных и гражданских интернированных лиц не взимаются никакие доли тарифа, за исключением расходов на воздушную перевозку авиапосылок.</w:t>
      </w:r>
      <w:r>
        <w:br/>
      </w:r>
      <w:r>
        <w:rPr>
          <w:rFonts w:ascii="Times New Roman"/>
          <w:b w:val="false"/>
          <w:i w:val="false"/>
          <w:color w:val="000000"/>
          <w:sz w:val="28"/>
        </w:rPr>
        <w:t>
</w:t>
      </w:r>
      <w:r>
        <w:rPr>
          <w:rFonts w:ascii="Times New Roman"/>
          <w:b w:val="false"/>
          <w:i w:val="false"/>
          <w:color w:val="000000"/>
          <w:sz w:val="28"/>
        </w:rPr>
        <w:t>
      3. Отправления для слепых (секограммы)</w:t>
      </w:r>
      <w:r>
        <w:br/>
      </w:r>
      <w:r>
        <w:rPr>
          <w:rFonts w:ascii="Times New Roman"/>
          <w:b w:val="false"/>
          <w:i w:val="false"/>
          <w:color w:val="000000"/>
          <w:sz w:val="28"/>
        </w:rPr>
        <w:t>
</w:t>
      </w:r>
      <w:r>
        <w:rPr>
          <w:rFonts w:ascii="Times New Roman"/>
          <w:b w:val="false"/>
          <w:i w:val="false"/>
          <w:color w:val="000000"/>
          <w:sz w:val="28"/>
        </w:rPr>
        <w:t>
      3.1 Отправления для слепых освобождаются от всех почтовых сборов, за исключением дополнительных авиатарифов.</w:t>
      </w:r>
    </w:p>
    <w:bookmarkEnd w:id="206"/>
    <w:bookmarkStart w:name="z583" w:id="207"/>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Почтовые марки</w:t>
      </w:r>
    </w:p>
    <w:bookmarkEnd w:id="207"/>
    <w:bookmarkStart w:name="z584" w:id="208"/>
    <w:p>
      <w:pPr>
        <w:spacing w:after="0"/>
        <w:ind w:left="0"/>
        <w:jc w:val="both"/>
      </w:pPr>
      <w:r>
        <w:rPr>
          <w:rFonts w:ascii="Times New Roman"/>
          <w:b w:val="false"/>
          <w:i w:val="false"/>
          <w:color w:val="000000"/>
          <w:sz w:val="28"/>
        </w:rPr>
        <w:t>
      1. Термин "почтовая марка" защищен действующей Конвенцией и должен использоваться исключительно в отношении марок, которые соответствуют условиям данной статьи и Регламентов.</w:t>
      </w:r>
      <w:r>
        <w:br/>
      </w:r>
      <w:r>
        <w:rPr>
          <w:rFonts w:ascii="Times New Roman"/>
          <w:b w:val="false"/>
          <w:i w:val="false"/>
          <w:color w:val="000000"/>
          <w:sz w:val="28"/>
        </w:rPr>
        <w:t>
</w:t>
      </w:r>
      <w:r>
        <w:rPr>
          <w:rFonts w:ascii="Times New Roman"/>
          <w:b w:val="false"/>
          <w:i w:val="false"/>
          <w:color w:val="000000"/>
          <w:sz w:val="28"/>
        </w:rPr>
        <w:t>
      2. Почтовые марки:</w:t>
      </w:r>
      <w:r>
        <w:br/>
      </w:r>
      <w:r>
        <w:rPr>
          <w:rFonts w:ascii="Times New Roman"/>
          <w:b w:val="false"/>
          <w:i w:val="false"/>
          <w:color w:val="000000"/>
          <w:sz w:val="28"/>
        </w:rPr>
        <w:t>
</w:t>
      </w:r>
      <w:r>
        <w:rPr>
          <w:rFonts w:ascii="Times New Roman"/>
          <w:b w:val="false"/>
          <w:i w:val="false"/>
          <w:color w:val="000000"/>
          <w:sz w:val="28"/>
        </w:rPr>
        <w:t>
      2.1 выпускаются только органом, имеющим право на выпуск в соответствии с Актами ВПС; выпуск марок также включает в себя их выпуск в обращение.</w:t>
      </w:r>
      <w:r>
        <w:br/>
      </w:r>
      <w:r>
        <w:rPr>
          <w:rFonts w:ascii="Times New Roman"/>
          <w:b w:val="false"/>
          <w:i w:val="false"/>
          <w:color w:val="000000"/>
          <w:sz w:val="28"/>
        </w:rPr>
        <w:t>
</w:t>
      </w:r>
      <w:r>
        <w:rPr>
          <w:rFonts w:ascii="Times New Roman"/>
          <w:b w:val="false"/>
          <w:i w:val="false"/>
          <w:color w:val="000000"/>
          <w:sz w:val="28"/>
        </w:rPr>
        <w:t>
      2.2 являются проявлением суверенитета и представляют собой:</w:t>
      </w:r>
      <w:r>
        <w:br/>
      </w:r>
      <w:r>
        <w:rPr>
          <w:rFonts w:ascii="Times New Roman"/>
          <w:b w:val="false"/>
          <w:i w:val="false"/>
          <w:color w:val="000000"/>
          <w:sz w:val="28"/>
        </w:rPr>
        <w:t>
</w:t>
      </w:r>
      <w:r>
        <w:rPr>
          <w:rFonts w:ascii="Times New Roman"/>
          <w:b w:val="false"/>
          <w:i w:val="false"/>
          <w:color w:val="000000"/>
          <w:sz w:val="28"/>
        </w:rPr>
        <w:t>
      2.2.1 доказательство совершения предоплаты почтового сбора в размере, соответствующем их действительной стоимости, когда они наклеены на почтовые отправления согласно Актам Союза;</w:t>
      </w:r>
      <w:r>
        <w:br/>
      </w:r>
      <w:r>
        <w:rPr>
          <w:rFonts w:ascii="Times New Roman"/>
          <w:b w:val="false"/>
          <w:i w:val="false"/>
          <w:color w:val="000000"/>
          <w:sz w:val="28"/>
        </w:rPr>
        <w:t>
</w:t>
      </w:r>
      <w:r>
        <w:rPr>
          <w:rFonts w:ascii="Times New Roman"/>
          <w:b w:val="false"/>
          <w:i w:val="false"/>
          <w:color w:val="000000"/>
          <w:sz w:val="28"/>
        </w:rPr>
        <w:t>
      2.2.2 источник дополнительных доходов для почтовых администраций, в качестве объектов филателии;</w:t>
      </w:r>
      <w:r>
        <w:br/>
      </w:r>
      <w:r>
        <w:rPr>
          <w:rFonts w:ascii="Times New Roman"/>
          <w:b w:val="false"/>
          <w:i w:val="false"/>
          <w:color w:val="000000"/>
          <w:sz w:val="28"/>
        </w:rPr>
        <w:t>
</w:t>
      </w:r>
      <w:r>
        <w:rPr>
          <w:rFonts w:ascii="Times New Roman"/>
          <w:b w:val="false"/>
          <w:i w:val="false"/>
          <w:color w:val="000000"/>
          <w:sz w:val="28"/>
        </w:rPr>
        <w:t>
      2.3 должны находиться в обращении на территории выпускающей администрации для предоплаты почтовых сборов и филателии.</w:t>
      </w:r>
      <w:r>
        <w:br/>
      </w:r>
      <w:r>
        <w:rPr>
          <w:rFonts w:ascii="Times New Roman"/>
          <w:b w:val="false"/>
          <w:i w:val="false"/>
          <w:color w:val="000000"/>
          <w:sz w:val="28"/>
        </w:rPr>
        <w:t>
</w:t>
      </w:r>
      <w:r>
        <w:rPr>
          <w:rFonts w:ascii="Times New Roman"/>
          <w:b w:val="false"/>
          <w:i w:val="false"/>
          <w:color w:val="000000"/>
          <w:sz w:val="28"/>
        </w:rPr>
        <w:t>
      3. В качестве атрибута суверенитета почтовые марки должны содержать:</w:t>
      </w:r>
      <w:r>
        <w:br/>
      </w:r>
      <w:r>
        <w:rPr>
          <w:rFonts w:ascii="Times New Roman"/>
          <w:b w:val="false"/>
          <w:i w:val="false"/>
          <w:color w:val="000000"/>
          <w:sz w:val="28"/>
        </w:rPr>
        <w:t>
</w:t>
      </w:r>
      <w:r>
        <w:rPr>
          <w:rFonts w:ascii="Times New Roman"/>
          <w:b w:val="false"/>
          <w:i w:val="false"/>
          <w:color w:val="000000"/>
          <w:sz w:val="28"/>
        </w:rPr>
        <w:t>
      3.1 написанное латинскими буквами название государства или территории, субъектом которой является выпускающая почтовая администрация;</w:t>
      </w:r>
      <w:r>
        <w:br/>
      </w:r>
      <w:r>
        <w:rPr>
          <w:rFonts w:ascii="Times New Roman"/>
          <w:b w:val="false"/>
          <w:i w:val="false"/>
          <w:color w:val="000000"/>
          <w:sz w:val="28"/>
        </w:rPr>
        <w:t>
</w:t>
      </w:r>
      <w:r>
        <w:rPr>
          <w:rFonts w:ascii="Times New Roman"/>
          <w:b w:val="false"/>
          <w:i w:val="false"/>
          <w:color w:val="000000"/>
          <w:sz w:val="28"/>
        </w:rPr>
        <w:t>
      3.1.1 в факультативном порядке официальную эмблему государства, субъектом которого является выпускающая почтовая администрация;</w:t>
      </w:r>
      <w:r>
        <w:br/>
      </w:r>
      <w:r>
        <w:rPr>
          <w:rFonts w:ascii="Times New Roman"/>
          <w:b w:val="false"/>
          <w:i w:val="false"/>
          <w:color w:val="000000"/>
          <w:sz w:val="28"/>
        </w:rPr>
        <w:t>
</w:t>
      </w:r>
      <w:r>
        <w:rPr>
          <w:rFonts w:ascii="Times New Roman"/>
          <w:b w:val="false"/>
          <w:i w:val="false"/>
          <w:color w:val="000000"/>
          <w:sz w:val="28"/>
        </w:rPr>
        <w:t>
      3.1.2 в принципе, их номинальную стоимость, обозначенную латинскими буквами или арабскими цифрами;</w:t>
      </w:r>
      <w:r>
        <w:br/>
      </w:r>
      <w:r>
        <w:rPr>
          <w:rFonts w:ascii="Times New Roman"/>
          <w:b w:val="false"/>
          <w:i w:val="false"/>
          <w:color w:val="000000"/>
          <w:sz w:val="28"/>
        </w:rPr>
        <w:t>
</w:t>
      </w:r>
      <w:r>
        <w:rPr>
          <w:rFonts w:ascii="Times New Roman"/>
          <w:b w:val="false"/>
          <w:i w:val="false"/>
          <w:color w:val="000000"/>
          <w:sz w:val="28"/>
        </w:rPr>
        <w:t>
      3.1.3 в факультативном порядке слово "Postes" ("Почта") латинскими или другими буквами.</w:t>
      </w:r>
      <w:r>
        <w:br/>
      </w:r>
      <w:r>
        <w:rPr>
          <w:rFonts w:ascii="Times New Roman"/>
          <w:b w:val="false"/>
          <w:i w:val="false"/>
          <w:color w:val="000000"/>
          <w:sz w:val="28"/>
        </w:rPr>
        <w:t>
</w:t>
      </w:r>
      <w:r>
        <w:rPr>
          <w:rFonts w:ascii="Times New Roman"/>
          <w:b w:val="false"/>
          <w:i w:val="false"/>
          <w:color w:val="000000"/>
          <w:sz w:val="28"/>
        </w:rPr>
        <w:t>
      4. Эмблемы государства, официальные служебные надписи и логотипы правительственных организаций, воспроизводимые на почтовых марках, защищены в рамках положений Парижской конвенции по охране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5. Темы и сюжеты почтовых марок:</w:t>
      </w:r>
      <w:r>
        <w:br/>
      </w:r>
      <w:r>
        <w:rPr>
          <w:rFonts w:ascii="Times New Roman"/>
          <w:b w:val="false"/>
          <w:i w:val="false"/>
          <w:color w:val="000000"/>
          <w:sz w:val="28"/>
        </w:rPr>
        <w:t>
</w:t>
      </w:r>
      <w:r>
        <w:rPr>
          <w:rFonts w:ascii="Times New Roman"/>
          <w:b w:val="false"/>
          <w:i w:val="false"/>
          <w:color w:val="000000"/>
          <w:sz w:val="28"/>
        </w:rPr>
        <w:t>
      5.1 должны соответствовать духу Преамбулы к Уставу ВПС и решениям, принятым органами Союза;</w:t>
      </w:r>
      <w:r>
        <w:br/>
      </w:r>
      <w:r>
        <w:rPr>
          <w:rFonts w:ascii="Times New Roman"/>
          <w:b w:val="false"/>
          <w:i w:val="false"/>
          <w:color w:val="000000"/>
          <w:sz w:val="28"/>
        </w:rPr>
        <w:t>
</w:t>
      </w:r>
      <w:r>
        <w:rPr>
          <w:rFonts w:ascii="Times New Roman"/>
          <w:b w:val="false"/>
          <w:i w:val="false"/>
          <w:color w:val="000000"/>
          <w:sz w:val="28"/>
        </w:rPr>
        <w:t>
      5.2 должны иметь тесную связь с культурным своеобразием страны или территории, субъектом которой является выпускающая почтовая администрация, или способствовать распространению культуры или поддержанию мира;</w:t>
      </w:r>
      <w:r>
        <w:br/>
      </w:r>
      <w:r>
        <w:rPr>
          <w:rFonts w:ascii="Times New Roman"/>
          <w:b w:val="false"/>
          <w:i w:val="false"/>
          <w:color w:val="000000"/>
          <w:sz w:val="28"/>
        </w:rPr>
        <w:t>
</w:t>
      </w:r>
      <w:r>
        <w:rPr>
          <w:rFonts w:ascii="Times New Roman"/>
          <w:b w:val="false"/>
          <w:i w:val="false"/>
          <w:color w:val="000000"/>
          <w:sz w:val="28"/>
        </w:rPr>
        <w:t>
      5.3 в случае выпуска памятных марок в честь выдающихся личностей или каких-либо событий, которые не относятся к истории той страны или территории, субъектом которой является выпускающая почтовая администрация, они должны быть тесно связаны с этой страной или территорией;</w:t>
      </w:r>
      <w:r>
        <w:br/>
      </w:r>
      <w:r>
        <w:rPr>
          <w:rFonts w:ascii="Times New Roman"/>
          <w:b w:val="false"/>
          <w:i w:val="false"/>
          <w:color w:val="000000"/>
          <w:sz w:val="28"/>
        </w:rPr>
        <w:t>
</w:t>
      </w:r>
      <w:r>
        <w:rPr>
          <w:rFonts w:ascii="Times New Roman"/>
          <w:b w:val="false"/>
          <w:i w:val="false"/>
          <w:color w:val="000000"/>
          <w:sz w:val="28"/>
        </w:rPr>
        <w:t>
      5.4 не должны носить политический характер или быть оскорбительны для каких-либо личностей или стран;</w:t>
      </w:r>
      <w:r>
        <w:br/>
      </w:r>
      <w:r>
        <w:rPr>
          <w:rFonts w:ascii="Times New Roman"/>
          <w:b w:val="false"/>
          <w:i w:val="false"/>
          <w:color w:val="000000"/>
          <w:sz w:val="28"/>
        </w:rPr>
        <w:t>
</w:t>
      </w:r>
      <w:r>
        <w:rPr>
          <w:rFonts w:ascii="Times New Roman"/>
          <w:b w:val="false"/>
          <w:i w:val="false"/>
          <w:color w:val="000000"/>
          <w:sz w:val="28"/>
        </w:rPr>
        <w:t>
      5.5 должны иметь важное значение для той страны или территории, субъектом которой является выпускающая почтовая администрация.</w:t>
      </w:r>
      <w:r>
        <w:br/>
      </w:r>
      <w:r>
        <w:rPr>
          <w:rFonts w:ascii="Times New Roman"/>
          <w:b w:val="false"/>
          <w:i w:val="false"/>
          <w:color w:val="000000"/>
          <w:sz w:val="28"/>
        </w:rPr>
        <w:t>
</w:t>
      </w:r>
      <w:r>
        <w:rPr>
          <w:rFonts w:ascii="Times New Roman"/>
          <w:b w:val="false"/>
          <w:i w:val="false"/>
          <w:color w:val="000000"/>
          <w:sz w:val="28"/>
        </w:rPr>
        <w:t>
      6. В качестве субъекта прав интеллектуальной собственности почтовые марки могут содержать:</w:t>
      </w:r>
      <w:r>
        <w:br/>
      </w:r>
      <w:r>
        <w:rPr>
          <w:rFonts w:ascii="Times New Roman"/>
          <w:b w:val="false"/>
          <w:i w:val="false"/>
          <w:color w:val="000000"/>
          <w:sz w:val="28"/>
        </w:rPr>
        <w:t>
</w:t>
      </w:r>
      <w:r>
        <w:rPr>
          <w:rFonts w:ascii="Times New Roman"/>
          <w:b w:val="false"/>
          <w:i w:val="false"/>
          <w:color w:val="000000"/>
          <w:sz w:val="28"/>
        </w:rPr>
        <w:t>
      6.1 указание на право выпускающей почтовой администрации использовать соответствующие права интеллектуальной собственности, а именно:</w:t>
      </w:r>
      <w:r>
        <w:br/>
      </w:r>
      <w:r>
        <w:rPr>
          <w:rFonts w:ascii="Times New Roman"/>
          <w:b w:val="false"/>
          <w:i w:val="false"/>
          <w:color w:val="000000"/>
          <w:sz w:val="28"/>
        </w:rPr>
        <w:t>
</w:t>
      </w:r>
      <w:r>
        <w:rPr>
          <w:rFonts w:ascii="Times New Roman"/>
          <w:b w:val="false"/>
          <w:i w:val="false"/>
          <w:color w:val="000000"/>
          <w:sz w:val="28"/>
        </w:rPr>
        <w:t>
      6.1.1 авторское право, с постановкой знака ©, указывающего на авторские права, и указанием года выпуска;</w:t>
      </w:r>
      <w:r>
        <w:br/>
      </w:r>
      <w:r>
        <w:rPr>
          <w:rFonts w:ascii="Times New Roman"/>
          <w:b w:val="false"/>
          <w:i w:val="false"/>
          <w:color w:val="000000"/>
          <w:sz w:val="28"/>
        </w:rPr>
        <w:t>
</w:t>
      </w:r>
      <w:r>
        <w:rPr>
          <w:rFonts w:ascii="Times New Roman"/>
          <w:b w:val="false"/>
          <w:i w:val="false"/>
          <w:color w:val="000000"/>
          <w:sz w:val="28"/>
        </w:rPr>
        <w:t>
      6.1.2 знак, зарегистрированный на территории страны-члена, субъектом которой является выпускающая почтовая администрация, с проставлением зарегистрированного символа торговой марки ® после этого знака;</w:t>
      </w:r>
      <w:r>
        <w:br/>
      </w:r>
      <w:r>
        <w:rPr>
          <w:rFonts w:ascii="Times New Roman"/>
          <w:b w:val="false"/>
          <w:i w:val="false"/>
          <w:color w:val="000000"/>
          <w:sz w:val="28"/>
        </w:rPr>
        <w:t>
</w:t>
      </w:r>
      <w:r>
        <w:rPr>
          <w:rFonts w:ascii="Times New Roman"/>
          <w:b w:val="false"/>
          <w:i w:val="false"/>
          <w:color w:val="000000"/>
          <w:sz w:val="28"/>
        </w:rPr>
        <w:t>
      6.2 фамилию художника;</w:t>
      </w:r>
      <w:r>
        <w:br/>
      </w:r>
      <w:r>
        <w:rPr>
          <w:rFonts w:ascii="Times New Roman"/>
          <w:b w:val="false"/>
          <w:i w:val="false"/>
          <w:color w:val="000000"/>
          <w:sz w:val="28"/>
        </w:rPr>
        <w:t>
</w:t>
      </w:r>
      <w:r>
        <w:rPr>
          <w:rFonts w:ascii="Times New Roman"/>
          <w:b w:val="false"/>
          <w:i w:val="false"/>
          <w:color w:val="000000"/>
          <w:sz w:val="28"/>
        </w:rPr>
        <w:t>
      6.3 название типографии.</w:t>
      </w:r>
      <w:r>
        <w:br/>
      </w:r>
      <w:r>
        <w:rPr>
          <w:rFonts w:ascii="Times New Roman"/>
          <w:b w:val="false"/>
          <w:i w:val="false"/>
          <w:color w:val="000000"/>
          <w:sz w:val="28"/>
        </w:rPr>
        <w:t>
</w:t>
      </w:r>
      <w:r>
        <w:rPr>
          <w:rFonts w:ascii="Times New Roman"/>
          <w:b w:val="false"/>
          <w:i w:val="false"/>
          <w:color w:val="000000"/>
          <w:sz w:val="28"/>
        </w:rPr>
        <w:t>
      7. Отметки почтовой оплаты, оттиски франкировальных машин и оттиски, получаемые другими способами печатания или штемпелевания, соответствующие Актам ВПС, могут проставляться только с разрешения почтовой администрации.</w:t>
      </w:r>
    </w:p>
    <w:bookmarkEnd w:id="208"/>
    <w:bookmarkStart w:name="z610" w:id="209"/>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Почтовая безопасность</w:t>
      </w:r>
    </w:p>
    <w:bookmarkEnd w:id="209"/>
    <w:bookmarkStart w:name="z611" w:id="210"/>
    <w:p>
      <w:pPr>
        <w:spacing w:after="0"/>
        <w:ind w:left="0"/>
        <w:jc w:val="both"/>
      </w:pPr>
      <w:r>
        <w:rPr>
          <w:rFonts w:ascii="Times New Roman"/>
          <w:b w:val="false"/>
          <w:i w:val="false"/>
          <w:color w:val="000000"/>
          <w:sz w:val="28"/>
        </w:rPr>
        <w:t>
      1. Страны-члены утверждают и реализуют стратегию действий в области безопасности на всех уровнях почтовой эксплуатации, чтобы сохранить и повысить доверие широких слоев населения по отношению к почтовым службам в интересах всех задействованных служащих. Такая стратегия должна подразумевать обмен информацией, касающейся сохранения надежности и безопасности перевозки и транзита депеш между странами-членами.</w:t>
      </w:r>
    </w:p>
    <w:bookmarkEnd w:id="210"/>
    <w:bookmarkStart w:name="z612" w:id="211"/>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Окружающая среда</w:t>
      </w:r>
    </w:p>
    <w:bookmarkEnd w:id="211"/>
    <w:bookmarkStart w:name="z613" w:id="212"/>
    <w:p>
      <w:pPr>
        <w:spacing w:after="0"/>
        <w:ind w:left="0"/>
        <w:jc w:val="both"/>
      </w:pPr>
      <w:r>
        <w:rPr>
          <w:rFonts w:ascii="Times New Roman"/>
          <w:b w:val="false"/>
          <w:i w:val="false"/>
          <w:color w:val="000000"/>
          <w:sz w:val="28"/>
        </w:rPr>
        <w:t>
      1. Страны-члены должны разработать и осуществлять на всех уровнях эксплуатации почты активную стратегию в области защиты окружающей среды и содействовать привлечению внимания к экологическим вопросам в рамках почтовых служб.</w:t>
      </w:r>
    </w:p>
    <w:bookmarkEnd w:id="212"/>
    <w:bookmarkStart w:name="z614" w:id="213"/>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i w:val="false"/>
          <w:color w:val="000000"/>
          <w:sz w:val="28"/>
        </w:rPr>
        <w:t>Правонарушения</w:t>
      </w:r>
    </w:p>
    <w:bookmarkEnd w:id="213"/>
    <w:bookmarkStart w:name="z615" w:id="214"/>
    <w:p>
      <w:pPr>
        <w:spacing w:after="0"/>
        <w:ind w:left="0"/>
        <w:jc w:val="both"/>
      </w:pPr>
      <w:r>
        <w:rPr>
          <w:rFonts w:ascii="Times New Roman"/>
          <w:b w:val="false"/>
          <w:i w:val="false"/>
          <w:color w:val="000000"/>
          <w:sz w:val="28"/>
        </w:rPr>
        <w:t>
      1. Почтовые отправления</w:t>
      </w:r>
      <w:r>
        <w:br/>
      </w:r>
      <w:r>
        <w:rPr>
          <w:rFonts w:ascii="Times New Roman"/>
          <w:b w:val="false"/>
          <w:i w:val="false"/>
          <w:color w:val="000000"/>
          <w:sz w:val="28"/>
        </w:rPr>
        <w:t>
</w:t>
      </w:r>
      <w:r>
        <w:rPr>
          <w:rFonts w:ascii="Times New Roman"/>
          <w:b w:val="false"/>
          <w:i w:val="false"/>
          <w:color w:val="000000"/>
          <w:sz w:val="28"/>
        </w:rPr>
        <w:t>
      1.1 Страны-члены обязуются принимать все необходимые меры для предотвращения нижеследующих действий, а также для преследования и наказания виновных:</w:t>
      </w:r>
      <w:r>
        <w:br/>
      </w:r>
      <w:r>
        <w:rPr>
          <w:rFonts w:ascii="Times New Roman"/>
          <w:b w:val="false"/>
          <w:i w:val="false"/>
          <w:color w:val="000000"/>
          <w:sz w:val="28"/>
        </w:rPr>
        <w:t>
</w:t>
      </w:r>
      <w:r>
        <w:rPr>
          <w:rFonts w:ascii="Times New Roman"/>
          <w:b w:val="false"/>
          <w:i w:val="false"/>
          <w:color w:val="000000"/>
          <w:sz w:val="28"/>
        </w:rPr>
        <w:t>
      1.1.1 включение в почтовые отправления наркотиков, психотропных или взрывоопасных, горючих или другого рода опасных веществ, недвусмысленно не разрешенных Конвенцией;</w:t>
      </w:r>
      <w:r>
        <w:br/>
      </w:r>
      <w:r>
        <w:rPr>
          <w:rFonts w:ascii="Times New Roman"/>
          <w:b w:val="false"/>
          <w:i w:val="false"/>
          <w:color w:val="000000"/>
          <w:sz w:val="28"/>
        </w:rPr>
        <w:t>
</w:t>
      </w:r>
      <w:r>
        <w:rPr>
          <w:rFonts w:ascii="Times New Roman"/>
          <w:b w:val="false"/>
          <w:i w:val="false"/>
          <w:color w:val="000000"/>
          <w:sz w:val="28"/>
        </w:rPr>
        <w:t>
      1.1.2 включение в почтовые отправления предметов, имеющих отношение к педофилии или детской порнографии.</w:t>
      </w:r>
      <w:r>
        <w:br/>
      </w:r>
      <w:r>
        <w:rPr>
          <w:rFonts w:ascii="Times New Roman"/>
          <w:b w:val="false"/>
          <w:i w:val="false"/>
          <w:color w:val="000000"/>
          <w:sz w:val="28"/>
        </w:rPr>
        <w:t>
</w:t>
      </w:r>
      <w:r>
        <w:rPr>
          <w:rFonts w:ascii="Times New Roman"/>
          <w:b w:val="false"/>
          <w:i w:val="false"/>
          <w:color w:val="000000"/>
          <w:sz w:val="28"/>
        </w:rPr>
        <w:t>
      2. Почтовая оплата в общем и средства почтовой оплаты, в частности</w:t>
      </w:r>
      <w:r>
        <w:br/>
      </w:r>
      <w:r>
        <w:rPr>
          <w:rFonts w:ascii="Times New Roman"/>
          <w:b w:val="false"/>
          <w:i w:val="false"/>
          <w:color w:val="000000"/>
          <w:sz w:val="28"/>
        </w:rPr>
        <w:t>
</w:t>
      </w:r>
      <w:r>
        <w:rPr>
          <w:rFonts w:ascii="Times New Roman"/>
          <w:b w:val="false"/>
          <w:i w:val="false"/>
          <w:color w:val="000000"/>
          <w:sz w:val="28"/>
        </w:rPr>
        <w:t>
      2.1 Страны-члены обязуются принимать все необходимые меры для предотвращения, подавления и наказания правонарушений в области средств почтовой оплаты, которые предусмотрены в данной Конвенции, а именно:</w:t>
      </w:r>
      <w:r>
        <w:br/>
      </w:r>
      <w:r>
        <w:rPr>
          <w:rFonts w:ascii="Times New Roman"/>
          <w:b w:val="false"/>
          <w:i w:val="false"/>
          <w:color w:val="000000"/>
          <w:sz w:val="28"/>
        </w:rPr>
        <w:t>
</w:t>
      </w:r>
      <w:r>
        <w:rPr>
          <w:rFonts w:ascii="Times New Roman"/>
          <w:b w:val="false"/>
          <w:i w:val="false"/>
          <w:color w:val="000000"/>
          <w:sz w:val="28"/>
        </w:rPr>
        <w:t>
      2.1.1 почтовые марки, находящиеся в обращении или изъятые из обращения;</w:t>
      </w:r>
      <w:r>
        <w:br/>
      </w:r>
      <w:r>
        <w:rPr>
          <w:rFonts w:ascii="Times New Roman"/>
          <w:b w:val="false"/>
          <w:i w:val="false"/>
          <w:color w:val="000000"/>
          <w:sz w:val="28"/>
        </w:rPr>
        <w:t>
</w:t>
      </w:r>
      <w:r>
        <w:rPr>
          <w:rFonts w:ascii="Times New Roman"/>
          <w:b w:val="false"/>
          <w:i w:val="false"/>
          <w:color w:val="000000"/>
          <w:sz w:val="28"/>
        </w:rPr>
        <w:t>
      2.1.2 знаки почтовой оплаты;</w:t>
      </w:r>
      <w:r>
        <w:br/>
      </w:r>
      <w:r>
        <w:rPr>
          <w:rFonts w:ascii="Times New Roman"/>
          <w:b w:val="false"/>
          <w:i w:val="false"/>
          <w:color w:val="000000"/>
          <w:sz w:val="28"/>
        </w:rPr>
        <w:t>
</w:t>
      </w:r>
      <w:r>
        <w:rPr>
          <w:rFonts w:ascii="Times New Roman"/>
          <w:b w:val="false"/>
          <w:i w:val="false"/>
          <w:color w:val="000000"/>
          <w:sz w:val="28"/>
        </w:rPr>
        <w:t>
      2.1.3 оттиски франкировальных машин или печатных станков;</w:t>
      </w:r>
      <w:r>
        <w:br/>
      </w:r>
      <w:r>
        <w:rPr>
          <w:rFonts w:ascii="Times New Roman"/>
          <w:b w:val="false"/>
          <w:i w:val="false"/>
          <w:color w:val="000000"/>
          <w:sz w:val="28"/>
        </w:rPr>
        <w:t>
</w:t>
      </w:r>
      <w:r>
        <w:rPr>
          <w:rFonts w:ascii="Times New Roman"/>
          <w:b w:val="false"/>
          <w:i w:val="false"/>
          <w:color w:val="000000"/>
          <w:sz w:val="28"/>
        </w:rPr>
        <w:t>
      2.1.4 международные ответные купоны.</w:t>
      </w:r>
      <w:r>
        <w:br/>
      </w:r>
      <w:r>
        <w:rPr>
          <w:rFonts w:ascii="Times New Roman"/>
          <w:b w:val="false"/>
          <w:i w:val="false"/>
          <w:color w:val="000000"/>
          <w:sz w:val="28"/>
        </w:rPr>
        <w:t>
</w:t>
      </w:r>
      <w:r>
        <w:rPr>
          <w:rFonts w:ascii="Times New Roman"/>
          <w:b w:val="false"/>
          <w:i w:val="false"/>
          <w:color w:val="000000"/>
          <w:sz w:val="28"/>
        </w:rPr>
        <w:t>
      2.2 В данной Конвенции под правонарушением в области способов оплаты подразумевается одно из нижеследующих действий, совершенное с намерением незаконного обогащения исполнителя или третьего лица. Должны наказываться:</w:t>
      </w:r>
      <w:r>
        <w:br/>
      </w:r>
      <w:r>
        <w:rPr>
          <w:rFonts w:ascii="Times New Roman"/>
          <w:b w:val="false"/>
          <w:i w:val="false"/>
          <w:color w:val="000000"/>
          <w:sz w:val="28"/>
        </w:rPr>
        <w:t>
</w:t>
      </w:r>
      <w:r>
        <w:rPr>
          <w:rFonts w:ascii="Times New Roman"/>
          <w:b w:val="false"/>
          <w:i w:val="false"/>
          <w:color w:val="000000"/>
          <w:sz w:val="28"/>
        </w:rPr>
        <w:t>
      2.2.1 фальсификация, имитация или подделка средств почтовой оплаты или же любые другие незаконные или преступные действия, связанные с их недозволенным изготовлением;</w:t>
      </w:r>
      <w:r>
        <w:br/>
      </w:r>
      <w:r>
        <w:rPr>
          <w:rFonts w:ascii="Times New Roman"/>
          <w:b w:val="false"/>
          <w:i w:val="false"/>
          <w:color w:val="000000"/>
          <w:sz w:val="28"/>
        </w:rPr>
        <w:t>
</w:t>
      </w:r>
      <w:r>
        <w:rPr>
          <w:rFonts w:ascii="Times New Roman"/>
          <w:b w:val="false"/>
          <w:i w:val="false"/>
          <w:color w:val="000000"/>
          <w:sz w:val="28"/>
        </w:rPr>
        <w:t>
      2.2.2 использование, выпуск в обращение, коммерциализация, доставка, распространение, транспортировка, ввоз, вывоз, представление или экспонирование (также и в рекламных целях) фальсифицированных, имитированных или поддельных средств почтовой оплаты;</w:t>
      </w:r>
      <w:r>
        <w:br/>
      </w:r>
      <w:r>
        <w:rPr>
          <w:rFonts w:ascii="Times New Roman"/>
          <w:b w:val="false"/>
          <w:i w:val="false"/>
          <w:color w:val="000000"/>
          <w:sz w:val="28"/>
        </w:rPr>
        <w:t>
</w:t>
      </w:r>
      <w:r>
        <w:rPr>
          <w:rFonts w:ascii="Times New Roman"/>
          <w:b w:val="false"/>
          <w:i w:val="false"/>
          <w:color w:val="000000"/>
          <w:sz w:val="28"/>
        </w:rPr>
        <w:t>
      2.2.3 использование или выпуск в обращение для почты уже использованных средств оплаты;</w:t>
      </w:r>
      <w:r>
        <w:br/>
      </w:r>
      <w:r>
        <w:rPr>
          <w:rFonts w:ascii="Times New Roman"/>
          <w:b w:val="false"/>
          <w:i w:val="false"/>
          <w:color w:val="000000"/>
          <w:sz w:val="28"/>
        </w:rPr>
        <w:t>
</w:t>
      </w:r>
      <w:r>
        <w:rPr>
          <w:rFonts w:ascii="Times New Roman"/>
          <w:b w:val="false"/>
          <w:i w:val="false"/>
          <w:color w:val="000000"/>
          <w:sz w:val="28"/>
        </w:rPr>
        <w:t>
      2.2.4 попытки совершения одного из вышеупомянутых правонарушений.</w:t>
      </w:r>
      <w:r>
        <w:br/>
      </w:r>
      <w:r>
        <w:rPr>
          <w:rFonts w:ascii="Times New Roman"/>
          <w:b w:val="false"/>
          <w:i w:val="false"/>
          <w:color w:val="000000"/>
          <w:sz w:val="28"/>
        </w:rPr>
        <w:t>
</w:t>
      </w:r>
      <w:r>
        <w:rPr>
          <w:rFonts w:ascii="Times New Roman"/>
          <w:b w:val="false"/>
          <w:i w:val="false"/>
          <w:color w:val="000000"/>
          <w:sz w:val="28"/>
        </w:rPr>
        <w:t>
      3. Принцип взаимности</w:t>
      </w:r>
      <w:r>
        <w:br/>
      </w:r>
      <w:r>
        <w:rPr>
          <w:rFonts w:ascii="Times New Roman"/>
          <w:b w:val="false"/>
          <w:i w:val="false"/>
          <w:color w:val="000000"/>
          <w:sz w:val="28"/>
        </w:rPr>
        <w:t>
</w:t>
      </w:r>
      <w:r>
        <w:rPr>
          <w:rFonts w:ascii="Times New Roman"/>
          <w:b w:val="false"/>
          <w:i w:val="false"/>
          <w:color w:val="000000"/>
          <w:sz w:val="28"/>
        </w:rPr>
        <w:t>
      3.1 Что касается санкций, то не следует проводить никаких различий между действиями, предусмотренными в п. 2, независимо от того, идет ли речь о национальных или иностранных средствах оплаты; на это положение не должны распространяться никакие условия взаимности на законных основаниях или на договорной основе.</w:t>
      </w:r>
    </w:p>
    <w:bookmarkEnd w:id="214"/>
    <w:bookmarkStart w:name="z632" w:id="215"/>
    <w:p>
      <w:pPr>
        <w:spacing w:after="0"/>
        <w:ind w:left="0"/>
        <w:jc w:val="both"/>
      </w:pPr>
      <w:r>
        <w:rPr>
          <w:rFonts w:ascii="Times New Roman"/>
          <w:b w:val="false"/>
          <w:i w:val="false"/>
          <w:color w:val="000000"/>
          <w:sz w:val="28"/>
        </w:rPr>
        <w:t>
      </w:t>
      </w:r>
      <w:r>
        <w:rPr>
          <w:rFonts w:ascii="Times New Roman"/>
          <w:b/>
          <w:i w:val="false"/>
          <w:color w:val="000000"/>
          <w:sz w:val="28"/>
        </w:rPr>
        <w:t>Вторая часть</w:t>
      </w:r>
      <w:r>
        <w:br/>
      </w:r>
      <w:r>
        <w:rPr>
          <w:rFonts w:ascii="Times New Roman"/>
          <w:b w:val="false"/>
          <w:i w:val="false"/>
          <w:color w:val="000000"/>
          <w:sz w:val="28"/>
        </w:rPr>
        <w:t>
      </w:t>
      </w:r>
      <w:r>
        <w:rPr>
          <w:rFonts w:ascii="Times New Roman"/>
          <w:b/>
          <w:i w:val="false"/>
          <w:color w:val="000000"/>
          <w:sz w:val="28"/>
        </w:rPr>
        <w:t>Правила, применяемые к письменной корреспонденции</w:t>
      </w:r>
      <w:r>
        <w:br/>
      </w:r>
      <w:r>
        <w:rPr>
          <w:rFonts w:ascii="Times New Roman"/>
          <w:b w:val="false"/>
          <w:i w:val="false"/>
          <w:color w:val="000000"/>
          <w:sz w:val="28"/>
        </w:rPr>
        <w:t>
      </w:t>
      </w:r>
      <w:r>
        <w:rPr>
          <w:rFonts w:ascii="Times New Roman"/>
          <w:b/>
          <w:i w:val="false"/>
          <w:color w:val="000000"/>
          <w:sz w:val="28"/>
        </w:rPr>
        <w:t>и почтовым посылкам</w:t>
      </w:r>
    </w:p>
    <w:bookmarkEnd w:id="215"/>
    <w:bookmarkStart w:name="z633" w:id="216"/>
    <w:p>
      <w:pPr>
        <w:spacing w:after="0"/>
        <w:ind w:left="0"/>
        <w:jc w:val="both"/>
      </w:pPr>
      <w:r>
        <w:rPr>
          <w:rFonts w:ascii="Times New Roman"/>
          <w:b w:val="false"/>
          <w:i w:val="false"/>
          <w:color w:val="000000"/>
          <w:sz w:val="28"/>
        </w:rPr>
        <w:t>
      </w:t>
      </w:r>
      <w:r>
        <w:rPr>
          <w:rFonts w:ascii="Times New Roman"/>
          <w:b/>
          <w:i w:val="false"/>
          <w:color w:val="000000"/>
          <w:sz w:val="28"/>
        </w:rPr>
        <w:t>Глава 1</w:t>
      </w:r>
      <w:r>
        <w:br/>
      </w:r>
      <w:r>
        <w:rPr>
          <w:rFonts w:ascii="Times New Roman"/>
          <w:b w:val="false"/>
          <w:i w:val="false"/>
          <w:color w:val="000000"/>
          <w:sz w:val="28"/>
        </w:rPr>
        <w:t>
      </w:t>
      </w:r>
      <w:r>
        <w:rPr>
          <w:rFonts w:ascii="Times New Roman"/>
          <w:b/>
          <w:i w:val="false"/>
          <w:color w:val="000000"/>
          <w:sz w:val="28"/>
        </w:rPr>
        <w:t>Предоставление услуг</w:t>
      </w:r>
    </w:p>
    <w:bookmarkEnd w:id="216"/>
    <w:bookmarkStart w:name="z634" w:id="217"/>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Основные службы</w:t>
      </w:r>
    </w:p>
    <w:bookmarkEnd w:id="217"/>
    <w:bookmarkStart w:name="z635" w:id="218"/>
    <w:p>
      <w:pPr>
        <w:spacing w:after="0"/>
        <w:ind w:left="0"/>
        <w:jc w:val="both"/>
      </w:pPr>
      <w:r>
        <w:rPr>
          <w:rFonts w:ascii="Times New Roman"/>
          <w:b w:val="false"/>
          <w:i w:val="false"/>
          <w:color w:val="000000"/>
          <w:sz w:val="28"/>
        </w:rPr>
        <w:t>
      1. Страны-члены обеспечивают прием, обработку, перевозку и доставку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2. Отправлениями письменной корреспонденции являются:</w:t>
      </w:r>
      <w:r>
        <w:br/>
      </w:r>
      <w:r>
        <w:rPr>
          <w:rFonts w:ascii="Times New Roman"/>
          <w:b w:val="false"/>
          <w:i w:val="false"/>
          <w:color w:val="000000"/>
          <w:sz w:val="28"/>
        </w:rPr>
        <w:t>
</w:t>
      </w:r>
      <w:r>
        <w:rPr>
          <w:rFonts w:ascii="Times New Roman"/>
          <w:b w:val="false"/>
          <w:i w:val="false"/>
          <w:color w:val="000000"/>
          <w:sz w:val="28"/>
        </w:rPr>
        <w:t>
      2.1 приоритетные и неприоритетные отправления весом до 2 кг;</w:t>
      </w:r>
      <w:r>
        <w:br/>
      </w:r>
      <w:r>
        <w:rPr>
          <w:rFonts w:ascii="Times New Roman"/>
          <w:b w:val="false"/>
          <w:i w:val="false"/>
          <w:color w:val="000000"/>
          <w:sz w:val="28"/>
        </w:rPr>
        <w:t>
</w:t>
      </w:r>
      <w:r>
        <w:rPr>
          <w:rFonts w:ascii="Times New Roman"/>
          <w:b w:val="false"/>
          <w:i w:val="false"/>
          <w:color w:val="000000"/>
          <w:sz w:val="28"/>
        </w:rPr>
        <w:t>
      2.2 письма, почтовые карточки, печатные издания и мелкие пакеты весом до 2 кг;</w:t>
      </w:r>
      <w:r>
        <w:br/>
      </w:r>
      <w:r>
        <w:rPr>
          <w:rFonts w:ascii="Times New Roman"/>
          <w:b w:val="false"/>
          <w:i w:val="false"/>
          <w:color w:val="000000"/>
          <w:sz w:val="28"/>
        </w:rPr>
        <w:t>
</w:t>
      </w:r>
      <w:r>
        <w:rPr>
          <w:rFonts w:ascii="Times New Roman"/>
          <w:b w:val="false"/>
          <w:i w:val="false"/>
          <w:color w:val="000000"/>
          <w:sz w:val="28"/>
        </w:rPr>
        <w:t>
      2.3 секограммы весом до 7 кг;</w:t>
      </w:r>
      <w:r>
        <w:br/>
      </w:r>
      <w:r>
        <w:rPr>
          <w:rFonts w:ascii="Times New Roman"/>
          <w:b w:val="false"/>
          <w:i w:val="false"/>
          <w:color w:val="000000"/>
          <w:sz w:val="28"/>
        </w:rPr>
        <w:t>
</w:t>
      </w:r>
      <w:r>
        <w:rPr>
          <w:rFonts w:ascii="Times New Roman"/>
          <w:b w:val="false"/>
          <w:i w:val="false"/>
          <w:color w:val="000000"/>
          <w:sz w:val="28"/>
        </w:rPr>
        <w:t>
      2.4 специальные мешки, содержащие газеты, периодические издания, книги и подобную печатную продукцию в адрес одного и того же получателя по тому же адресу, называемые "мешки М", весом до 30 кг.</w:t>
      </w:r>
      <w:r>
        <w:br/>
      </w:r>
      <w:r>
        <w:rPr>
          <w:rFonts w:ascii="Times New Roman"/>
          <w:b w:val="false"/>
          <w:i w:val="false"/>
          <w:color w:val="000000"/>
          <w:sz w:val="28"/>
        </w:rPr>
        <w:t>
</w:t>
      </w:r>
      <w:r>
        <w:rPr>
          <w:rFonts w:ascii="Times New Roman"/>
          <w:b w:val="false"/>
          <w:i w:val="false"/>
          <w:color w:val="000000"/>
          <w:sz w:val="28"/>
        </w:rPr>
        <w:t>
      3. Отправления письменной корреспонденции классифицируются на основании скорости их обработки или на основании их вложений в соответствии с Регламентом письменной корреспонденции.</w:t>
      </w:r>
      <w:r>
        <w:br/>
      </w:r>
      <w:r>
        <w:rPr>
          <w:rFonts w:ascii="Times New Roman"/>
          <w:b w:val="false"/>
          <w:i w:val="false"/>
          <w:color w:val="000000"/>
          <w:sz w:val="28"/>
        </w:rPr>
        <w:t>
</w:t>
      </w:r>
      <w:r>
        <w:rPr>
          <w:rFonts w:ascii="Times New Roman"/>
          <w:b w:val="false"/>
          <w:i w:val="false"/>
          <w:color w:val="000000"/>
          <w:sz w:val="28"/>
        </w:rPr>
        <w:t>
      4. Пределы веса, превышающие пределы, указанные в § 2, применяются факультативно для определенных категорий отправлений письменной корреспонденции в соответствии с условиями, предусмотренными в Регламенте письменной корреспонденции.</w:t>
      </w:r>
      <w:r>
        <w:br/>
      </w:r>
      <w:r>
        <w:rPr>
          <w:rFonts w:ascii="Times New Roman"/>
          <w:b w:val="false"/>
          <w:i w:val="false"/>
          <w:color w:val="000000"/>
          <w:sz w:val="28"/>
        </w:rPr>
        <w:t>
</w:t>
      </w:r>
      <w:r>
        <w:rPr>
          <w:rFonts w:ascii="Times New Roman"/>
          <w:b w:val="false"/>
          <w:i w:val="false"/>
          <w:color w:val="000000"/>
          <w:sz w:val="28"/>
        </w:rPr>
        <w:t>
      5. Страны-члены также обеспечивают прием, обработку, перевозку и доставку почтовых посылок весом до 20 кг либо на основании положений Конвенции, либо в случае исходящих посылок и при двустороннем соглашении, используя любые другие более выгодные для их клиентов средства.</w:t>
      </w:r>
      <w:r>
        <w:br/>
      </w:r>
      <w:r>
        <w:rPr>
          <w:rFonts w:ascii="Times New Roman"/>
          <w:b w:val="false"/>
          <w:i w:val="false"/>
          <w:color w:val="000000"/>
          <w:sz w:val="28"/>
        </w:rPr>
        <w:t>
</w:t>
      </w:r>
      <w:r>
        <w:rPr>
          <w:rFonts w:ascii="Times New Roman"/>
          <w:b w:val="false"/>
          <w:i w:val="false"/>
          <w:color w:val="000000"/>
          <w:sz w:val="28"/>
        </w:rPr>
        <w:t>
      6. Пределы веса, превышающие 20 кг, применяются факультативно для определенных категорий почтовых посылок в соответствии с условиями, предусмотренными в Регламенте почтовых посылок.</w:t>
      </w:r>
      <w:r>
        <w:br/>
      </w:r>
      <w:r>
        <w:rPr>
          <w:rFonts w:ascii="Times New Roman"/>
          <w:b w:val="false"/>
          <w:i w:val="false"/>
          <w:color w:val="000000"/>
          <w:sz w:val="28"/>
        </w:rPr>
        <w:t>
</w:t>
      </w:r>
      <w:r>
        <w:rPr>
          <w:rFonts w:ascii="Times New Roman"/>
          <w:b w:val="false"/>
          <w:i w:val="false"/>
          <w:color w:val="000000"/>
          <w:sz w:val="28"/>
        </w:rPr>
        <w:t>
      7. Любая страна, почтовая администрация которой не берет на себя перевозку посылок, может поручить выполнение положений Конвенции транспортным предприятиям. Она может в то же время ограничивать эту службу посылками, исходящими или назначением в те населенные пункты, которые обслуживаются этими предприятиями.</w:t>
      </w:r>
      <w:r>
        <w:br/>
      </w:r>
      <w:r>
        <w:rPr>
          <w:rFonts w:ascii="Times New Roman"/>
          <w:b w:val="false"/>
          <w:i w:val="false"/>
          <w:color w:val="000000"/>
          <w:sz w:val="28"/>
        </w:rPr>
        <w:t>
</w:t>
      </w:r>
      <w:r>
        <w:rPr>
          <w:rFonts w:ascii="Times New Roman"/>
          <w:b w:val="false"/>
          <w:i w:val="false"/>
          <w:color w:val="000000"/>
          <w:sz w:val="28"/>
        </w:rPr>
        <w:t>
      8. В отступление от положений, предусмотренных § 5, страны, которые до 1 января 2001 г. не подписали Соглашение о почтовых посылках, не обязаны обеспечивать службу почтовых посылок.</w:t>
      </w:r>
    </w:p>
    <w:bookmarkEnd w:id="218"/>
    <w:bookmarkStart w:name="z647" w:id="219"/>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Дополнительные службы</w:t>
      </w:r>
    </w:p>
    <w:bookmarkEnd w:id="219"/>
    <w:bookmarkStart w:name="z648" w:id="220"/>
    <w:p>
      <w:pPr>
        <w:spacing w:after="0"/>
        <w:ind w:left="0"/>
        <w:jc w:val="both"/>
      </w:pPr>
      <w:r>
        <w:rPr>
          <w:rFonts w:ascii="Times New Roman"/>
          <w:b w:val="false"/>
          <w:i w:val="false"/>
          <w:color w:val="000000"/>
          <w:sz w:val="28"/>
        </w:rPr>
        <w:t>
      1. Страны-члены обеспечивают следующие дополнительные обязательные службы:</w:t>
      </w:r>
      <w:r>
        <w:br/>
      </w:r>
      <w:r>
        <w:rPr>
          <w:rFonts w:ascii="Times New Roman"/>
          <w:b w:val="false"/>
          <w:i w:val="false"/>
          <w:color w:val="000000"/>
          <w:sz w:val="28"/>
        </w:rPr>
        <w:t>
</w:t>
      </w:r>
      <w:r>
        <w:rPr>
          <w:rFonts w:ascii="Times New Roman"/>
          <w:b w:val="false"/>
          <w:i w:val="false"/>
          <w:color w:val="000000"/>
          <w:sz w:val="28"/>
        </w:rPr>
        <w:t>
      1.1 служба заказных отправлений для исходящих приоритетных и авиаотправлений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1.2 служба заказных отправлений для исходящих неприоритетных и наземных отправлений письменной корреспонденции, направляемых в пункты назначения, в которых отсутствуют приоритетные или авиауслуги;</w:t>
      </w:r>
      <w:r>
        <w:br/>
      </w:r>
      <w:r>
        <w:rPr>
          <w:rFonts w:ascii="Times New Roman"/>
          <w:b w:val="false"/>
          <w:i w:val="false"/>
          <w:color w:val="000000"/>
          <w:sz w:val="28"/>
        </w:rPr>
        <w:t>
</w:t>
      </w:r>
      <w:r>
        <w:rPr>
          <w:rFonts w:ascii="Times New Roman"/>
          <w:b w:val="false"/>
          <w:i w:val="false"/>
          <w:color w:val="000000"/>
          <w:sz w:val="28"/>
        </w:rPr>
        <w:t>
      1.3 служба заказных отправлений для всех входящих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2. Предоставление службы заказных отправлений для исходящих неприоритетных и наземных отправлений письменной корреспонденции, передаваемых в пункты назначения, в которых имеются приоритетные или авиауслуги, не должно носить обязательного характера.</w:t>
      </w:r>
      <w:r>
        <w:br/>
      </w:r>
      <w:r>
        <w:rPr>
          <w:rFonts w:ascii="Times New Roman"/>
          <w:b w:val="false"/>
          <w:i w:val="false"/>
          <w:color w:val="000000"/>
          <w:sz w:val="28"/>
        </w:rPr>
        <w:t>
</w:t>
      </w:r>
      <w:r>
        <w:rPr>
          <w:rFonts w:ascii="Times New Roman"/>
          <w:b w:val="false"/>
          <w:i w:val="false"/>
          <w:color w:val="000000"/>
          <w:sz w:val="28"/>
        </w:rPr>
        <w:t>
      3. Страны-члены могут предоставлять следующие дополнительные факультативные службы в отношениях между теми администрациями, которые приняли решение предоставлять эти службы:</w:t>
      </w:r>
      <w:r>
        <w:br/>
      </w:r>
      <w:r>
        <w:rPr>
          <w:rFonts w:ascii="Times New Roman"/>
          <w:b w:val="false"/>
          <w:i w:val="false"/>
          <w:color w:val="000000"/>
          <w:sz w:val="28"/>
        </w:rPr>
        <w:t>
</w:t>
      </w:r>
      <w:r>
        <w:rPr>
          <w:rFonts w:ascii="Times New Roman"/>
          <w:b w:val="false"/>
          <w:i w:val="false"/>
          <w:color w:val="000000"/>
          <w:sz w:val="28"/>
        </w:rPr>
        <w:t>
      3.1 служба отправлений с объявленной ценностью для отправлений письменной корреспонденции и посылок;</w:t>
      </w:r>
      <w:r>
        <w:br/>
      </w:r>
      <w:r>
        <w:rPr>
          <w:rFonts w:ascii="Times New Roman"/>
          <w:b w:val="false"/>
          <w:i w:val="false"/>
          <w:color w:val="000000"/>
          <w:sz w:val="28"/>
        </w:rPr>
        <w:t>
</w:t>
      </w:r>
      <w:r>
        <w:rPr>
          <w:rFonts w:ascii="Times New Roman"/>
          <w:b w:val="false"/>
          <w:i w:val="false"/>
          <w:color w:val="000000"/>
          <w:sz w:val="28"/>
        </w:rPr>
        <w:t>
      3.2 служба отправлений с контролируемой доставкой для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3.3 служба отправлений наложенным платежом для отправлений письменной корреспонденции и посылок;</w:t>
      </w:r>
      <w:r>
        <w:br/>
      </w:r>
      <w:r>
        <w:rPr>
          <w:rFonts w:ascii="Times New Roman"/>
          <w:b w:val="false"/>
          <w:i w:val="false"/>
          <w:color w:val="000000"/>
          <w:sz w:val="28"/>
        </w:rPr>
        <w:t>
</w:t>
      </w:r>
      <w:r>
        <w:rPr>
          <w:rFonts w:ascii="Times New Roman"/>
          <w:b w:val="false"/>
          <w:i w:val="false"/>
          <w:color w:val="000000"/>
          <w:sz w:val="28"/>
        </w:rPr>
        <w:t>
      3.4 служба отправлений с нарочным для отправлений письменной корреспонденции и посылок;</w:t>
      </w:r>
      <w:r>
        <w:br/>
      </w:r>
      <w:r>
        <w:rPr>
          <w:rFonts w:ascii="Times New Roman"/>
          <w:b w:val="false"/>
          <w:i w:val="false"/>
          <w:color w:val="000000"/>
          <w:sz w:val="28"/>
        </w:rPr>
        <w:t>
</w:t>
      </w:r>
      <w:r>
        <w:rPr>
          <w:rFonts w:ascii="Times New Roman"/>
          <w:b w:val="false"/>
          <w:i w:val="false"/>
          <w:color w:val="000000"/>
          <w:sz w:val="28"/>
        </w:rPr>
        <w:t>
      3.5 служба вручения лично адресату заказных отправлений письменной корреспонденции, отправлений с контролируемой доставкой или отправлений с объявленной ценностью;</w:t>
      </w:r>
      <w:r>
        <w:br/>
      </w:r>
      <w:r>
        <w:rPr>
          <w:rFonts w:ascii="Times New Roman"/>
          <w:b w:val="false"/>
          <w:i w:val="false"/>
          <w:color w:val="000000"/>
          <w:sz w:val="28"/>
        </w:rPr>
        <w:t>
</w:t>
      </w:r>
      <w:r>
        <w:rPr>
          <w:rFonts w:ascii="Times New Roman"/>
          <w:b w:val="false"/>
          <w:i w:val="false"/>
          <w:color w:val="000000"/>
          <w:sz w:val="28"/>
        </w:rPr>
        <w:t>
      3.6 служба отправлений без взимания тарифов и сборов для отправлений письменной корреспонденции и посылок;</w:t>
      </w:r>
      <w:r>
        <w:br/>
      </w:r>
      <w:r>
        <w:rPr>
          <w:rFonts w:ascii="Times New Roman"/>
          <w:b w:val="false"/>
          <w:i w:val="false"/>
          <w:color w:val="000000"/>
          <w:sz w:val="28"/>
        </w:rPr>
        <w:t>
</w:t>
      </w:r>
      <w:r>
        <w:rPr>
          <w:rFonts w:ascii="Times New Roman"/>
          <w:b w:val="false"/>
          <w:i w:val="false"/>
          <w:color w:val="000000"/>
          <w:sz w:val="28"/>
        </w:rPr>
        <w:t>
      3.7 служба хрупких и громоздких посылок;</w:t>
      </w:r>
      <w:r>
        <w:br/>
      </w:r>
      <w:r>
        <w:rPr>
          <w:rFonts w:ascii="Times New Roman"/>
          <w:b w:val="false"/>
          <w:i w:val="false"/>
          <w:color w:val="000000"/>
          <w:sz w:val="28"/>
        </w:rPr>
        <w:t>
</w:t>
      </w:r>
      <w:r>
        <w:rPr>
          <w:rFonts w:ascii="Times New Roman"/>
          <w:b w:val="false"/>
          <w:i w:val="false"/>
          <w:color w:val="000000"/>
          <w:sz w:val="28"/>
        </w:rPr>
        <w:t>
      3.8 служба сгруппированных отправлений "Консигнация" для отправлений, сгруппированных одним отправителем, назначением за границу.</w:t>
      </w:r>
      <w:r>
        <w:br/>
      </w:r>
      <w:r>
        <w:rPr>
          <w:rFonts w:ascii="Times New Roman"/>
          <w:b w:val="false"/>
          <w:i w:val="false"/>
          <w:color w:val="000000"/>
          <w:sz w:val="28"/>
        </w:rPr>
        <w:t>
</w:t>
      </w:r>
      <w:r>
        <w:rPr>
          <w:rFonts w:ascii="Times New Roman"/>
          <w:b w:val="false"/>
          <w:i w:val="false"/>
          <w:color w:val="000000"/>
          <w:sz w:val="28"/>
        </w:rPr>
        <w:t>
      4. Три следующие дополнительные службы имеют и обязательную, и факультативную часть:</w:t>
      </w:r>
      <w:r>
        <w:br/>
      </w:r>
      <w:r>
        <w:rPr>
          <w:rFonts w:ascii="Times New Roman"/>
          <w:b w:val="false"/>
          <w:i w:val="false"/>
          <w:color w:val="000000"/>
          <w:sz w:val="28"/>
        </w:rPr>
        <w:t>
</w:t>
      </w:r>
      <w:r>
        <w:rPr>
          <w:rFonts w:ascii="Times New Roman"/>
          <w:b w:val="false"/>
          <w:i w:val="false"/>
          <w:color w:val="000000"/>
          <w:sz w:val="28"/>
        </w:rPr>
        <w:t>
      4.1 служба международной коммерческой корреспонденции с ответом (МККО), которая в основном является факультативной; однако все администрации обязаны обеспечивать службу возврата отправлений МККО;</w:t>
      </w:r>
      <w:r>
        <w:br/>
      </w:r>
      <w:r>
        <w:rPr>
          <w:rFonts w:ascii="Times New Roman"/>
          <w:b w:val="false"/>
          <w:i w:val="false"/>
          <w:color w:val="000000"/>
          <w:sz w:val="28"/>
        </w:rPr>
        <w:t>
</w:t>
      </w:r>
      <w:r>
        <w:rPr>
          <w:rFonts w:ascii="Times New Roman"/>
          <w:b w:val="false"/>
          <w:i w:val="false"/>
          <w:color w:val="000000"/>
          <w:sz w:val="28"/>
        </w:rPr>
        <w:t>
      4.2 служба международных ответных купонов; эти купоны могут обмениваться в любой стране-члене, но их продажа является факультативной;</w:t>
      </w:r>
      <w:r>
        <w:br/>
      </w:r>
      <w:r>
        <w:rPr>
          <w:rFonts w:ascii="Times New Roman"/>
          <w:b w:val="false"/>
          <w:i w:val="false"/>
          <w:color w:val="000000"/>
          <w:sz w:val="28"/>
        </w:rPr>
        <w:t>
</w:t>
      </w:r>
      <w:r>
        <w:rPr>
          <w:rFonts w:ascii="Times New Roman"/>
          <w:b w:val="false"/>
          <w:i w:val="false"/>
          <w:color w:val="000000"/>
          <w:sz w:val="28"/>
        </w:rPr>
        <w:t>
      4.3 уведомление о получении для заказных отправлений письменной корреспонденции или отправлений с контролируемой доставкой, посылок и отправлений с объявленной ценностью; все почтовые администрации принимают уведомление о получении для входящих отправлений; однако, предоставление услуги уведомления о получении для исходящих отправлений является факультативным.</w:t>
      </w:r>
      <w:r>
        <w:br/>
      </w:r>
      <w:r>
        <w:rPr>
          <w:rFonts w:ascii="Times New Roman"/>
          <w:b w:val="false"/>
          <w:i w:val="false"/>
          <w:color w:val="000000"/>
          <w:sz w:val="28"/>
        </w:rPr>
        <w:t>
</w:t>
      </w:r>
      <w:r>
        <w:rPr>
          <w:rFonts w:ascii="Times New Roman"/>
          <w:b w:val="false"/>
          <w:i w:val="false"/>
          <w:color w:val="000000"/>
          <w:sz w:val="28"/>
        </w:rPr>
        <w:t>
      5. Описание этих служб и взимаемые за них тарифы приводятся в Регламентах.</w:t>
      </w:r>
      <w:r>
        <w:br/>
      </w:r>
      <w:r>
        <w:rPr>
          <w:rFonts w:ascii="Times New Roman"/>
          <w:b w:val="false"/>
          <w:i w:val="false"/>
          <w:color w:val="000000"/>
          <w:sz w:val="28"/>
        </w:rPr>
        <w:t>
</w:t>
      </w:r>
      <w:r>
        <w:rPr>
          <w:rFonts w:ascii="Times New Roman"/>
          <w:b w:val="false"/>
          <w:i w:val="false"/>
          <w:color w:val="000000"/>
          <w:sz w:val="28"/>
        </w:rPr>
        <w:t>
      6. В тех случаях, когда за нижеперечисленные службы во внутреннем режиме требуется оплата специальных тарифов, почтовые администрации имеют право взимать те же самые тарифы за международные отправления в соответствии с условиями, указанными в Регламентах:</w:t>
      </w:r>
      <w:r>
        <w:br/>
      </w:r>
      <w:r>
        <w:rPr>
          <w:rFonts w:ascii="Times New Roman"/>
          <w:b w:val="false"/>
          <w:i w:val="false"/>
          <w:color w:val="000000"/>
          <w:sz w:val="28"/>
        </w:rPr>
        <w:t>
</w:t>
      </w:r>
      <w:r>
        <w:rPr>
          <w:rFonts w:ascii="Times New Roman"/>
          <w:b w:val="false"/>
          <w:i w:val="false"/>
          <w:color w:val="000000"/>
          <w:sz w:val="28"/>
        </w:rPr>
        <w:t>
      6.1 доставка мелких пакетов весом свыше 500 г;</w:t>
      </w:r>
      <w:r>
        <w:br/>
      </w:r>
      <w:r>
        <w:rPr>
          <w:rFonts w:ascii="Times New Roman"/>
          <w:b w:val="false"/>
          <w:i w:val="false"/>
          <w:color w:val="000000"/>
          <w:sz w:val="28"/>
        </w:rPr>
        <w:t>
</w:t>
      </w:r>
      <w:r>
        <w:rPr>
          <w:rFonts w:ascii="Times New Roman"/>
          <w:b w:val="false"/>
          <w:i w:val="false"/>
          <w:color w:val="000000"/>
          <w:sz w:val="28"/>
        </w:rPr>
        <w:t>
      6.2 отправления письменной корреспонденции, поданные после предельного срока подачи;</w:t>
      </w:r>
      <w:r>
        <w:br/>
      </w:r>
      <w:r>
        <w:rPr>
          <w:rFonts w:ascii="Times New Roman"/>
          <w:b w:val="false"/>
          <w:i w:val="false"/>
          <w:color w:val="000000"/>
          <w:sz w:val="28"/>
        </w:rPr>
        <w:t>
</w:t>
      </w:r>
      <w:r>
        <w:rPr>
          <w:rFonts w:ascii="Times New Roman"/>
          <w:b w:val="false"/>
          <w:i w:val="false"/>
          <w:color w:val="000000"/>
          <w:sz w:val="28"/>
        </w:rPr>
        <w:t>
      6.3 отправления, поданные после окончания работы операционных окон;</w:t>
      </w:r>
      <w:r>
        <w:br/>
      </w:r>
      <w:r>
        <w:rPr>
          <w:rFonts w:ascii="Times New Roman"/>
          <w:b w:val="false"/>
          <w:i w:val="false"/>
          <w:color w:val="000000"/>
          <w:sz w:val="28"/>
        </w:rPr>
        <w:t>
</w:t>
      </w:r>
      <w:r>
        <w:rPr>
          <w:rFonts w:ascii="Times New Roman"/>
          <w:b w:val="false"/>
          <w:i w:val="false"/>
          <w:color w:val="000000"/>
          <w:sz w:val="28"/>
        </w:rPr>
        <w:t>
      6.4 прием отправлений по месту жительства отправителя;</w:t>
      </w:r>
      <w:r>
        <w:br/>
      </w:r>
      <w:r>
        <w:rPr>
          <w:rFonts w:ascii="Times New Roman"/>
          <w:b w:val="false"/>
          <w:i w:val="false"/>
          <w:color w:val="000000"/>
          <w:sz w:val="28"/>
        </w:rPr>
        <w:t>
</w:t>
      </w:r>
      <w:r>
        <w:rPr>
          <w:rFonts w:ascii="Times New Roman"/>
          <w:b w:val="false"/>
          <w:i w:val="false"/>
          <w:color w:val="000000"/>
          <w:sz w:val="28"/>
        </w:rPr>
        <w:t>
      6.5 отзыв отправления письменной корреспонденции после окончания работы операционных окон;</w:t>
      </w:r>
      <w:r>
        <w:br/>
      </w:r>
      <w:r>
        <w:rPr>
          <w:rFonts w:ascii="Times New Roman"/>
          <w:b w:val="false"/>
          <w:i w:val="false"/>
          <w:color w:val="000000"/>
          <w:sz w:val="28"/>
        </w:rPr>
        <w:t>
</w:t>
      </w:r>
      <w:r>
        <w:rPr>
          <w:rFonts w:ascii="Times New Roman"/>
          <w:b w:val="false"/>
          <w:i w:val="false"/>
          <w:color w:val="000000"/>
          <w:sz w:val="28"/>
        </w:rPr>
        <w:t>
      6.6 отправления до востребования;</w:t>
      </w:r>
      <w:r>
        <w:br/>
      </w:r>
      <w:r>
        <w:rPr>
          <w:rFonts w:ascii="Times New Roman"/>
          <w:b w:val="false"/>
          <w:i w:val="false"/>
          <w:color w:val="000000"/>
          <w:sz w:val="28"/>
        </w:rPr>
        <w:t>
</w:t>
      </w:r>
      <w:r>
        <w:rPr>
          <w:rFonts w:ascii="Times New Roman"/>
          <w:b w:val="false"/>
          <w:i w:val="false"/>
          <w:color w:val="000000"/>
          <w:sz w:val="28"/>
        </w:rPr>
        <w:t>
      6.7 хранение отправлений письменной корреспонденции весом свыше 500 г и почтовых посылок;</w:t>
      </w:r>
      <w:r>
        <w:br/>
      </w:r>
      <w:r>
        <w:rPr>
          <w:rFonts w:ascii="Times New Roman"/>
          <w:b w:val="false"/>
          <w:i w:val="false"/>
          <w:color w:val="000000"/>
          <w:sz w:val="28"/>
        </w:rPr>
        <w:t>
</w:t>
      </w:r>
      <w:r>
        <w:rPr>
          <w:rFonts w:ascii="Times New Roman"/>
          <w:b w:val="false"/>
          <w:i w:val="false"/>
          <w:color w:val="000000"/>
          <w:sz w:val="28"/>
        </w:rPr>
        <w:t>
      6.8 доставка посылок в ответ на уведомление о прибытии;</w:t>
      </w:r>
      <w:r>
        <w:br/>
      </w:r>
      <w:r>
        <w:rPr>
          <w:rFonts w:ascii="Times New Roman"/>
          <w:b w:val="false"/>
          <w:i w:val="false"/>
          <w:color w:val="000000"/>
          <w:sz w:val="28"/>
        </w:rPr>
        <w:t>
</w:t>
      </w:r>
      <w:r>
        <w:rPr>
          <w:rFonts w:ascii="Times New Roman"/>
          <w:b w:val="false"/>
          <w:i w:val="false"/>
          <w:color w:val="000000"/>
          <w:sz w:val="28"/>
        </w:rPr>
        <w:t>
      6.9 покрытие рисков, связанных с действием форс-мажорных обстоятельств.</w:t>
      </w:r>
    </w:p>
    <w:bookmarkEnd w:id="220"/>
    <w:bookmarkStart w:name="z677" w:id="221"/>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i w:val="false"/>
          <w:color w:val="000000"/>
          <w:sz w:val="28"/>
        </w:rPr>
        <w:t>Электронная почта, EMS, комплексная логистика и новые</w:t>
      </w:r>
      <w:r>
        <w:br/>
      </w:r>
      <w:r>
        <w:rPr>
          <w:rFonts w:ascii="Times New Roman"/>
          <w:b w:val="false"/>
          <w:i w:val="false"/>
          <w:color w:val="000000"/>
          <w:sz w:val="28"/>
        </w:rPr>
        <w:t>
      </w:t>
      </w:r>
      <w:r>
        <w:rPr>
          <w:rFonts w:ascii="Times New Roman"/>
          <w:b/>
          <w:i w:val="false"/>
          <w:color w:val="000000"/>
          <w:sz w:val="28"/>
        </w:rPr>
        <w:t>службы</w:t>
      </w:r>
    </w:p>
    <w:bookmarkEnd w:id="221"/>
    <w:bookmarkStart w:name="z678" w:id="222"/>
    <w:p>
      <w:pPr>
        <w:spacing w:after="0"/>
        <w:ind w:left="0"/>
        <w:jc w:val="both"/>
      </w:pPr>
      <w:r>
        <w:rPr>
          <w:rFonts w:ascii="Times New Roman"/>
          <w:b w:val="false"/>
          <w:i w:val="false"/>
          <w:color w:val="000000"/>
          <w:sz w:val="28"/>
        </w:rPr>
        <w:t>
      1. Почтовые администрации могут договариваться между собой об участии в следующих службах, которые описаны в Регламентах:</w:t>
      </w:r>
      <w:r>
        <w:br/>
      </w:r>
      <w:r>
        <w:rPr>
          <w:rFonts w:ascii="Times New Roman"/>
          <w:b w:val="false"/>
          <w:i w:val="false"/>
          <w:color w:val="000000"/>
          <w:sz w:val="28"/>
        </w:rPr>
        <w:t>
</w:t>
      </w:r>
      <w:r>
        <w:rPr>
          <w:rFonts w:ascii="Times New Roman"/>
          <w:b w:val="false"/>
          <w:i w:val="false"/>
          <w:color w:val="000000"/>
          <w:sz w:val="28"/>
        </w:rPr>
        <w:t>
      1.1 электронная почта, являющаяся почтовой службой, в которой используется электронная передача сообщений;</w:t>
      </w:r>
      <w:r>
        <w:br/>
      </w:r>
      <w:r>
        <w:rPr>
          <w:rFonts w:ascii="Times New Roman"/>
          <w:b w:val="false"/>
          <w:i w:val="false"/>
          <w:color w:val="000000"/>
          <w:sz w:val="28"/>
        </w:rPr>
        <w:t>
</w:t>
      </w:r>
      <w:r>
        <w:rPr>
          <w:rFonts w:ascii="Times New Roman"/>
          <w:b w:val="false"/>
          <w:i w:val="false"/>
          <w:color w:val="000000"/>
          <w:sz w:val="28"/>
        </w:rPr>
        <w:t>
      1.2 EMS, которая является срочной почтовой службой для пересылки документов и грузов и которая представляет собой, по мере возможности, используя физические средства, самую быструю из почтовых служб; почтовые администрации имеют право предоставлять эту службу на основе многостороннего типового соглашения EMS или двусторонних соглашений;</w:t>
      </w:r>
      <w:r>
        <w:br/>
      </w:r>
      <w:r>
        <w:rPr>
          <w:rFonts w:ascii="Times New Roman"/>
          <w:b w:val="false"/>
          <w:i w:val="false"/>
          <w:color w:val="000000"/>
          <w:sz w:val="28"/>
        </w:rPr>
        <w:t>
</w:t>
      </w:r>
      <w:r>
        <w:rPr>
          <w:rFonts w:ascii="Times New Roman"/>
          <w:b w:val="false"/>
          <w:i w:val="false"/>
          <w:color w:val="000000"/>
          <w:sz w:val="28"/>
        </w:rPr>
        <w:t>
      1.3 комплексная служба логистики, которая полностью удовлетворяет потребности клиентуры в области логистики и включает этапы, которые предшествуют и следуют за физической перевозкой товаров и документов;</w:t>
      </w:r>
      <w:r>
        <w:br/>
      </w:r>
      <w:r>
        <w:rPr>
          <w:rFonts w:ascii="Times New Roman"/>
          <w:b w:val="false"/>
          <w:i w:val="false"/>
          <w:color w:val="000000"/>
          <w:sz w:val="28"/>
        </w:rPr>
        <w:t>
</w:t>
      </w:r>
      <w:r>
        <w:rPr>
          <w:rFonts w:ascii="Times New Roman"/>
          <w:b w:val="false"/>
          <w:i w:val="false"/>
          <w:color w:val="000000"/>
          <w:sz w:val="28"/>
        </w:rPr>
        <w:t>
      1.4 электронный почтовый штемпель, являющийся убедительным подтверждением передачи документов в электронном виде и соответствующей форме подлинности операции, проведенной в определенное время одним или несколькими участниками.</w:t>
      </w:r>
      <w:r>
        <w:br/>
      </w:r>
      <w:r>
        <w:rPr>
          <w:rFonts w:ascii="Times New Roman"/>
          <w:b w:val="false"/>
          <w:i w:val="false"/>
          <w:color w:val="000000"/>
          <w:sz w:val="28"/>
        </w:rPr>
        <w:t>
</w:t>
      </w:r>
      <w:r>
        <w:rPr>
          <w:rFonts w:ascii="Times New Roman"/>
          <w:b w:val="false"/>
          <w:i w:val="false"/>
          <w:color w:val="000000"/>
          <w:sz w:val="28"/>
        </w:rPr>
        <w:t>
      2. С общего согласия почтовые администрации могут организовать новую службу, которая не была конкретно предусмотрена Актами Союза. Тарифы, относящиеся к новой службе, устанавливаются каждой заинтересованной администрацией с учетом эксплуатационных расходов службы.</w:t>
      </w:r>
    </w:p>
    <w:bookmarkEnd w:id="222"/>
    <w:bookmarkStart w:name="z684" w:id="223"/>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i w:val="false"/>
          <w:color w:val="000000"/>
          <w:sz w:val="28"/>
        </w:rPr>
        <w:t>Недопускаемые отправления. Запрещения</w:t>
      </w:r>
    </w:p>
    <w:bookmarkEnd w:id="223"/>
    <w:bookmarkStart w:name="z685" w:id="224"/>
    <w:p>
      <w:pPr>
        <w:spacing w:after="0"/>
        <w:ind w:left="0"/>
        <w:jc w:val="both"/>
      </w:pP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1.1 Отправления, не отвечающие условиям, требуемым Конвенцией и Регламентами, не допускаются. Отправления, пересылаемые для содействия акту мошенничества или направляемые с намерением избежать полной оплаты причитающихся сумм, не допускаются.</w:t>
      </w:r>
      <w:r>
        <w:br/>
      </w:r>
      <w:r>
        <w:rPr>
          <w:rFonts w:ascii="Times New Roman"/>
          <w:b w:val="false"/>
          <w:i w:val="false"/>
          <w:color w:val="000000"/>
          <w:sz w:val="28"/>
        </w:rPr>
        <w:t>
</w:t>
      </w:r>
      <w:r>
        <w:rPr>
          <w:rFonts w:ascii="Times New Roman"/>
          <w:b w:val="false"/>
          <w:i w:val="false"/>
          <w:color w:val="000000"/>
          <w:sz w:val="28"/>
        </w:rPr>
        <w:t>
      1.2 Исключения к запрещениям, указанным в настоящей статье, приводятся в Регламентах.</w:t>
      </w:r>
      <w:r>
        <w:br/>
      </w:r>
      <w:r>
        <w:rPr>
          <w:rFonts w:ascii="Times New Roman"/>
          <w:b w:val="false"/>
          <w:i w:val="false"/>
          <w:color w:val="000000"/>
          <w:sz w:val="28"/>
        </w:rPr>
        <w:t>
</w:t>
      </w:r>
      <w:r>
        <w:rPr>
          <w:rFonts w:ascii="Times New Roman"/>
          <w:b w:val="false"/>
          <w:i w:val="false"/>
          <w:color w:val="000000"/>
          <w:sz w:val="28"/>
        </w:rPr>
        <w:t>
      1.3 Все почтовые администрации должны иметь возможность дополнять список запрещений, упомянутых в этой статье, которые могут быть применены сразу же после их включения в соответствующий справочник.</w:t>
      </w:r>
      <w:r>
        <w:br/>
      </w:r>
      <w:r>
        <w:rPr>
          <w:rFonts w:ascii="Times New Roman"/>
          <w:b w:val="false"/>
          <w:i w:val="false"/>
          <w:color w:val="000000"/>
          <w:sz w:val="28"/>
        </w:rPr>
        <w:t>
</w:t>
      </w:r>
      <w:r>
        <w:rPr>
          <w:rFonts w:ascii="Times New Roman"/>
          <w:b w:val="false"/>
          <w:i w:val="false"/>
          <w:color w:val="000000"/>
          <w:sz w:val="28"/>
        </w:rPr>
        <w:t>
      2. Запрещения для всех категорий отправлений</w:t>
      </w:r>
      <w:r>
        <w:br/>
      </w:r>
      <w:r>
        <w:rPr>
          <w:rFonts w:ascii="Times New Roman"/>
          <w:b w:val="false"/>
          <w:i w:val="false"/>
          <w:color w:val="000000"/>
          <w:sz w:val="28"/>
        </w:rPr>
        <w:t>
</w:t>
      </w:r>
      <w:r>
        <w:rPr>
          <w:rFonts w:ascii="Times New Roman"/>
          <w:b w:val="false"/>
          <w:i w:val="false"/>
          <w:color w:val="000000"/>
          <w:sz w:val="28"/>
        </w:rPr>
        <w:t>
      2.1 Включение нижеперечисленных предметов запрещается во все категории отправлений:</w:t>
      </w:r>
      <w:r>
        <w:br/>
      </w:r>
      <w:r>
        <w:rPr>
          <w:rFonts w:ascii="Times New Roman"/>
          <w:b w:val="false"/>
          <w:i w:val="false"/>
          <w:color w:val="000000"/>
          <w:sz w:val="28"/>
        </w:rPr>
        <w:t>
</w:t>
      </w:r>
      <w:r>
        <w:rPr>
          <w:rFonts w:ascii="Times New Roman"/>
          <w:b w:val="false"/>
          <w:i w:val="false"/>
          <w:color w:val="000000"/>
          <w:sz w:val="28"/>
        </w:rPr>
        <w:t>
      2.1.1 наркотики и психотропные вещества;</w:t>
      </w:r>
      <w:r>
        <w:br/>
      </w:r>
      <w:r>
        <w:rPr>
          <w:rFonts w:ascii="Times New Roman"/>
          <w:b w:val="false"/>
          <w:i w:val="false"/>
          <w:color w:val="000000"/>
          <w:sz w:val="28"/>
        </w:rPr>
        <w:t>
</w:t>
      </w:r>
      <w:r>
        <w:rPr>
          <w:rFonts w:ascii="Times New Roman"/>
          <w:b w:val="false"/>
          <w:i w:val="false"/>
          <w:color w:val="000000"/>
          <w:sz w:val="28"/>
        </w:rPr>
        <w:t>
      2.1.2 предметы непристойного или безнравственного характера;</w:t>
      </w:r>
      <w:r>
        <w:br/>
      </w:r>
      <w:r>
        <w:rPr>
          <w:rFonts w:ascii="Times New Roman"/>
          <w:b w:val="false"/>
          <w:i w:val="false"/>
          <w:color w:val="000000"/>
          <w:sz w:val="28"/>
        </w:rPr>
        <w:t>
</w:t>
      </w:r>
      <w:r>
        <w:rPr>
          <w:rFonts w:ascii="Times New Roman"/>
          <w:b w:val="false"/>
          <w:i w:val="false"/>
          <w:color w:val="000000"/>
          <w:sz w:val="28"/>
        </w:rPr>
        <w:t>
      2.1.3 предметы, ввоз или обращение которых запрещены в стране назначения;</w:t>
      </w:r>
      <w:r>
        <w:br/>
      </w:r>
      <w:r>
        <w:rPr>
          <w:rFonts w:ascii="Times New Roman"/>
          <w:b w:val="false"/>
          <w:i w:val="false"/>
          <w:color w:val="000000"/>
          <w:sz w:val="28"/>
        </w:rPr>
        <w:t>
</w:t>
      </w:r>
      <w:r>
        <w:rPr>
          <w:rFonts w:ascii="Times New Roman"/>
          <w:b w:val="false"/>
          <w:i w:val="false"/>
          <w:color w:val="000000"/>
          <w:sz w:val="28"/>
        </w:rPr>
        <w:t>
      2.1.4 предметы, которые по своему характеру или упаковке могут представлять опасность для почтовых работников или обычного населения, пачкать или портить другие отправления, почтовое оборудование или собственность третьей стороны;</w:t>
      </w:r>
      <w:r>
        <w:br/>
      </w:r>
      <w:r>
        <w:rPr>
          <w:rFonts w:ascii="Times New Roman"/>
          <w:b w:val="false"/>
          <w:i w:val="false"/>
          <w:color w:val="000000"/>
          <w:sz w:val="28"/>
        </w:rPr>
        <w:t>
</w:t>
      </w:r>
      <w:r>
        <w:rPr>
          <w:rFonts w:ascii="Times New Roman"/>
          <w:b w:val="false"/>
          <w:i w:val="false"/>
          <w:color w:val="000000"/>
          <w:sz w:val="28"/>
        </w:rPr>
        <w:t>
      2.1.5 документы, имеющие характер текущей и личной переписки, а также всякого рода корреспонденция, которой обмениваются лица, не являющиеся отправителем и получателем, или лица, проживающие с ними.</w:t>
      </w:r>
      <w:r>
        <w:br/>
      </w:r>
      <w:r>
        <w:rPr>
          <w:rFonts w:ascii="Times New Roman"/>
          <w:b w:val="false"/>
          <w:i w:val="false"/>
          <w:color w:val="000000"/>
          <w:sz w:val="28"/>
        </w:rPr>
        <w:t>
</w:t>
      </w:r>
      <w:r>
        <w:rPr>
          <w:rFonts w:ascii="Times New Roman"/>
          <w:b w:val="false"/>
          <w:i w:val="false"/>
          <w:color w:val="000000"/>
          <w:sz w:val="28"/>
        </w:rPr>
        <w:t>
      3. Взрывчатые, воспламеняющиеся или радиоактивные, а также другие опасные вещества</w:t>
      </w:r>
      <w:r>
        <w:br/>
      </w:r>
      <w:r>
        <w:rPr>
          <w:rFonts w:ascii="Times New Roman"/>
          <w:b w:val="false"/>
          <w:i w:val="false"/>
          <w:color w:val="000000"/>
          <w:sz w:val="28"/>
        </w:rPr>
        <w:t>
</w:t>
      </w:r>
      <w:r>
        <w:rPr>
          <w:rFonts w:ascii="Times New Roman"/>
          <w:b w:val="false"/>
          <w:i w:val="false"/>
          <w:color w:val="000000"/>
          <w:sz w:val="28"/>
        </w:rPr>
        <w:t>
      3.1 Вкладывание взрывчатых, воспламеняющихся или других опасных веществ, а также радиоактивных веществ запрещается во все категории отправлений.</w:t>
      </w:r>
      <w:r>
        <w:br/>
      </w:r>
      <w:r>
        <w:rPr>
          <w:rFonts w:ascii="Times New Roman"/>
          <w:b w:val="false"/>
          <w:i w:val="false"/>
          <w:color w:val="000000"/>
          <w:sz w:val="28"/>
        </w:rPr>
        <w:t>
</w:t>
      </w:r>
      <w:r>
        <w:rPr>
          <w:rFonts w:ascii="Times New Roman"/>
          <w:b w:val="false"/>
          <w:i w:val="false"/>
          <w:color w:val="000000"/>
          <w:sz w:val="28"/>
        </w:rPr>
        <w:t>
      3.2 В исключительном порядке допускаются к пересылке следующие вещества и материалы:</w:t>
      </w:r>
      <w:r>
        <w:br/>
      </w:r>
      <w:r>
        <w:rPr>
          <w:rFonts w:ascii="Times New Roman"/>
          <w:b w:val="false"/>
          <w:i w:val="false"/>
          <w:color w:val="000000"/>
          <w:sz w:val="28"/>
        </w:rPr>
        <w:t>
</w:t>
      </w:r>
      <w:r>
        <w:rPr>
          <w:rFonts w:ascii="Times New Roman"/>
          <w:b w:val="false"/>
          <w:i w:val="false"/>
          <w:color w:val="000000"/>
          <w:sz w:val="28"/>
        </w:rPr>
        <w:t>
      3.2.1 радиоактивные вещества, направляемые в отправлениях письменной корреспонденции и почтовых посылках, о которых говорится в статье 16.1;</w:t>
      </w:r>
      <w:r>
        <w:br/>
      </w:r>
      <w:r>
        <w:rPr>
          <w:rFonts w:ascii="Times New Roman"/>
          <w:b w:val="false"/>
          <w:i w:val="false"/>
          <w:color w:val="000000"/>
          <w:sz w:val="28"/>
        </w:rPr>
        <w:t>
</w:t>
      </w:r>
      <w:r>
        <w:rPr>
          <w:rFonts w:ascii="Times New Roman"/>
          <w:b w:val="false"/>
          <w:i w:val="false"/>
          <w:color w:val="000000"/>
          <w:sz w:val="28"/>
        </w:rPr>
        <w:t>
      3.2.2 биологические вещества, пересылаемые в отправлениях письменной корреспонденции, о которых говорится в статье 16.2.</w:t>
      </w:r>
      <w:r>
        <w:br/>
      </w:r>
      <w:r>
        <w:rPr>
          <w:rFonts w:ascii="Times New Roman"/>
          <w:b w:val="false"/>
          <w:i w:val="false"/>
          <w:color w:val="000000"/>
          <w:sz w:val="28"/>
        </w:rPr>
        <w:t>
</w:t>
      </w:r>
      <w:r>
        <w:rPr>
          <w:rFonts w:ascii="Times New Roman"/>
          <w:b w:val="false"/>
          <w:i w:val="false"/>
          <w:color w:val="000000"/>
          <w:sz w:val="28"/>
        </w:rPr>
        <w:t>
      4. Живые животные</w:t>
      </w:r>
      <w:r>
        <w:br/>
      </w:r>
      <w:r>
        <w:rPr>
          <w:rFonts w:ascii="Times New Roman"/>
          <w:b w:val="false"/>
          <w:i w:val="false"/>
          <w:color w:val="000000"/>
          <w:sz w:val="28"/>
        </w:rPr>
        <w:t>
</w:t>
      </w:r>
      <w:r>
        <w:rPr>
          <w:rFonts w:ascii="Times New Roman"/>
          <w:b w:val="false"/>
          <w:i w:val="false"/>
          <w:color w:val="000000"/>
          <w:sz w:val="28"/>
        </w:rPr>
        <w:t>
      4.1 Живых животных запрещается пересылать во всех категориях отправлений.</w:t>
      </w:r>
      <w:r>
        <w:br/>
      </w:r>
      <w:r>
        <w:rPr>
          <w:rFonts w:ascii="Times New Roman"/>
          <w:b w:val="false"/>
          <w:i w:val="false"/>
          <w:color w:val="000000"/>
          <w:sz w:val="28"/>
        </w:rPr>
        <w:t>
</w:t>
      </w:r>
      <w:r>
        <w:rPr>
          <w:rFonts w:ascii="Times New Roman"/>
          <w:b w:val="false"/>
          <w:i w:val="false"/>
          <w:color w:val="000000"/>
          <w:sz w:val="28"/>
        </w:rPr>
        <w:t>
      4.2 В исключительном порядке допускаются к пересылке в отправлениях письменной корреспонденции, за исключением отправлений с объявленной ценностью:</w:t>
      </w:r>
      <w:r>
        <w:br/>
      </w:r>
      <w:r>
        <w:rPr>
          <w:rFonts w:ascii="Times New Roman"/>
          <w:b w:val="false"/>
          <w:i w:val="false"/>
          <w:color w:val="000000"/>
          <w:sz w:val="28"/>
        </w:rPr>
        <w:t>
</w:t>
      </w:r>
      <w:r>
        <w:rPr>
          <w:rFonts w:ascii="Times New Roman"/>
          <w:b w:val="false"/>
          <w:i w:val="false"/>
          <w:color w:val="000000"/>
          <w:sz w:val="28"/>
        </w:rPr>
        <w:t>
      4.2.1 пчелы, пиявки и шелковичные черви;</w:t>
      </w:r>
      <w:r>
        <w:br/>
      </w:r>
      <w:r>
        <w:rPr>
          <w:rFonts w:ascii="Times New Roman"/>
          <w:b w:val="false"/>
          <w:i w:val="false"/>
          <w:color w:val="000000"/>
          <w:sz w:val="28"/>
        </w:rPr>
        <w:t>
</w:t>
      </w:r>
      <w:r>
        <w:rPr>
          <w:rFonts w:ascii="Times New Roman"/>
          <w:b w:val="false"/>
          <w:i w:val="false"/>
          <w:color w:val="000000"/>
          <w:sz w:val="28"/>
        </w:rPr>
        <w:t>
      4.2.2 паразиты и истребители вредных насекомых, предназначаемые для исследования этих насекомых и обмениваемые между официально признанными учреждениями;</w:t>
      </w:r>
      <w:r>
        <w:br/>
      </w:r>
      <w:r>
        <w:rPr>
          <w:rFonts w:ascii="Times New Roman"/>
          <w:b w:val="false"/>
          <w:i w:val="false"/>
          <w:color w:val="000000"/>
          <w:sz w:val="28"/>
        </w:rPr>
        <w:t>
</w:t>
      </w:r>
      <w:r>
        <w:rPr>
          <w:rFonts w:ascii="Times New Roman"/>
          <w:b w:val="false"/>
          <w:i w:val="false"/>
          <w:color w:val="000000"/>
          <w:sz w:val="28"/>
        </w:rPr>
        <w:t>
      4.2.3 мушки семейства дрозофил (Drosophilidae) для медико-биологических исследований для официально признанных учреждений.</w:t>
      </w:r>
      <w:r>
        <w:br/>
      </w:r>
      <w:r>
        <w:rPr>
          <w:rFonts w:ascii="Times New Roman"/>
          <w:b w:val="false"/>
          <w:i w:val="false"/>
          <w:color w:val="000000"/>
          <w:sz w:val="28"/>
        </w:rPr>
        <w:t>
</w:t>
      </w:r>
      <w:r>
        <w:rPr>
          <w:rFonts w:ascii="Times New Roman"/>
          <w:b w:val="false"/>
          <w:i w:val="false"/>
          <w:color w:val="000000"/>
          <w:sz w:val="28"/>
        </w:rPr>
        <w:t>
      4.3 В исключительном порядке допускаются к пересылке в посылках:</w:t>
      </w:r>
      <w:r>
        <w:br/>
      </w:r>
      <w:r>
        <w:rPr>
          <w:rFonts w:ascii="Times New Roman"/>
          <w:b w:val="false"/>
          <w:i w:val="false"/>
          <w:color w:val="000000"/>
          <w:sz w:val="28"/>
        </w:rPr>
        <w:t>
</w:t>
      </w:r>
      <w:r>
        <w:rPr>
          <w:rFonts w:ascii="Times New Roman"/>
          <w:b w:val="false"/>
          <w:i w:val="false"/>
          <w:color w:val="000000"/>
          <w:sz w:val="28"/>
        </w:rPr>
        <w:t>
      4.3.1 живые животные, пересылка которых по почте разрешена почтовыми правилами заинтересованных стран.</w:t>
      </w:r>
      <w:r>
        <w:br/>
      </w:r>
      <w:r>
        <w:rPr>
          <w:rFonts w:ascii="Times New Roman"/>
          <w:b w:val="false"/>
          <w:i w:val="false"/>
          <w:color w:val="000000"/>
          <w:sz w:val="28"/>
        </w:rPr>
        <w:t>
</w:t>
      </w:r>
      <w:r>
        <w:rPr>
          <w:rFonts w:ascii="Times New Roman"/>
          <w:b w:val="false"/>
          <w:i w:val="false"/>
          <w:color w:val="000000"/>
          <w:sz w:val="28"/>
        </w:rPr>
        <w:t>
      5. Вкладывание корреспонденции в посылки</w:t>
      </w:r>
      <w:r>
        <w:br/>
      </w:r>
      <w:r>
        <w:rPr>
          <w:rFonts w:ascii="Times New Roman"/>
          <w:b w:val="false"/>
          <w:i w:val="false"/>
          <w:color w:val="000000"/>
          <w:sz w:val="28"/>
        </w:rPr>
        <w:t>
</w:t>
      </w:r>
      <w:r>
        <w:rPr>
          <w:rFonts w:ascii="Times New Roman"/>
          <w:b w:val="false"/>
          <w:i w:val="false"/>
          <w:color w:val="000000"/>
          <w:sz w:val="28"/>
        </w:rPr>
        <w:t>
      5.1 Запрещено вкладывать в почтовые посылки нижеуказанные предметы:</w:t>
      </w:r>
      <w:r>
        <w:br/>
      </w:r>
      <w:r>
        <w:rPr>
          <w:rFonts w:ascii="Times New Roman"/>
          <w:b w:val="false"/>
          <w:i w:val="false"/>
          <w:color w:val="000000"/>
          <w:sz w:val="28"/>
        </w:rPr>
        <w:t>
</w:t>
      </w:r>
      <w:r>
        <w:rPr>
          <w:rFonts w:ascii="Times New Roman"/>
          <w:b w:val="false"/>
          <w:i w:val="false"/>
          <w:color w:val="000000"/>
          <w:sz w:val="28"/>
        </w:rPr>
        <w:t>
      5.1.1 документы, имеющие характер текущей и личной переписки;</w:t>
      </w:r>
      <w:r>
        <w:br/>
      </w:r>
      <w:r>
        <w:rPr>
          <w:rFonts w:ascii="Times New Roman"/>
          <w:b w:val="false"/>
          <w:i w:val="false"/>
          <w:color w:val="000000"/>
          <w:sz w:val="28"/>
        </w:rPr>
        <w:t>
</w:t>
      </w:r>
      <w:r>
        <w:rPr>
          <w:rFonts w:ascii="Times New Roman"/>
          <w:b w:val="false"/>
          <w:i w:val="false"/>
          <w:color w:val="000000"/>
          <w:sz w:val="28"/>
        </w:rPr>
        <w:t>
      5.1.2 корреспонденцию любого характера, обмениваемую между лицами, кроме отправителя и получателя, или лицами, живущими с ними.</w:t>
      </w:r>
      <w:r>
        <w:br/>
      </w:r>
      <w:r>
        <w:rPr>
          <w:rFonts w:ascii="Times New Roman"/>
          <w:b w:val="false"/>
          <w:i w:val="false"/>
          <w:color w:val="000000"/>
          <w:sz w:val="28"/>
        </w:rPr>
        <w:t>
</w:t>
      </w:r>
      <w:r>
        <w:rPr>
          <w:rFonts w:ascii="Times New Roman"/>
          <w:b w:val="false"/>
          <w:i w:val="false"/>
          <w:color w:val="000000"/>
          <w:sz w:val="28"/>
        </w:rPr>
        <w:t>
      6. Монеты, банковские билеты и другие драгоценные предметы</w:t>
      </w:r>
      <w:r>
        <w:br/>
      </w:r>
      <w:r>
        <w:rPr>
          <w:rFonts w:ascii="Times New Roman"/>
          <w:b w:val="false"/>
          <w:i w:val="false"/>
          <w:color w:val="000000"/>
          <w:sz w:val="28"/>
        </w:rPr>
        <w:t>
</w:t>
      </w:r>
      <w:r>
        <w:rPr>
          <w:rFonts w:ascii="Times New Roman"/>
          <w:b w:val="false"/>
          <w:i w:val="false"/>
          <w:color w:val="000000"/>
          <w:sz w:val="28"/>
        </w:rPr>
        <w:t>
      6.1 Запрещается вкладывать монеты, банковские билеты, кредитные билеты или какие-либо ценности на предъявителя, дорожные чеки, платину, золото или серебро в изделиях или в необработанном виде, драгоценные камни, ювелирные изделия и другие драгоценные предметы:</w:t>
      </w:r>
      <w:r>
        <w:br/>
      </w:r>
      <w:r>
        <w:rPr>
          <w:rFonts w:ascii="Times New Roman"/>
          <w:b w:val="false"/>
          <w:i w:val="false"/>
          <w:color w:val="000000"/>
          <w:sz w:val="28"/>
        </w:rPr>
        <w:t>
</w:t>
      </w:r>
      <w:r>
        <w:rPr>
          <w:rFonts w:ascii="Times New Roman"/>
          <w:b w:val="false"/>
          <w:i w:val="false"/>
          <w:color w:val="000000"/>
          <w:sz w:val="28"/>
        </w:rPr>
        <w:t>
      6.1.1 в отправления письменной корреспонденции без объявленной ценности;</w:t>
      </w:r>
      <w:r>
        <w:br/>
      </w:r>
      <w:r>
        <w:rPr>
          <w:rFonts w:ascii="Times New Roman"/>
          <w:b w:val="false"/>
          <w:i w:val="false"/>
          <w:color w:val="000000"/>
          <w:sz w:val="28"/>
        </w:rPr>
        <w:t>
</w:t>
      </w:r>
      <w:r>
        <w:rPr>
          <w:rFonts w:ascii="Times New Roman"/>
          <w:b w:val="false"/>
          <w:i w:val="false"/>
          <w:color w:val="000000"/>
          <w:sz w:val="28"/>
        </w:rPr>
        <w:t>
      6.1.1.1 однако, если внутреннее законодательство страны подачи и назначения это позволяет, то эти предметы могут пересылаться в закрытом конверте как заказные отправления;</w:t>
      </w:r>
      <w:r>
        <w:br/>
      </w:r>
      <w:r>
        <w:rPr>
          <w:rFonts w:ascii="Times New Roman"/>
          <w:b w:val="false"/>
          <w:i w:val="false"/>
          <w:color w:val="000000"/>
          <w:sz w:val="28"/>
        </w:rPr>
        <w:t>
</w:t>
      </w:r>
      <w:r>
        <w:rPr>
          <w:rFonts w:ascii="Times New Roman"/>
          <w:b w:val="false"/>
          <w:i w:val="false"/>
          <w:color w:val="000000"/>
          <w:sz w:val="28"/>
        </w:rPr>
        <w:t>
      6.1.2 в посылках без объявленной ценности, за исключением случаев, если в соответствии с внутренним законодательством стран подачи и назначения это разрешается;</w:t>
      </w:r>
      <w:r>
        <w:br/>
      </w:r>
      <w:r>
        <w:rPr>
          <w:rFonts w:ascii="Times New Roman"/>
          <w:b w:val="false"/>
          <w:i w:val="false"/>
          <w:color w:val="000000"/>
          <w:sz w:val="28"/>
        </w:rPr>
        <w:t>
</w:t>
      </w:r>
      <w:r>
        <w:rPr>
          <w:rFonts w:ascii="Times New Roman"/>
          <w:b w:val="false"/>
          <w:i w:val="false"/>
          <w:color w:val="000000"/>
          <w:sz w:val="28"/>
        </w:rPr>
        <w:t>
      6.1.3 в посылках без объявленной ценности, обмениваемых между двумя странами, которые допускают объявление ценности;</w:t>
      </w:r>
      <w:r>
        <w:br/>
      </w:r>
      <w:r>
        <w:rPr>
          <w:rFonts w:ascii="Times New Roman"/>
          <w:b w:val="false"/>
          <w:i w:val="false"/>
          <w:color w:val="000000"/>
          <w:sz w:val="28"/>
        </w:rPr>
        <w:t>
</w:t>
      </w:r>
      <w:r>
        <w:rPr>
          <w:rFonts w:ascii="Times New Roman"/>
          <w:b w:val="false"/>
          <w:i w:val="false"/>
          <w:color w:val="000000"/>
          <w:sz w:val="28"/>
        </w:rPr>
        <w:t>
      6.1.3.1 более того, каждая администрация имеет право запретить вложение золота в слитках в отправления с объявленной ценностью или без объявленной ценности, исходящие или направляемые на ее территорию или пересылаемые транзитом через ее территорию; она может ограничить действительную стоимость этих отправлений.</w:t>
      </w:r>
      <w:r>
        <w:br/>
      </w:r>
      <w:r>
        <w:rPr>
          <w:rFonts w:ascii="Times New Roman"/>
          <w:b w:val="false"/>
          <w:i w:val="false"/>
          <w:color w:val="000000"/>
          <w:sz w:val="28"/>
        </w:rPr>
        <w:t>
</w:t>
      </w:r>
      <w:r>
        <w:rPr>
          <w:rFonts w:ascii="Times New Roman"/>
          <w:b w:val="false"/>
          <w:i w:val="false"/>
          <w:color w:val="000000"/>
          <w:sz w:val="28"/>
        </w:rPr>
        <w:t>
      7. Печатные издания и отправления для слепых (секограммы).</w:t>
      </w:r>
      <w:r>
        <w:br/>
      </w:r>
      <w:r>
        <w:rPr>
          <w:rFonts w:ascii="Times New Roman"/>
          <w:b w:val="false"/>
          <w:i w:val="false"/>
          <w:color w:val="000000"/>
          <w:sz w:val="28"/>
        </w:rPr>
        <w:t>
</w:t>
      </w:r>
      <w:r>
        <w:rPr>
          <w:rFonts w:ascii="Times New Roman"/>
          <w:b w:val="false"/>
          <w:i w:val="false"/>
          <w:color w:val="000000"/>
          <w:sz w:val="28"/>
        </w:rPr>
        <w:t>
      7.1 Печатные издания и отправления для слепых:</w:t>
      </w:r>
      <w:r>
        <w:br/>
      </w:r>
      <w:r>
        <w:rPr>
          <w:rFonts w:ascii="Times New Roman"/>
          <w:b w:val="false"/>
          <w:i w:val="false"/>
          <w:color w:val="000000"/>
          <w:sz w:val="28"/>
        </w:rPr>
        <w:t>
</w:t>
      </w:r>
      <w:r>
        <w:rPr>
          <w:rFonts w:ascii="Times New Roman"/>
          <w:b w:val="false"/>
          <w:i w:val="false"/>
          <w:color w:val="000000"/>
          <w:sz w:val="28"/>
        </w:rPr>
        <w:t>
      7.1.1 не могут иметь никаких аннотаций, содержать никаких документов, имеющих характер текущей и личной переписки;</w:t>
      </w:r>
      <w:r>
        <w:br/>
      </w:r>
      <w:r>
        <w:rPr>
          <w:rFonts w:ascii="Times New Roman"/>
          <w:b w:val="false"/>
          <w:i w:val="false"/>
          <w:color w:val="000000"/>
          <w:sz w:val="28"/>
        </w:rPr>
        <w:t>
</w:t>
      </w:r>
      <w:r>
        <w:rPr>
          <w:rFonts w:ascii="Times New Roman"/>
          <w:b w:val="false"/>
          <w:i w:val="false"/>
          <w:color w:val="000000"/>
          <w:sz w:val="28"/>
        </w:rPr>
        <w:t>
      7.1.2 не могут содержать никаких марок, бланков оплаты, проштемпелеванных или нет, никаких документов, представляющих денежную ценность, за исключением случаев, когда отправление содержит в качестве вложения карточку, конверт или бандероль с напечатанным адресом отправителя депеши или его агента в стране подачи или назначения первоначального отправления, возврат которого предварительно оплачен.</w:t>
      </w:r>
      <w:r>
        <w:br/>
      </w:r>
      <w:r>
        <w:rPr>
          <w:rFonts w:ascii="Times New Roman"/>
          <w:b w:val="false"/>
          <w:i w:val="false"/>
          <w:color w:val="000000"/>
          <w:sz w:val="28"/>
        </w:rPr>
        <w:t>
</w:t>
      </w:r>
      <w:r>
        <w:rPr>
          <w:rFonts w:ascii="Times New Roman"/>
          <w:b w:val="false"/>
          <w:i w:val="false"/>
          <w:color w:val="000000"/>
          <w:sz w:val="28"/>
        </w:rPr>
        <w:t>
      8. Обработка ошибочно принятых отправлений</w:t>
      </w:r>
      <w:r>
        <w:br/>
      </w:r>
      <w:r>
        <w:rPr>
          <w:rFonts w:ascii="Times New Roman"/>
          <w:b w:val="false"/>
          <w:i w:val="false"/>
          <w:color w:val="000000"/>
          <w:sz w:val="28"/>
        </w:rPr>
        <w:t>
</w:t>
      </w:r>
      <w:r>
        <w:rPr>
          <w:rFonts w:ascii="Times New Roman"/>
          <w:b w:val="false"/>
          <w:i w:val="false"/>
          <w:color w:val="000000"/>
          <w:sz w:val="28"/>
        </w:rPr>
        <w:t>
      8.1 Обработка ошибочно принятых отправлений определяется в Регламентах. Вместе с тем, отправления с вложением предметов, перечисленных в § 2.1.1, 2.1.2 и 3.1, ни в коем случае не подлежат доставке по назначению, ни вручению адресатам, ни возврату в место подачи. В случае обнаружения при транзитной пересылке предметов, указанных в § 2.1.1 и 3.1, с таковыми следует поступать согласно внутреннему законодательству транзитной страны.</w:t>
      </w:r>
    </w:p>
    <w:bookmarkEnd w:id="224"/>
    <w:bookmarkStart w:name="z726" w:id="225"/>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Допускаемые радиоактивные и биологические вещества</w:t>
      </w:r>
    </w:p>
    <w:bookmarkEnd w:id="225"/>
    <w:bookmarkStart w:name="z727" w:id="226"/>
    <w:p>
      <w:pPr>
        <w:spacing w:after="0"/>
        <w:ind w:left="0"/>
        <w:jc w:val="both"/>
      </w:pPr>
      <w:r>
        <w:rPr>
          <w:rFonts w:ascii="Times New Roman"/>
          <w:b w:val="false"/>
          <w:i w:val="false"/>
          <w:color w:val="000000"/>
          <w:sz w:val="28"/>
        </w:rPr>
        <w:t>
      1. Радиоактивные вещества допускаются к пересылке в отправлениях письменной корреспонденции и посылках между почтовыми администрациями, которые заявили о своем согласии допускать эти отправления либо в их взаимных связях, либо в одном направлении в соответствии с условиями, указанными ниже:</w:t>
      </w:r>
      <w:r>
        <w:br/>
      </w:r>
      <w:r>
        <w:rPr>
          <w:rFonts w:ascii="Times New Roman"/>
          <w:b w:val="false"/>
          <w:i w:val="false"/>
          <w:color w:val="000000"/>
          <w:sz w:val="28"/>
        </w:rPr>
        <w:t>
</w:t>
      </w:r>
      <w:r>
        <w:rPr>
          <w:rFonts w:ascii="Times New Roman"/>
          <w:b w:val="false"/>
          <w:i w:val="false"/>
          <w:color w:val="000000"/>
          <w:sz w:val="28"/>
        </w:rPr>
        <w:t>
      1.1 радиоактивные вещества заделываются и упаковываются на основании соответствующих положений Регламентов;</w:t>
      </w:r>
      <w:r>
        <w:br/>
      </w:r>
      <w:r>
        <w:rPr>
          <w:rFonts w:ascii="Times New Roman"/>
          <w:b w:val="false"/>
          <w:i w:val="false"/>
          <w:color w:val="000000"/>
          <w:sz w:val="28"/>
        </w:rPr>
        <w:t>
</w:t>
      </w:r>
      <w:r>
        <w:rPr>
          <w:rFonts w:ascii="Times New Roman"/>
          <w:b w:val="false"/>
          <w:i w:val="false"/>
          <w:color w:val="000000"/>
          <w:sz w:val="28"/>
        </w:rPr>
        <w:t>
      1.2 когда радиоактивные вещества направляются в отправлениях письменной корреспонденции, за них взимается тариф приоритетных отправлений или тариф за письма и заказ;</w:t>
      </w:r>
      <w:r>
        <w:br/>
      </w:r>
      <w:r>
        <w:rPr>
          <w:rFonts w:ascii="Times New Roman"/>
          <w:b w:val="false"/>
          <w:i w:val="false"/>
          <w:color w:val="000000"/>
          <w:sz w:val="28"/>
        </w:rPr>
        <w:t>
</w:t>
      </w:r>
      <w:r>
        <w:rPr>
          <w:rFonts w:ascii="Times New Roman"/>
          <w:b w:val="false"/>
          <w:i w:val="false"/>
          <w:color w:val="000000"/>
          <w:sz w:val="28"/>
        </w:rPr>
        <w:t>
      1.3 радиоактивные вещества, содержащиеся в отправлениях письменной корреспонденции или почтовых посылках, должны направляться самым быстрым путем, обычно, воздушным путем при условии оплаты соответствующих дополнительных авиатарифов;</w:t>
      </w:r>
      <w:r>
        <w:br/>
      </w:r>
      <w:r>
        <w:rPr>
          <w:rFonts w:ascii="Times New Roman"/>
          <w:b w:val="false"/>
          <w:i w:val="false"/>
          <w:color w:val="000000"/>
          <w:sz w:val="28"/>
        </w:rPr>
        <w:t>
</w:t>
      </w:r>
      <w:r>
        <w:rPr>
          <w:rFonts w:ascii="Times New Roman"/>
          <w:b w:val="false"/>
          <w:i w:val="false"/>
          <w:color w:val="000000"/>
          <w:sz w:val="28"/>
        </w:rPr>
        <w:t>
      1.4 радиоактивные вещества могут подаваться лишь отправителями, имеющими соответствующее разрешение.</w:t>
      </w:r>
      <w:r>
        <w:br/>
      </w:r>
      <w:r>
        <w:rPr>
          <w:rFonts w:ascii="Times New Roman"/>
          <w:b w:val="false"/>
          <w:i w:val="false"/>
          <w:color w:val="000000"/>
          <w:sz w:val="28"/>
        </w:rPr>
        <w:t>
</w:t>
      </w:r>
      <w:r>
        <w:rPr>
          <w:rFonts w:ascii="Times New Roman"/>
          <w:b w:val="false"/>
          <w:i w:val="false"/>
          <w:color w:val="000000"/>
          <w:sz w:val="28"/>
        </w:rPr>
        <w:t>
      2. Биологические вещества допускаются в отправлениях письменной корреспонденции в соответствии с условиями, указанными ниже:</w:t>
      </w:r>
      <w:r>
        <w:br/>
      </w:r>
      <w:r>
        <w:rPr>
          <w:rFonts w:ascii="Times New Roman"/>
          <w:b w:val="false"/>
          <w:i w:val="false"/>
          <w:color w:val="000000"/>
          <w:sz w:val="28"/>
        </w:rPr>
        <w:t>
</w:t>
      </w:r>
      <w:r>
        <w:rPr>
          <w:rFonts w:ascii="Times New Roman"/>
          <w:b w:val="false"/>
          <w:i w:val="false"/>
          <w:color w:val="000000"/>
          <w:sz w:val="28"/>
        </w:rPr>
        <w:t>
      2.1 скоропортящиеся биологические вещества, инфекционные вещества и твердый углекислый газ (сухой лед), если он используется для охлаждения инфекционных веществ, могут пересылаться по почте только в рамках обмена между официально признанными компетентными лабораториями. Эти опасные товары могут допускаться в почте для их пересылки авиапутем при условии, что национальное законодательство, действующие технические правила Международной организации гражданской авиации (ИКАО) и правила ИАТА, касающиеся опасных товаров, это позволяют.</w:t>
      </w:r>
      <w:r>
        <w:br/>
      </w:r>
      <w:r>
        <w:rPr>
          <w:rFonts w:ascii="Times New Roman"/>
          <w:b w:val="false"/>
          <w:i w:val="false"/>
          <w:color w:val="000000"/>
          <w:sz w:val="28"/>
        </w:rPr>
        <w:t>
</w:t>
      </w:r>
      <w:r>
        <w:rPr>
          <w:rFonts w:ascii="Times New Roman"/>
          <w:b w:val="false"/>
          <w:i w:val="false"/>
          <w:color w:val="000000"/>
          <w:sz w:val="28"/>
        </w:rPr>
        <w:t>
      2.2 за скоропортящиеся биологические вещества и инфекционные вещества, заделанные и упакованные согласно соответствующим положениям Регламента, взимается тариф за приоритетные отправления или тариф за заказные письма. Разрешается производить почтовую обработку этих отправлений при взимании дополнительного тарифа.</w:t>
      </w:r>
      <w:r>
        <w:br/>
      </w:r>
      <w:r>
        <w:rPr>
          <w:rFonts w:ascii="Times New Roman"/>
          <w:b w:val="false"/>
          <w:i w:val="false"/>
          <w:color w:val="000000"/>
          <w:sz w:val="28"/>
        </w:rPr>
        <w:t>
</w:t>
      </w:r>
      <w:r>
        <w:rPr>
          <w:rFonts w:ascii="Times New Roman"/>
          <w:b w:val="false"/>
          <w:i w:val="false"/>
          <w:color w:val="000000"/>
          <w:sz w:val="28"/>
        </w:rPr>
        <w:t>
      2.3 Допуск скоропортящихся биологических веществ и инфекционных веществ ограничен странами-членами, почтовые администрации которых согласились принимать эти отправления либо во взаимных отношениях, либо в одном направлении.</w:t>
      </w:r>
      <w:r>
        <w:br/>
      </w:r>
      <w:r>
        <w:rPr>
          <w:rFonts w:ascii="Times New Roman"/>
          <w:b w:val="false"/>
          <w:i w:val="false"/>
          <w:color w:val="000000"/>
          <w:sz w:val="28"/>
        </w:rPr>
        <w:t>
</w:t>
      </w:r>
      <w:r>
        <w:rPr>
          <w:rFonts w:ascii="Times New Roman"/>
          <w:b w:val="false"/>
          <w:i w:val="false"/>
          <w:color w:val="000000"/>
          <w:sz w:val="28"/>
        </w:rPr>
        <w:t>
      2.4 Эти вещества пересылаются самым быстрым путем, обычно воздушным путем, при условии оплаты соответствующих воздушных дополнительных авиатарифов и с предоставлением приоритета при доставке.</w:t>
      </w:r>
    </w:p>
    <w:bookmarkEnd w:id="226"/>
    <w:bookmarkStart w:name="z737" w:id="227"/>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Рекламации</w:t>
      </w:r>
    </w:p>
    <w:bookmarkEnd w:id="227"/>
    <w:bookmarkStart w:name="z738" w:id="228"/>
    <w:p>
      <w:pPr>
        <w:spacing w:after="0"/>
        <w:ind w:left="0"/>
        <w:jc w:val="both"/>
      </w:pPr>
      <w:r>
        <w:rPr>
          <w:rFonts w:ascii="Times New Roman"/>
          <w:b w:val="false"/>
          <w:i w:val="false"/>
          <w:color w:val="000000"/>
          <w:sz w:val="28"/>
        </w:rPr>
        <w:t>
      1. Каждая почтовая администрация обязана принимать рекламации о любом отправлении, поданном в ее собственной службе или в службе другой почтовой администрации, если только они представлены в течение шести месяцев со следующего дня после дня подачи отправления. Период шесть месяцев касается отношений между сторонами, предъявляющими претензию, и почтовыми администрациями, и не включает срок пересылки рекламаций между почтовыми администрациями.</w:t>
      </w:r>
      <w:r>
        <w:br/>
      </w:r>
      <w:r>
        <w:rPr>
          <w:rFonts w:ascii="Times New Roman"/>
          <w:b w:val="false"/>
          <w:i w:val="false"/>
          <w:color w:val="000000"/>
          <w:sz w:val="28"/>
        </w:rPr>
        <w:t>
</w:t>
      </w:r>
      <w:r>
        <w:rPr>
          <w:rFonts w:ascii="Times New Roman"/>
          <w:b w:val="false"/>
          <w:i w:val="false"/>
          <w:color w:val="000000"/>
          <w:sz w:val="28"/>
        </w:rPr>
        <w:t>
      1.1 Однако, прием рекламаций в отношении неполучения простого отправления письменной корреспонденции не является обязательным. Таким образом, почтовые администрации, принимающие рекламации в отношении неполучения простых отправлений письменной корреспонденции, имеют возможность ограничивать свои расследования поисками в службе отправлений, не поддающихся доставке.</w:t>
      </w:r>
      <w:r>
        <w:br/>
      </w:r>
      <w:r>
        <w:rPr>
          <w:rFonts w:ascii="Times New Roman"/>
          <w:b w:val="false"/>
          <w:i w:val="false"/>
          <w:color w:val="000000"/>
          <w:sz w:val="28"/>
        </w:rPr>
        <w:t>
</w:t>
      </w:r>
      <w:r>
        <w:rPr>
          <w:rFonts w:ascii="Times New Roman"/>
          <w:b w:val="false"/>
          <w:i w:val="false"/>
          <w:color w:val="000000"/>
          <w:sz w:val="28"/>
        </w:rPr>
        <w:t>
      2. Рекламации принимаются в соответствии с условиями, предусмотренными в Регламентах.</w:t>
      </w:r>
      <w:r>
        <w:br/>
      </w:r>
      <w:r>
        <w:rPr>
          <w:rFonts w:ascii="Times New Roman"/>
          <w:b w:val="false"/>
          <w:i w:val="false"/>
          <w:color w:val="000000"/>
          <w:sz w:val="28"/>
        </w:rPr>
        <w:t>
</w:t>
      </w:r>
      <w:r>
        <w:rPr>
          <w:rFonts w:ascii="Times New Roman"/>
          <w:b w:val="false"/>
          <w:i w:val="false"/>
          <w:color w:val="000000"/>
          <w:sz w:val="28"/>
        </w:rPr>
        <w:t>
      3. Обработка рекламаций осуществляется бесплатно. Тем не менее дополнительные услуги, связанные с просьбой о пересылке ответа по EMS, в принципе оплачиваются за счет подателя рекламации.</w:t>
      </w:r>
    </w:p>
    <w:bookmarkEnd w:id="228"/>
    <w:bookmarkStart w:name="z742" w:id="229"/>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Таможенный контроль. Таможенные пошлины и другие сборы</w:t>
      </w:r>
    </w:p>
    <w:bookmarkEnd w:id="229"/>
    <w:bookmarkStart w:name="z743" w:id="230"/>
    <w:p>
      <w:pPr>
        <w:spacing w:after="0"/>
        <w:ind w:left="0"/>
        <w:jc w:val="both"/>
      </w:pPr>
      <w:r>
        <w:rPr>
          <w:rFonts w:ascii="Times New Roman"/>
          <w:b w:val="false"/>
          <w:i w:val="false"/>
          <w:color w:val="000000"/>
          <w:sz w:val="28"/>
        </w:rPr>
        <w:t>
      1. Почтовая администрация страны подачи и почтовая администрация страны назначения в соответствии с законодательством этих стран имеют право представлять отправления на таможенный досмотр.</w:t>
      </w:r>
      <w:r>
        <w:br/>
      </w:r>
      <w:r>
        <w:rPr>
          <w:rFonts w:ascii="Times New Roman"/>
          <w:b w:val="false"/>
          <w:i w:val="false"/>
          <w:color w:val="000000"/>
          <w:sz w:val="28"/>
        </w:rPr>
        <w:t>
</w:t>
      </w:r>
      <w:r>
        <w:rPr>
          <w:rFonts w:ascii="Times New Roman"/>
          <w:b w:val="false"/>
          <w:i w:val="false"/>
          <w:color w:val="000000"/>
          <w:sz w:val="28"/>
        </w:rPr>
        <w:t>
      2. За отправления, подлежащие таможенному контролю, в пользу почты может взиматься тариф за предъявление таможне, ориентировочный размер которого установлен в Регламентах. Этот тариф взимается только за предъявление таможне и за таможенный досмотр отправлений, которые облагаются таможенными сборами или любым другим подобным сбором.</w:t>
      </w:r>
      <w:r>
        <w:br/>
      </w:r>
      <w:r>
        <w:rPr>
          <w:rFonts w:ascii="Times New Roman"/>
          <w:b w:val="false"/>
          <w:i w:val="false"/>
          <w:color w:val="000000"/>
          <w:sz w:val="28"/>
        </w:rPr>
        <w:t>
</w:t>
      </w:r>
      <w:r>
        <w:rPr>
          <w:rFonts w:ascii="Times New Roman"/>
          <w:b w:val="false"/>
          <w:i w:val="false"/>
          <w:color w:val="000000"/>
          <w:sz w:val="28"/>
        </w:rPr>
        <w:t>
      3. Почтовые администрации, получившие разрешение производить таможенный досмотр от имени клиентов, могут взимать с клиентов тариф, основанный на фактических расходах.</w:t>
      </w:r>
      <w:r>
        <w:br/>
      </w:r>
      <w:r>
        <w:rPr>
          <w:rFonts w:ascii="Times New Roman"/>
          <w:b w:val="false"/>
          <w:i w:val="false"/>
          <w:color w:val="000000"/>
          <w:sz w:val="28"/>
        </w:rPr>
        <w:t>
</w:t>
      </w:r>
      <w:r>
        <w:rPr>
          <w:rFonts w:ascii="Times New Roman"/>
          <w:b w:val="false"/>
          <w:i w:val="false"/>
          <w:color w:val="000000"/>
          <w:sz w:val="28"/>
        </w:rPr>
        <w:t>
      4. Почтовым администрациям разрешается взимать с отправителей или получателей отправлений, в зависимости от случая, таможенные пошлины и все другие возможные сборы.</w:t>
      </w:r>
    </w:p>
    <w:bookmarkEnd w:id="230"/>
    <w:bookmarkStart w:name="z747" w:id="231"/>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Обмен закрытыми депешами с воинскими частями</w:t>
      </w:r>
    </w:p>
    <w:bookmarkEnd w:id="231"/>
    <w:bookmarkStart w:name="z748" w:id="232"/>
    <w:p>
      <w:pPr>
        <w:spacing w:after="0"/>
        <w:ind w:left="0"/>
        <w:jc w:val="both"/>
      </w:pPr>
      <w:r>
        <w:rPr>
          <w:rFonts w:ascii="Times New Roman"/>
          <w:b w:val="false"/>
          <w:i w:val="false"/>
          <w:color w:val="000000"/>
          <w:sz w:val="28"/>
        </w:rPr>
        <w:t>
      1. Обмен закрытыми депешами с письменной корреспонденцией может производиться посредством сухопутных, морских или воздушных служб других стран:</w:t>
      </w:r>
      <w:r>
        <w:br/>
      </w:r>
      <w:r>
        <w:rPr>
          <w:rFonts w:ascii="Times New Roman"/>
          <w:b w:val="false"/>
          <w:i w:val="false"/>
          <w:color w:val="000000"/>
          <w:sz w:val="28"/>
        </w:rPr>
        <w:t>
</w:t>
      </w:r>
      <w:r>
        <w:rPr>
          <w:rFonts w:ascii="Times New Roman"/>
          <w:b w:val="false"/>
          <w:i w:val="false"/>
          <w:color w:val="000000"/>
          <w:sz w:val="28"/>
        </w:rPr>
        <w:t>
      1.1 между почтовыми учреждениями одной из стран-членов и командующими военными подразделениями, находящимися в распоряжении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1.2 между командующими этими военными подразделениями;</w:t>
      </w:r>
      <w:r>
        <w:br/>
      </w:r>
      <w:r>
        <w:rPr>
          <w:rFonts w:ascii="Times New Roman"/>
          <w:b w:val="false"/>
          <w:i w:val="false"/>
          <w:color w:val="000000"/>
          <w:sz w:val="28"/>
        </w:rPr>
        <w:t>
</w:t>
      </w:r>
      <w:r>
        <w:rPr>
          <w:rFonts w:ascii="Times New Roman"/>
          <w:b w:val="false"/>
          <w:i w:val="false"/>
          <w:color w:val="000000"/>
          <w:sz w:val="28"/>
        </w:rPr>
        <w:t>
      1.3 между почтовыми учреждениями одной из стран-членов и командующими морскими, воздушными или военными подразделениями, военными судами или самолетами той же страны, находящимися за границей;</w:t>
      </w:r>
      <w:r>
        <w:br/>
      </w:r>
      <w:r>
        <w:rPr>
          <w:rFonts w:ascii="Times New Roman"/>
          <w:b w:val="false"/>
          <w:i w:val="false"/>
          <w:color w:val="000000"/>
          <w:sz w:val="28"/>
        </w:rPr>
        <w:t>
</w:t>
      </w:r>
      <w:r>
        <w:rPr>
          <w:rFonts w:ascii="Times New Roman"/>
          <w:b w:val="false"/>
          <w:i w:val="false"/>
          <w:color w:val="000000"/>
          <w:sz w:val="28"/>
        </w:rPr>
        <w:t>
      1.4 между командующими морскими, воздушными или военными подразделениями, военными судами или самолетами одной и той же страны.</w:t>
      </w:r>
      <w:r>
        <w:br/>
      </w:r>
      <w:r>
        <w:rPr>
          <w:rFonts w:ascii="Times New Roman"/>
          <w:b w:val="false"/>
          <w:i w:val="false"/>
          <w:color w:val="000000"/>
          <w:sz w:val="28"/>
        </w:rPr>
        <w:t>
</w:t>
      </w:r>
      <w:r>
        <w:rPr>
          <w:rFonts w:ascii="Times New Roman"/>
          <w:b w:val="false"/>
          <w:i w:val="false"/>
          <w:color w:val="000000"/>
          <w:sz w:val="28"/>
        </w:rPr>
        <w:t>
      2. Отправления письменной корреспонденции, заделанные в депеши, указанные в § 1, должны направляться или исходить только от членов военных подразделений или штабов и экипажей судов или самолетов, получающих или отправляющих депеши. Тарифы и условия отправки, применяемые к ним, определяются согласно правилам почтовой администрации страны, которая предоставила в распоряжение военное подразделение или которой принадлежат суда или самолеты.</w:t>
      </w:r>
      <w:r>
        <w:br/>
      </w:r>
      <w:r>
        <w:rPr>
          <w:rFonts w:ascii="Times New Roman"/>
          <w:b w:val="false"/>
          <w:i w:val="false"/>
          <w:color w:val="000000"/>
          <w:sz w:val="28"/>
        </w:rPr>
        <w:t>
</w:t>
      </w:r>
      <w:r>
        <w:rPr>
          <w:rFonts w:ascii="Times New Roman"/>
          <w:b w:val="false"/>
          <w:i w:val="false"/>
          <w:color w:val="000000"/>
          <w:sz w:val="28"/>
        </w:rPr>
        <w:t>
      3. При отсутствии особой договоренности почтовая администрация страны, которая предоставила в распоряжение военное подразделение или которой принадлежат военные суда или самолеты, обязана оплатить соответствующим администрациям расходы по транзиту депеш, оконечные расходы и расходы на воздушную перевозку.</w:t>
      </w:r>
    </w:p>
    <w:bookmarkEnd w:id="232"/>
    <w:bookmarkStart w:name="z755" w:id="233"/>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Нормативы и контрольные цифры в области качества службы</w:t>
      </w:r>
    </w:p>
    <w:bookmarkEnd w:id="233"/>
    <w:bookmarkStart w:name="z756" w:id="234"/>
    <w:p>
      <w:pPr>
        <w:spacing w:after="0"/>
        <w:ind w:left="0"/>
        <w:jc w:val="both"/>
      </w:pPr>
      <w:r>
        <w:rPr>
          <w:rFonts w:ascii="Times New Roman"/>
          <w:b w:val="false"/>
          <w:i w:val="false"/>
          <w:color w:val="000000"/>
          <w:sz w:val="28"/>
        </w:rPr>
        <w:t>
      1. Администрации должны устанавливать и публиковать свои нормативы и контрольные цифры в области доставки входящих отправлений письменной корреспонденции и посылок.</w:t>
      </w:r>
      <w:r>
        <w:br/>
      </w:r>
      <w:r>
        <w:rPr>
          <w:rFonts w:ascii="Times New Roman"/>
          <w:b w:val="false"/>
          <w:i w:val="false"/>
          <w:color w:val="000000"/>
          <w:sz w:val="28"/>
        </w:rPr>
        <w:t>
</w:t>
      </w:r>
      <w:r>
        <w:rPr>
          <w:rFonts w:ascii="Times New Roman"/>
          <w:b w:val="false"/>
          <w:i w:val="false"/>
          <w:color w:val="000000"/>
          <w:sz w:val="28"/>
        </w:rPr>
        <w:t>
      2. Эти нормативы и контрольные цифры, увеличенные на время, требуемое обычно для таможенного контроля, не должны быть менее благоприятными, чем те, которые применяются к подобным отправлениям их внутренней службы.</w:t>
      </w:r>
      <w:r>
        <w:br/>
      </w:r>
      <w:r>
        <w:rPr>
          <w:rFonts w:ascii="Times New Roman"/>
          <w:b w:val="false"/>
          <w:i w:val="false"/>
          <w:color w:val="000000"/>
          <w:sz w:val="28"/>
        </w:rPr>
        <w:t>
</w:t>
      </w:r>
      <w:r>
        <w:rPr>
          <w:rFonts w:ascii="Times New Roman"/>
          <w:b w:val="false"/>
          <w:i w:val="false"/>
          <w:color w:val="000000"/>
          <w:sz w:val="28"/>
        </w:rPr>
        <w:t>
      3. Администрации подачи должны также устанавливать и опубликовывать нормативы пересылки из конца в конец для приоритетных отправлений и авиаотправлений письменной корреспонденции, а также для почтовых посылок и посылок эконом-класса/наземных.</w:t>
      </w:r>
      <w:r>
        <w:br/>
      </w:r>
      <w:r>
        <w:rPr>
          <w:rFonts w:ascii="Times New Roman"/>
          <w:b w:val="false"/>
          <w:i w:val="false"/>
          <w:color w:val="000000"/>
          <w:sz w:val="28"/>
        </w:rPr>
        <w:t>
</w:t>
      </w:r>
      <w:r>
        <w:rPr>
          <w:rFonts w:ascii="Times New Roman"/>
          <w:b w:val="false"/>
          <w:i w:val="false"/>
          <w:color w:val="000000"/>
          <w:sz w:val="28"/>
        </w:rPr>
        <w:t>
      4. Почтовые администрации проводят оценку применения нормативов в области качества службы.</w:t>
      </w:r>
    </w:p>
    <w:bookmarkEnd w:id="234"/>
    <w:bookmarkStart w:name="z760" w:id="235"/>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Ответственность</w:t>
      </w:r>
    </w:p>
    <w:bookmarkEnd w:id="235"/>
    <w:bookmarkStart w:name="z761" w:id="236"/>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Ответственность почтовых администраций. Возмещения</w:t>
      </w:r>
    </w:p>
    <w:bookmarkEnd w:id="236"/>
    <w:bookmarkStart w:name="z762" w:id="237"/>
    <w:p>
      <w:pPr>
        <w:spacing w:after="0"/>
        <w:ind w:left="0"/>
        <w:jc w:val="both"/>
      </w:pPr>
      <w:r>
        <w:rPr>
          <w:rFonts w:ascii="Times New Roman"/>
          <w:b w:val="false"/>
          <w:i w:val="false"/>
          <w:color w:val="000000"/>
          <w:sz w:val="28"/>
        </w:rPr>
        <w:t>
      1. Общие положения</w:t>
      </w:r>
      <w:r>
        <w:br/>
      </w:r>
      <w:r>
        <w:rPr>
          <w:rFonts w:ascii="Times New Roman"/>
          <w:b w:val="false"/>
          <w:i w:val="false"/>
          <w:color w:val="000000"/>
          <w:sz w:val="28"/>
        </w:rPr>
        <w:t>
</w:t>
      </w:r>
      <w:r>
        <w:rPr>
          <w:rFonts w:ascii="Times New Roman"/>
          <w:b w:val="false"/>
          <w:i w:val="false"/>
          <w:color w:val="000000"/>
          <w:sz w:val="28"/>
        </w:rPr>
        <w:t>
      1.1 За исключением случаев, предусмотренных в статье 22, почтовые администрации отвечают за:</w:t>
      </w:r>
      <w:r>
        <w:br/>
      </w:r>
      <w:r>
        <w:rPr>
          <w:rFonts w:ascii="Times New Roman"/>
          <w:b w:val="false"/>
          <w:i w:val="false"/>
          <w:color w:val="000000"/>
          <w:sz w:val="28"/>
        </w:rPr>
        <w:t>
</w:t>
      </w:r>
      <w:r>
        <w:rPr>
          <w:rFonts w:ascii="Times New Roman"/>
          <w:b w:val="false"/>
          <w:i w:val="false"/>
          <w:color w:val="000000"/>
          <w:sz w:val="28"/>
        </w:rPr>
        <w:t>
      1.1.1 утрату, хищение или повреждение заказных отправлений, простых посылок и отправлений с объявленной ценностью;</w:t>
      </w:r>
      <w:r>
        <w:br/>
      </w:r>
      <w:r>
        <w:rPr>
          <w:rFonts w:ascii="Times New Roman"/>
          <w:b w:val="false"/>
          <w:i w:val="false"/>
          <w:color w:val="000000"/>
          <w:sz w:val="28"/>
        </w:rPr>
        <w:t>
</w:t>
      </w:r>
      <w:r>
        <w:rPr>
          <w:rFonts w:ascii="Times New Roman"/>
          <w:b w:val="false"/>
          <w:i w:val="false"/>
          <w:color w:val="000000"/>
          <w:sz w:val="28"/>
        </w:rPr>
        <w:t>
      1.1.2 утрату отправлений с контролируемой доставкой;</w:t>
      </w:r>
      <w:r>
        <w:br/>
      </w:r>
      <w:r>
        <w:rPr>
          <w:rFonts w:ascii="Times New Roman"/>
          <w:b w:val="false"/>
          <w:i w:val="false"/>
          <w:color w:val="000000"/>
          <w:sz w:val="28"/>
        </w:rPr>
        <w:t>
</w:t>
      </w:r>
      <w:r>
        <w:rPr>
          <w:rFonts w:ascii="Times New Roman"/>
          <w:b w:val="false"/>
          <w:i w:val="false"/>
          <w:color w:val="000000"/>
          <w:sz w:val="28"/>
        </w:rPr>
        <w:t>
      1.1.3 возврат посылки, причина недоставки которой не была сообщена.</w:t>
      </w:r>
      <w:r>
        <w:br/>
      </w:r>
      <w:r>
        <w:rPr>
          <w:rFonts w:ascii="Times New Roman"/>
          <w:b w:val="false"/>
          <w:i w:val="false"/>
          <w:color w:val="000000"/>
          <w:sz w:val="28"/>
        </w:rPr>
        <w:t>
</w:t>
      </w:r>
      <w:r>
        <w:rPr>
          <w:rFonts w:ascii="Times New Roman"/>
          <w:b w:val="false"/>
          <w:i w:val="false"/>
          <w:color w:val="000000"/>
          <w:sz w:val="28"/>
        </w:rPr>
        <w:t>
      1.2 Почтовые администрации не несут ответственность за отправления, за исключением тех, которые упоминаются в § 1.1.1 и 1.1.2.</w:t>
      </w:r>
      <w:r>
        <w:br/>
      </w:r>
      <w:r>
        <w:rPr>
          <w:rFonts w:ascii="Times New Roman"/>
          <w:b w:val="false"/>
          <w:i w:val="false"/>
          <w:color w:val="000000"/>
          <w:sz w:val="28"/>
        </w:rPr>
        <w:t>
</w:t>
      </w:r>
      <w:r>
        <w:rPr>
          <w:rFonts w:ascii="Times New Roman"/>
          <w:b w:val="false"/>
          <w:i w:val="false"/>
          <w:color w:val="000000"/>
          <w:sz w:val="28"/>
        </w:rPr>
        <w:t>
      1.3 Во всех других случаях, не предусмотренных настоящей Конвенцией, почтовые администрации не несут ответственности.</w:t>
      </w:r>
      <w:r>
        <w:br/>
      </w:r>
      <w:r>
        <w:rPr>
          <w:rFonts w:ascii="Times New Roman"/>
          <w:b w:val="false"/>
          <w:i w:val="false"/>
          <w:color w:val="000000"/>
          <w:sz w:val="28"/>
        </w:rPr>
        <w:t>
</w:t>
      </w:r>
      <w:r>
        <w:rPr>
          <w:rFonts w:ascii="Times New Roman"/>
          <w:b w:val="false"/>
          <w:i w:val="false"/>
          <w:color w:val="000000"/>
          <w:sz w:val="28"/>
        </w:rPr>
        <w:t>
      1.4 Если утрата или полное повреждение заказного отправления, простой посылки или отправления с объявленной ценностью является результатом форс-мажорных обстоятельств, не дающих повода к возмещению, то отправитель имеет право на возмещение оплаченных тарифов за исключением страхового сбора.</w:t>
      </w:r>
      <w:r>
        <w:br/>
      </w:r>
      <w:r>
        <w:rPr>
          <w:rFonts w:ascii="Times New Roman"/>
          <w:b w:val="false"/>
          <w:i w:val="false"/>
          <w:color w:val="000000"/>
          <w:sz w:val="28"/>
        </w:rPr>
        <w:t>
</w:t>
      </w:r>
      <w:r>
        <w:rPr>
          <w:rFonts w:ascii="Times New Roman"/>
          <w:b w:val="false"/>
          <w:i w:val="false"/>
          <w:color w:val="000000"/>
          <w:sz w:val="28"/>
        </w:rPr>
        <w:t>
      1.5 Выплачиваемые суммы возмещения не должны превышать суммы, о которых говорится в Регламентах письменной корреспонденции и почтовых посылок.</w:t>
      </w:r>
      <w:r>
        <w:br/>
      </w:r>
      <w:r>
        <w:rPr>
          <w:rFonts w:ascii="Times New Roman"/>
          <w:b w:val="false"/>
          <w:i w:val="false"/>
          <w:color w:val="000000"/>
          <w:sz w:val="28"/>
        </w:rPr>
        <w:t>
</w:t>
      </w:r>
      <w:r>
        <w:rPr>
          <w:rFonts w:ascii="Times New Roman"/>
          <w:b w:val="false"/>
          <w:i w:val="false"/>
          <w:color w:val="000000"/>
          <w:sz w:val="28"/>
        </w:rPr>
        <w:t>
      1.6 При выплате суммы возмещения косвенные убытки или нереализованные прибыли во внимание не принимаются.</w:t>
      </w:r>
      <w:r>
        <w:br/>
      </w:r>
      <w:r>
        <w:rPr>
          <w:rFonts w:ascii="Times New Roman"/>
          <w:b w:val="false"/>
          <w:i w:val="false"/>
          <w:color w:val="000000"/>
          <w:sz w:val="28"/>
        </w:rPr>
        <w:t>
</w:t>
      </w:r>
      <w:r>
        <w:rPr>
          <w:rFonts w:ascii="Times New Roman"/>
          <w:b w:val="false"/>
          <w:i w:val="false"/>
          <w:color w:val="000000"/>
          <w:sz w:val="28"/>
        </w:rPr>
        <w:t>
      1.7 Все положения, касающиеся ответственности почтовых администраций, являются неукоснительными, обязательными и исчерпывающими. Почтовые администрации никогда не несут ответственность даже в случае серьезной ошибки (значительного упущения) сверх пределов, установленных в Конвенции и Регламентах.</w:t>
      </w:r>
      <w:r>
        <w:br/>
      </w:r>
      <w:r>
        <w:rPr>
          <w:rFonts w:ascii="Times New Roman"/>
          <w:b w:val="false"/>
          <w:i w:val="false"/>
          <w:color w:val="000000"/>
          <w:sz w:val="28"/>
        </w:rPr>
        <w:t>
</w:t>
      </w:r>
      <w:r>
        <w:rPr>
          <w:rFonts w:ascii="Times New Roman"/>
          <w:b w:val="false"/>
          <w:i w:val="false"/>
          <w:color w:val="000000"/>
          <w:sz w:val="28"/>
        </w:rPr>
        <w:t>
      2. Заказные отправления</w:t>
      </w:r>
      <w:r>
        <w:br/>
      </w:r>
      <w:r>
        <w:rPr>
          <w:rFonts w:ascii="Times New Roman"/>
          <w:b w:val="false"/>
          <w:i w:val="false"/>
          <w:color w:val="000000"/>
          <w:sz w:val="28"/>
        </w:rPr>
        <w:t>
</w:t>
      </w:r>
      <w:r>
        <w:rPr>
          <w:rFonts w:ascii="Times New Roman"/>
          <w:b w:val="false"/>
          <w:i w:val="false"/>
          <w:color w:val="000000"/>
          <w:sz w:val="28"/>
        </w:rPr>
        <w:t>
      2.1 В случае утраты, полного хищения или полного повреждения заказного отправления отправитель имеет право на возмещение, установленное в Регламенте письменной корреспонденции. Если отправитель требует сумму, меньшую той, которая установлена в Регламенте письменной корреспонденции, то администрация имеет право оплатить эту меньшую сумму и на этой основе получать возмещение от других администраций, которых, возможно, это может касаться.</w:t>
      </w:r>
      <w:r>
        <w:br/>
      </w:r>
      <w:r>
        <w:rPr>
          <w:rFonts w:ascii="Times New Roman"/>
          <w:b w:val="false"/>
          <w:i w:val="false"/>
          <w:color w:val="000000"/>
          <w:sz w:val="28"/>
        </w:rPr>
        <w:t>
</w:t>
      </w:r>
      <w:r>
        <w:rPr>
          <w:rFonts w:ascii="Times New Roman"/>
          <w:b w:val="false"/>
          <w:i w:val="false"/>
          <w:color w:val="000000"/>
          <w:sz w:val="28"/>
        </w:rPr>
        <w:t>
      2.2 В случае частичного расхищения или частичного повреждения заказного отправления, отправитель имеет право на возмещение, соответствующее, в принципе, действительной стоимости причиненного ущерба или повреждения.</w:t>
      </w:r>
      <w:r>
        <w:br/>
      </w:r>
      <w:r>
        <w:rPr>
          <w:rFonts w:ascii="Times New Roman"/>
          <w:b w:val="false"/>
          <w:i w:val="false"/>
          <w:color w:val="000000"/>
          <w:sz w:val="28"/>
        </w:rPr>
        <w:t>
</w:t>
      </w:r>
      <w:r>
        <w:rPr>
          <w:rFonts w:ascii="Times New Roman"/>
          <w:b w:val="false"/>
          <w:i w:val="false"/>
          <w:color w:val="000000"/>
          <w:sz w:val="28"/>
        </w:rPr>
        <w:t>
      3. Отправления с контролируемой доставкой</w:t>
      </w:r>
      <w:r>
        <w:br/>
      </w:r>
      <w:r>
        <w:rPr>
          <w:rFonts w:ascii="Times New Roman"/>
          <w:b w:val="false"/>
          <w:i w:val="false"/>
          <w:color w:val="000000"/>
          <w:sz w:val="28"/>
        </w:rPr>
        <w:t>
</w:t>
      </w:r>
      <w:r>
        <w:rPr>
          <w:rFonts w:ascii="Times New Roman"/>
          <w:b w:val="false"/>
          <w:i w:val="false"/>
          <w:color w:val="000000"/>
          <w:sz w:val="28"/>
        </w:rPr>
        <w:t>
      3.1 В случае утраты, полного хищения или полного повреждения отправления с контролируемой доставкой отправитель имеет право только на возмещение оплаченных тарифов.</w:t>
      </w:r>
      <w:r>
        <w:br/>
      </w:r>
      <w:r>
        <w:rPr>
          <w:rFonts w:ascii="Times New Roman"/>
          <w:b w:val="false"/>
          <w:i w:val="false"/>
          <w:color w:val="000000"/>
          <w:sz w:val="28"/>
        </w:rPr>
        <w:t>
</w:t>
      </w:r>
      <w:r>
        <w:rPr>
          <w:rFonts w:ascii="Times New Roman"/>
          <w:b w:val="false"/>
          <w:i w:val="false"/>
          <w:color w:val="000000"/>
          <w:sz w:val="28"/>
        </w:rPr>
        <w:t>
      4. Простые посылки</w:t>
      </w:r>
      <w:r>
        <w:br/>
      </w:r>
      <w:r>
        <w:rPr>
          <w:rFonts w:ascii="Times New Roman"/>
          <w:b w:val="false"/>
          <w:i w:val="false"/>
          <w:color w:val="000000"/>
          <w:sz w:val="28"/>
        </w:rPr>
        <w:t>
</w:t>
      </w:r>
      <w:r>
        <w:rPr>
          <w:rFonts w:ascii="Times New Roman"/>
          <w:b w:val="false"/>
          <w:i w:val="false"/>
          <w:color w:val="000000"/>
          <w:sz w:val="28"/>
        </w:rPr>
        <w:t>
      4.1 В случае утраты, полного хищения или полного повреждения простой посылки отправитель имеет право на возмещение, установленное Регламентом почтовых посылок. Если отправитель требует сумму, меньшую той, которая установлена в Регламенте почтовых посылок, то почтовые администрации имеют право выплатить эту меньшую сумму и на этом основании получить возмещение от других администраций, которых это может касаться.</w:t>
      </w:r>
      <w:r>
        <w:br/>
      </w:r>
      <w:r>
        <w:rPr>
          <w:rFonts w:ascii="Times New Roman"/>
          <w:b w:val="false"/>
          <w:i w:val="false"/>
          <w:color w:val="000000"/>
          <w:sz w:val="28"/>
        </w:rPr>
        <w:t>
</w:t>
      </w:r>
      <w:r>
        <w:rPr>
          <w:rFonts w:ascii="Times New Roman"/>
          <w:b w:val="false"/>
          <w:i w:val="false"/>
          <w:color w:val="000000"/>
          <w:sz w:val="28"/>
        </w:rPr>
        <w:t>
      4.2 В случае частичного расхищения или частичного повреждения простой посылки отправитель имеет право на возмещение, соответствующее, в принципе, действительной стоимости причиненного ущерба или повреждений.</w:t>
      </w:r>
      <w:r>
        <w:br/>
      </w:r>
      <w:r>
        <w:rPr>
          <w:rFonts w:ascii="Times New Roman"/>
          <w:b w:val="false"/>
          <w:i w:val="false"/>
          <w:color w:val="000000"/>
          <w:sz w:val="28"/>
        </w:rPr>
        <w:t>
</w:t>
      </w:r>
      <w:r>
        <w:rPr>
          <w:rFonts w:ascii="Times New Roman"/>
          <w:b w:val="false"/>
          <w:i w:val="false"/>
          <w:color w:val="000000"/>
          <w:sz w:val="28"/>
        </w:rPr>
        <w:t>
      4.3 Почтовые администрации могут договариваться между собой о применении в двусторонних отношениях суммы за посылку, установленной в Регламенте почтовых посылок, независимо от ее веса.</w:t>
      </w:r>
      <w:r>
        <w:br/>
      </w:r>
      <w:r>
        <w:rPr>
          <w:rFonts w:ascii="Times New Roman"/>
          <w:b w:val="false"/>
          <w:i w:val="false"/>
          <w:color w:val="000000"/>
          <w:sz w:val="28"/>
        </w:rPr>
        <w:t>
</w:t>
      </w:r>
      <w:r>
        <w:rPr>
          <w:rFonts w:ascii="Times New Roman"/>
          <w:b w:val="false"/>
          <w:i w:val="false"/>
          <w:color w:val="000000"/>
          <w:sz w:val="28"/>
        </w:rPr>
        <w:t>
      5. Отправления с объявленной ценностью</w:t>
      </w:r>
      <w:r>
        <w:br/>
      </w:r>
      <w:r>
        <w:rPr>
          <w:rFonts w:ascii="Times New Roman"/>
          <w:b w:val="false"/>
          <w:i w:val="false"/>
          <w:color w:val="000000"/>
          <w:sz w:val="28"/>
        </w:rPr>
        <w:t>
</w:t>
      </w:r>
      <w:r>
        <w:rPr>
          <w:rFonts w:ascii="Times New Roman"/>
          <w:b w:val="false"/>
          <w:i w:val="false"/>
          <w:color w:val="000000"/>
          <w:sz w:val="28"/>
        </w:rPr>
        <w:t>
      5.1 В случае утраты, полного хищения или полного повреждения отправления с объявленной ценностью отправитель имеет право на возмещение, которое соответствует, в принципе, сумме объявленной ценности в СПЗ.</w:t>
      </w:r>
      <w:r>
        <w:br/>
      </w:r>
      <w:r>
        <w:rPr>
          <w:rFonts w:ascii="Times New Roman"/>
          <w:b w:val="false"/>
          <w:i w:val="false"/>
          <w:color w:val="000000"/>
          <w:sz w:val="28"/>
        </w:rPr>
        <w:t>
</w:t>
      </w:r>
      <w:r>
        <w:rPr>
          <w:rFonts w:ascii="Times New Roman"/>
          <w:b w:val="false"/>
          <w:i w:val="false"/>
          <w:color w:val="000000"/>
          <w:sz w:val="28"/>
        </w:rPr>
        <w:t>
      5.2 В случае частичного хищения или частичного повреждения отправления с объявленной ценностью отправитель имеет право на возмещение, которое соответствует, в принципе, действительной стоимости причиненного ущерба. Однако это возмещение ни в коем случае не может превышать сумму объявленной ценности, выраженной в СПЗ.</w:t>
      </w:r>
      <w:r>
        <w:br/>
      </w:r>
      <w:r>
        <w:rPr>
          <w:rFonts w:ascii="Times New Roman"/>
          <w:b w:val="false"/>
          <w:i w:val="false"/>
          <w:color w:val="000000"/>
          <w:sz w:val="28"/>
        </w:rPr>
        <w:t>
</w:t>
      </w:r>
      <w:r>
        <w:rPr>
          <w:rFonts w:ascii="Times New Roman"/>
          <w:b w:val="false"/>
          <w:i w:val="false"/>
          <w:color w:val="000000"/>
          <w:sz w:val="28"/>
        </w:rPr>
        <w:t>
      6. В случаях, рассмотренных в § 4 и 5, сумма возмещения рассчитывается по переведенной в СПЗ прейскурантной цене предметов или товаров того же рода в месте и в момент приема отправлений для пересылки. При отсутствии прейскурантных цен возмещение исчисляется по обычной цене предметов или товаров, рассчитываемой на тех же основах.</w:t>
      </w:r>
      <w:r>
        <w:br/>
      </w:r>
      <w:r>
        <w:rPr>
          <w:rFonts w:ascii="Times New Roman"/>
          <w:b w:val="false"/>
          <w:i w:val="false"/>
          <w:color w:val="000000"/>
          <w:sz w:val="28"/>
        </w:rPr>
        <w:t>
</w:t>
      </w:r>
      <w:r>
        <w:rPr>
          <w:rFonts w:ascii="Times New Roman"/>
          <w:b w:val="false"/>
          <w:i w:val="false"/>
          <w:color w:val="000000"/>
          <w:sz w:val="28"/>
        </w:rPr>
        <w:t>
      7. Если возмещение причитается за утерю, полное хищение или полное повреждение заказного отправления, простой посылки или отправления с объявленной ценностью, отправитель или, в зависимости от случая, адресат имеет право, кроме того, на возмещение уплаченных им тарифов и сборов, за исключением заказного или страхового сбора. То же самое относится к заказным отправлениям, простым посылкам или отправлениям с объявленной ценностью, от которых из-за их плохого состояния отказались получатели, если это повреждение произошло в почтовой службе и входит в рамки ее ответственности.</w:t>
      </w:r>
      <w:r>
        <w:br/>
      </w:r>
      <w:r>
        <w:rPr>
          <w:rFonts w:ascii="Times New Roman"/>
          <w:b w:val="false"/>
          <w:i w:val="false"/>
          <w:color w:val="000000"/>
          <w:sz w:val="28"/>
        </w:rPr>
        <w:t>
</w:t>
      </w:r>
      <w:r>
        <w:rPr>
          <w:rFonts w:ascii="Times New Roman"/>
          <w:b w:val="false"/>
          <w:i w:val="false"/>
          <w:color w:val="000000"/>
          <w:sz w:val="28"/>
        </w:rPr>
        <w:t>
      8. В отступление от положений § 2, 4 и 5 адресат имеет право на возмещение после получения расхищенного или поврежденного заказного отправления, простой посылки или отправления с объявленной ценностью.</w:t>
      </w:r>
      <w:r>
        <w:br/>
      </w:r>
      <w:r>
        <w:rPr>
          <w:rFonts w:ascii="Times New Roman"/>
          <w:b w:val="false"/>
          <w:i w:val="false"/>
          <w:color w:val="000000"/>
          <w:sz w:val="28"/>
        </w:rPr>
        <w:t>
</w:t>
      </w:r>
      <w:r>
        <w:rPr>
          <w:rFonts w:ascii="Times New Roman"/>
          <w:b w:val="false"/>
          <w:i w:val="false"/>
          <w:color w:val="000000"/>
          <w:sz w:val="28"/>
        </w:rPr>
        <w:t>
      9. Почтовая администрация подачи имеет право в своей стране выплачивать отправителям за заказные отправления и посылки с объявленной ценностью возмещения, предусмотренные ее внутренним законодательством, если только они не меньше тех, которые указаны в § 2.1 и 4.1. То же самое относится и к почтовой администрации назначения, когда возмещение выплачивается адресату. Суммы, установленные в § 2.1 и 4.1, применяются, однако:</w:t>
      </w:r>
      <w:r>
        <w:br/>
      </w:r>
      <w:r>
        <w:rPr>
          <w:rFonts w:ascii="Times New Roman"/>
          <w:b w:val="false"/>
          <w:i w:val="false"/>
          <w:color w:val="000000"/>
          <w:sz w:val="28"/>
        </w:rPr>
        <w:t>
</w:t>
      </w:r>
      <w:r>
        <w:rPr>
          <w:rFonts w:ascii="Times New Roman"/>
          <w:b w:val="false"/>
          <w:i w:val="false"/>
          <w:color w:val="000000"/>
          <w:sz w:val="28"/>
        </w:rPr>
        <w:t>
      9.1 в случае иска, предъявленного ответственной администрации;</w:t>
      </w:r>
      <w:r>
        <w:br/>
      </w:r>
      <w:r>
        <w:rPr>
          <w:rFonts w:ascii="Times New Roman"/>
          <w:b w:val="false"/>
          <w:i w:val="false"/>
          <w:color w:val="000000"/>
          <w:sz w:val="28"/>
        </w:rPr>
        <w:t>
</w:t>
      </w:r>
      <w:r>
        <w:rPr>
          <w:rFonts w:ascii="Times New Roman"/>
          <w:b w:val="false"/>
          <w:i w:val="false"/>
          <w:color w:val="000000"/>
          <w:sz w:val="28"/>
        </w:rPr>
        <w:t>
      9.2 если отправитель отказывается от своих прав в пользу адресата или наоборот.</w:t>
      </w:r>
      <w:r>
        <w:br/>
      </w:r>
      <w:r>
        <w:rPr>
          <w:rFonts w:ascii="Times New Roman"/>
          <w:b w:val="false"/>
          <w:i w:val="false"/>
          <w:color w:val="000000"/>
          <w:sz w:val="28"/>
        </w:rPr>
        <w:t>
</w:t>
      </w:r>
      <w:r>
        <w:rPr>
          <w:rFonts w:ascii="Times New Roman"/>
          <w:b w:val="false"/>
          <w:i w:val="false"/>
          <w:color w:val="000000"/>
          <w:sz w:val="28"/>
        </w:rPr>
        <w:t>
      10. Никакие оговорки, касающиеся выплаты возмещений почтовым администрациям, за исключением случаев двусторонней договоренности, не применяются к данной статье.</w:t>
      </w:r>
    </w:p>
    <w:bookmarkEnd w:id="237"/>
    <w:bookmarkStart w:name="z792" w:id="238"/>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Освобождение почтовых администраций от ответственности</w:t>
      </w:r>
    </w:p>
    <w:bookmarkEnd w:id="238"/>
    <w:bookmarkStart w:name="z793" w:id="239"/>
    <w:p>
      <w:pPr>
        <w:spacing w:after="0"/>
        <w:ind w:left="0"/>
        <w:jc w:val="both"/>
      </w:pPr>
      <w:r>
        <w:rPr>
          <w:rFonts w:ascii="Times New Roman"/>
          <w:b w:val="false"/>
          <w:i w:val="false"/>
          <w:color w:val="000000"/>
          <w:sz w:val="28"/>
        </w:rPr>
        <w:t>
      1. Почтовые администрации перестают нести ответственность за заказные отправления, отправления с контролируемой доставкой, посылки и отправления с объявленной ценностью, вручение которых они произвели на условиях, установленных их внутренними правилами для отправлений подобной категории. Ответственность, тем не менее, сохраняется:</w:t>
      </w:r>
      <w:r>
        <w:br/>
      </w:r>
      <w:r>
        <w:rPr>
          <w:rFonts w:ascii="Times New Roman"/>
          <w:b w:val="false"/>
          <w:i w:val="false"/>
          <w:color w:val="000000"/>
          <w:sz w:val="28"/>
        </w:rPr>
        <w:t>
</w:t>
      </w:r>
      <w:r>
        <w:rPr>
          <w:rFonts w:ascii="Times New Roman"/>
          <w:b w:val="false"/>
          <w:i w:val="false"/>
          <w:color w:val="000000"/>
          <w:sz w:val="28"/>
        </w:rPr>
        <w:t>
      1.1 если хищение или повреждение установлено либо до выдачи, либо во время вручения отправления;</w:t>
      </w:r>
      <w:r>
        <w:br/>
      </w:r>
      <w:r>
        <w:rPr>
          <w:rFonts w:ascii="Times New Roman"/>
          <w:b w:val="false"/>
          <w:i w:val="false"/>
          <w:color w:val="000000"/>
          <w:sz w:val="28"/>
        </w:rPr>
        <w:t>
</w:t>
      </w:r>
      <w:r>
        <w:rPr>
          <w:rFonts w:ascii="Times New Roman"/>
          <w:b w:val="false"/>
          <w:i w:val="false"/>
          <w:color w:val="000000"/>
          <w:sz w:val="28"/>
        </w:rPr>
        <w:t>
      1.2 если внутреннее законодательство это позволяет, адресат или, в надлежащем случае, отправитель при возврате отправления в место подачи делает оговорки, принимая расхищенное или поврежденное отправление;</w:t>
      </w:r>
      <w:r>
        <w:br/>
      </w:r>
      <w:r>
        <w:rPr>
          <w:rFonts w:ascii="Times New Roman"/>
          <w:b w:val="false"/>
          <w:i w:val="false"/>
          <w:color w:val="000000"/>
          <w:sz w:val="28"/>
        </w:rPr>
        <w:t>
</w:t>
      </w:r>
      <w:r>
        <w:rPr>
          <w:rFonts w:ascii="Times New Roman"/>
          <w:b w:val="false"/>
          <w:i w:val="false"/>
          <w:color w:val="000000"/>
          <w:sz w:val="28"/>
        </w:rPr>
        <w:t>
      1.3 если внутреннее законодательство это позволяет и заказное отправление было доставлено в ящик для писем, но получатель заявляет о неполучении отправления;</w:t>
      </w:r>
      <w:r>
        <w:br/>
      </w:r>
      <w:r>
        <w:rPr>
          <w:rFonts w:ascii="Times New Roman"/>
          <w:b w:val="false"/>
          <w:i w:val="false"/>
          <w:color w:val="000000"/>
          <w:sz w:val="28"/>
        </w:rPr>
        <w:t>
</w:t>
      </w:r>
      <w:r>
        <w:rPr>
          <w:rFonts w:ascii="Times New Roman"/>
          <w:b w:val="false"/>
          <w:i w:val="false"/>
          <w:color w:val="000000"/>
          <w:sz w:val="28"/>
        </w:rPr>
        <w:t>
      1.4 если получатель или в случае возврата в место подачи податель посылки или отправления с объявленной ценностью, несмотря на правильно выданную расписку, немедленно заявляет администрации, выдавшей ему отправление, об обнаружении им повреждения; он должен представить доказательство, что хищение или повреждение не произошло после выдачи; термин "немедленно" должен толковаться согласно внутреннему законодательству.</w:t>
      </w:r>
      <w:r>
        <w:br/>
      </w:r>
      <w:r>
        <w:rPr>
          <w:rFonts w:ascii="Times New Roman"/>
          <w:b w:val="false"/>
          <w:i w:val="false"/>
          <w:color w:val="000000"/>
          <w:sz w:val="28"/>
        </w:rPr>
        <w:t>
</w:t>
      </w:r>
      <w:r>
        <w:rPr>
          <w:rFonts w:ascii="Times New Roman"/>
          <w:b w:val="false"/>
          <w:i w:val="false"/>
          <w:color w:val="000000"/>
          <w:sz w:val="28"/>
        </w:rPr>
        <w:t>
      2. Почтовые администрации не несут ответственности:</w:t>
      </w:r>
      <w:r>
        <w:br/>
      </w:r>
      <w:r>
        <w:rPr>
          <w:rFonts w:ascii="Times New Roman"/>
          <w:b w:val="false"/>
          <w:i w:val="false"/>
          <w:color w:val="000000"/>
          <w:sz w:val="28"/>
        </w:rPr>
        <w:t>
</w:t>
      </w:r>
      <w:r>
        <w:rPr>
          <w:rFonts w:ascii="Times New Roman"/>
          <w:b w:val="false"/>
          <w:i w:val="false"/>
          <w:color w:val="000000"/>
          <w:sz w:val="28"/>
        </w:rPr>
        <w:t>
      2.1 в случае действия форс-мажорных обстоятельств при условии соблюдения статьи 13.6.9;</w:t>
      </w:r>
      <w:r>
        <w:br/>
      </w:r>
      <w:r>
        <w:rPr>
          <w:rFonts w:ascii="Times New Roman"/>
          <w:b w:val="false"/>
          <w:i w:val="false"/>
          <w:color w:val="000000"/>
          <w:sz w:val="28"/>
        </w:rPr>
        <w:t>
</w:t>
      </w:r>
      <w:r>
        <w:rPr>
          <w:rFonts w:ascii="Times New Roman"/>
          <w:b w:val="false"/>
          <w:i w:val="false"/>
          <w:color w:val="000000"/>
          <w:sz w:val="28"/>
        </w:rPr>
        <w:t>
      2.2 в случае, когда они не могут установить судьбу отправления вследствие уничтожения служебных документов в результате действия форс-мажорных обстоятельств, если их ответственность не доказана иным образом;</w:t>
      </w:r>
      <w:r>
        <w:br/>
      </w:r>
      <w:r>
        <w:rPr>
          <w:rFonts w:ascii="Times New Roman"/>
          <w:b w:val="false"/>
          <w:i w:val="false"/>
          <w:color w:val="000000"/>
          <w:sz w:val="28"/>
        </w:rPr>
        <w:t>
</w:t>
      </w:r>
      <w:r>
        <w:rPr>
          <w:rFonts w:ascii="Times New Roman"/>
          <w:b w:val="false"/>
          <w:i w:val="false"/>
          <w:color w:val="000000"/>
          <w:sz w:val="28"/>
        </w:rPr>
        <w:t>
      2.3 если ущерб был причинен по вине или небрежности отправителя или вызван свойствами вложения;</w:t>
      </w:r>
      <w:r>
        <w:br/>
      </w:r>
      <w:r>
        <w:rPr>
          <w:rFonts w:ascii="Times New Roman"/>
          <w:b w:val="false"/>
          <w:i w:val="false"/>
          <w:color w:val="000000"/>
          <w:sz w:val="28"/>
        </w:rPr>
        <w:t>
</w:t>
      </w:r>
      <w:r>
        <w:rPr>
          <w:rFonts w:ascii="Times New Roman"/>
          <w:b w:val="false"/>
          <w:i w:val="false"/>
          <w:color w:val="000000"/>
          <w:sz w:val="28"/>
        </w:rPr>
        <w:t>
      2.4 в случае отправлений, которые подпадают под запреты, указанные в статье 15;</w:t>
      </w:r>
      <w:r>
        <w:br/>
      </w:r>
      <w:r>
        <w:rPr>
          <w:rFonts w:ascii="Times New Roman"/>
          <w:b w:val="false"/>
          <w:i w:val="false"/>
          <w:color w:val="000000"/>
          <w:sz w:val="28"/>
        </w:rPr>
        <w:t>
</w:t>
      </w:r>
      <w:r>
        <w:rPr>
          <w:rFonts w:ascii="Times New Roman"/>
          <w:b w:val="false"/>
          <w:i w:val="false"/>
          <w:color w:val="000000"/>
          <w:sz w:val="28"/>
        </w:rPr>
        <w:t>
      2.5 в случае конфискации в силу законодательства страны назначения согласно сообщению администрации этой страны;</w:t>
      </w:r>
      <w:r>
        <w:br/>
      </w:r>
      <w:r>
        <w:rPr>
          <w:rFonts w:ascii="Times New Roman"/>
          <w:b w:val="false"/>
          <w:i w:val="false"/>
          <w:color w:val="000000"/>
          <w:sz w:val="28"/>
        </w:rPr>
        <w:t>
</w:t>
      </w:r>
      <w:r>
        <w:rPr>
          <w:rFonts w:ascii="Times New Roman"/>
          <w:b w:val="false"/>
          <w:i w:val="false"/>
          <w:color w:val="000000"/>
          <w:sz w:val="28"/>
        </w:rPr>
        <w:t>
      2.6 если речь идет об отправлениях с объявленной ценностью, в отношении которых было произведено злоумышленное объявление ценности, превышающее действительную стоимость вложения;</w:t>
      </w:r>
      <w:r>
        <w:br/>
      </w:r>
      <w:r>
        <w:rPr>
          <w:rFonts w:ascii="Times New Roman"/>
          <w:b w:val="false"/>
          <w:i w:val="false"/>
          <w:color w:val="000000"/>
          <w:sz w:val="28"/>
        </w:rPr>
        <w:t>
</w:t>
      </w:r>
      <w:r>
        <w:rPr>
          <w:rFonts w:ascii="Times New Roman"/>
          <w:b w:val="false"/>
          <w:i w:val="false"/>
          <w:color w:val="000000"/>
          <w:sz w:val="28"/>
        </w:rPr>
        <w:t>
      2.7 если отправитель не подал никакой рекламации в течение шести месяцев считая со дня, следующего за днем подачи отправления;</w:t>
      </w:r>
      <w:r>
        <w:br/>
      </w:r>
      <w:r>
        <w:rPr>
          <w:rFonts w:ascii="Times New Roman"/>
          <w:b w:val="false"/>
          <w:i w:val="false"/>
          <w:color w:val="000000"/>
          <w:sz w:val="28"/>
        </w:rPr>
        <w:t>
</w:t>
      </w:r>
      <w:r>
        <w:rPr>
          <w:rFonts w:ascii="Times New Roman"/>
          <w:b w:val="false"/>
          <w:i w:val="false"/>
          <w:color w:val="000000"/>
          <w:sz w:val="28"/>
        </w:rPr>
        <w:t>
      2.8 если речь идет о посылках военнопленных и интернированных гражданских лиц;</w:t>
      </w:r>
      <w:r>
        <w:br/>
      </w:r>
      <w:r>
        <w:rPr>
          <w:rFonts w:ascii="Times New Roman"/>
          <w:b w:val="false"/>
          <w:i w:val="false"/>
          <w:color w:val="000000"/>
          <w:sz w:val="28"/>
        </w:rPr>
        <w:t>
</w:t>
      </w:r>
      <w:r>
        <w:rPr>
          <w:rFonts w:ascii="Times New Roman"/>
          <w:b w:val="false"/>
          <w:i w:val="false"/>
          <w:color w:val="000000"/>
          <w:sz w:val="28"/>
        </w:rPr>
        <w:t>
      2.9 если в действиях отправителя усматриваются элементы мошенничества с целью получения компенсации.</w:t>
      </w:r>
      <w:r>
        <w:br/>
      </w:r>
      <w:r>
        <w:rPr>
          <w:rFonts w:ascii="Times New Roman"/>
          <w:b w:val="false"/>
          <w:i w:val="false"/>
          <w:color w:val="000000"/>
          <w:sz w:val="28"/>
        </w:rPr>
        <w:t>
</w:t>
      </w:r>
      <w:r>
        <w:rPr>
          <w:rFonts w:ascii="Times New Roman"/>
          <w:b w:val="false"/>
          <w:i w:val="false"/>
          <w:color w:val="000000"/>
          <w:sz w:val="28"/>
        </w:rPr>
        <w:t>
      3. Почтовые администрации не несут никакой ответственности за таможенные декларации, в какой бы форме они не были составлены, и за решения, принятые таможенными службами при проверке отправлений, подлежащих таможенному контролю.</w:t>
      </w:r>
    </w:p>
    <w:bookmarkEnd w:id="239"/>
    <w:bookmarkStart w:name="z809" w:id="240"/>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Ответственность отправителя</w:t>
      </w:r>
    </w:p>
    <w:bookmarkEnd w:id="240"/>
    <w:bookmarkStart w:name="z810" w:id="241"/>
    <w:p>
      <w:pPr>
        <w:spacing w:after="0"/>
        <w:ind w:left="0"/>
        <w:jc w:val="both"/>
      </w:pPr>
      <w:r>
        <w:rPr>
          <w:rFonts w:ascii="Times New Roman"/>
          <w:b w:val="false"/>
          <w:i w:val="false"/>
          <w:color w:val="000000"/>
          <w:sz w:val="28"/>
        </w:rPr>
        <w:t>
      1. Податель отправления несет ответственность за телесные повреждения, причиненные почтовым служащим, и за все повреждения, причиненные другим почтовым отправлениям, а также почтовому оборудованию, которые имели место в связи с отправкой им предметов, не разрешенных к пересылке или не отвечающих условиям допуска.</w:t>
      </w:r>
      <w:r>
        <w:br/>
      </w:r>
      <w:r>
        <w:rPr>
          <w:rFonts w:ascii="Times New Roman"/>
          <w:b w:val="false"/>
          <w:i w:val="false"/>
          <w:color w:val="000000"/>
          <w:sz w:val="28"/>
        </w:rPr>
        <w:t>
</w:t>
      </w:r>
      <w:r>
        <w:rPr>
          <w:rFonts w:ascii="Times New Roman"/>
          <w:b w:val="false"/>
          <w:i w:val="false"/>
          <w:color w:val="000000"/>
          <w:sz w:val="28"/>
        </w:rPr>
        <w:t>
      2. В случае повреждения других почтовых отправлений, отправитель несет ответственность за каждое поврежденное отправление в тех же пределах, что и почтовые администрации.</w:t>
      </w:r>
      <w:r>
        <w:br/>
      </w:r>
      <w:r>
        <w:rPr>
          <w:rFonts w:ascii="Times New Roman"/>
          <w:b w:val="false"/>
          <w:i w:val="false"/>
          <w:color w:val="000000"/>
          <w:sz w:val="28"/>
        </w:rPr>
        <w:t>
</w:t>
      </w:r>
      <w:r>
        <w:rPr>
          <w:rFonts w:ascii="Times New Roman"/>
          <w:b w:val="false"/>
          <w:i w:val="false"/>
          <w:color w:val="000000"/>
          <w:sz w:val="28"/>
        </w:rPr>
        <w:t>
      3. Ответственность с отправителя не снимается, даже если учреждение подачи приняло такое отправление.</w:t>
      </w:r>
      <w:r>
        <w:br/>
      </w:r>
      <w:r>
        <w:rPr>
          <w:rFonts w:ascii="Times New Roman"/>
          <w:b w:val="false"/>
          <w:i w:val="false"/>
          <w:color w:val="000000"/>
          <w:sz w:val="28"/>
        </w:rPr>
        <w:t>
</w:t>
      </w:r>
      <w:r>
        <w:rPr>
          <w:rFonts w:ascii="Times New Roman"/>
          <w:b w:val="false"/>
          <w:i w:val="false"/>
          <w:color w:val="000000"/>
          <w:sz w:val="28"/>
        </w:rPr>
        <w:t>
      4. Напротив, если отправитель соблюдал условия допуска, он не несет ответственности, если со стороны почтовых администраций или перевозчиков при обработке отправления имели место ошибки или небрежность после их приема.</w:t>
      </w:r>
    </w:p>
    <w:bookmarkEnd w:id="241"/>
    <w:bookmarkStart w:name="z814" w:id="242"/>
    <w:p>
      <w:pPr>
        <w:spacing w:after="0"/>
        <w:ind w:left="0"/>
        <w:jc w:val="both"/>
      </w:pPr>
      <w:r>
        <w:rPr>
          <w:rFonts w:ascii="Times New Roman"/>
          <w:b w:val="false"/>
          <w:i w:val="false"/>
          <w:color w:val="000000"/>
          <w:sz w:val="28"/>
        </w:rPr>
        <w:t>
      </w:t>
      </w:r>
      <w:r>
        <w:rPr>
          <w:rFonts w:ascii="Times New Roman"/>
          <w:b/>
          <w:i w:val="false"/>
          <w:color w:val="000000"/>
          <w:sz w:val="28"/>
        </w:rPr>
        <w:t>Статья 24</w:t>
      </w:r>
      <w:r>
        <w:br/>
      </w:r>
      <w:r>
        <w:rPr>
          <w:rFonts w:ascii="Times New Roman"/>
          <w:b w:val="false"/>
          <w:i w:val="false"/>
          <w:color w:val="000000"/>
          <w:sz w:val="28"/>
        </w:rPr>
        <w:t>
      </w:t>
      </w:r>
      <w:r>
        <w:rPr>
          <w:rFonts w:ascii="Times New Roman"/>
          <w:b/>
          <w:i w:val="false"/>
          <w:color w:val="000000"/>
          <w:sz w:val="28"/>
        </w:rPr>
        <w:t>Выплата возмещения</w:t>
      </w:r>
    </w:p>
    <w:bookmarkEnd w:id="242"/>
    <w:bookmarkStart w:name="z815" w:id="243"/>
    <w:p>
      <w:pPr>
        <w:spacing w:after="0"/>
        <w:ind w:left="0"/>
        <w:jc w:val="both"/>
      </w:pPr>
      <w:r>
        <w:rPr>
          <w:rFonts w:ascii="Times New Roman"/>
          <w:b w:val="false"/>
          <w:i w:val="false"/>
          <w:color w:val="000000"/>
          <w:sz w:val="28"/>
        </w:rPr>
        <w:t>
      1. При условии соблюдения права предъявления иска администрации, которая несет ответственность, обязательство выплаты возмещения и возврата тарифов и сборов возлагается, в зависимости от случая, на администрацию подачи или на администрацию назначения.</w:t>
      </w:r>
      <w:r>
        <w:br/>
      </w:r>
      <w:r>
        <w:rPr>
          <w:rFonts w:ascii="Times New Roman"/>
          <w:b w:val="false"/>
          <w:i w:val="false"/>
          <w:color w:val="000000"/>
          <w:sz w:val="28"/>
        </w:rPr>
        <w:t>
</w:t>
      </w:r>
      <w:r>
        <w:rPr>
          <w:rFonts w:ascii="Times New Roman"/>
          <w:b w:val="false"/>
          <w:i w:val="false"/>
          <w:color w:val="000000"/>
          <w:sz w:val="28"/>
        </w:rPr>
        <w:t>
      2. Отправитель имеет право отказаться от своих прав в пользу адресата. И наоборот, адресат имеет право отказаться от своих прав в пользу отправителя. Отправитель или адресат может разрешить третьему лицу получить возмещение, если внутреннее законодательство это позволяет.</w:t>
      </w:r>
    </w:p>
    <w:bookmarkEnd w:id="243"/>
    <w:bookmarkStart w:name="z817" w:id="244"/>
    <w:p>
      <w:pPr>
        <w:spacing w:after="0"/>
        <w:ind w:left="0"/>
        <w:jc w:val="both"/>
      </w:pPr>
      <w:r>
        <w:rPr>
          <w:rFonts w:ascii="Times New Roman"/>
          <w:b w:val="false"/>
          <w:i w:val="false"/>
          <w:color w:val="000000"/>
          <w:sz w:val="28"/>
        </w:rPr>
        <w:t>
      </w:t>
      </w:r>
      <w:r>
        <w:rPr>
          <w:rFonts w:ascii="Times New Roman"/>
          <w:b/>
          <w:i w:val="false"/>
          <w:color w:val="000000"/>
          <w:sz w:val="28"/>
        </w:rPr>
        <w:t>Статья 25</w:t>
      </w:r>
      <w:r>
        <w:br/>
      </w:r>
      <w:r>
        <w:rPr>
          <w:rFonts w:ascii="Times New Roman"/>
          <w:b w:val="false"/>
          <w:i w:val="false"/>
          <w:color w:val="000000"/>
          <w:sz w:val="28"/>
        </w:rPr>
        <w:t>
      </w:t>
      </w:r>
      <w:r>
        <w:rPr>
          <w:rFonts w:ascii="Times New Roman"/>
          <w:b/>
          <w:i w:val="false"/>
          <w:color w:val="000000"/>
          <w:sz w:val="28"/>
        </w:rPr>
        <w:t>Возможное взыскание возмещения с отправителя или адресата</w:t>
      </w:r>
    </w:p>
    <w:bookmarkEnd w:id="244"/>
    <w:bookmarkStart w:name="z818" w:id="245"/>
    <w:p>
      <w:pPr>
        <w:spacing w:after="0"/>
        <w:ind w:left="0"/>
        <w:jc w:val="both"/>
      </w:pPr>
      <w:r>
        <w:rPr>
          <w:rFonts w:ascii="Times New Roman"/>
          <w:b w:val="false"/>
          <w:i w:val="false"/>
          <w:color w:val="000000"/>
          <w:sz w:val="28"/>
        </w:rPr>
        <w:t>
      1. Если после выплаты возмещения заказное отправление, посылка или отправление с объявленной ценностью или часть вложения, ранее считавшееся утраченным, найдено, то отправитель или адресат уведомляется о том, что отправление может быть ему передано в течение трех месяцев при взимании с него суммы выплаченного возмещения. Одновременно у него запрашивается, кому должно быть вручено отправление. В случае отказа или отсутствия ответа в установленный срок такой же порядок применяется в отношении адресата или, в зависимости от обстоятельств, в отношении отправителя, с предоставлением этому лицу права дать ответ в течение такого же периода времени.</w:t>
      </w:r>
      <w:r>
        <w:br/>
      </w:r>
      <w:r>
        <w:rPr>
          <w:rFonts w:ascii="Times New Roman"/>
          <w:b w:val="false"/>
          <w:i w:val="false"/>
          <w:color w:val="000000"/>
          <w:sz w:val="28"/>
        </w:rPr>
        <w:t>
</w:t>
      </w:r>
      <w:r>
        <w:rPr>
          <w:rFonts w:ascii="Times New Roman"/>
          <w:b w:val="false"/>
          <w:i w:val="false"/>
          <w:color w:val="000000"/>
          <w:sz w:val="28"/>
        </w:rPr>
        <w:t>
      2. Если отправитель и адресат отказываются получить отправление или не дают ответ в течение периода времени, предусмотренного в § 1, то оно переходит в собственность администрации или, в надлежащем случае, администраций, которые понесли убытки.</w:t>
      </w:r>
      <w:r>
        <w:br/>
      </w:r>
      <w:r>
        <w:rPr>
          <w:rFonts w:ascii="Times New Roman"/>
          <w:b w:val="false"/>
          <w:i w:val="false"/>
          <w:color w:val="000000"/>
          <w:sz w:val="28"/>
        </w:rPr>
        <w:t>
</w:t>
      </w:r>
      <w:r>
        <w:rPr>
          <w:rFonts w:ascii="Times New Roman"/>
          <w:b w:val="false"/>
          <w:i w:val="false"/>
          <w:color w:val="000000"/>
          <w:sz w:val="28"/>
        </w:rPr>
        <w:t>
      3. В случае последующего обнаружения отправления с объявленной ценностью, стоимость вложения которого признана ниже суммы выплаченного возмещения, отправитель или получатель, в зависимости от случая, должен вернуть сумму возмещения за вручение отправления независимо от последствий, вытекающих из злоумышленного объявления ценности.</w:t>
      </w:r>
    </w:p>
    <w:bookmarkEnd w:id="245"/>
    <w:bookmarkStart w:name="z821" w:id="246"/>
    <w:p>
      <w:pPr>
        <w:spacing w:after="0"/>
        <w:ind w:left="0"/>
        <w:jc w:val="both"/>
      </w:pP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Принцип взаимности, применяемый к оговоркам, касающимся</w:t>
      </w:r>
      <w:r>
        <w:br/>
      </w:r>
      <w:r>
        <w:rPr>
          <w:rFonts w:ascii="Times New Roman"/>
          <w:b w:val="false"/>
          <w:i w:val="false"/>
          <w:color w:val="000000"/>
          <w:sz w:val="28"/>
        </w:rPr>
        <w:t>
      </w:t>
      </w:r>
      <w:r>
        <w:rPr>
          <w:rFonts w:ascii="Times New Roman"/>
          <w:b/>
          <w:i w:val="false"/>
          <w:color w:val="000000"/>
          <w:sz w:val="28"/>
        </w:rPr>
        <w:t>ответственности</w:t>
      </w:r>
    </w:p>
    <w:bookmarkEnd w:id="246"/>
    <w:bookmarkStart w:name="z822" w:id="247"/>
    <w:p>
      <w:pPr>
        <w:spacing w:after="0"/>
        <w:ind w:left="0"/>
        <w:jc w:val="both"/>
      </w:pPr>
      <w:r>
        <w:rPr>
          <w:rFonts w:ascii="Times New Roman"/>
          <w:b w:val="false"/>
          <w:i w:val="false"/>
          <w:color w:val="000000"/>
          <w:sz w:val="28"/>
        </w:rPr>
        <w:t>
      1. В отступление от положений, предусмотренных в статьях 22-25, любая страна-член, сохраняющая за собой право не выплачивать возмещение в рамках принципа ответственности, не имеет права на получение возмещения от других стран-членов, принимающих на себя ответственность в соответствии с этими статьями.</w:t>
      </w:r>
    </w:p>
    <w:bookmarkEnd w:id="247"/>
    <w:bookmarkStart w:name="z823" w:id="248"/>
    <w:p>
      <w:pPr>
        <w:spacing w:after="0"/>
        <w:ind w:left="0"/>
        <w:jc w:val="both"/>
      </w:pPr>
      <w:r>
        <w:rPr>
          <w:rFonts w:ascii="Times New Roman"/>
          <w:b w:val="false"/>
          <w:i w:val="false"/>
          <w:color w:val="000000"/>
          <w:sz w:val="28"/>
        </w:rPr>
        <w:t>
      </w:t>
      </w:r>
      <w:r>
        <w:rPr>
          <w:rFonts w:ascii="Times New Roman"/>
          <w:b/>
          <w:i w:val="false"/>
          <w:color w:val="000000"/>
          <w:sz w:val="28"/>
        </w:rPr>
        <w:t>Глава 3</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bookmarkEnd w:id="248"/>
    <w:bookmarkStart w:name="z824" w:id="249"/>
    <w:p>
      <w:pPr>
        <w:spacing w:after="0"/>
        <w:ind w:left="0"/>
        <w:jc w:val="both"/>
      </w:pPr>
      <w:r>
        <w:rPr>
          <w:rFonts w:ascii="Times New Roman"/>
          <w:b w:val="false"/>
          <w:i w:val="false"/>
          <w:color w:val="000000"/>
          <w:sz w:val="28"/>
        </w:rPr>
        <w:t>
      </w:t>
      </w:r>
      <w:r>
        <w:rPr>
          <w:rFonts w:ascii="Times New Roman"/>
          <w:b/>
          <w:i w:val="false"/>
          <w:color w:val="000000"/>
          <w:sz w:val="28"/>
        </w:rPr>
        <w:t>Статья 27</w:t>
      </w:r>
      <w:r>
        <w:br/>
      </w:r>
      <w:r>
        <w:rPr>
          <w:rFonts w:ascii="Times New Roman"/>
          <w:b w:val="false"/>
          <w:i w:val="false"/>
          <w:color w:val="000000"/>
          <w:sz w:val="28"/>
        </w:rPr>
        <w:t>
      </w:t>
      </w:r>
      <w:r>
        <w:rPr>
          <w:rFonts w:ascii="Times New Roman"/>
          <w:b/>
          <w:i w:val="false"/>
          <w:color w:val="000000"/>
          <w:sz w:val="28"/>
        </w:rPr>
        <w:t>Подача отправлений письменной корреспонденции за границей</w:t>
      </w:r>
    </w:p>
    <w:bookmarkEnd w:id="249"/>
    <w:bookmarkStart w:name="z825" w:id="250"/>
    <w:p>
      <w:pPr>
        <w:spacing w:after="0"/>
        <w:ind w:left="0"/>
        <w:jc w:val="both"/>
      </w:pPr>
      <w:r>
        <w:rPr>
          <w:rFonts w:ascii="Times New Roman"/>
          <w:b w:val="false"/>
          <w:i w:val="false"/>
          <w:color w:val="000000"/>
          <w:sz w:val="28"/>
        </w:rPr>
        <w:t>
      1. Ни одна страна-член не обязана ни пересылать, ни доставлять адресатам отправления письменной корреспонденции, отправители которых, проживая на ее территории, сдают или поручают сдачу отправлений в другой стране с целью воспользоваться применяемыми в ней более благоприятными тарифными условиями.</w:t>
      </w:r>
      <w:r>
        <w:br/>
      </w:r>
      <w:r>
        <w:rPr>
          <w:rFonts w:ascii="Times New Roman"/>
          <w:b w:val="false"/>
          <w:i w:val="false"/>
          <w:color w:val="000000"/>
          <w:sz w:val="28"/>
        </w:rPr>
        <w:t>
</w:t>
      </w:r>
      <w:r>
        <w:rPr>
          <w:rFonts w:ascii="Times New Roman"/>
          <w:b w:val="false"/>
          <w:i w:val="false"/>
          <w:color w:val="000000"/>
          <w:sz w:val="28"/>
        </w:rPr>
        <w:t>
      2. Положения § 1 применяются без различия либо к отправлениям письменной корреспонденции, заделанным в стране проживания отправителя и перевезенным затем через границу, либо к отправлениям письменной корреспонденции, заделанным в другой стране.</w:t>
      </w:r>
      <w:r>
        <w:br/>
      </w:r>
      <w:r>
        <w:rPr>
          <w:rFonts w:ascii="Times New Roman"/>
          <w:b w:val="false"/>
          <w:i w:val="false"/>
          <w:color w:val="000000"/>
          <w:sz w:val="28"/>
        </w:rPr>
        <w:t>
</w:t>
      </w:r>
      <w:r>
        <w:rPr>
          <w:rFonts w:ascii="Times New Roman"/>
          <w:b w:val="false"/>
          <w:i w:val="false"/>
          <w:color w:val="000000"/>
          <w:sz w:val="28"/>
        </w:rPr>
        <w:t>
      3. Администрация назначения имеет право требовать с отправителя, а в случае его отсутствия с администрации подачи оплату внутренних тарифов. Если ни отправитель, ни администрация подачи не согласны оплачивать эти тарифы в срок, установленный администрацией назначения, эта администрация может либо возвратить эти отправления администрации подачи, имея право на возмещение расходов за возврат, либо обрабатывать их согласно ее внутреннему законодательству.</w:t>
      </w:r>
      <w:r>
        <w:br/>
      </w:r>
      <w:r>
        <w:rPr>
          <w:rFonts w:ascii="Times New Roman"/>
          <w:b w:val="false"/>
          <w:i w:val="false"/>
          <w:color w:val="000000"/>
          <w:sz w:val="28"/>
        </w:rPr>
        <w:t>
</w:t>
      </w:r>
      <w:r>
        <w:rPr>
          <w:rFonts w:ascii="Times New Roman"/>
          <w:b w:val="false"/>
          <w:i w:val="false"/>
          <w:color w:val="000000"/>
          <w:sz w:val="28"/>
        </w:rPr>
        <w:t>
      4. Ни одна страна-член не обязана ни направлять, ни доставлять получателям отправления письменной корреспонденции, которые отправители подали сами или через кого-либо в большом количестве не в той стране, где они проживают, если сумма оконечных расходов, которые необходимо взимать, оказывается не так высока как сумма, которую взимали бы, если бы отправления были поданы в стране проживания отправителей. Администрации назначения имеют право требовать с администрации подачи возмещение понесенных ею расходов, которое не может превышать самую большую сумму двух следующих формул: либо 80 % внутреннего тарифа, применяемого к эквивалентным отправлениям, либо 0,14 СПЗ за отправление плюс 1 СПЗ за кг. Если администрация подачи отказывается платить требуемую сумму в срок, установленный администрацией назначения, то эта последняя может либо возвратить отправления администрации подачи, имея право на возмещение расходов за возврат, либо обрабатывать их согласно ее внутреннему законодательству.</w:t>
      </w:r>
    </w:p>
    <w:bookmarkEnd w:id="250"/>
    <w:bookmarkStart w:name="z829" w:id="251"/>
    <w:p>
      <w:pPr>
        <w:spacing w:after="0"/>
        <w:ind w:left="0"/>
        <w:jc w:val="both"/>
      </w:pPr>
      <w:r>
        <w:rPr>
          <w:rFonts w:ascii="Times New Roman"/>
          <w:b w:val="false"/>
          <w:i w:val="false"/>
          <w:color w:val="000000"/>
          <w:sz w:val="28"/>
        </w:rPr>
        <w:t>
      </w:t>
      </w:r>
      <w:r>
        <w:rPr>
          <w:rFonts w:ascii="Times New Roman"/>
          <w:b/>
          <w:i w:val="false"/>
          <w:color w:val="000000"/>
          <w:sz w:val="28"/>
        </w:rPr>
        <w:t>Третья часть</w:t>
      </w:r>
      <w:r>
        <w:br/>
      </w:r>
      <w:r>
        <w:rPr>
          <w:rFonts w:ascii="Times New Roman"/>
          <w:b w:val="false"/>
          <w:i w:val="false"/>
          <w:color w:val="000000"/>
          <w:sz w:val="28"/>
        </w:rPr>
        <w:t>
      </w:t>
      </w:r>
      <w:r>
        <w:rPr>
          <w:rFonts w:ascii="Times New Roman"/>
          <w:b/>
          <w:i w:val="false"/>
          <w:color w:val="000000"/>
          <w:sz w:val="28"/>
        </w:rPr>
        <w:t>Оплата</w:t>
      </w:r>
    </w:p>
    <w:bookmarkEnd w:id="251"/>
    <w:bookmarkStart w:name="z830" w:id="252"/>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Особые положения, относящиеся к письменной корреспонденции</w:t>
      </w:r>
    </w:p>
    <w:bookmarkEnd w:id="252"/>
    <w:bookmarkStart w:name="z831" w:id="253"/>
    <w:p>
      <w:pPr>
        <w:spacing w:after="0"/>
        <w:ind w:left="0"/>
        <w:jc w:val="both"/>
      </w:pPr>
      <w:r>
        <w:rPr>
          <w:rFonts w:ascii="Times New Roman"/>
          <w:b w:val="false"/>
          <w:i w:val="false"/>
          <w:color w:val="000000"/>
          <w:sz w:val="28"/>
        </w:rPr>
        <w:t>
      </w:t>
      </w:r>
      <w:r>
        <w:rPr>
          <w:rFonts w:ascii="Times New Roman"/>
          <w:b/>
          <w:i w:val="false"/>
          <w:color w:val="000000"/>
          <w:sz w:val="28"/>
        </w:rPr>
        <w:t>Статья 28</w:t>
      </w:r>
      <w:r>
        <w:br/>
      </w:r>
      <w:r>
        <w:rPr>
          <w:rFonts w:ascii="Times New Roman"/>
          <w:b w:val="false"/>
          <w:i w:val="false"/>
          <w:color w:val="000000"/>
          <w:sz w:val="28"/>
        </w:rPr>
        <w:t>
      </w:t>
      </w:r>
      <w:r>
        <w:rPr>
          <w:rFonts w:ascii="Times New Roman"/>
          <w:b/>
          <w:i w:val="false"/>
          <w:color w:val="000000"/>
          <w:sz w:val="28"/>
        </w:rPr>
        <w:t>Оконечные расходы. Общие положения</w:t>
      </w:r>
    </w:p>
    <w:bookmarkEnd w:id="253"/>
    <w:bookmarkStart w:name="z832" w:id="254"/>
    <w:p>
      <w:pPr>
        <w:spacing w:after="0"/>
        <w:ind w:left="0"/>
        <w:jc w:val="both"/>
      </w:pPr>
      <w:r>
        <w:rPr>
          <w:rFonts w:ascii="Times New Roman"/>
          <w:b w:val="false"/>
          <w:i w:val="false"/>
          <w:color w:val="000000"/>
          <w:sz w:val="28"/>
        </w:rPr>
        <w:t>
      1. За исключением предусмотренных в Регламентах случаев освобождения от оплаты, каждая администрация, получающая от другой администрации отправления письменной корреспонденции, имеет право взыскивать с отправляющей администрации расходы, произведенные в связи с полученной международной почтой.</w:t>
      </w:r>
      <w:r>
        <w:br/>
      </w:r>
      <w:r>
        <w:rPr>
          <w:rFonts w:ascii="Times New Roman"/>
          <w:b w:val="false"/>
          <w:i w:val="false"/>
          <w:color w:val="000000"/>
          <w:sz w:val="28"/>
        </w:rPr>
        <w:t>
</w:t>
      </w:r>
      <w:r>
        <w:rPr>
          <w:rFonts w:ascii="Times New Roman"/>
          <w:b w:val="false"/>
          <w:i w:val="false"/>
          <w:color w:val="000000"/>
          <w:sz w:val="28"/>
        </w:rPr>
        <w:t>
      2. Для применения положений об оплате оконечных расходов почтовые администрации распределяются на страны и территории конечной системы или страны и территории, имеющие право участвовать в переходной системе, в соответствии со списком, составленным с этой целью Конгрессом в его резолюции С 12/2004. В положениях по оконечным расходам страны и территории называются "странами".</w:t>
      </w:r>
      <w:r>
        <w:br/>
      </w:r>
      <w:r>
        <w:rPr>
          <w:rFonts w:ascii="Times New Roman"/>
          <w:b w:val="false"/>
          <w:i w:val="false"/>
          <w:color w:val="000000"/>
          <w:sz w:val="28"/>
        </w:rPr>
        <w:t>
</w:t>
      </w:r>
      <w:r>
        <w:rPr>
          <w:rFonts w:ascii="Times New Roman"/>
          <w:b w:val="false"/>
          <w:i w:val="false"/>
          <w:color w:val="000000"/>
          <w:sz w:val="28"/>
        </w:rPr>
        <w:t>
      3. Положения настоящей Конвенции об оплате оконечных расходов являются переходными мерами, ведущими к принятию системы оплаты с учетом специфических для каждой страны элементов.</w:t>
      </w:r>
      <w:r>
        <w:br/>
      </w:r>
      <w:r>
        <w:rPr>
          <w:rFonts w:ascii="Times New Roman"/>
          <w:b w:val="false"/>
          <w:i w:val="false"/>
          <w:color w:val="000000"/>
          <w:sz w:val="28"/>
        </w:rPr>
        <w:t>
</w:t>
      </w:r>
      <w:r>
        <w:rPr>
          <w:rFonts w:ascii="Times New Roman"/>
          <w:b w:val="false"/>
          <w:i w:val="false"/>
          <w:color w:val="000000"/>
          <w:sz w:val="28"/>
        </w:rPr>
        <w:t>
      4. Доступ к внутренней службе</w:t>
      </w:r>
      <w:r>
        <w:br/>
      </w:r>
      <w:r>
        <w:rPr>
          <w:rFonts w:ascii="Times New Roman"/>
          <w:b w:val="false"/>
          <w:i w:val="false"/>
          <w:color w:val="000000"/>
          <w:sz w:val="28"/>
        </w:rPr>
        <w:t>
</w:t>
      </w:r>
      <w:r>
        <w:rPr>
          <w:rFonts w:ascii="Times New Roman"/>
          <w:b w:val="false"/>
          <w:i w:val="false"/>
          <w:color w:val="000000"/>
          <w:sz w:val="28"/>
        </w:rPr>
        <w:t>
      4.1 Каждая администрация применяет в отношении других администраций все тарифы, сроки и условия, предлагаемые в ее внутреннем режиме на условиях, аналогичных тем, которые обеспечиваются для ее национальных клиентов.</w:t>
      </w:r>
      <w:r>
        <w:br/>
      </w:r>
      <w:r>
        <w:rPr>
          <w:rFonts w:ascii="Times New Roman"/>
          <w:b w:val="false"/>
          <w:i w:val="false"/>
          <w:color w:val="000000"/>
          <w:sz w:val="28"/>
        </w:rPr>
        <w:t>
</w:t>
      </w:r>
      <w:r>
        <w:rPr>
          <w:rFonts w:ascii="Times New Roman"/>
          <w:b w:val="false"/>
          <w:i w:val="false"/>
          <w:color w:val="000000"/>
          <w:sz w:val="28"/>
        </w:rPr>
        <w:t>
      4.2 В подобных условиях отправляющая администрация может потребовать от администрации назначения обеспечить ей в конечной системе такие же условия, которые последняя предоставляет своим национальным клиентам в случае эквивалентных отправлений.</w:t>
      </w:r>
      <w:r>
        <w:br/>
      </w:r>
      <w:r>
        <w:rPr>
          <w:rFonts w:ascii="Times New Roman"/>
          <w:b w:val="false"/>
          <w:i w:val="false"/>
          <w:color w:val="000000"/>
          <w:sz w:val="28"/>
        </w:rPr>
        <w:t>
</w:t>
      </w:r>
      <w:r>
        <w:rPr>
          <w:rFonts w:ascii="Times New Roman"/>
          <w:b w:val="false"/>
          <w:i w:val="false"/>
          <w:color w:val="000000"/>
          <w:sz w:val="28"/>
        </w:rPr>
        <w:t>
      4.3 Администрации переходной системы должны указывать, разрешают ли они доступ на условиях, упомянутых в параграфе 4.1.</w:t>
      </w:r>
      <w:r>
        <w:br/>
      </w:r>
      <w:r>
        <w:rPr>
          <w:rFonts w:ascii="Times New Roman"/>
          <w:b w:val="false"/>
          <w:i w:val="false"/>
          <w:color w:val="000000"/>
          <w:sz w:val="28"/>
        </w:rPr>
        <w:t>
</w:t>
      </w:r>
      <w:r>
        <w:rPr>
          <w:rFonts w:ascii="Times New Roman"/>
          <w:b w:val="false"/>
          <w:i w:val="false"/>
          <w:color w:val="000000"/>
          <w:sz w:val="28"/>
        </w:rPr>
        <w:t>
      4.3.1 Если какая-либо администрация, присоединившаяся к переходной системе, заявляет о том, что разрешает доступ на условиях, предлагаемых в ее внутреннем режиме, то это разрешение применяется ко всем администрациям Союза без дискриминации.</w:t>
      </w:r>
      <w:r>
        <w:br/>
      </w:r>
      <w:r>
        <w:rPr>
          <w:rFonts w:ascii="Times New Roman"/>
          <w:b w:val="false"/>
          <w:i w:val="false"/>
          <w:color w:val="000000"/>
          <w:sz w:val="28"/>
        </w:rPr>
        <w:t>
</w:t>
      </w:r>
      <w:r>
        <w:rPr>
          <w:rFonts w:ascii="Times New Roman"/>
          <w:b w:val="false"/>
          <w:i w:val="false"/>
          <w:color w:val="000000"/>
          <w:sz w:val="28"/>
        </w:rPr>
        <w:t>
      4.4 Администрации назначения надлежит определять, выполняются ли условия доступа к ее внутреннему режиму администрацией подачи.</w:t>
      </w:r>
      <w:r>
        <w:br/>
      </w:r>
      <w:r>
        <w:rPr>
          <w:rFonts w:ascii="Times New Roman"/>
          <w:b w:val="false"/>
          <w:i w:val="false"/>
          <w:color w:val="000000"/>
          <w:sz w:val="28"/>
        </w:rPr>
        <w:t>
</w:t>
      </w:r>
      <w:r>
        <w:rPr>
          <w:rFonts w:ascii="Times New Roman"/>
          <w:b w:val="false"/>
          <w:i w:val="false"/>
          <w:color w:val="000000"/>
          <w:sz w:val="28"/>
        </w:rPr>
        <w:t>
      5. Тарифы оконечных расходов за почту в большом количестве не должны превышать наиболее благоприятных тарифов, применяемых администрацией назначения в соответствии с двусторонними или многосторонними соглашениями об оконечных расходах. Администрации назначения надлежит определять, выполняются ли условия доступа к ее внутреннему режиму администрацией подачи.</w:t>
      </w:r>
      <w:r>
        <w:br/>
      </w:r>
      <w:r>
        <w:rPr>
          <w:rFonts w:ascii="Times New Roman"/>
          <w:b w:val="false"/>
          <w:i w:val="false"/>
          <w:color w:val="000000"/>
          <w:sz w:val="28"/>
        </w:rPr>
        <w:t>
</w:t>
      </w:r>
      <w:r>
        <w:rPr>
          <w:rFonts w:ascii="Times New Roman"/>
          <w:b w:val="false"/>
          <w:i w:val="false"/>
          <w:color w:val="000000"/>
          <w:sz w:val="28"/>
        </w:rPr>
        <w:t>
      6. Оплата оконечных расходов будет осуществляться в зависимости от показателей качества службы в стране назначения. Вследствие этого Совет почтовой эксплуатации будет уполномочен разрешать выплату вознаграждения к оплате, указанной в статьях 29 и 30, чтобы стимулировать участие в системе контроля и поощрять администрации, которые соблюдают свои контрольные показатели в области качества. В случае недостаточного уровня качества Совет почтовой эксплуатации может также устанавливать штрафы, однако оплата не может быть ниже минимальной оплаты, указанной в статьях 29 и 30.</w:t>
      </w:r>
      <w:r>
        <w:br/>
      </w:r>
      <w:r>
        <w:rPr>
          <w:rFonts w:ascii="Times New Roman"/>
          <w:b w:val="false"/>
          <w:i w:val="false"/>
          <w:color w:val="000000"/>
          <w:sz w:val="28"/>
        </w:rPr>
        <w:t>
</w:t>
      </w:r>
      <w:r>
        <w:rPr>
          <w:rFonts w:ascii="Times New Roman"/>
          <w:b w:val="false"/>
          <w:i w:val="false"/>
          <w:color w:val="000000"/>
          <w:sz w:val="28"/>
        </w:rPr>
        <w:t>
      7. Любая администрация может отказаться полностью или частично от оплаты, предусмотренной в § 1.</w:t>
      </w:r>
      <w:r>
        <w:br/>
      </w:r>
      <w:r>
        <w:rPr>
          <w:rFonts w:ascii="Times New Roman"/>
          <w:b w:val="false"/>
          <w:i w:val="false"/>
          <w:color w:val="000000"/>
          <w:sz w:val="28"/>
        </w:rPr>
        <w:t>
</w:t>
      </w:r>
      <w:r>
        <w:rPr>
          <w:rFonts w:ascii="Times New Roman"/>
          <w:b w:val="false"/>
          <w:i w:val="false"/>
          <w:color w:val="000000"/>
          <w:sz w:val="28"/>
        </w:rPr>
        <w:t>
      8. На основе двустороннего или многостороннего соглашения заинтересованные администрации могут применять для расчетов по оконечным расходам другие системы оплаты.</w:t>
      </w:r>
    </w:p>
    <w:bookmarkEnd w:id="254"/>
    <w:bookmarkStart w:name="z845" w:id="255"/>
    <w:p>
      <w:pPr>
        <w:spacing w:after="0"/>
        <w:ind w:left="0"/>
        <w:jc w:val="both"/>
      </w:pPr>
      <w:r>
        <w:rPr>
          <w:rFonts w:ascii="Times New Roman"/>
          <w:b w:val="false"/>
          <w:i w:val="false"/>
          <w:color w:val="000000"/>
          <w:sz w:val="28"/>
        </w:rPr>
        <w:t>
      </w:t>
      </w:r>
      <w:r>
        <w:rPr>
          <w:rFonts w:ascii="Times New Roman"/>
          <w:b/>
          <w:i w:val="false"/>
          <w:color w:val="000000"/>
          <w:sz w:val="28"/>
        </w:rPr>
        <w:t>Статья 29</w:t>
      </w:r>
      <w:r>
        <w:br/>
      </w:r>
      <w:r>
        <w:rPr>
          <w:rFonts w:ascii="Times New Roman"/>
          <w:b w:val="false"/>
          <w:i w:val="false"/>
          <w:color w:val="000000"/>
          <w:sz w:val="28"/>
        </w:rPr>
        <w:t>
      </w:t>
      </w:r>
      <w:r>
        <w:rPr>
          <w:rFonts w:ascii="Times New Roman"/>
          <w:b/>
          <w:i w:val="false"/>
          <w:color w:val="000000"/>
          <w:sz w:val="28"/>
        </w:rPr>
        <w:t>Оконечные расходы. Положения, применяемые к обмену между</w:t>
      </w:r>
      <w:r>
        <w:br/>
      </w:r>
      <w:r>
        <w:rPr>
          <w:rFonts w:ascii="Times New Roman"/>
          <w:b w:val="false"/>
          <w:i w:val="false"/>
          <w:color w:val="000000"/>
          <w:sz w:val="28"/>
        </w:rPr>
        <w:t>
      </w:t>
      </w:r>
      <w:r>
        <w:rPr>
          <w:rFonts w:ascii="Times New Roman"/>
          <w:b/>
          <w:i w:val="false"/>
          <w:color w:val="000000"/>
          <w:sz w:val="28"/>
        </w:rPr>
        <w:t>странами конечной системы</w:t>
      </w:r>
    </w:p>
    <w:bookmarkEnd w:id="255"/>
    <w:bookmarkStart w:name="z846" w:id="256"/>
    <w:p>
      <w:pPr>
        <w:spacing w:after="0"/>
        <w:ind w:left="0"/>
        <w:jc w:val="both"/>
      </w:pPr>
      <w:r>
        <w:rPr>
          <w:rFonts w:ascii="Times New Roman"/>
          <w:b w:val="false"/>
          <w:i w:val="false"/>
          <w:color w:val="000000"/>
          <w:sz w:val="28"/>
        </w:rPr>
        <w:t>
      1. Оплата за отправления письменной корреспонденции, включая почту в большом количестве, но исключая мешки М, устанавливается исходя из применения тарифов за отправление и за килограмм, отражающих расходы на обработку в стране назначения; эти расходы должны быть связаны с внутренними тарифами. Расчет тарифов осуществляется на условиях, указанных в Регламенте письменной корреспонденции.</w:t>
      </w:r>
      <w:r>
        <w:br/>
      </w:r>
      <w:r>
        <w:rPr>
          <w:rFonts w:ascii="Times New Roman"/>
          <w:b w:val="false"/>
          <w:i w:val="false"/>
          <w:color w:val="000000"/>
          <w:sz w:val="28"/>
        </w:rPr>
        <w:t>
</w:t>
      </w:r>
      <w:r>
        <w:rPr>
          <w:rFonts w:ascii="Times New Roman"/>
          <w:b w:val="false"/>
          <w:i w:val="false"/>
          <w:color w:val="000000"/>
          <w:sz w:val="28"/>
        </w:rPr>
        <w:t>
      2. Тарифы за отправление и за килограмм рассчитываются исходя из процента от суммы тарифа за приоритетное письмо внутреннего режима весом 20 г, который составляет:</w:t>
      </w:r>
      <w:r>
        <w:br/>
      </w:r>
      <w:r>
        <w:rPr>
          <w:rFonts w:ascii="Times New Roman"/>
          <w:b w:val="false"/>
          <w:i w:val="false"/>
          <w:color w:val="000000"/>
          <w:sz w:val="28"/>
        </w:rPr>
        <w:t>
</w:t>
      </w:r>
      <w:r>
        <w:rPr>
          <w:rFonts w:ascii="Times New Roman"/>
          <w:b w:val="false"/>
          <w:i w:val="false"/>
          <w:color w:val="000000"/>
          <w:sz w:val="28"/>
        </w:rPr>
        <w:t>
      2.1 на 2006 г.: 62 %;</w:t>
      </w:r>
      <w:r>
        <w:br/>
      </w:r>
      <w:r>
        <w:rPr>
          <w:rFonts w:ascii="Times New Roman"/>
          <w:b w:val="false"/>
          <w:i w:val="false"/>
          <w:color w:val="000000"/>
          <w:sz w:val="28"/>
        </w:rPr>
        <w:t>
</w:t>
      </w:r>
      <w:r>
        <w:rPr>
          <w:rFonts w:ascii="Times New Roman"/>
          <w:b w:val="false"/>
          <w:i w:val="false"/>
          <w:color w:val="000000"/>
          <w:sz w:val="28"/>
        </w:rPr>
        <w:t>
      2.2 на 2007 г.: 64 %;</w:t>
      </w:r>
      <w:r>
        <w:br/>
      </w:r>
      <w:r>
        <w:rPr>
          <w:rFonts w:ascii="Times New Roman"/>
          <w:b w:val="false"/>
          <w:i w:val="false"/>
          <w:color w:val="000000"/>
          <w:sz w:val="28"/>
        </w:rPr>
        <w:t>
</w:t>
      </w:r>
      <w:r>
        <w:rPr>
          <w:rFonts w:ascii="Times New Roman"/>
          <w:b w:val="false"/>
          <w:i w:val="false"/>
          <w:color w:val="000000"/>
          <w:sz w:val="28"/>
        </w:rPr>
        <w:t>
      2.3 на 2008 г.: 66 %;</w:t>
      </w:r>
      <w:r>
        <w:br/>
      </w:r>
      <w:r>
        <w:rPr>
          <w:rFonts w:ascii="Times New Roman"/>
          <w:b w:val="false"/>
          <w:i w:val="false"/>
          <w:color w:val="000000"/>
          <w:sz w:val="28"/>
        </w:rPr>
        <w:t>
</w:t>
      </w:r>
      <w:r>
        <w:rPr>
          <w:rFonts w:ascii="Times New Roman"/>
          <w:b w:val="false"/>
          <w:i w:val="false"/>
          <w:color w:val="000000"/>
          <w:sz w:val="28"/>
        </w:rPr>
        <w:t>
      2.4 на 2009 г.: 68 %.</w:t>
      </w:r>
      <w:r>
        <w:br/>
      </w:r>
      <w:r>
        <w:rPr>
          <w:rFonts w:ascii="Times New Roman"/>
          <w:b w:val="false"/>
          <w:i w:val="false"/>
          <w:color w:val="000000"/>
          <w:sz w:val="28"/>
        </w:rPr>
        <w:t>
</w:t>
      </w:r>
      <w:r>
        <w:rPr>
          <w:rFonts w:ascii="Times New Roman"/>
          <w:b w:val="false"/>
          <w:i w:val="false"/>
          <w:color w:val="000000"/>
          <w:sz w:val="28"/>
        </w:rPr>
        <w:t>
      3. Тарифы не могут превышать:</w:t>
      </w:r>
      <w:r>
        <w:br/>
      </w:r>
      <w:r>
        <w:rPr>
          <w:rFonts w:ascii="Times New Roman"/>
          <w:b w:val="false"/>
          <w:i w:val="false"/>
          <w:color w:val="000000"/>
          <w:sz w:val="28"/>
        </w:rPr>
        <w:t>
</w:t>
      </w:r>
      <w:r>
        <w:rPr>
          <w:rFonts w:ascii="Times New Roman"/>
          <w:b w:val="false"/>
          <w:i w:val="false"/>
          <w:color w:val="000000"/>
          <w:sz w:val="28"/>
        </w:rPr>
        <w:t>
      3.1 на 2006 г.: 0,226 СПЗ за отправление и 1,768 СПЗ за килограмм;</w:t>
      </w:r>
      <w:r>
        <w:br/>
      </w:r>
      <w:r>
        <w:rPr>
          <w:rFonts w:ascii="Times New Roman"/>
          <w:b w:val="false"/>
          <w:i w:val="false"/>
          <w:color w:val="000000"/>
          <w:sz w:val="28"/>
        </w:rPr>
        <w:t>
</w:t>
      </w:r>
      <w:r>
        <w:rPr>
          <w:rFonts w:ascii="Times New Roman"/>
          <w:b w:val="false"/>
          <w:i w:val="false"/>
          <w:color w:val="000000"/>
          <w:sz w:val="28"/>
        </w:rPr>
        <w:t>
      3.2 на 2007 г.: 0,231 СПЗ за отправление и 1,812 СПЗ за килограмм;</w:t>
      </w:r>
      <w:r>
        <w:br/>
      </w:r>
      <w:r>
        <w:rPr>
          <w:rFonts w:ascii="Times New Roman"/>
          <w:b w:val="false"/>
          <w:i w:val="false"/>
          <w:color w:val="000000"/>
          <w:sz w:val="28"/>
        </w:rPr>
        <w:t>
</w:t>
      </w:r>
      <w:r>
        <w:rPr>
          <w:rFonts w:ascii="Times New Roman"/>
          <w:b w:val="false"/>
          <w:i w:val="false"/>
          <w:color w:val="000000"/>
          <w:sz w:val="28"/>
        </w:rPr>
        <w:t>
      3.3 на 2008 г.: 0,237 СПЗ за отправление и 1,858 СПЗ за килограмм;</w:t>
      </w:r>
      <w:r>
        <w:br/>
      </w:r>
      <w:r>
        <w:rPr>
          <w:rFonts w:ascii="Times New Roman"/>
          <w:b w:val="false"/>
          <w:i w:val="false"/>
          <w:color w:val="000000"/>
          <w:sz w:val="28"/>
        </w:rPr>
        <w:t>
</w:t>
      </w:r>
      <w:r>
        <w:rPr>
          <w:rFonts w:ascii="Times New Roman"/>
          <w:b w:val="false"/>
          <w:i w:val="false"/>
          <w:color w:val="000000"/>
          <w:sz w:val="28"/>
        </w:rPr>
        <w:t>
      3.4 на 2009 г.: 0,243 СПЗ за отправление и 1,904 СПЗ за килограмм.</w:t>
      </w:r>
      <w:r>
        <w:br/>
      </w:r>
      <w:r>
        <w:rPr>
          <w:rFonts w:ascii="Times New Roman"/>
          <w:b w:val="false"/>
          <w:i w:val="false"/>
          <w:color w:val="000000"/>
          <w:sz w:val="28"/>
        </w:rPr>
        <w:t>
</w:t>
      </w:r>
      <w:r>
        <w:rPr>
          <w:rFonts w:ascii="Times New Roman"/>
          <w:b w:val="false"/>
          <w:i w:val="false"/>
          <w:color w:val="000000"/>
          <w:sz w:val="28"/>
        </w:rPr>
        <w:t>
      4. На период 2006-2009 г. применяемые тарифы не могут быть ниже 0,147 СПЗ за отправление и 1,491 СПЗ за килограмм. Если увеличение тарифов не превысит 100 % от тарифа соответствующей страны за приоритетное письмо внутренней службы весом 20 г, то минимальные тарифы будут равны:</w:t>
      </w:r>
      <w:r>
        <w:br/>
      </w:r>
      <w:r>
        <w:rPr>
          <w:rFonts w:ascii="Times New Roman"/>
          <w:b w:val="false"/>
          <w:i w:val="false"/>
          <w:color w:val="000000"/>
          <w:sz w:val="28"/>
        </w:rPr>
        <w:t>
</w:t>
      </w:r>
      <w:r>
        <w:rPr>
          <w:rFonts w:ascii="Times New Roman"/>
          <w:b w:val="false"/>
          <w:i w:val="false"/>
          <w:color w:val="000000"/>
          <w:sz w:val="28"/>
        </w:rPr>
        <w:t>
      4.1 на 2006 г.: 0,151 СПЗ за отправление и 1,536 СПЗ за кг;</w:t>
      </w:r>
      <w:r>
        <w:br/>
      </w:r>
      <w:r>
        <w:rPr>
          <w:rFonts w:ascii="Times New Roman"/>
          <w:b w:val="false"/>
          <w:i w:val="false"/>
          <w:color w:val="000000"/>
          <w:sz w:val="28"/>
        </w:rPr>
        <w:t>
</w:t>
      </w:r>
      <w:r>
        <w:rPr>
          <w:rFonts w:ascii="Times New Roman"/>
          <w:b w:val="false"/>
          <w:i w:val="false"/>
          <w:color w:val="000000"/>
          <w:sz w:val="28"/>
        </w:rPr>
        <w:t>
      4.2 на 2007 г.: 0,154 СПЗ за отправление и 1,566 СПЗ за кг;</w:t>
      </w:r>
      <w:r>
        <w:br/>
      </w:r>
      <w:r>
        <w:rPr>
          <w:rFonts w:ascii="Times New Roman"/>
          <w:b w:val="false"/>
          <w:i w:val="false"/>
          <w:color w:val="000000"/>
          <w:sz w:val="28"/>
        </w:rPr>
        <w:t>
</w:t>
      </w:r>
      <w:r>
        <w:rPr>
          <w:rFonts w:ascii="Times New Roman"/>
          <w:b w:val="false"/>
          <w:i w:val="false"/>
          <w:color w:val="000000"/>
          <w:sz w:val="28"/>
        </w:rPr>
        <w:t>
      4.3 на 2008 г.: 0,158 СПЗ за отправление и 1,598 СПЗ за кг;</w:t>
      </w:r>
      <w:r>
        <w:br/>
      </w:r>
      <w:r>
        <w:rPr>
          <w:rFonts w:ascii="Times New Roman"/>
          <w:b w:val="false"/>
          <w:i w:val="false"/>
          <w:color w:val="000000"/>
          <w:sz w:val="28"/>
        </w:rPr>
        <w:t>
</w:t>
      </w:r>
      <w:r>
        <w:rPr>
          <w:rFonts w:ascii="Times New Roman"/>
          <w:b w:val="false"/>
          <w:i w:val="false"/>
          <w:color w:val="000000"/>
          <w:sz w:val="28"/>
        </w:rPr>
        <w:t>
      4.4 на 2009 г.: 0,161 СПЗ за отправление и 1,630 СПЗ за кг.</w:t>
      </w:r>
      <w:r>
        <w:br/>
      </w:r>
      <w:r>
        <w:rPr>
          <w:rFonts w:ascii="Times New Roman"/>
          <w:b w:val="false"/>
          <w:i w:val="false"/>
          <w:color w:val="000000"/>
          <w:sz w:val="28"/>
        </w:rPr>
        <w:t>
</w:t>
      </w:r>
      <w:r>
        <w:rPr>
          <w:rFonts w:ascii="Times New Roman"/>
          <w:b w:val="false"/>
          <w:i w:val="false"/>
          <w:color w:val="000000"/>
          <w:sz w:val="28"/>
        </w:rPr>
        <w:t>
      5. Для мешков М надлежит применять тариф в размере 0,793 СПЗ за кг.</w:t>
      </w:r>
      <w:r>
        <w:br/>
      </w:r>
      <w:r>
        <w:rPr>
          <w:rFonts w:ascii="Times New Roman"/>
          <w:b w:val="false"/>
          <w:i w:val="false"/>
          <w:color w:val="000000"/>
          <w:sz w:val="28"/>
        </w:rPr>
        <w:t>
</w:t>
      </w:r>
      <w:r>
        <w:rPr>
          <w:rFonts w:ascii="Times New Roman"/>
          <w:b w:val="false"/>
          <w:i w:val="false"/>
          <w:color w:val="000000"/>
          <w:sz w:val="28"/>
        </w:rPr>
        <w:t>
      5.1 В целях оплаты оконечных расходов мешки М весом менее 5 кг приравниваются к мешкам весом 5 кг.</w:t>
      </w:r>
      <w:r>
        <w:br/>
      </w:r>
      <w:r>
        <w:rPr>
          <w:rFonts w:ascii="Times New Roman"/>
          <w:b w:val="false"/>
          <w:i w:val="false"/>
          <w:color w:val="000000"/>
          <w:sz w:val="28"/>
        </w:rPr>
        <w:t>
</w:t>
      </w:r>
      <w:r>
        <w:rPr>
          <w:rFonts w:ascii="Times New Roman"/>
          <w:b w:val="false"/>
          <w:i w:val="false"/>
          <w:color w:val="000000"/>
          <w:sz w:val="28"/>
        </w:rPr>
        <w:t>
      6. За заказные отправления будет взиматься дополнительная плата 0,5 СПЗ за отправление, а за отправления с объявленной ценностью будет взиматься дополнительная плата 1 СПЗ за отправление.</w:t>
      </w:r>
      <w:r>
        <w:br/>
      </w:r>
      <w:r>
        <w:rPr>
          <w:rFonts w:ascii="Times New Roman"/>
          <w:b w:val="false"/>
          <w:i w:val="false"/>
          <w:color w:val="000000"/>
          <w:sz w:val="28"/>
        </w:rPr>
        <w:t>
</w:t>
      </w:r>
      <w:r>
        <w:rPr>
          <w:rFonts w:ascii="Times New Roman"/>
          <w:b w:val="false"/>
          <w:i w:val="false"/>
          <w:color w:val="000000"/>
          <w:sz w:val="28"/>
        </w:rPr>
        <w:t>
      7. Положения, предусмотренные для обмена между странами, принадлежащими к конечной системе, применяются к любой стране переходной системы, заявляющей о своем намерении присоединиться к конечной системе. Совет почтовой эксплуатации может определить переходные меры в Регламенте письменной корреспонденции.</w:t>
      </w:r>
      <w:r>
        <w:br/>
      </w:r>
      <w:r>
        <w:rPr>
          <w:rFonts w:ascii="Times New Roman"/>
          <w:b w:val="false"/>
          <w:i w:val="false"/>
          <w:color w:val="000000"/>
          <w:sz w:val="28"/>
        </w:rPr>
        <w:t>
</w:t>
      </w:r>
      <w:r>
        <w:rPr>
          <w:rFonts w:ascii="Times New Roman"/>
          <w:b w:val="false"/>
          <w:i w:val="false"/>
          <w:color w:val="000000"/>
          <w:sz w:val="28"/>
        </w:rPr>
        <w:t>
      8. Никакие оговорки, за исключением случаев двусторонней договоренности, не применяются к данной статье.</w:t>
      </w:r>
    </w:p>
    <w:bookmarkEnd w:id="256"/>
    <w:bookmarkStart w:name="z867" w:id="257"/>
    <w:p>
      <w:pPr>
        <w:spacing w:after="0"/>
        <w:ind w:left="0"/>
        <w:jc w:val="both"/>
      </w:pPr>
      <w:r>
        <w:rPr>
          <w:rFonts w:ascii="Times New Roman"/>
          <w:b w:val="false"/>
          <w:i w:val="false"/>
          <w:color w:val="000000"/>
          <w:sz w:val="28"/>
        </w:rPr>
        <w:t>
      </w:t>
      </w:r>
      <w:r>
        <w:rPr>
          <w:rFonts w:ascii="Times New Roman"/>
          <w:b/>
          <w:i w:val="false"/>
          <w:color w:val="000000"/>
          <w:sz w:val="28"/>
        </w:rPr>
        <w:t>Статья 30</w:t>
      </w:r>
      <w:r>
        <w:br/>
      </w:r>
      <w:r>
        <w:rPr>
          <w:rFonts w:ascii="Times New Roman"/>
          <w:b w:val="false"/>
          <w:i w:val="false"/>
          <w:color w:val="000000"/>
          <w:sz w:val="28"/>
        </w:rPr>
        <w:t>
      </w:t>
      </w:r>
      <w:r>
        <w:rPr>
          <w:rFonts w:ascii="Times New Roman"/>
          <w:b/>
          <w:i w:val="false"/>
          <w:color w:val="000000"/>
          <w:sz w:val="28"/>
        </w:rPr>
        <w:t>Оконечные расходы. Положения, применяемые к потокам почты</w:t>
      </w:r>
      <w:r>
        <w:br/>
      </w:r>
      <w:r>
        <w:rPr>
          <w:rFonts w:ascii="Times New Roman"/>
          <w:b w:val="false"/>
          <w:i w:val="false"/>
          <w:color w:val="000000"/>
          <w:sz w:val="28"/>
        </w:rPr>
        <w:t>
      </w:t>
      </w:r>
      <w:r>
        <w:rPr>
          <w:rFonts w:ascii="Times New Roman"/>
          <w:b/>
          <w:i w:val="false"/>
          <w:color w:val="000000"/>
          <w:sz w:val="28"/>
        </w:rPr>
        <w:t>назначением в страны, участвующие в переходной системе, из</w:t>
      </w:r>
      <w:r>
        <w:br/>
      </w:r>
      <w:r>
        <w:rPr>
          <w:rFonts w:ascii="Times New Roman"/>
          <w:b w:val="false"/>
          <w:i w:val="false"/>
          <w:color w:val="000000"/>
          <w:sz w:val="28"/>
        </w:rPr>
        <w:t>
      </w:t>
      </w:r>
      <w:r>
        <w:rPr>
          <w:rFonts w:ascii="Times New Roman"/>
          <w:b/>
          <w:i w:val="false"/>
          <w:color w:val="000000"/>
          <w:sz w:val="28"/>
        </w:rPr>
        <w:t>них и между ними</w:t>
      </w:r>
    </w:p>
    <w:bookmarkEnd w:id="257"/>
    <w:bookmarkStart w:name="z868" w:id="258"/>
    <w:p>
      <w:pPr>
        <w:spacing w:after="0"/>
        <w:ind w:left="0"/>
        <w:jc w:val="both"/>
      </w:pPr>
      <w:r>
        <w:rPr>
          <w:rFonts w:ascii="Times New Roman"/>
          <w:b w:val="false"/>
          <w:i w:val="false"/>
          <w:color w:val="000000"/>
          <w:sz w:val="28"/>
        </w:rPr>
        <w:t>
      1. Оплата</w:t>
      </w:r>
      <w:r>
        <w:br/>
      </w:r>
      <w:r>
        <w:rPr>
          <w:rFonts w:ascii="Times New Roman"/>
          <w:b w:val="false"/>
          <w:i w:val="false"/>
          <w:color w:val="000000"/>
          <w:sz w:val="28"/>
        </w:rPr>
        <w:t>
</w:t>
      </w:r>
      <w:r>
        <w:rPr>
          <w:rFonts w:ascii="Times New Roman"/>
          <w:b w:val="false"/>
          <w:i w:val="false"/>
          <w:color w:val="000000"/>
          <w:sz w:val="28"/>
        </w:rPr>
        <w:t>
      1.1 Плата за отправления письменной корреспонденции, исключая мешки М, составляет 0,147 СПЗ за отправление и 1,491 СПЗ за кг.</w:t>
      </w:r>
      <w:r>
        <w:br/>
      </w:r>
      <w:r>
        <w:rPr>
          <w:rFonts w:ascii="Times New Roman"/>
          <w:b w:val="false"/>
          <w:i w:val="false"/>
          <w:color w:val="000000"/>
          <w:sz w:val="28"/>
        </w:rPr>
        <w:t>
</w:t>
      </w:r>
      <w:r>
        <w:rPr>
          <w:rFonts w:ascii="Times New Roman"/>
          <w:b w:val="false"/>
          <w:i w:val="false"/>
          <w:color w:val="000000"/>
          <w:sz w:val="28"/>
        </w:rPr>
        <w:t>
      1.1.1 Для потоков менее 100 т в год оба элемента преобразуются в общий тариф в размере 3,727 СПЗ за кг на основе среднего мирового показателя количества отправлений на кг в размере 15,21.</w:t>
      </w:r>
      <w:r>
        <w:br/>
      </w:r>
      <w:r>
        <w:rPr>
          <w:rFonts w:ascii="Times New Roman"/>
          <w:b w:val="false"/>
          <w:i w:val="false"/>
          <w:color w:val="000000"/>
          <w:sz w:val="28"/>
        </w:rPr>
        <w:t>
</w:t>
      </w:r>
      <w:r>
        <w:rPr>
          <w:rFonts w:ascii="Times New Roman"/>
          <w:b w:val="false"/>
          <w:i w:val="false"/>
          <w:color w:val="000000"/>
          <w:sz w:val="28"/>
        </w:rPr>
        <w:t>
      1.1.2 Для потоков более 100 т в год применяется общий тариф 3,727 СПЗ за кг, если ни администрация назначения, ни администрация подачи не требуют пересмотра тарифа на основе фактического количества отправлений на кг данного потока. Кроме того, он будет применяться, если фактическое количество отправлений на кг составляет от 13 до 17.</w:t>
      </w:r>
      <w:r>
        <w:br/>
      </w:r>
      <w:r>
        <w:rPr>
          <w:rFonts w:ascii="Times New Roman"/>
          <w:b w:val="false"/>
          <w:i w:val="false"/>
          <w:color w:val="000000"/>
          <w:sz w:val="28"/>
        </w:rPr>
        <w:t>
</w:t>
      </w:r>
      <w:r>
        <w:rPr>
          <w:rFonts w:ascii="Times New Roman"/>
          <w:b w:val="false"/>
          <w:i w:val="false"/>
          <w:color w:val="000000"/>
          <w:sz w:val="28"/>
        </w:rPr>
        <w:t>
      1.1.3 Если одна из администраций требует применения фактического количества отправлений на кг, то расчет возмещения за данный поток осуществляется с использованием механизма пересмотра, предусмотренного в Регламенте письменной корреспонденции.</w:t>
      </w:r>
      <w:r>
        <w:br/>
      </w:r>
      <w:r>
        <w:rPr>
          <w:rFonts w:ascii="Times New Roman"/>
          <w:b w:val="false"/>
          <w:i w:val="false"/>
          <w:color w:val="000000"/>
          <w:sz w:val="28"/>
        </w:rPr>
        <w:t>
</w:t>
      </w:r>
      <w:r>
        <w:rPr>
          <w:rFonts w:ascii="Times New Roman"/>
          <w:b w:val="false"/>
          <w:i w:val="false"/>
          <w:color w:val="000000"/>
          <w:sz w:val="28"/>
        </w:rPr>
        <w:t>
      1.1.4 Пересмотр на понижение общего тарифа, указанного в § 1.1.2, не может осуществляться страной конечной системы в отношении страны, относящейся к переходной системе, если только последняя не требует пересмотра в противоположном направлении.</w:t>
      </w:r>
      <w:r>
        <w:br/>
      </w:r>
      <w:r>
        <w:rPr>
          <w:rFonts w:ascii="Times New Roman"/>
          <w:b w:val="false"/>
          <w:i w:val="false"/>
          <w:color w:val="000000"/>
          <w:sz w:val="28"/>
        </w:rPr>
        <w:t>
</w:t>
      </w:r>
      <w:r>
        <w:rPr>
          <w:rFonts w:ascii="Times New Roman"/>
          <w:b w:val="false"/>
          <w:i w:val="false"/>
          <w:color w:val="000000"/>
          <w:sz w:val="28"/>
        </w:rPr>
        <w:t>
      1.2 Для мешков М надлежит применять тариф в размере 0,793 СПЗ за кг.</w:t>
      </w:r>
      <w:r>
        <w:br/>
      </w:r>
      <w:r>
        <w:rPr>
          <w:rFonts w:ascii="Times New Roman"/>
          <w:b w:val="false"/>
          <w:i w:val="false"/>
          <w:color w:val="000000"/>
          <w:sz w:val="28"/>
        </w:rPr>
        <w:t>
</w:t>
      </w:r>
      <w:r>
        <w:rPr>
          <w:rFonts w:ascii="Times New Roman"/>
          <w:b w:val="false"/>
          <w:i w:val="false"/>
          <w:color w:val="000000"/>
          <w:sz w:val="28"/>
        </w:rPr>
        <w:t>
      1.2.1 В целях оплаты оконечных расходов мешки М весом менее 5 кг приравниваются к мешкам весом 5 кг.</w:t>
      </w:r>
      <w:r>
        <w:br/>
      </w:r>
      <w:r>
        <w:rPr>
          <w:rFonts w:ascii="Times New Roman"/>
          <w:b w:val="false"/>
          <w:i w:val="false"/>
          <w:color w:val="000000"/>
          <w:sz w:val="28"/>
        </w:rPr>
        <w:t>
</w:t>
      </w:r>
      <w:r>
        <w:rPr>
          <w:rFonts w:ascii="Times New Roman"/>
          <w:b w:val="false"/>
          <w:i w:val="false"/>
          <w:color w:val="000000"/>
          <w:sz w:val="28"/>
        </w:rPr>
        <w:t>
      1.3 За заказные отправления будет взиматься дополнительная плата 0,5 СПЗ за отправление, а за отправления с объявленной ценностью будет взиматься дополнительная плата 1 СПЗ за отправление.</w:t>
      </w:r>
      <w:r>
        <w:br/>
      </w:r>
      <w:r>
        <w:rPr>
          <w:rFonts w:ascii="Times New Roman"/>
          <w:b w:val="false"/>
          <w:i w:val="false"/>
          <w:color w:val="000000"/>
          <w:sz w:val="28"/>
        </w:rPr>
        <w:t>
</w:t>
      </w:r>
      <w:r>
        <w:rPr>
          <w:rFonts w:ascii="Times New Roman"/>
          <w:b w:val="false"/>
          <w:i w:val="false"/>
          <w:color w:val="000000"/>
          <w:sz w:val="28"/>
        </w:rPr>
        <w:t>
      2. Механизм согласования систем</w:t>
      </w:r>
      <w:r>
        <w:br/>
      </w:r>
      <w:r>
        <w:rPr>
          <w:rFonts w:ascii="Times New Roman"/>
          <w:b w:val="false"/>
          <w:i w:val="false"/>
          <w:color w:val="000000"/>
          <w:sz w:val="28"/>
        </w:rPr>
        <w:t>
</w:t>
      </w:r>
      <w:r>
        <w:rPr>
          <w:rFonts w:ascii="Times New Roman"/>
          <w:b w:val="false"/>
          <w:i w:val="false"/>
          <w:color w:val="000000"/>
          <w:sz w:val="28"/>
        </w:rPr>
        <w:t>
      2.1 Если какая-либо администрация конечной системы, получающая поток почты весом свыше 50 тонн в год, отмечает, что годовой вес этого потока превышает предел, рассчитанный в соответствии с условиями, указанными в Регламенте письменной корреспонденции, то она может применять к почте, превышающей этот предел, систему оплаты, предусмотренную в статье 29, при условии, что она не применяла механизм пересмотра.</w:t>
      </w:r>
      <w:r>
        <w:br/>
      </w:r>
      <w:r>
        <w:rPr>
          <w:rFonts w:ascii="Times New Roman"/>
          <w:b w:val="false"/>
          <w:i w:val="false"/>
          <w:color w:val="000000"/>
          <w:sz w:val="28"/>
        </w:rPr>
        <w:t>
</w:t>
      </w:r>
      <w:r>
        <w:rPr>
          <w:rFonts w:ascii="Times New Roman"/>
          <w:b w:val="false"/>
          <w:i w:val="false"/>
          <w:color w:val="000000"/>
          <w:sz w:val="28"/>
        </w:rPr>
        <w:t>
      2.2 Если какая-либо администрация переходной системы, получающая от другой страны переходной системы поток почты весом свыше 50 т в год, устанавливает, что годовой объем этого потока превышает порог, рассчитанный согласно условиям, указанным в Регламенте письменной корреспонденции, то она может применять к почте, превышающей этот предел, дополнительную оплату, предусмотренную в статье 31, при условии, что она не применяла механизм пересмотра.</w:t>
      </w:r>
      <w:r>
        <w:br/>
      </w:r>
      <w:r>
        <w:rPr>
          <w:rFonts w:ascii="Times New Roman"/>
          <w:b w:val="false"/>
          <w:i w:val="false"/>
          <w:color w:val="000000"/>
          <w:sz w:val="28"/>
        </w:rPr>
        <w:t>
</w:t>
      </w:r>
      <w:r>
        <w:rPr>
          <w:rFonts w:ascii="Times New Roman"/>
          <w:b w:val="false"/>
          <w:i w:val="false"/>
          <w:color w:val="000000"/>
          <w:sz w:val="28"/>
        </w:rPr>
        <w:t>
      3. Почта в большом количестве</w:t>
      </w:r>
      <w:r>
        <w:br/>
      </w:r>
      <w:r>
        <w:rPr>
          <w:rFonts w:ascii="Times New Roman"/>
          <w:b w:val="false"/>
          <w:i w:val="false"/>
          <w:color w:val="000000"/>
          <w:sz w:val="28"/>
        </w:rPr>
        <w:t>
</w:t>
      </w:r>
      <w:r>
        <w:rPr>
          <w:rFonts w:ascii="Times New Roman"/>
          <w:b w:val="false"/>
          <w:i w:val="false"/>
          <w:color w:val="000000"/>
          <w:sz w:val="28"/>
        </w:rPr>
        <w:t>
      3.1 Возмещение за почту в большом количестве для стран конечной системы устанавливается в соответствии с применением тарифов за отправление и за килограмм, предусмотренных в статье 29.</w:t>
      </w:r>
      <w:r>
        <w:br/>
      </w:r>
      <w:r>
        <w:rPr>
          <w:rFonts w:ascii="Times New Roman"/>
          <w:b w:val="false"/>
          <w:i w:val="false"/>
          <w:color w:val="000000"/>
          <w:sz w:val="28"/>
        </w:rPr>
        <w:t>
</w:t>
      </w:r>
      <w:r>
        <w:rPr>
          <w:rFonts w:ascii="Times New Roman"/>
          <w:b w:val="false"/>
          <w:i w:val="false"/>
          <w:color w:val="000000"/>
          <w:sz w:val="28"/>
        </w:rPr>
        <w:t>
      3.2 Администрации переходной системы могут требовать за полученную почту в большом количестве оплату в размере 0,147 СПЗ за отправление и 1,491 СПЗ за кг.</w:t>
      </w:r>
      <w:r>
        <w:br/>
      </w:r>
      <w:r>
        <w:rPr>
          <w:rFonts w:ascii="Times New Roman"/>
          <w:b w:val="false"/>
          <w:i w:val="false"/>
          <w:color w:val="000000"/>
          <w:sz w:val="28"/>
        </w:rPr>
        <w:t>
</w:t>
      </w:r>
      <w:r>
        <w:rPr>
          <w:rFonts w:ascii="Times New Roman"/>
          <w:b w:val="false"/>
          <w:i w:val="false"/>
          <w:color w:val="000000"/>
          <w:sz w:val="28"/>
        </w:rPr>
        <w:t>
      4. Никакие оговорки, за исключением случаев двусторонней договоренности, не применяются к данной статье.</w:t>
      </w:r>
    </w:p>
    <w:bookmarkEnd w:id="258"/>
    <w:bookmarkStart w:name="z884" w:id="259"/>
    <w:p>
      <w:pPr>
        <w:spacing w:after="0"/>
        <w:ind w:left="0"/>
        <w:jc w:val="both"/>
      </w:pPr>
      <w:r>
        <w:rPr>
          <w:rFonts w:ascii="Times New Roman"/>
          <w:b w:val="false"/>
          <w:i w:val="false"/>
          <w:color w:val="000000"/>
          <w:sz w:val="28"/>
        </w:rPr>
        <w:t>
      </w:t>
      </w:r>
      <w:r>
        <w:rPr>
          <w:rFonts w:ascii="Times New Roman"/>
          <w:b/>
          <w:i w:val="false"/>
          <w:color w:val="000000"/>
          <w:sz w:val="28"/>
        </w:rPr>
        <w:t>Статья 31</w:t>
      </w:r>
      <w:r>
        <w:br/>
      </w:r>
      <w:r>
        <w:rPr>
          <w:rFonts w:ascii="Times New Roman"/>
          <w:b w:val="false"/>
          <w:i w:val="false"/>
          <w:color w:val="000000"/>
          <w:sz w:val="28"/>
        </w:rPr>
        <w:t>
      </w:t>
      </w:r>
      <w:r>
        <w:rPr>
          <w:rFonts w:ascii="Times New Roman"/>
          <w:b/>
          <w:i w:val="false"/>
          <w:color w:val="000000"/>
          <w:sz w:val="28"/>
        </w:rPr>
        <w:t>Фонд улучшения качества службы</w:t>
      </w:r>
    </w:p>
    <w:bookmarkEnd w:id="259"/>
    <w:bookmarkStart w:name="z885" w:id="260"/>
    <w:p>
      <w:pPr>
        <w:spacing w:after="0"/>
        <w:ind w:left="0"/>
        <w:jc w:val="both"/>
      </w:pPr>
      <w:r>
        <w:rPr>
          <w:rFonts w:ascii="Times New Roman"/>
          <w:b w:val="false"/>
          <w:i w:val="false"/>
          <w:color w:val="000000"/>
          <w:sz w:val="28"/>
        </w:rPr>
        <w:t>
      1. За исключением мешков М и отправлений в большом количестве оконечные расходы, оплачиваемые всеми странами и территориями странам, включенным Экономическим и Социальным советом в категорию наименее развитых стран, подлежат увеличению из расчета 16,5 % от тарифа 3,727 СПЗ за килограмм, указанного в статье 30, для пополнения Фонда улучшения качества службы, чтобы повысить качество службы в наименее развитых странах. Никакие платежи подобного рода не осуществляются между наименее развитыми странами.</w:t>
      </w:r>
      <w:r>
        <w:br/>
      </w:r>
      <w:r>
        <w:rPr>
          <w:rFonts w:ascii="Times New Roman"/>
          <w:b w:val="false"/>
          <w:i w:val="false"/>
          <w:color w:val="000000"/>
          <w:sz w:val="28"/>
        </w:rPr>
        <w:t>
</w:t>
      </w:r>
      <w:r>
        <w:rPr>
          <w:rFonts w:ascii="Times New Roman"/>
          <w:b w:val="false"/>
          <w:i w:val="false"/>
          <w:color w:val="000000"/>
          <w:sz w:val="28"/>
        </w:rPr>
        <w:t>
      2. Страны-члены ВПС и территории, входящие в состав Союза, смогут обращаться в Административный совет с хорошо обоснованными просьбами считать, что их страна или территория нуждается в дополнительных ресурсах. Страны, которым присвоен ПРОФ 1 (бывшие PC), могут обращаться в Административный совет за выделением средств из ФУКС на тех же условиях, что и наименее развитые страны. Более того, страны, классифицированные ПРООН как чистые доноры, могут обращаться в АС за выделением им средств из ФУКС на тех же условиях, что и страны ПРОФ 1. Решение о выделении средств согласно данной статье вступает в силу в первый день календарного года, следующего за датой принятия АС такого решения. Административный совет рассматривает обращение и на основе строгих критериев решает, может ли какая-либо страна считаться наименее развитой или страной ПРОФ 1, в зависимости от случая, для выделения средств из ФУКС. Административный совет ежегодно пересматривает и обновляет список стран-членов ВПС и территорий, входящих в состав Союза.</w:t>
      </w:r>
      <w:r>
        <w:br/>
      </w:r>
      <w:r>
        <w:rPr>
          <w:rFonts w:ascii="Times New Roman"/>
          <w:b w:val="false"/>
          <w:i w:val="false"/>
          <w:color w:val="000000"/>
          <w:sz w:val="28"/>
        </w:rPr>
        <w:t>
</w:t>
      </w:r>
      <w:r>
        <w:rPr>
          <w:rFonts w:ascii="Times New Roman"/>
          <w:b w:val="false"/>
          <w:i w:val="false"/>
          <w:color w:val="000000"/>
          <w:sz w:val="28"/>
        </w:rPr>
        <w:t>
      3. За исключением мешков М и отправлений в большом количестве, оконечные расходы, оплачиваемые странами и территориями, отнесенными Конгрессом к категории промышленно развитых стран для оплаты оконечных расходов странам и территориям, включенным ПРООН в категорию стран, имеющих право на получение средств в рамках ПРОФ 1 (целевой показатель распределения ресурсов из основных фондов), кроме наименее развитых стран, подлежат увеличению на 8 % от тарифа 3,727 СПЗ за килограмм, указанного в статье 30, для пополнения этого Фонда, чтобы улучшить качество службы в странах этой последней категории.</w:t>
      </w:r>
      <w:r>
        <w:br/>
      </w:r>
      <w:r>
        <w:rPr>
          <w:rFonts w:ascii="Times New Roman"/>
          <w:b w:val="false"/>
          <w:i w:val="false"/>
          <w:color w:val="000000"/>
          <w:sz w:val="28"/>
        </w:rPr>
        <w:t>
</w:t>
      </w:r>
      <w:r>
        <w:rPr>
          <w:rFonts w:ascii="Times New Roman"/>
          <w:b w:val="false"/>
          <w:i w:val="false"/>
          <w:color w:val="000000"/>
          <w:sz w:val="28"/>
        </w:rPr>
        <w:t>
      4. За исключением мешков М и отправлений в большом количестве, оконечные расходы, оплачиваемые странами и территориями, отнесенными Конгрессом к категории промышленно развитых стран для возмещения оконечных расходов странам и территориям, включенным этим же Конгрессом в категорию развивающихся стран, кроме тех, которые указаны в § 1 и 3, подлежат увеличению на 1 % от тарифа 3,727 СПЗ за килограмм, указанного в статье 30, для пополнения этого Фонда, чтобы улучшить качество службы.</w:t>
      </w:r>
      <w:r>
        <w:br/>
      </w:r>
      <w:r>
        <w:rPr>
          <w:rFonts w:ascii="Times New Roman"/>
          <w:b w:val="false"/>
          <w:i w:val="false"/>
          <w:color w:val="000000"/>
          <w:sz w:val="28"/>
        </w:rPr>
        <w:t>
</w:t>
      </w:r>
      <w:r>
        <w:rPr>
          <w:rFonts w:ascii="Times New Roman"/>
          <w:b w:val="false"/>
          <w:i w:val="false"/>
          <w:color w:val="000000"/>
          <w:sz w:val="28"/>
        </w:rPr>
        <w:t>
      5. Страны и территории, имеющие право на получение средств в рамках ПРОФ 1 (целевой показатель распределения ресурсов из основных фондов), имеют возможность улучшить качество своей службы благодаря региональным или многонациональным проектам для наименее развитых стран или для стран с невысоким доходом. Эти проекты будут непосредственно выгодны всем сторонам, которые содействовали бы их финансированию через Фонд улучшения качества службы.</w:t>
      </w:r>
      <w:r>
        <w:br/>
      </w:r>
      <w:r>
        <w:rPr>
          <w:rFonts w:ascii="Times New Roman"/>
          <w:b w:val="false"/>
          <w:i w:val="false"/>
          <w:color w:val="000000"/>
          <w:sz w:val="28"/>
        </w:rPr>
        <w:t>
</w:t>
      </w:r>
      <w:r>
        <w:rPr>
          <w:rFonts w:ascii="Times New Roman"/>
          <w:b w:val="false"/>
          <w:i w:val="false"/>
          <w:color w:val="000000"/>
          <w:sz w:val="28"/>
        </w:rPr>
        <w:t>
      6. Региональные проекты должны, в частности, содействовать реализации программ ВПС по повышению качества службы и внедрению систем аналитического учета в развивающихся странах. Не позднее 2006 г. Совет почтовой эксплуатации утвердит соответствующие процедуры по финансированию этих проектов.</w:t>
      </w:r>
    </w:p>
    <w:bookmarkEnd w:id="260"/>
    <w:bookmarkStart w:name="z891" w:id="261"/>
    <w:p>
      <w:pPr>
        <w:spacing w:after="0"/>
        <w:ind w:left="0"/>
        <w:jc w:val="both"/>
      </w:pPr>
      <w:r>
        <w:rPr>
          <w:rFonts w:ascii="Times New Roman"/>
          <w:b w:val="false"/>
          <w:i w:val="false"/>
          <w:color w:val="000000"/>
          <w:sz w:val="28"/>
        </w:rPr>
        <w:t>
      </w:t>
      </w:r>
      <w:r>
        <w:rPr>
          <w:rFonts w:ascii="Times New Roman"/>
          <w:b/>
          <w:i w:val="false"/>
          <w:color w:val="000000"/>
          <w:sz w:val="28"/>
        </w:rPr>
        <w:t>Статья 32</w:t>
      </w:r>
      <w:r>
        <w:br/>
      </w:r>
      <w:r>
        <w:rPr>
          <w:rFonts w:ascii="Times New Roman"/>
          <w:b w:val="false"/>
          <w:i w:val="false"/>
          <w:color w:val="000000"/>
          <w:sz w:val="28"/>
        </w:rPr>
        <w:t>
      </w:t>
      </w:r>
      <w:r>
        <w:rPr>
          <w:rFonts w:ascii="Times New Roman"/>
          <w:b/>
          <w:i w:val="false"/>
          <w:color w:val="000000"/>
          <w:sz w:val="28"/>
        </w:rPr>
        <w:t>Транзитные расходы</w:t>
      </w:r>
    </w:p>
    <w:bookmarkEnd w:id="261"/>
    <w:bookmarkStart w:name="z892" w:id="262"/>
    <w:p>
      <w:pPr>
        <w:spacing w:after="0"/>
        <w:ind w:left="0"/>
        <w:jc w:val="both"/>
      </w:pPr>
      <w:r>
        <w:rPr>
          <w:rFonts w:ascii="Times New Roman"/>
          <w:b w:val="false"/>
          <w:i w:val="false"/>
          <w:color w:val="000000"/>
          <w:sz w:val="28"/>
        </w:rPr>
        <w:t>
      1. За пересылку закрытых депеш и отправлений, пересылаемых открытым транзитом, которыми обмениваются две администрации или два учреждения одной и той же страны посредством служб одной или нескольких администраций (посреднические услуги), надлежит оплачивать транзитные расходы. Они представляют собой вознаграждение за услуги по сухопутному, морскому и воздушному транзиту.</w:t>
      </w:r>
    </w:p>
    <w:bookmarkEnd w:id="262"/>
    <w:bookmarkStart w:name="z893" w:id="263"/>
    <w:p>
      <w:pPr>
        <w:spacing w:after="0"/>
        <w:ind w:left="0"/>
        <w:jc w:val="both"/>
      </w:pPr>
      <w:r>
        <w:rPr>
          <w:rFonts w:ascii="Times New Roman"/>
          <w:b w:val="false"/>
          <w:i w:val="false"/>
          <w:color w:val="000000"/>
          <w:sz w:val="28"/>
        </w:rPr>
        <w:t>
      </w:t>
      </w:r>
      <w:r>
        <w:rPr>
          <w:rFonts w:ascii="Times New Roman"/>
          <w:b/>
          <w:i w:val="false"/>
          <w:color w:val="000000"/>
          <w:sz w:val="28"/>
        </w:rPr>
        <w:t>Глава 2</w:t>
      </w:r>
      <w:r>
        <w:br/>
      </w:r>
      <w:r>
        <w:rPr>
          <w:rFonts w:ascii="Times New Roman"/>
          <w:b w:val="false"/>
          <w:i w:val="false"/>
          <w:color w:val="000000"/>
          <w:sz w:val="28"/>
        </w:rPr>
        <w:t>
      </w:t>
      </w:r>
      <w:r>
        <w:rPr>
          <w:rFonts w:ascii="Times New Roman"/>
          <w:b/>
          <w:i w:val="false"/>
          <w:color w:val="000000"/>
          <w:sz w:val="28"/>
        </w:rPr>
        <w:t>Другие положения</w:t>
      </w:r>
    </w:p>
    <w:bookmarkEnd w:id="263"/>
    <w:bookmarkStart w:name="z894" w:id="264"/>
    <w:p>
      <w:pPr>
        <w:spacing w:after="0"/>
        <w:ind w:left="0"/>
        <w:jc w:val="both"/>
      </w:pPr>
      <w:r>
        <w:rPr>
          <w:rFonts w:ascii="Times New Roman"/>
          <w:b w:val="false"/>
          <w:i w:val="false"/>
          <w:color w:val="000000"/>
          <w:sz w:val="28"/>
        </w:rPr>
        <w:t>
      </w:t>
      </w:r>
      <w:r>
        <w:rPr>
          <w:rFonts w:ascii="Times New Roman"/>
          <w:b/>
          <w:i w:val="false"/>
          <w:color w:val="000000"/>
          <w:sz w:val="28"/>
        </w:rPr>
        <w:t>Статья 33</w:t>
      </w:r>
      <w:r>
        <w:br/>
      </w:r>
      <w:r>
        <w:rPr>
          <w:rFonts w:ascii="Times New Roman"/>
          <w:b w:val="false"/>
          <w:i w:val="false"/>
          <w:color w:val="000000"/>
          <w:sz w:val="28"/>
        </w:rPr>
        <w:t>
      </w:t>
      </w:r>
      <w:r>
        <w:rPr>
          <w:rFonts w:ascii="Times New Roman"/>
          <w:b/>
          <w:i w:val="false"/>
          <w:color w:val="000000"/>
          <w:sz w:val="28"/>
        </w:rPr>
        <w:t>Основные тарифы и положения, относящиеся к расходам на</w:t>
      </w:r>
      <w:r>
        <w:br/>
      </w:r>
      <w:r>
        <w:rPr>
          <w:rFonts w:ascii="Times New Roman"/>
          <w:b w:val="false"/>
          <w:i w:val="false"/>
          <w:color w:val="000000"/>
          <w:sz w:val="28"/>
        </w:rPr>
        <w:t>
      </w:t>
      </w:r>
      <w:r>
        <w:rPr>
          <w:rFonts w:ascii="Times New Roman"/>
          <w:b/>
          <w:i w:val="false"/>
          <w:color w:val="000000"/>
          <w:sz w:val="28"/>
        </w:rPr>
        <w:t>авиаперевозку</w:t>
      </w:r>
    </w:p>
    <w:bookmarkEnd w:id="264"/>
    <w:bookmarkStart w:name="z895" w:id="265"/>
    <w:p>
      <w:pPr>
        <w:spacing w:after="0"/>
        <w:ind w:left="0"/>
        <w:jc w:val="both"/>
      </w:pPr>
      <w:r>
        <w:rPr>
          <w:rFonts w:ascii="Times New Roman"/>
          <w:b w:val="false"/>
          <w:i w:val="false"/>
          <w:color w:val="000000"/>
          <w:sz w:val="28"/>
        </w:rPr>
        <w:t>
      1. Основной тариф, который должен применяться при расчетах между администрациями за авиаперевозки, утверждается Советом почтовой эксплуатации. Он рассчитывается Международным бюро согласно формуле, приведенной в Регламенте письменной корреспонденции.</w:t>
      </w:r>
      <w:r>
        <w:br/>
      </w:r>
      <w:r>
        <w:rPr>
          <w:rFonts w:ascii="Times New Roman"/>
          <w:b w:val="false"/>
          <w:i w:val="false"/>
          <w:color w:val="000000"/>
          <w:sz w:val="28"/>
        </w:rPr>
        <w:t>
</w:t>
      </w:r>
      <w:r>
        <w:rPr>
          <w:rFonts w:ascii="Times New Roman"/>
          <w:b w:val="false"/>
          <w:i w:val="false"/>
          <w:color w:val="000000"/>
          <w:sz w:val="28"/>
        </w:rPr>
        <w:t>
      2. Расчет расходов на авиаперевозку закрытых депеш, приоритетных отправлений, авиаотправлений и авиапосылок, направляемых открытым транзитом, а также соответствующие методы учета, описываются в Регламентах письменной корреспонденции и почтовых посылок.</w:t>
      </w:r>
      <w:r>
        <w:br/>
      </w:r>
      <w:r>
        <w:rPr>
          <w:rFonts w:ascii="Times New Roman"/>
          <w:b w:val="false"/>
          <w:i w:val="false"/>
          <w:color w:val="000000"/>
          <w:sz w:val="28"/>
        </w:rPr>
        <w:t>
</w:t>
      </w:r>
      <w:r>
        <w:rPr>
          <w:rFonts w:ascii="Times New Roman"/>
          <w:b w:val="false"/>
          <w:i w:val="false"/>
          <w:color w:val="000000"/>
          <w:sz w:val="28"/>
        </w:rPr>
        <w:t>
      3. Расходы на перевозку на всем протяжении воздушного пути покрываются:</w:t>
      </w:r>
      <w:r>
        <w:br/>
      </w:r>
      <w:r>
        <w:rPr>
          <w:rFonts w:ascii="Times New Roman"/>
          <w:b w:val="false"/>
          <w:i w:val="false"/>
          <w:color w:val="000000"/>
          <w:sz w:val="28"/>
        </w:rPr>
        <w:t>
</w:t>
      </w:r>
      <w:r>
        <w:rPr>
          <w:rFonts w:ascii="Times New Roman"/>
          <w:b w:val="false"/>
          <w:i w:val="false"/>
          <w:color w:val="000000"/>
          <w:sz w:val="28"/>
        </w:rPr>
        <w:t>
      3.1 за счет администрации страны подачи, если речь идет о закрытых депешах, в том числе, если эти депеши проходят транзитом через одну или несколько промежуточных администраций;</w:t>
      </w:r>
      <w:r>
        <w:br/>
      </w:r>
      <w:r>
        <w:rPr>
          <w:rFonts w:ascii="Times New Roman"/>
          <w:b w:val="false"/>
          <w:i w:val="false"/>
          <w:color w:val="000000"/>
          <w:sz w:val="28"/>
        </w:rPr>
        <w:t>
</w:t>
      </w:r>
      <w:r>
        <w:rPr>
          <w:rFonts w:ascii="Times New Roman"/>
          <w:b w:val="false"/>
          <w:i w:val="false"/>
          <w:color w:val="000000"/>
          <w:sz w:val="28"/>
        </w:rPr>
        <w:t>
      3.2 за счет администрации, которая передает эти отправления другой администрации, если речь идет о приоритетных и авиаотправлениях, пересылаемых открытым транзитом, включая засланную корреспонденцию.</w:t>
      </w:r>
      <w:r>
        <w:br/>
      </w:r>
      <w:r>
        <w:rPr>
          <w:rFonts w:ascii="Times New Roman"/>
          <w:b w:val="false"/>
          <w:i w:val="false"/>
          <w:color w:val="000000"/>
          <w:sz w:val="28"/>
        </w:rPr>
        <w:t>
</w:t>
      </w:r>
      <w:r>
        <w:rPr>
          <w:rFonts w:ascii="Times New Roman"/>
          <w:b w:val="false"/>
          <w:i w:val="false"/>
          <w:color w:val="000000"/>
          <w:sz w:val="28"/>
        </w:rPr>
        <w:t>
      4. Эти же правила применяются к отправлениям, освобожденным от сборов за сухопутный и морской транзит, если они направляются воздушным путем.</w:t>
      </w:r>
      <w:r>
        <w:br/>
      </w:r>
      <w:r>
        <w:rPr>
          <w:rFonts w:ascii="Times New Roman"/>
          <w:b w:val="false"/>
          <w:i w:val="false"/>
          <w:color w:val="000000"/>
          <w:sz w:val="28"/>
        </w:rPr>
        <w:t>
</w:t>
      </w:r>
      <w:r>
        <w:rPr>
          <w:rFonts w:ascii="Times New Roman"/>
          <w:b w:val="false"/>
          <w:i w:val="false"/>
          <w:color w:val="000000"/>
          <w:sz w:val="28"/>
        </w:rPr>
        <w:t>
      5. Каждая администрация назначения, обеспечивающая воздушную перевозку международной почты внутри своей страны, имеет право на возмещение дополнительных расходов, связанных с этой перевозкой, если только средневзвешенное расстояние пройденных участков превышает 300 км. Совет почтовой эксплуатации может заменить средневзвешенное расстояние другим приемлемым критерием. Если отсутствует договоренность, предусматривающая бесплатную перевозку, расходы должны быть едиными для всех приоритетных и авиадепеш, поступающих из-за границы, независимо от того, досылается ли эта почта воздушным путем или нет.</w:t>
      </w:r>
      <w:r>
        <w:br/>
      </w:r>
      <w:r>
        <w:rPr>
          <w:rFonts w:ascii="Times New Roman"/>
          <w:b w:val="false"/>
          <w:i w:val="false"/>
          <w:color w:val="000000"/>
          <w:sz w:val="28"/>
        </w:rPr>
        <w:t>
</w:t>
      </w:r>
      <w:r>
        <w:rPr>
          <w:rFonts w:ascii="Times New Roman"/>
          <w:b w:val="false"/>
          <w:i w:val="false"/>
          <w:color w:val="000000"/>
          <w:sz w:val="28"/>
        </w:rPr>
        <w:t>
      6. Однако, если возмещение по оконечным расходам, взимаемое администрацией назначения, основывается конкретно на эксплуатационных затратах или внутренних тарифах, никакого дополнительного возмещения расходов за внутреннюю воздушную перевозку не производится.</w:t>
      </w:r>
      <w:r>
        <w:br/>
      </w:r>
      <w:r>
        <w:rPr>
          <w:rFonts w:ascii="Times New Roman"/>
          <w:b w:val="false"/>
          <w:i w:val="false"/>
          <w:color w:val="000000"/>
          <w:sz w:val="28"/>
        </w:rPr>
        <w:t>
</w:t>
      </w:r>
      <w:r>
        <w:rPr>
          <w:rFonts w:ascii="Times New Roman"/>
          <w:b w:val="false"/>
          <w:i w:val="false"/>
          <w:color w:val="000000"/>
          <w:sz w:val="28"/>
        </w:rPr>
        <w:t>
      7. Администрация назначения исключает при расчете средневзвешенного расстояния вес всех депеш, по которым расчет возмещения оконечных расходов конкретно основывается на эксплуатационных затратах или внутренних тарифах администрации назначения.</w:t>
      </w:r>
    </w:p>
    <w:bookmarkEnd w:id="265"/>
    <w:bookmarkStart w:name="z904" w:id="266"/>
    <w:p>
      <w:pPr>
        <w:spacing w:after="0"/>
        <w:ind w:left="0"/>
        <w:jc w:val="both"/>
      </w:pPr>
      <w:r>
        <w:rPr>
          <w:rFonts w:ascii="Times New Roman"/>
          <w:b w:val="false"/>
          <w:i w:val="false"/>
          <w:color w:val="000000"/>
          <w:sz w:val="28"/>
        </w:rPr>
        <w:t>
      </w:t>
      </w:r>
      <w:r>
        <w:rPr>
          <w:rFonts w:ascii="Times New Roman"/>
          <w:b/>
          <w:i w:val="false"/>
          <w:color w:val="000000"/>
          <w:sz w:val="28"/>
        </w:rPr>
        <w:t>Статья 34</w:t>
      </w:r>
      <w:r>
        <w:br/>
      </w:r>
      <w:r>
        <w:rPr>
          <w:rFonts w:ascii="Times New Roman"/>
          <w:b w:val="false"/>
          <w:i w:val="false"/>
          <w:color w:val="000000"/>
          <w:sz w:val="28"/>
        </w:rPr>
        <w:t>
      </w:t>
      </w:r>
      <w:r>
        <w:rPr>
          <w:rFonts w:ascii="Times New Roman"/>
          <w:b/>
          <w:i w:val="false"/>
          <w:color w:val="000000"/>
          <w:sz w:val="28"/>
        </w:rPr>
        <w:t>Сухопутные и морские доли тарифа за почтовые посылки</w:t>
      </w:r>
    </w:p>
    <w:bookmarkEnd w:id="266"/>
    <w:bookmarkStart w:name="z905" w:id="267"/>
    <w:p>
      <w:pPr>
        <w:spacing w:after="0"/>
        <w:ind w:left="0"/>
        <w:jc w:val="both"/>
      </w:pPr>
      <w:r>
        <w:rPr>
          <w:rFonts w:ascii="Times New Roman"/>
          <w:b w:val="false"/>
          <w:i w:val="false"/>
          <w:color w:val="000000"/>
          <w:sz w:val="28"/>
        </w:rPr>
        <w:t>
      1. За посылки, обмениваемые между двумя почтовыми администрациями, взимаются входящие сухопутные доли тарифа, рассчитанные путем комбинации основного тарифа за посылку и основного тарифа за килограмм, которые установлены в Регламенте.</w:t>
      </w:r>
      <w:r>
        <w:br/>
      </w:r>
      <w:r>
        <w:rPr>
          <w:rFonts w:ascii="Times New Roman"/>
          <w:b w:val="false"/>
          <w:i w:val="false"/>
          <w:color w:val="000000"/>
          <w:sz w:val="28"/>
        </w:rPr>
        <w:t>
</w:t>
      </w:r>
      <w:r>
        <w:rPr>
          <w:rFonts w:ascii="Times New Roman"/>
          <w:b w:val="false"/>
          <w:i w:val="false"/>
          <w:color w:val="000000"/>
          <w:sz w:val="28"/>
        </w:rPr>
        <w:t>
      1.1 Учитывая вышеприведенные основные тарифы, почтовые администрации могут, кроме того, получить право требовать дополнительные тарифы за посылку и за килограмм в соответствии с положениями, установленными в Регламенте.</w:t>
      </w:r>
      <w:r>
        <w:br/>
      </w:r>
      <w:r>
        <w:rPr>
          <w:rFonts w:ascii="Times New Roman"/>
          <w:b w:val="false"/>
          <w:i w:val="false"/>
          <w:color w:val="000000"/>
          <w:sz w:val="28"/>
        </w:rPr>
        <w:t>
</w:t>
      </w:r>
      <w:r>
        <w:rPr>
          <w:rFonts w:ascii="Times New Roman"/>
          <w:b w:val="false"/>
          <w:i w:val="false"/>
          <w:color w:val="000000"/>
          <w:sz w:val="28"/>
        </w:rPr>
        <w:t>
      1.2. Доли тарифа, указанные в § 1 и 1.1, оплачиваются администрацией страны подачи, если только в Регламенте почтовых посылок не предусматриваются исключения из этого принципа.</w:t>
      </w:r>
      <w:r>
        <w:br/>
      </w:r>
      <w:r>
        <w:rPr>
          <w:rFonts w:ascii="Times New Roman"/>
          <w:b w:val="false"/>
          <w:i w:val="false"/>
          <w:color w:val="000000"/>
          <w:sz w:val="28"/>
        </w:rPr>
        <w:t>
</w:t>
      </w:r>
      <w:r>
        <w:rPr>
          <w:rFonts w:ascii="Times New Roman"/>
          <w:b w:val="false"/>
          <w:i w:val="false"/>
          <w:color w:val="000000"/>
          <w:sz w:val="28"/>
        </w:rPr>
        <w:t>
      1.3. Сухопутные доли тарифа за входящий обмен должны быть едиными для всей территории каждой страны.</w:t>
      </w:r>
      <w:r>
        <w:br/>
      </w:r>
      <w:r>
        <w:rPr>
          <w:rFonts w:ascii="Times New Roman"/>
          <w:b w:val="false"/>
          <w:i w:val="false"/>
          <w:color w:val="000000"/>
          <w:sz w:val="28"/>
        </w:rPr>
        <w:t>
</w:t>
      </w:r>
      <w:r>
        <w:rPr>
          <w:rFonts w:ascii="Times New Roman"/>
          <w:b w:val="false"/>
          <w:i w:val="false"/>
          <w:color w:val="000000"/>
          <w:sz w:val="28"/>
        </w:rPr>
        <w:t>
      2. За посылки, обмениваемые между двумя администрациями или двумя учреждениями одной и той же страны посредством наземных служб одной или нескольких других администраций, в пользу стран, службы которых участвуют в наземной перевозке, причитаются сухопутные доли тарифа за транзит, установленные в Регламенте в соответствии со ступенью расстояния.</w:t>
      </w:r>
      <w:r>
        <w:br/>
      </w:r>
      <w:r>
        <w:rPr>
          <w:rFonts w:ascii="Times New Roman"/>
          <w:b w:val="false"/>
          <w:i w:val="false"/>
          <w:color w:val="000000"/>
          <w:sz w:val="28"/>
        </w:rPr>
        <w:t>
</w:t>
      </w:r>
      <w:r>
        <w:rPr>
          <w:rFonts w:ascii="Times New Roman"/>
          <w:b w:val="false"/>
          <w:i w:val="false"/>
          <w:color w:val="000000"/>
          <w:sz w:val="28"/>
        </w:rPr>
        <w:t>
      2.1. Что касается посылок, пересылаемых открытым транзитом, промежуточным администрациям разрешается взыскивать фиксированную долю тарифа за отправление, установленную в Регламенте.</w:t>
      </w:r>
      <w:r>
        <w:br/>
      </w:r>
      <w:r>
        <w:rPr>
          <w:rFonts w:ascii="Times New Roman"/>
          <w:b w:val="false"/>
          <w:i w:val="false"/>
          <w:color w:val="000000"/>
          <w:sz w:val="28"/>
        </w:rPr>
        <w:t>
</w:t>
      </w:r>
      <w:r>
        <w:rPr>
          <w:rFonts w:ascii="Times New Roman"/>
          <w:b w:val="false"/>
          <w:i w:val="false"/>
          <w:color w:val="000000"/>
          <w:sz w:val="28"/>
        </w:rPr>
        <w:t>
      2.2. Сухопутные доли тарифа за транзит оплачиваются администрацией страны подачи, если только в Регламенте почтовых посылок не предусматривается отступлений от этого принципа.</w:t>
      </w:r>
      <w:r>
        <w:br/>
      </w:r>
      <w:r>
        <w:rPr>
          <w:rFonts w:ascii="Times New Roman"/>
          <w:b w:val="false"/>
          <w:i w:val="false"/>
          <w:color w:val="000000"/>
          <w:sz w:val="28"/>
        </w:rPr>
        <w:t>
</w:t>
      </w:r>
      <w:r>
        <w:rPr>
          <w:rFonts w:ascii="Times New Roman"/>
          <w:b w:val="false"/>
          <w:i w:val="false"/>
          <w:color w:val="000000"/>
          <w:sz w:val="28"/>
        </w:rPr>
        <w:t>
      3. Каждой из стран, службы которых участвуют в морской перевозке посылок, разрешено взыскивать морские доли тарифа. Эти доли оплачиваются администрацией страны подачи, если только в Регламенте почтовых посылок не предусматривается отступлений от этого принципа.</w:t>
      </w:r>
      <w:r>
        <w:br/>
      </w:r>
      <w:r>
        <w:rPr>
          <w:rFonts w:ascii="Times New Roman"/>
          <w:b w:val="false"/>
          <w:i w:val="false"/>
          <w:color w:val="000000"/>
          <w:sz w:val="28"/>
        </w:rPr>
        <w:t>
</w:t>
      </w:r>
      <w:r>
        <w:rPr>
          <w:rFonts w:ascii="Times New Roman"/>
          <w:b w:val="false"/>
          <w:i w:val="false"/>
          <w:color w:val="000000"/>
          <w:sz w:val="28"/>
        </w:rPr>
        <w:t>
      3.1. За каждую используемую морскую перевозку морская доля тарифа устанавливается в Регламенте почтовых посылок в соответствии с применяемой ступенью расстояния.</w:t>
      </w:r>
      <w:r>
        <w:br/>
      </w:r>
      <w:r>
        <w:rPr>
          <w:rFonts w:ascii="Times New Roman"/>
          <w:b w:val="false"/>
          <w:i w:val="false"/>
          <w:color w:val="000000"/>
          <w:sz w:val="28"/>
        </w:rPr>
        <w:t>
</w:t>
      </w:r>
      <w:r>
        <w:rPr>
          <w:rFonts w:ascii="Times New Roman"/>
          <w:b w:val="false"/>
          <w:i w:val="false"/>
          <w:color w:val="000000"/>
          <w:sz w:val="28"/>
        </w:rPr>
        <w:t>
      3.2 Почтовые администрации имеют право повышать, максимально на 50 %, морскую долю тарифа, рассчитанную согласно пункту 3.1. Напротив, они могут понижать ее по своему усмотрению.</w:t>
      </w:r>
    </w:p>
    <w:bookmarkEnd w:id="267"/>
    <w:bookmarkStart w:name="z915" w:id="268"/>
    <w:p>
      <w:pPr>
        <w:spacing w:after="0"/>
        <w:ind w:left="0"/>
        <w:jc w:val="both"/>
      </w:pPr>
      <w:r>
        <w:rPr>
          <w:rFonts w:ascii="Times New Roman"/>
          <w:b w:val="false"/>
          <w:i w:val="false"/>
          <w:color w:val="000000"/>
          <w:sz w:val="28"/>
        </w:rPr>
        <w:t>
      </w:t>
      </w:r>
      <w:r>
        <w:rPr>
          <w:rFonts w:ascii="Times New Roman"/>
          <w:b/>
          <w:i w:val="false"/>
          <w:color w:val="000000"/>
          <w:sz w:val="28"/>
        </w:rPr>
        <w:t>Статья 35</w:t>
      </w:r>
      <w:r>
        <w:br/>
      </w:r>
      <w:r>
        <w:rPr>
          <w:rFonts w:ascii="Times New Roman"/>
          <w:b w:val="false"/>
          <w:i w:val="false"/>
          <w:color w:val="000000"/>
          <w:sz w:val="28"/>
        </w:rPr>
        <w:t>
      </w:t>
      </w:r>
      <w:r>
        <w:rPr>
          <w:rFonts w:ascii="Times New Roman"/>
          <w:b/>
          <w:i w:val="false"/>
          <w:color w:val="000000"/>
          <w:sz w:val="28"/>
        </w:rPr>
        <w:t>Право СПЭ устанавливать сумму расходов и доли тарифа</w:t>
      </w:r>
    </w:p>
    <w:bookmarkEnd w:id="268"/>
    <w:bookmarkStart w:name="z916" w:id="269"/>
    <w:p>
      <w:pPr>
        <w:spacing w:after="0"/>
        <w:ind w:left="0"/>
        <w:jc w:val="both"/>
      </w:pPr>
      <w:r>
        <w:rPr>
          <w:rFonts w:ascii="Times New Roman"/>
          <w:b w:val="false"/>
          <w:i w:val="false"/>
          <w:color w:val="000000"/>
          <w:sz w:val="28"/>
        </w:rPr>
        <w:t>
      1. Совет почтовой эксплуатации уполномочен устанавливать нижеследующие расходы и доли тарифа, которые должны оплачиваться почтовыми администрациями в соответствии с условиями, изложенными в Регламентах:</w:t>
      </w:r>
      <w:r>
        <w:br/>
      </w:r>
      <w:r>
        <w:rPr>
          <w:rFonts w:ascii="Times New Roman"/>
          <w:b w:val="false"/>
          <w:i w:val="false"/>
          <w:color w:val="000000"/>
          <w:sz w:val="28"/>
        </w:rPr>
        <w:t>
</w:t>
      </w:r>
      <w:r>
        <w:rPr>
          <w:rFonts w:ascii="Times New Roman"/>
          <w:b w:val="false"/>
          <w:i w:val="false"/>
          <w:color w:val="000000"/>
          <w:sz w:val="28"/>
        </w:rPr>
        <w:t>
      1.1 транзитные расходы за обработку и перевозку депеш с письменной корреспонденцией по крайней мере одной промежуточной страной;</w:t>
      </w:r>
      <w:r>
        <w:br/>
      </w:r>
      <w:r>
        <w:rPr>
          <w:rFonts w:ascii="Times New Roman"/>
          <w:b w:val="false"/>
          <w:i w:val="false"/>
          <w:color w:val="000000"/>
          <w:sz w:val="28"/>
        </w:rPr>
        <w:t>
</w:t>
      </w:r>
      <w:r>
        <w:rPr>
          <w:rFonts w:ascii="Times New Roman"/>
          <w:b w:val="false"/>
          <w:i w:val="false"/>
          <w:color w:val="000000"/>
          <w:sz w:val="28"/>
        </w:rPr>
        <w:t>
      1.2 основной тариф и расходы на авиаперевозку, применяемые к авиапочте;</w:t>
      </w:r>
      <w:r>
        <w:br/>
      </w:r>
      <w:r>
        <w:rPr>
          <w:rFonts w:ascii="Times New Roman"/>
          <w:b w:val="false"/>
          <w:i w:val="false"/>
          <w:color w:val="000000"/>
          <w:sz w:val="28"/>
        </w:rPr>
        <w:t>
</w:t>
      </w:r>
      <w:r>
        <w:rPr>
          <w:rFonts w:ascii="Times New Roman"/>
          <w:b w:val="false"/>
          <w:i w:val="false"/>
          <w:color w:val="000000"/>
          <w:sz w:val="28"/>
        </w:rPr>
        <w:t>
      1.3 входящие сухопутные доли тарифа за обработку входящих посылок;</w:t>
      </w:r>
      <w:r>
        <w:br/>
      </w:r>
      <w:r>
        <w:rPr>
          <w:rFonts w:ascii="Times New Roman"/>
          <w:b w:val="false"/>
          <w:i w:val="false"/>
          <w:color w:val="000000"/>
          <w:sz w:val="28"/>
        </w:rPr>
        <w:t>
</w:t>
      </w:r>
      <w:r>
        <w:rPr>
          <w:rFonts w:ascii="Times New Roman"/>
          <w:b w:val="false"/>
          <w:i w:val="false"/>
          <w:color w:val="000000"/>
          <w:sz w:val="28"/>
        </w:rPr>
        <w:t>
      1.4 транзитные сухопутные доли тарифа за обработку и перевозку посылок промежуточной страной;</w:t>
      </w:r>
      <w:r>
        <w:br/>
      </w:r>
      <w:r>
        <w:rPr>
          <w:rFonts w:ascii="Times New Roman"/>
          <w:b w:val="false"/>
          <w:i w:val="false"/>
          <w:color w:val="000000"/>
          <w:sz w:val="28"/>
        </w:rPr>
        <w:t>
</w:t>
      </w:r>
      <w:r>
        <w:rPr>
          <w:rFonts w:ascii="Times New Roman"/>
          <w:b w:val="false"/>
          <w:i w:val="false"/>
          <w:color w:val="000000"/>
          <w:sz w:val="28"/>
        </w:rPr>
        <w:t>
      1.5 морские доли тарифа за морскую перевозку посылок.</w:t>
      </w:r>
      <w:r>
        <w:br/>
      </w:r>
      <w:r>
        <w:rPr>
          <w:rFonts w:ascii="Times New Roman"/>
          <w:b w:val="false"/>
          <w:i w:val="false"/>
          <w:color w:val="000000"/>
          <w:sz w:val="28"/>
        </w:rPr>
        <w:t>
</w:t>
      </w:r>
      <w:r>
        <w:rPr>
          <w:rFonts w:ascii="Times New Roman"/>
          <w:b w:val="false"/>
          <w:i w:val="false"/>
          <w:color w:val="000000"/>
          <w:sz w:val="28"/>
        </w:rPr>
        <w:t>
      2. При возможном пересмотре с использованием методологии, гарантирующей выплату справедливого вознаграждения администрациям, обеспечивающим услуги, должны применяться надежные и показательные финансово-экономические данные. Решения о внесении возможных изменений вступают в силу с даты, установленной Советом почтовой эксплуатации.</w:t>
      </w:r>
    </w:p>
    <w:bookmarkEnd w:id="269"/>
    <w:bookmarkStart w:name="z923" w:id="270"/>
    <w:p>
      <w:pPr>
        <w:spacing w:after="0"/>
        <w:ind w:left="0"/>
        <w:jc w:val="both"/>
      </w:pPr>
      <w:r>
        <w:rPr>
          <w:rFonts w:ascii="Times New Roman"/>
          <w:b w:val="false"/>
          <w:i w:val="false"/>
          <w:color w:val="000000"/>
          <w:sz w:val="28"/>
        </w:rPr>
        <w:t>
      </w:t>
      </w:r>
      <w:r>
        <w:rPr>
          <w:rFonts w:ascii="Times New Roman"/>
          <w:b/>
          <w:i w:val="false"/>
          <w:color w:val="000000"/>
          <w:sz w:val="28"/>
        </w:rPr>
        <w:t>Четвертая часть</w:t>
      </w:r>
      <w:r>
        <w:br/>
      </w:r>
      <w:r>
        <w:rPr>
          <w:rFonts w:ascii="Times New Roman"/>
          <w:b w:val="false"/>
          <w:i w:val="false"/>
          <w:color w:val="000000"/>
          <w:sz w:val="28"/>
        </w:rPr>
        <w:t>
      </w:t>
      </w:r>
      <w:r>
        <w:rPr>
          <w:rFonts w:ascii="Times New Roman"/>
          <w:b/>
          <w:i w:val="false"/>
          <w:color w:val="000000"/>
          <w:sz w:val="28"/>
        </w:rPr>
        <w:t>Заключительные положения</w:t>
      </w:r>
    </w:p>
    <w:bookmarkEnd w:id="270"/>
    <w:bookmarkStart w:name="z924" w:id="271"/>
    <w:p>
      <w:pPr>
        <w:spacing w:after="0"/>
        <w:ind w:left="0"/>
        <w:jc w:val="both"/>
      </w:pPr>
      <w:r>
        <w:rPr>
          <w:rFonts w:ascii="Times New Roman"/>
          <w:b w:val="false"/>
          <w:i w:val="false"/>
          <w:color w:val="000000"/>
          <w:sz w:val="28"/>
        </w:rPr>
        <w:t>
      </w:t>
      </w:r>
      <w:r>
        <w:rPr>
          <w:rFonts w:ascii="Times New Roman"/>
          <w:b/>
          <w:i w:val="false"/>
          <w:color w:val="000000"/>
          <w:sz w:val="28"/>
        </w:rPr>
        <w:t>Статья 36</w:t>
      </w:r>
      <w:r>
        <w:br/>
      </w:r>
      <w:r>
        <w:rPr>
          <w:rFonts w:ascii="Times New Roman"/>
          <w:b w:val="false"/>
          <w:i w:val="false"/>
          <w:color w:val="000000"/>
          <w:sz w:val="28"/>
        </w:rPr>
        <w:t>
      </w:t>
      </w:r>
      <w:r>
        <w:rPr>
          <w:rFonts w:ascii="Times New Roman"/>
          <w:b/>
          <w:i w:val="false"/>
          <w:color w:val="000000"/>
          <w:sz w:val="28"/>
        </w:rPr>
        <w:t>Условия утверждения предложений по Конвенции и Регламентам</w:t>
      </w:r>
    </w:p>
    <w:bookmarkEnd w:id="271"/>
    <w:bookmarkStart w:name="z925" w:id="272"/>
    <w:p>
      <w:pPr>
        <w:spacing w:after="0"/>
        <w:ind w:left="0"/>
        <w:jc w:val="both"/>
      </w:pPr>
      <w:r>
        <w:rPr>
          <w:rFonts w:ascii="Times New Roman"/>
          <w:b w:val="false"/>
          <w:i w:val="false"/>
          <w:color w:val="000000"/>
          <w:sz w:val="28"/>
        </w:rPr>
        <w:t>
      1. Для вступления в силу предложения, представленные Конгрессу и относящиеся к настоящей Конвенции, должны быть одобрены большинством присутствующих и голосующих стран-членов имеющих право на голосование. По крайней мере, половина стран-членов, представленных на Конгрессе и имеющих право на голосование, должны присутствовать при голосовании.</w:t>
      </w:r>
      <w:r>
        <w:br/>
      </w:r>
      <w:r>
        <w:rPr>
          <w:rFonts w:ascii="Times New Roman"/>
          <w:b w:val="false"/>
          <w:i w:val="false"/>
          <w:color w:val="000000"/>
          <w:sz w:val="28"/>
        </w:rPr>
        <w:t>
</w:t>
      </w:r>
      <w:r>
        <w:rPr>
          <w:rFonts w:ascii="Times New Roman"/>
          <w:b w:val="false"/>
          <w:i w:val="false"/>
          <w:color w:val="000000"/>
          <w:sz w:val="28"/>
        </w:rPr>
        <w:t>
      2. Для вступления в силу предложения, относящиеся к Регламенту письменной корреспонденции и Регламенту почтовых посылок, должны быть одобрены большинством членов Совета почтовой эксплуатации, имеющих право на голосование.</w:t>
      </w:r>
      <w:r>
        <w:br/>
      </w:r>
      <w:r>
        <w:rPr>
          <w:rFonts w:ascii="Times New Roman"/>
          <w:b w:val="false"/>
          <w:i w:val="false"/>
          <w:color w:val="000000"/>
          <w:sz w:val="28"/>
        </w:rPr>
        <w:t>
</w:t>
      </w:r>
      <w:r>
        <w:rPr>
          <w:rFonts w:ascii="Times New Roman"/>
          <w:b w:val="false"/>
          <w:i w:val="false"/>
          <w:color w:val="000000"/>
          <w:sz w:val="28"/>
        </w:rPr>
        <w:t>
      3. Предложения, внесенные между двумя Конгрессами и относящиеся к настоящей Конвенции и ее Заключительному протоколу, вступают в силу, если они приняты:</w:t>
      </w:r>
      <w:r>
        <w:br/>
      </w:r>
      <w:r>
        <w:rPr>
          <w:rFonts w:ascii="Times New Roman"/>
          <w:b w:val="false"/>
          <w:i w:val="false"/>
          <w:color w:val="000000"/>
          <w:sz w:val="28"/>
        </w:rPr>
        <w:t>
</w:t>
      </w:r>
      <w:r>
        <w:rPr>
          <w:rFonts w:ascii="Times New Roman"/>
          <w:b w:val="false"/>
          <w:i w:val="false"/>
          <w:color w:val="000000"/>
          <w:sz w:val="28"/>
        </w:rPr>
        <w:t>
      3.1 двумя третями голосов, причем если по крайней мере половина стран-членов Союза имеющих право на голосование, приняла участие в голосовании, если речь идет о поправках;</w:t>
      </w:r>
      <w:r>
        <w:br/>
      </w:r>
      <w:r>
        <w:rPr>
          <w:rFonts w:ascii="Times New Roman"/>
          <w:b w:val="false"/>
          <w:i w:val="false"/>
          <w:color w:val="000000"/>
          <w:sz w:val="28"/>
        </w:rPr>
        <w:t>
</w:t>
      </w:r>
      <w:r>
        <w:rPr>
          <w:rFonts w:ascii="Times New Roman"/>
          <w:b w:val="false"/>
          <w:i w:val="false"/>
          <w:color w:val="000000"/>
          <w:sz w:val="28"/>
        </w:rPr>
        <w:t>
      3.2 большинством голосов, если речь идет о толковании положений.</w:t>
      </w:r>
      <w:r>
        <w:br/>
      </w:r>
      <w:r>
        <w:rPr>
          <w:rFonts w:ascii="Times New Roman"/>
          <w:b w:val="false"/>
          <w:i w:val="false"/>
          <w:color w:val="000000"/>
          <w:sz w:val="28"/>
        </w:rPr>
        <w:t>
</w:t>
      </w:r>
      <w:r>
        <w:rPr>
          <w:rFonts w:ascii="Times New Roman"/>
          <w:b w:val="false"/>
          <w:i w:val="false"/>
          <w:color w:val="000000"/>
          <w:sz w:val="28"/>
        </w:rPr>
        <w:t>
      4. Несмотря на положения, предусмотренные в § 3.1, любая страна-член, национальное законодательство которой еще не является совместимым с предложенным изменением, имеет право представить Генеральному директору Международного бюро письменное заявление, в котором указывается о невозможности для нее принять это изменение и которое должно быть представлено в девяностодневный срок с момента сообщения о данном изменении.</w:t>
      </w:r>
    </w:p>
    <w:bookmarkEnd w:id="272"/>
    <w:bookmarkStart w:name="z931" w:id="273"/>
    <w:p>
      <w:pPr>
        <w:spacing w:after="0"/>
        <w:ind w:left="0"/>
        <w:jc w:val="both"/>
      </w:pPr>
      <w:r>
        <w:rPr>
          <w:rFonts w:ascii="Times New Roman"/>
          <w:b w:val="false"/>
          <w:i w:val="false"/>
          <w:color w:val="000000"/>
          <w:sz w:val="28"/>
        </w:rPr>
        <w:t>
      </w:t>
      </w:r>
      <w:r>
        <w:rPr>
          <w:rFonts w:ascii="Times New Roman"/>
          <w:b/>
          <w:i w:val="false"/>
          <w:color w:val="000000"/>
          <w:sz w:val="28"/>
        </w:rPr>
        <w:t>Статья 37</w:t>
      </w:r>
      <w:r>
        <w:br/>
      </w:r>
      <w:r>
        <w:rPr>
          <w:rFonts w:ascii="Times New Roman"/>
          <w:b w:val="false"/>
          <w:i w:val="false"/>
          <w:color w:val="000000"/>
          <w:sz w:val="28"/>
        </w:rPr>
        <w:t>
      </w:t>
      </w:r>
      <w:r>
        <w:rPr>
          <w:rFonts w:ascii="Times New Roman"/>
          <w:b/>
          <w:i w:val="false"/>
          <w:color w:val="000000"/>
          <w:sz w:val="28"/>
        </w:rPr>
        <w:t>Оговорки, представленные в ходе Конгресса</w:t>
      </w:r>
    </w:p>
    <w:bookmarkEnd w:id="273"/>
    <w:bookmarkStart w:name="z932" w:id="274"/>
    <w:p>
      <w:pPr>
        <w:spacing w:after="0"/>
        <w:ind w:left="0"/>
        <w:jc w:val="both"/>
      </w:pPr>
      <w:r>
        <w:rPr>
          <w:rFonts w:ascii="Times New Roman"/>
          <w:b w:val="false"/>
          <w:i w:val="false"/>
          <w:color w:val="000000"/>
          <w:sz w:val="28"/>
        </w:rPr>
        <w:t>
      1. Любая оговорка, несовместимая с целью и задачей Союза, не разрешается.</w:t>
      </w:r>
      <w:r>
        <w:br/>
      </w:r>
      <w:r>
        <w:rPr>
          <w:rFonts w:ascii="Times New Roman"/>
          <w:b w:val="false"/>
          <w:i w:val="false"/>
          <w:color w:val="000000"/>
          <w:sz w:val="28"/>
        </w:rPr>
        <w:t>
</w:t>
      </w:r>
      <w:r>
        <w:rPr>
          <w:rFonts w:ascii="Times New Roman"/>
          <w:b w:val="false"/>
          <w:i w:val="false"/>
          <w:color w:val="000000"/>
          <w:sz w:val="28"/>
        </w:rPr>
        <w:t>
      2. Как правило, любая страна-член, точку зрения которой не разделяют другие страны члены, должна приложить все возможные усилия и присоединиться к мнению большинства. Оговорки следует делать в случае абсолютной необходимости и с представлением соответствующих мотивов.</w:t>
      </w:r>
      <w:r>
        <w:br/>
      </w:r>
      <w:r>
        <w:rPr>
          <w:rFonts w:ascii="Times New Roman"/>
          <w:b w:val="false"/>
          <w:i w:val="false"/>
          <w:color w:val="000000"/>
          <w:sz w:val="28"/>
        </w:rPr>
        <w:t>
</w:t>
      </w:r>
      <w:r>
        <w:rPr>
          <w:rFonts w:ascii="Times New Roman"/>
          <w:b w:val="false"/>
          <w:i w:val="false"/>
          <w:color w:val="000000"/>
          <w:sz w:val="28"/>
        </w:rPr>
        <w:t>
      3. Оговорки к статьям действующей Конвенции должны представляться Конгрессу в виде предложения в письменной форме на одном из рабочих языков Международного бюро и согласно соответствующим положениям Внутреннего регламента Конгрессов.</w:t>
      </w:r>
      <w:r>
        <w:br/>
      </w:r>
      <w:r>
        <w:rPr>
          <w:rFonts w:ascii="Times New Roman"/>
          <w:b w:val="false"/>
          <w:i w:val="false"/>
          <w:color w:val="000000"/>
          <w:sz w:val="28"/>
        </w:rPr>
        <w:t>
</w:t>
      </w:r>
      <w:r>
        <w:rPr>
          <w:rFonts w:ascii="Times New Roman"/>
          <w:b w:val="false"/>
          <w:i w:val="false"/>
          <w:color w:val="000000"/>
          <w:sz w:val="28"/>
        </w:rPr>
        <w:t>
      4. Для вступления в силу оговорка, представленная Конгрессу, должна быть утверждена большинством голосов, необходимым для внесения поправок в статью, к которой относится оговорка.</w:t>
      </w:r>
      <w:r>
        <w:br/>
      </w:r>
      <w:r>
        <w:rPr>
          <w:rFonts w:ascii="Times New Roman"/>
          <w:b w:val="false"/>
          <w:i w:val="false"/>
          <w:color w:val="000000"/>
          <w:sz w:val="28"/>
        </w:rPr>
        <w:t>
</w:t>
      </w:r>
      <w:r>
        <w:rPr>
          <w:rFonts w:ascii="Times New Roman"/>
          <w:b w:val="false"/>
          <w:i w:val="false"/>
          <w:color w:val="000000"/>
          <w:sz w:val="28"/>
        </w:rPr>
        <w:t>
      5. В принципе, оговорки применяются на взаимной основе между страной-членом, делающей оговорку, и другими странами-членами.</w:t>
      </w:r>
      <w:r>
        <w:br/>
      </w:r>
      <w:r>
        <w:rPr>
          <w:rFonts w:ascii="Times New Roman"/>
          <w:b w:val="false"/>
          <w:i w:val="false"/>
          <w:color w:val="000000"/>
          <w:sz w:val="28"/>
        </w:rPr>
        <w:t>
</w:t>
      </w:r>
      <w:r>
        <w:rPr>
          <w:rFonts w:ascii="Times New Roman"/>
          <w:b w:val="false"/>
          <w:i w:val="false"/>
          <w:color w:val="000000"/>
          <w:sz w:val="28"/>
        </w:rPr>
        <w:t>
      6. Оговорки к настоящей Конвенции будут включены в Заключительный протокол настоящей Конвенции на основании предложений, утвержденных Конгрессом.</w:t>
      </w:r>
    </w:p>
    <w:bookmarkEnd w:id="274"/>
    <w:bookmarkStart w:name="z938" w:id="275"/>
    <w:p>
      <w:pPr>
        <w:spacing w:after="0"/>
        <w:ind w:left="0"/>
        <w:jc w:val="both"/>
      </w:pPr>
      <w:r>
        <w:rPr>
          <w:rFonts w:ascii="Times New Roman"/>
          <w:b w:val="false"/>
          <w:i w:val="false"/>
          <w:color w:val="000000"/>
          <w:sz w:val="28"/>
        </w:rPr>
        <w:t>
      </w:t>
      </w:r>
      <w:r>
        <w:rPr>
          <w:rFonts w:ascii="Times New Roman"/>
          <w:b/>
          <w:i w:val="false"/>
          <w:color w:val="000000"/>
          <w:sz w:val="28"/>
        </w:rPr>
        <w:t>Статья 38</w:t>
      </w:r>
      <w:r>
        <w:br/>
      </w:r>
      <w:r>
        <w:rPr>
          <w:rFonts w:ascii="Times New Roman"/>
          <w:b w:val="false"/>
          <w:i w:val="false"/>
          <w:color w:val="000000"/>
          <w:sz w:val="28"/>
        </w:rPr>
        <w:t>
      </w:t>
      </w:r>
      <w:r>
        <w:rPr>
          <w:rFonts w:ascii="Times New Roman"/>
          <w:b/>
          <w:i w:val="false"/>
          <w:color w:val="000000"/>
          <w:sz w:val="28"/>
        </w:rPr>
        <w:t>Вступление в силу и срок действия Конвенции</w:t>
      </w:r>
    </w:p>
    <w:bookmarkEnd w:id="275"/>
    <w:bookmarkStart w:name="z939" w:id="276"/>
    <w:p>
      <w:pPr>
        <w:spacing w:after="0"/>
        <w:ind w:left="0"/>
        <w:jc w:val="both"/>
      </w:pPr>
      <w:r>
        <w:rPr>
          <w:rFonts w:ascii="Times New Roman"/>
          <w:b w:val="false"/>
          <w:i w:val="false"/>
          <w:color w:val="000000"/>
          <w:sz w:val="28"/>
        </w:rPr>
        <w:t>
      1. Настоящая Конвенция вступает в силу 1 января 2006 г. и действует до вступления в силу Актов следующего Конгресса.</w:t>
      </w:r>
      <w:r>
        <w:br/>
      </w:r>
      <w:r>
        <w:rPr>
          <w:rFonts w:ascii="Times New Roman"/>
          <w:b w:val="false"/>
          <w:i w:val="false"/>
          <w:color w:val="000000"/>
          <w:sz w:val="28"/>
        </w:rPr>
        <w:t>
</w:t>
      </w:r>
      <w:r>
        <w:rPr>
          <w:rFonts w:ascii="Times New Roman"/>
          <w:b w:val="false"/>
          <w:i w:val="false"/>
          <w:color w:val="000000"/>
          <w:sz w:val="28"/>
        </w:rPr>
        <w:t>
      В удостоверение чего полномочные представители правительств стран-членов подписали настоящую Конвенцию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bookmarkEnd w:id="276"/>
    <w:bookmarkStart w:name="z941" w:id="277"/>
    <w:p>
      <w:pPr>
        <w:spacing w:after="0"/>
        <w:ind w:left="0"/>
        <w:jc w:val="both"/>
      </w:pPr>
      <w:r>
        <w:rPr>
          <w:rFonts w:ascii="Times New Roman"/>
          <w:b w:val="false"/>
          <w:i w:val="false"/>
          <w:color w:val="000000"/>
          <w:sz w:val="28"/>
        </w:rPr>
        <w:t>
      Совершено в Бухаресте 5 октября 2004 г.</w:t>
      </w:r>
    </w:p>
    <w:bookmarkEnd w:id="277"/>
    <w:p>
      <w:pPr>
        <w:spacing w:after="0"/>
        <w:ind w:left="0"/>
        <w:jc w:val="both"/>
      </w:pPr>
      <w:r>
        <w:rPr>
          <w:rFonts w:ascii="Times New Roman"/>
          <w:b w:val="false"/>
          <w:i w:val="false"/>
          <w:color w:val="000000"/>
          <w:sz w:val="28"/>
        </w:rPr>
        <w:t>      Подписи: те же</w:t>
      </w:r>
    </w:p>
    <w:p>
      <w:pPr>
        <w:spacing w:after="0"/>
        <w:ind w:left="0"/>
        <w:jc w:val="both"/>
      </w:pPr>
      <w:r>
        <w:rPr>
          <w:rFonts w:ascii="Times New Roman"/>
          <w:b w:val="false"/>
          <w:i w:val="false"/>
          <w:color w:val="000000"/>
          <w:sz w:val="28"/>
        </w:rPr>
        <w:t>Конвенция, Заключительный протокол</w:t>
      </w:r>
    </w:p>
    <w:bookmarkStart w:name="z942" w:id="278"/>
    <w:p>
      <w:pPr>
        <w:spacing w:after="0"/>
        <w:ind w:left="0"/>
        <w:jc w:val="left"/>
      </w:pPr>
      <w:r>
        <w:rPr>
          <w:rFonts w:ascii="Times New Roman"/>
          <w:b/>
          <w:i w:val="false"/>
          <w:color w:val="000000"/>
        </w:rPr>
        <w:t xml:space="preserve"> 
Заключительный протокол Всемирной почтовой конвенции</w:t>
      </w:r>
    </w:p>
    <w:bookmarkEnd w:id="278"/>
    <w:bookmarkStart w:name="z943" w:id="279"/>
    <w:p>
      <w:pPr>
        <w:spacing w:after="0"/>
        <w:ind w:left="0"/>
        <w:jc w:val="both"/>
      </w:pPr>
      <w:r>
        <w:rPr>
          <w:rFonts w:ascii="Times New Roman"/>
          <w:b w:val="false"/>
          <w:i w:val="false"/>
          <w:color w:val="000000"/>
          <w:sz w:val="28"/>
        </w:rPr>
        <w:t>
      При подписании Всемирной почтовой конвенции, заключенной сего числа, нижеподписавшиеся полномочные представители договорились о нижеследующем:</w:t>
      </w:r>
    </w:p>
    <w:bookmarkEnd w:id="279"/>
    <w:bookmarkStart w:name="z944" w:id="280"/>
    <w:p>
      <w:pPr>
        <w:spacing w:after="0"/>
        <w:ind w:left="0"/>
        <w:jc w:val="both"/>
      </w:pPr>
      <w:r>
        <w:rPr>
          <w:rFonts w:ascii="Times New Roman"/>
          <w:b w:val="false"/>
          <w:i w:val="false"/>
          <w:color w:val="000000"/>
          <w:sz w:val="28"/>
        </w:rPr>
        <w:t>
      </w:t>
      </w:r>
      <w:r>
        <w:rPr>
          <w:rFonts w:ascii="Times New Roman"/>
          <w:b/>
          <w:i w:val="false"/>
          <w:color w:val="000000"/>
          <w:sz w:val="28"/>
        </w:rPr>
        <w:t>Статья I</w:t>
      </w:r>
      <w:r>
        <w:br/>
      </w:r>
      <w:r>
        <w:rPr>
          <w:rFonts w:ascii="Times New Roman"/>
          <w:b w:val="false"/>
          <w:i w:val="false"/>
          <w:color w:val="000000"/>
          <w:sz w:val="28"/>
        </w:rPr>
        <w:t>
      </w:t>
      </w:r>
      <w:r>
        <w:rPr>
          <w:rFonts w:ascii="Times New Roman"/>
          <w:b/>
          <w:i w:val="false"/>
          <w:color w:val="000000"/>
          <w:sz w:val="28"/>
        </w:rPr>
        <w:t>Принадлежность почтовых отправлений. Отзыв отправлений</w:t>
      </w:r>
      <w:r>
        <w:br/>
      </w:r>
      <w:r>
        <w:rPr>
          <w:rFonts w:ascii="Times New Roman"/>
          <w:b w:val="false"/>
          <w:i w:val="false"/>
          <w:color w:val="000000"/>
          <w:sz w:val="28"/>
        </w:rPr>
        <w:t>
      </w:t>
      </w:r>
      <w:r>
        <w:rPr>
          <w:rFonts w:ascii="Times New Roman"/>
          <w:b/>
          <w:i w:val="false"/>
          <w:color w:val="000000"/>
          <w:sz w:val="28"/>
        </w:rPr>
        <w:t>с почты. Изменение или исправление адреса</w:t>
      </w:r>
    </w:p>
    <w:bookmarkEnd w:id="280"/>
    <w:bookmarkStart w:name="z945" w:id="281"/>
    <w:p>
      <w:pPr>
        <w:spacing w:after="0"/>
        <w:ind w:left="0"/>
        <w:jc w:val="both"/>
      </w:pPr>
      <w:r>
        <w:rPr>
          <w:rFonts w:ascii="Times New Roman"/>
          <w:b w:val="false"/>
          <w:i w:val="false"/>
          <w:color w:val="000000"/>
          <w:sz w:val="28"/>
        </w:rPr>
        <w:t>
      1. Положения статьи 5.1 и 2 не применяются к Антигуа и Барбуда, Бахрейну (Королевство), Барбадосу, Белизу, Ботсване, Бруней-Даруссаламу, Канаде, Гонконгу (Китай), Доминике, Египту, Фиджи, Гамбии, Соединенному Королевству Великобритании и Северной Ирландии, Заморским территориям, зависящим от Соединенного Королевства, Гренаде, Гайане, Ирландии, Ямайке, Кении, Кирибати, Кувейту, Лесото, Малайзии, Малави, Маврикию, Науру, Нигерии, Новой Зеландии, Уганде, Папуа-Новой Гвинее, Сент-Кристоферу и Невис, Сент-Люсии, Сент-Винсент и Гренадинам, Соломоновым Островам, Самоа, Сейшельским Островам, Сьерра-Леоне, Сингапуру, Свазиленду, Танзании (Объед.Респ.), Тринидаду и Тобаго, Тувалу, Вануату и Замбии.</w:t>
      </w:r>
      <w:r>
        <w:br/>
      </w:r>
      <w:r>
        <w:rPr>
          <w:rFonts w:ascii="Times New Roman"/>
          <w:b w:val="false"/>
          <w:i w:val="false"/>
          <w:color w:val="000000"/>
          <w:sz w:val="28"/>
        </w:rPr>
        <w:t>
</w:t>
      </w:r>
      <w:r>
        <w:rPr>
          <w:rFonts w:ascii="Times New Roman"/>
          <w:b w:val="false"/>
          <w:i w:val="false"/>
          <w:color w:val="000000"/>
          <w:sz w:val="28"/>
        </w:rPr>
        <w:t>
      2. Положения статьи 5.1 и 2 также не применяются к Австрии, Дании и Ирану (Исламск.Респ.) законодательство которых не разрешает возврата или изменения адреса отправлений письменной корреспонденции по просьбе отправителя с того момента, когда получателю было сообщено о поступлении отправления на его адрес.</w:t>
      </w:r>
      <w:r>
        <w:br/>
      </w:r>
      <w:r>
        <w:rPr>
          <w:rFonts w:ascii="Times New Roman"/>
          <w:b w:val="false"/>
          <w:i w:val="false"/>
          <w:color w:val="000000"/>
          <w:sz w:val="28"/>
        </w:rPr>
        <w:t>
</w:t>
      </w:r>
      <w:r>
        <w:rPr>
          <w:rFonts w:ascii="Times New Roman"/>
          <w:b w:val="false"/>
          <w:i w:val="false"/>
          <w:color w:val="000000"/>
          <w:sz w:val="28"/>
        </w:rPr>
        <w:t>
      3. Статья 5.1 не применяется к Австралии, Гане и Зимбабве.</w:t>
      </w:r>
      <w:r>
        <w:br/>
      </w:r>
      <w:r>
        <w:rPr>
          <w:rFonts w:ascii="Times New Roman"/>
          <w:b w:val="false"/>
          <w:i w:val="false"/>
          <w:color w:val="000000"/>
          <w:sz w:val="28"/>
        </w:rPr>
        <w:t>
</w:t>
      </w:r>
      <w:r>
        <w:rPr>
          <w:rFonts w:ascii="Times New Roman"/>
          <w:b w:val="false"/>
          <w:i w:val="false"/>
          <w:color w:val="000000"/>
          <w:sz w:val="28"/>
        </w:rPr>
        <w:t>
      4. Статья 5.2 не применяется к Корейской Народно-Демократической Республике, Ираку, Мьянме и Багамским островам, законодательство которых не разрешает отзыв отправлений с почты или изменение адреса отправлений письменной корреспонденции по просьбе отправителя.</w:t>
      </w:r>
      <w:r>
        <w:br/>
      </w:r>
      <w:r>
        <w:rPr>
          <w:rFonts w:ascii="Times New Roman"/>
          <w:b w:val="false"/>
          <w:i w:val="false"/>
          <w:color w:val="000000"/>
          <w:sz w:val="28"/>
        </w:rPr>
        <w:t>
</w:t>
      </w:r>
      <w:r>
        <w:rPr>
          <w:rFonts w:ascii="Times New Roman"/>
          <w:b w:val="false"/>
          <w:i w:val="false"/>
          <w:color w:val="000000"/>
          <w:sz w:val="28"/>
        </w:rPr>
        <w:t>
      5. Статья 5.2 не распространяется на США.</w:t>
      </w:r>
      <w:r>
        <w:br/>
      </w:r>
      <w:r>
        <w:rPr>
          <w:rFonts w:ascii="Times New Roman"/>
          <w:b w:val="false"/>
          <w:i w:val="false"/>
          <w:color w:val="000000"/>
          <w:sz w:val="28"/>
        </w:rPr>
        <w:t>
</w:t>
      </w:r>
      <w:r>
        <w:rPr>
          <w:rFonts w:ascii="Times New Roman"/>
          <w:b w:val="false"/>
          <w:i w:val="false"/>
          <w:color w:val="000000"/>
          <w:sz w:val="28"/>
        </w:rPr>
        <w:t>
      6. Статья 5.2 применяется к Австралии в том случае, если она не противоречит внутреннему законодательству этой страны.</w:t>
      </w:r>
      <w:r>
        <w:br/>
      </w:r>
      <w:r>
        <w:rPr>
          <w:rFonts w:ascii="Times New Roman"/>
          <w:b w:val="false"/>
          <w:i w:val="false"/>
          <w:color w:val="000000"/>
          <w:sz w:val="28"/>
        </w:rPr>
        <w:t>
</w:t>
      </w:r>
      <w:r>
        <w:rPr>
          <w:rFonts w:ascii="Times New Roman"/>
          <w:b w:val="false"/>
          <w:i w:val="false"/>
          <w:color w:val="000000"/>
          <w:sz w:val="28"/>
        </w:rPr>
        <w:t>
      7. В отступление от статьи 5.2 Сальвадору, Панаме (Респ.), Филиппинам, Демократической Республике Конго и Венесуэле разрешается не возвращать посылки после того, как адресат попросил провести таможенный досмотр этих посылок, так как их таможенное законодательство этого не позволяет.</w:t>
      </w:r>
    </w:p>
    <w:bookmarkEnd w:id="281"/>
    <w:bookmarkStart w:name="z952" w:id="282"/>
    <w:p>
      <w:pPr>
        <w:spacing w:after="0"/>
        <w:ind w:left="0"/>
        <w:jc w:val="both"/>
      </w:pPr>
      <w:r>
        <w:rPr>
          <w:rFonts w:ascii="Times New Roman"/>
          <w:b w:val="false"/>
          <w:i w:val="false"/>
          <w:color w:val="000000"/>
          <w:sz w:val="28"/>
        </w:rPr>
        <w:t>
      </w:t>
      </w:r>
      <w:r>
        <w:rPr>
          <w:rFonts w:ascii="Times New Roman"/>
          <w:b/>
          <w:i w:val="false"/>
          <w:color w:val="000000"/>
          <w:sz w:val="28"/>
        </w:rPr>
        <w:t>Статья II</w:t>
      </w:r>
      <w:r>
        <w:br/>
      </w:r>
      <w:r>
        <w:rPr>
          <w:rFonts w:ascii="Times New Roman"/>
          <w:b w:val="false"/>
          <w:i w:val="false"/>
          <w:color w:val="000000"/>
          <w:sz w:val="28"/>
        </w:rPr>
        <w:t>
      </w:t>
      </w:r>
      <w:r>
        <w:rPr>
          <w:rFonts w:ascii="Times New Roman"/>
          <w:b/>
          <w:i w:val="false"/>
          <w:color w:val="000000"/>
          <w:sz w:val="28"/>
        </w:rPr>
        <w:t>Тарифы</w:t>
      </w:r>
    </w:p>
    <w:bookmarkEnd w:id="282"/>
    <w:bookmarkStart w:name="z953" w:id="283"/>
    <w:p>
      <w:pPr>
        <w:spacing w:after="0"/>
        <w:ind w:left="0"/>
        <w:jc w:val="both"/>
      </w:pPr>
      <w:r>
        <w:rPr>
          <w:rFonts w:ascii="Times New Roman"/>
          <w:b w:val="false"/>
          <w:i w:val="false"/>
          <w:color w:val="000000"/>
          <w:sz w:val="28"/>
        </w:rPr>
        <w:t>
      1. В отступление от статьи 6 почтовым администрациям Австралии, Канады и Новой Зеландии разрешается взимать почтовые тарифы, отличающиеся от тарифов, предусмотренных в Регламентах, если эти тарифы допускаются законодательством их стран.</w:t>
      </w:r>
    </w:p>
    <w:bookmarkEnd w:id="283"/>
    <w:bookmarkStart w:name="z954" w:id="284"/>
    <w:p>
      <w:pPr>
        <w:spacing w:after="0"/>
        <w:ind w:left="0"/>
        <w:jc w:val="both"/>
      </w:pPr>
      <w:r>
        <w:rPr>
          <w:rFonts w:ascii="Times New Roman"/>
          <w:b w:val="false"/>
          <w:i w:val="false"/>
          <w:color w:val="000000"/>
          <w:sz w:val="28"/>
        </w:rPr>
        <w:t>
      </w:t>
      </w:r>
      <w:r>
        <w:rPr>
          <w:rFonts w:ascii="Times New Roman"/>
          <w:b/>
          <w:i w:val="false"/>
          <w:color w:val="000000"/>
          <w:sz w:val="28"/>
        </w:rPr>
        <w:t>Статья III</w:t>
      </w:r>
      <w:r>
        <w:br/>
      </w:r>
      <w:r>
        <w:rPr>
          <w:rFonts w:ascii="Times New Roman"/>
          <w:b w:val="false"/>
          <w:i w:val="false"/>
          <w:color w:val="000000"/>
          <w:sz w:val="28"/>
        </w:rPr>
        <w:t>
      </w:t>
      </w:r>
      <w:r>
        <w:rPr>
          <w:rFonts w:ascii="Times New Roman"/>
          <w:b/>
          <w:i w:val="false"/>
          <w:color w:val="000000"/>
          <w:sz w:val="28"/>
        </w:rPr>
        <w:t>Исключение в освобождении от оплаты почтовых тарифов за</w:t>
      </w:r>
      <w:r>
        <w:br/>
      </w:r>
      <w:r>
        <w:rPr>
          <w:rFonts w:ascii="Times New Roman"/>
          <w:b w:val="false"/>
          <w:i w:val="false"/>
          <w:color w:val="000000"/>
          <w:sz w:val="28"/>
        </w:rPr>
        <w:t>
      </w:t>
      </w:r>
      <w:r>
        <w:rPr>
          <w:rFonts w:ascii="Times New Roman"/>
          <w:b/>
          <w:i w:val="false"/>
          <w:color w:val="000000"/>
          <w:sz w:val="28"/>
        </w:rPr>
        <w:t>отправления для слепых (секограммы)</w:t>
      </w:r>
    </w:p>
    <w:bookmarkEnd w:id="284"/>
    <w:bookmarkStart w:name="z955" w:id="285"/>
    <w:p>
      <w:pPr>
        <w:spacing w:after="0"/>
        <w:ind w:left="0"/>
        <w:jc w:val="both"/>
      </w:pPr>
      <w:r>
        <w:rPr>
          <w:rFonts w:ascii="Times New Roman"/>
          <w:b w:val="false"/>
          <w:i w:val="false"/>
          <w:color w:val="000000"/>
          <w:sz w:val="28"/>
        </w:rPr>
        <w:t>
      1. В отступление от статьи 7 почтовые администрации Индонезии, Сент-Винсент и Гренадинов и Турции, которые в своей внутренней службе не предоставляют бесплатной пересылки отправлений для слепых (секограмм), имеют право взимать сбор и специальные тарифы, которые, однако, не могут быть выше тарифов, применяемых в их внутренней службе.</w:t>
      </w:r>
      <w:r>
        <w:br/>
      </w:r>
      <w:r>
        <w:rPr>
          <w:rFonts w:ascii="Times New Roman"/>
          <w:b w:val="false"/>
          <w:i w:val="false"/>
          <w:color w:val="000000"/>
          <w:sz w:val="28"/>
        </w:rPr>
        <w:t>
</w:t>
      </w:r>
      <w:r>
        <w:rPr>
          <w:rFonts w:ascii="Times New Roman"/>
          <w:b w:val="false"/>
          <w:i w:val="false"/>
          <w:color w:val="000000"/>
          <w:sz w:val="28"/>
        </w:rPr>
        <w:t>
      2. В отступление от статьи 7 почтовые администрации Германии, Соединенных Штатов Америки, Австралии, Австрии, Канады, Соединенного Королевства Великобритании и Северной Ирландии, Японии и Швейцарии имеют право взимать специальные тарифы, которые применяются к отправлениям для слепых (секограммам) в их внутренней службе.</w:t>
      </w:r>
    </w:p>
    <w:bookmarkEnd w:id="285"/>
    <w:bookmarkStart w:name="z957" w:id="286"/>
    <w:p>
      <w:pPr>
        <w:spacing w:after="0"/>
        <w:ind w:left="0"/>
        <w:jc w:val="both"/>
      </w:pPr>
      <w:r>
        <w:rPr>
          <w:rFonts w:ascii="Times New Roman"/>
          <w:b w:val="false"/>
          <w:i w:val="false"/>
          <w:color w:val="000000"/>
          <w:sz w:val="28"/>
        </w:rPr>
        <w:t>
      </w:t>
      </w:r>
      <w:r>
        <w:rPr>
          <w:rFonts w:ascii="Times New Roman"/>
          <w:b/>
          <w:i w:val="false"/>
          <w:color w:val="000000"/>
          <w:sz w:val="28"/>
        </w:rPr>
        <w:t>Статья IV</w:t>
      </w:r>
      <w:r>
        <w:br/>
      </w:r>
      <w:r>
        <w:rPr>
          <w:rFonts w:ascii="Times New Roman"/>
          <w:b w:val="false"/>
          <w:i w:val="false"/>
          <w:color w:val="000000"/>
          <w:sz w:val="28"/>
        </w:rPr>
        <w:t>
      </w:t>
      </w:r>
      <w:r>
        <w:rPr>
          <w:rFonts w:ascii="Times New Roman"/>
          <w:b/>
          <w:i w:val="false"/>
          <w:color w:val="000000"/>
          <w:sz w:val="28"/>
        </w:rPr>
        <w:t>Основные службы</w:t>
      </w:r>
    </w:p>
    <w:bookmarkEnd w:id="286"/>
    <w:bookmarkStart w:name="z958" w:id="287"/>
    <w:p>
      <w:pPr>
        <w:spacing w:after="0"/>
        <w:ind w:left="0"/>
        <w:jc w:val="both"/>
      </w:pPr>
      <w:r>
        <w:rPr>
          <w:rFonts w:ascii="Times New Roman"/>
          <w:b w:val="false"/>
          <w:i w:val="false"/>
          <w:color w:val="000000"/>
          <w:sz w:val="28"/>
        </w:rPr>
        <w:t>
      1. Несмотря на положения статьи 12 Австралия не одобряет распространение основных служб на почтовые посылки.</w:t>
      </w:r>
      <w:r>
        <w:br/>
      </w:r>
      <w:r>
        <w:rPr>
          <w:rFonts w:ascii="Times New Roman"/>
          <w:b w:val="false"/>
          <w:i w:val="false"/>
          <w:color w:val="000000"/>
          <w:sz w:val="28"/>
        </w:rPr>
        <w:t>
</w:t>
      </w:r>
      <w:r>
        <w:rPr>
          <w:rFonts w:ascii="Times New Roman"/>
          <w:b w:val="false"/>
          <w:i w:val="false"/>
          <w:color w:val="000000"/>
          <w:sz w:val="28"/>
        </w:rPr>
        <w:t>
      2. Положения статьи 12.2.4 не применяются к Великобритании, национальное законодательство которой предписывает использование более низкого предела веса. В законодательстве по здравоохранению и безопасности Великобритании предусматривается ограничение веса почтовых мешков 20 килограммами.</w:t>
      </w:r>
    </w:p>
    <w:bookmarkEnd w:id="287"/>
    <w:bookmarkStart w:name="z960" w:id="288"/>
    <w:p>
      <w:pPr>
        <w:spacing w:after="0"/>
        <w:ind w:left="0"/>
        <w:jc w:val="both"/>
      </w:pPr>
      <w:r>
        <w:rPr>
          <w:rFonts w:ascii="Times New Roman"/>
          <w:b w:val="false"/>
          <w:i w:val="false"/>
          <w:color w:val="000000"/>
          <w:sz w:val="28"/>
        </w:rPr>
        <w:t>
      </w:t>
      </w:r>
      <w:r>
        <w:rPr>
          <w:rFonts w:ascii="Times New Roman"/>
          <w:b/>
          <w:i w:val="false"/>
          <w:color w:val="000000"/>
          <w:sz w:val="28"/>
        </w:rPr>
        <w:t>Статья V</w:t>
      </w:r>
      <w:r>
        <w:br/>
      </w:r>
      <w:r>
        <w:rPr>
          <w:rFonts w:ascii="Times New Roman"/>
          <w:b w:val="false"/>
          <w:i w:val="false"/>
          <w:color w:val="000000"/>
          <w:sz w:val="28"/>
        </w:rPr>
        <w:t>
      </w:t>
      </w:r>
      <w:r>
        <w:rPr>
          <w:rFonts w:ascii="Times New Roman"/>
          <w:b/>
          <w:i w:val="false"/>
          <w:color w:val="000000"/>
          <w:sz w:val="28"/>
        </w:rPr>
        <w:t>Мелкие пакеты</w:t>
      </w:r>
    </w:p>
    <w:bookmarkEnd w:id="288"/>
    <w:bookmarkStart w:name="z961" w:id="289"/>
    <w:p>
      <w:pPr>
        <w:spacing w:after="0"/>
        <w:ind w:left="0"/>
        <w:jc w:val="both"/>
      </w:pPr>
      <w:r>
        <w:rPr>
          <w:rFonts w:ascii="Times New Roman"/>
          <w:b w:val="false"/>
          <w:i w:val="false"/>
          <w:color w:val="000000"/>
          <w:sz w:val="28"/>
        </w:rPr>
        <w:t>
      1. В отступление от статьи 12 Конвенции почтовой администрации Афганистана разрешается ограничивать до 1 кг максимальный вес исходящих и входящих мелких пакетов.</w:t>
      </w:r>
    </w:p>
    <w:bookmarkEnd w:id="289"/>
    <w:bookmarkStart w:name="z962" w:id="290"/>
    <w:p>
      <w:pPr>
        <w:spacing w:after="0"/>
        <w:ind w:left="0"/>
        <w:jc w:val="both"/>
      </w:pPr>
      <w:r>
        <w:rPr>
          <w:rFonts w:ascii="Times New Roman"/>
          <w:b w:val="false"/>
          <w:i w:val="false"/>
          <w:color w:val="000000"/>
          <w:sz w:val="28"/>
        </w:rPr>
        <w:t>
      </w:t>
      </w:r>
      <w:r>
        <w:rPr>
          <w:rFonts w:ascii="Times New Roman"/>
          <w:b/>
          <w:i w:val="false"/>
          <w:color w:val="000000"/>
          <w:sz w:val="28"/>
        </w:rPr>
        <w:t>Статья VI</w:t>
      </w:r>
      <w:r>
        <w:br/>
      </w:r>
      <w:r>
        <w:rPr>
          <w:rFonts w:ascii="Times New Roman"/>
          <w:b w:val="false"/>
          <w:i w:val="false"/>
          <w:color w:val="000000"/>
          <w:sz w:val="28"/>
        </w:rPr>
        <w:t>
      </w:t>
      </w:r>
      <w:r>
        <w:rPr>
          <w:rFonts w:ascii="Times New Roman"/>
          <w:b/>
          <w:i w:val="false"/>
          <w:color w:val="000000"/>
          <w:sz w:val="28"/>
        </w:rPr>
        <w:t>Уведомление о получении</w:t>
      </w:r>
    </w:p>
    <w:bookmarkEnd w:id="290"/>
    <w:bookmarkStart w:name="z963" w:id="291"/>
    <w:p>
      <w:pPr>
        <w:spacing w:after="0"/>
        <w:ind w:left="0"/>
        <w:jc w:val="both"/>
      </w:pPr>
      <w:r>
        <w:rPr>
          <w:rFonts w:ascii="Times New Roman"/>
          <w:b w:val="false"/>
          <w:i w:val="false"/>
          <w:color w:val="000000"/>
          <w:sz w:val="28"/>
        </w:rPr>
        <w:t>
      1. Почтовой администрации Канады разрешается не применять статью 13.1.1 в отношении посылок, так как она не обеспечивает службу уведомления о получении посылок в своем внутреннем режиме.</w:t>
      </w:r>
    </w:p>
    <w:bookmarkEnd w:id="291"/>
    <w:bookmarkStart w:name="z964" w:id="292"/>
    <w:p>
      <w:pPr>
        <w:spacing w:after="0"/>
        <w:ind w:left="0"/>
        <w:jc w:val="both"/>
      </w:pPr>
      <w:r>
        <w:rPr>
          <w:rFonts w:ascii="Times New Roman"/>
          <w:b w:val="false"/>
          <w:i w:val="false"/>
          <w:color w:val="000000"/>
          <w:sz w:val="28"/>
        </w:rPr>
        <w:t>
      </w:t>
      </w:r>
      <w:r>
        <w:rPr>
          <w:rFonts w:ascii="Times New Roman"/>
          <w:b/>
          <w:i w:val="false"/>
          <w:color w:val="000000"/>
          <w:sz w:val="28"/>
        </w:rPr>
        <w:t>Статья VII</w:t>
      </w:r>
      <w:r>
        <w:br/>
      </w:r>
      <w:r>
        <w:rPr>
          <w:rFonts w:ascii="Times New Roman"/>
          <w:b w:val="false"/>
          <w:i w:val="false"/>
          <w:color w:val="000000"/>
          <w:sz w:val="28"/>
        </w:rPr>
        <w:t>
      </w:t>
      </w:r>
      <w:r>
        <w:rPr>
          <w:rFonts w:ascii="Times New Roman"/>
          <w:b/>
          <w:i w:val="false"/>
          <w:color w:val="000000"/>
          <w:sz w:val="28"/>
        </w:rPr>
        <w:t>Служба международной коммерческой корреспонденции с</w:t>
      </w:r>
      <w:r>
        <w:br/>
      </w:r>
      <w:r>
        <w:rPr>
          <w:rFonts w:ascii="Times New Roman"/>
          <w:b w:val="false"/>
          <w:i w:val="false"/>
          <w:color w:val="000000"/>
          <w:sz w:val="28"/>
        </w:rPr>
        <w:t>
      </w:t>
      </w:r>
      <w:r>
        <w:rPr>
          <w:rFonts w:ascii="Times New Roman"/>
          <w:b/>
          <w:i w:val="false"/>
          <w:color w:val="000000"/>
          <w:sz w:val="28"/>
        </w:rPr>
        <w:t>ответом (МККО)</w:t>
      </w:r>
    </w:p>
    <w:bookmarkEnd w:id="292"/>
    <w:bookmarkStart w:name="z965" w:id="293"/>
    <w:p>
      <w:pPr>
        <w:spacing w:after="0"/>
        <w:ind w:left="0"/>
        <w:jc w:val="both"/>
      </w:pPr>
      <w:r>
        <w:rPr>
          <w:rFonts w:ascii="Times New Roman"/>
          <w:b w:val="false"/>
          <w:i w:val="false"/>
          <w:color w:val="000000"/>
          <w:sz w:val="28"/>
        </w:rPr>
        <w:t>
      1. В отступление от статьи 13.4.1 почтовая администрация Болгарии (Респ.) будет предоставлять службу международной коммерческой корреспонденции с ответом (МККО) после переговоров с заинтересованными почтовыми администрациями.</w:t>
      </w:r>
    </w:p>
    <w:bookmarkEnd w:id="293"/>
    <w:bookmarkStart w:name="z966" w:id="294"/>
    <w:p>
      <w:pPr>
        <w:spacing w:after="0"/>
        <w:ind w:left="0"/>
        <w:jc w:val="both"/>
      </w:pPr>
      <w:r>
        <w:rPr>
          <w:rFonts w:ascii="Times New Roman"/>
          <w:b w:val="false"/>
          <w:i w:val="false"/>
          <w:color w:val="000000"/>
          <w:sz w:val="28"/>
        </w:rPr>
        <w:t>
      </w:t>
      </w:r>
      <w:r>
        <w:rPr>
          <w:rFonts w:ascii="Times New Roman"/>
          <w:b/>
          <w:i w:val="false"/>
          <w:color w:val="000000"/>
          <w:sz w:val="28"/>
        </w:rPr>
        <w:t>Статья VIII</w:t>
      </w:r>
      <w:r>
        <w:br/>
      </w:r>
      <w:r>
        <w:rPr>
          <w:rFonts w:ascii="Times New Roman"/>
          <w:b w:val="false"/>
          <w:i w:val="false"/>
          <w:color w:val="000000"/>
          <w:sz w:val="28"/>
        </w:rPr>
        <w:t>
      </w:t>
      </w:r>
      <w:r>
        <w:rPr>
          <w:rFonts w:ascii="Times New Roman"/>
          <w:b/>
          <w:i w:val="false"/>
          <w:color w:val="000000"/>
          <w:sz w:val="28"/>
        </w:rPr>
        <w:t>Запрещения (письменная корреспонденция)</w:t>
      </w:r>
    </w:p>
    <w:bookmarkEnd w:id="294"/>
    <w:bookmarkStart w:name="z967" w:id="295"/>
    <w:p>
      <w:pPr>
        <w:spacing w:after="0"/>
        <w:ind w:left="0"/>
        <w:jc w:val="both"/>
      </w:pPr>
      <w:r>
        <w:rPr>
          <w:rFonts w:ascii="Times New Roman"/>
          <w:b w:val="false"/>
          <w:i w:val="false"/>
          <w:color w:val="000000"/>
          <w:sz w:val="28"/>
        </w:rPr>
        <w:t>
      1. В порядке исключения почтовые администрации Ливана и Корейской Народно-Демократической Республики не принимают заказные отправления, содержащие монеты или денежные купюры, или любые ценности на предъявителя, или дорожные чеки, или платину, золото или обработанное или необработанное серебро, драгоценные камни, драгоценности и другие ценные предметы. Они не обязаны строго соблюдать положения Регламента письменной корреспонденции относительно их ответственности в случае хищения или повреждения заказных отправлений, а также относительно отправлений, содержащих стеклянные или хрупкие предметы.</w:t>
      </w:r>
      <w:r>
        <w:br/>
      </w:r>
      <w:r>
        <w:rPr>
          <w:rFonts w:ascii="Times New Roman"/>
          <w:b w:val="false"/>
          <w:i w:val="false"/>
          <w:color w:val="000000"/>
          <w:sz w:val="28"/>
        </w:rPr>
        <w:t>
</w:t>
      </w:r>
      <w:r>
        <w:rPr>
          <w:rFonts w:ascii="Times New Roman"/>
          <w:b w:val="false"/>
          <w:i w:val="false"/>
          <w:color w:val="000000"/>
          <w:sz w:val="28"/>
        </w:rPr>
        <w:t>
      2. В порядке исключения почтовые администрации Саудовской Аравии, Боливии, Китайской Народной Республики, кроме специального административного района Гонконг, Ирака, Непала, Пакистана, Судана и Вьетнама не допускают заказные отправления с вложением монет, банковских билетов, кредитных билетов или каких-либо ценностей на предъявителя, дорожных чеков, платины, золота или серебра в изделиях или в необработанном виде, драгоценных камней, ювелирных изделий и других ценных предметов.</w:t>
      </w:r>
      <w:r>
        <w:br/>
      </w:r>
      <w:r>
        <w:rPr>
          <w:rFonts w:ascii="Times New Roman"/>
          <w:b w:val="false"/>
          <w:i w:val="false"/>
          <w:color w:val="000000"/>
          <w:sz w:val="28"/>
        </w:rPr>
        <w:t>
</w:t>
      </w:r>
      <w:r>
        <w:rPr>
          <w:rFonts w:ascii="Times New Roman"/>
          <w:b w:val="false"/>
          <w:i w:val="false"/>
          <w:color w:val="000000"/>
          <w:sz w:val="28"/>
        </w:rPr>
        <w:t>
      3. Почтовая администрация Мьянмы оставляет за собой право не принимать отправления с объявленной ценностью, содержащие ценные предметы, указанные в статье 15.5, так как ее внутреннее законодательство не допускает подобные отправления.</w:t>
      </w:r>
      <w:r>
        <w:br/>
      </w:r>
      <w:r>
        <w:rPr>
          <w:rFonts w:ascii="Times New Roman"/>
          <w:b w:val="false"/>
          <w:i w:val="false"/>
          <w:color w:val="000000"/>
          <w:sz w:val="28"/>
        </w:rPr>
        <w:t>
</w:t>
      </w:r>
      <w:r>
        <w:rPr>
          <w:rFonts w:ascii="Times New Roman"/>
          <w:b w:val="false"/>
          <w:i w:val="false"/>
          <w:color w:val="000000"/>
          <w:sz w:val="28"/>
        </w:rPr>
        <w:t>
      4. Почтовая администрация Непала не принимает заказные или с объявленной ценностью отправления, содержащие денежные банкноты или монеты, за исключением специально заключенного по этому поводу соглашения.</w:t>
      </w:r>
      <w:r>
        <w:br/>
      </w:r>
      <w:r>
        <w:rPr>
          <w:rFonts w:ascii="Times New Roman"/>
          <w:b w:val="false"/>
          <w:i w:val="false"/>
          <w:color w:val="000000"/>
          <w:sz w:val="28"/>
        </w:rPr>
        <w:t>
</w:t>
      </w:r>
      <w:r>
        <w:rPr>
          <w:rFonts w:ascii="Times New Roman"/>
          <w:b w:val="false"/>
          <w:i w:val="false"/>
          <w:color w:val="000000"/>
          <w:sz w:val="28"/>
        </w:rPr>
        <w:t>
      5. Почтовая администрация Узбекистана не принимает заказные отправления или отправления с объявленной ценностью, содержащие монеты, банковские билеты, чеки, почтовые марки или иностранную валюту, и снимает с себя всякую ответственность в случае утраты или повреждения такого рода отправлений.</w:t>
      </w:r>
      <w:r>
        <w:br/>
      </w:r>
      <w:r>
        <w:rPr>
          <w:rFonts w:ascii="Times New Roman"/>
          <w:b w:val="false"/>
          <w:i w:val="false"/>
          <w:color w:val="000000"/>
          <w:sz w:val="28"/>
        </w:rPr>
        <w:t>
</w:t>
      </w:r>
      <w:r>
        <w:rPr>
          <w:rFonts w:ascii="Times New Roman"/>
          <w:b w:val="false"/>
          <w:i w:val="false"/>
          <w:color w:val="000000"/>
          <w:sz w:val="28"/>
        </w:rPr>
        <w:t>
      6. Почтовая администрация Ирана (Исламской Респ.) не принимает отправления, содержащие предметы, которые противоречат принципам исламской религии.</w:t>
      </w:r>
      <w:r>
        <w:br/>
      </w:r>
      <w:r>
        <w:rPr>
          <w:rFonts w:ascii="Times New Roman"/>
          <w:b w:val="false"/>
          <w:i w:val="false"/>
          <w:color w:val="000000"/>
          <w:sz w:val="28"/>
        </w:rPr>
        <w:t>
</w:t>
      </w:r>
      <w:r>
        <w:rPr>
          <w:rFonts w:ascii="Times New Roman"/>
          <w:b w:val="false"/>
          <w:i w:val="false"/>
          <w:color w:val="000000"/>
          <w:sz w:val="28"/>
        </w:rPr>
        <w:t>
      7. Почтовая администрация Филиппин оставляет за собой право не принимать отправления письменной корреспонденции (простые, заказные или с объявленной ценностью), содержащие монеты, денежные купюры или ценные бумаги на предъявителя, дорожные чеки, платину, золото или серебро, в изделиях или в необработанном виде, драгоценные камни и другие ценные предметы.</w:t>
      </w:r>
      <w:r>
        <w:br/>
      </w:r>
      <w:r>
        <w:rPr>
          <w:rFonts w:ascii="Times New Roman"/>
          <w:b w:val="false"/>
          <w:i w:val="false"/>
          <w:color w:val="000000"/>
          <w:sz w:val="28"/>
        </w:rPr>
        <w:t>
</w:t>
      </w:r>
      <w:r>
        <w:rPr>
          <w:rFonts w:ascii="Times New Roman"/>
          <w:b w:val="false"/>
          <w:i w:val="false"/>
          <w:color w:val="000000"/>
          <w:sz w:val="28"/>
        </w:rPr>
        <w:t>
      8. Почтовая администрация Австралии не принимает никакие почтовые отправления, содержащие слитки или банковские билеты. Кроме того, она не принимает заказные отправления назначением в Австралию, ни отправления, пересылаемые открытым транзитом, которые содержат ценные предметы, такие как драгоценности, драгоценные металлы, драгоценные или полудрагоценные камни, ценные бумаги, монеты или другие предметы, которые могут быть проданы. Она снимает с себя всякую ответственность в отношении отправлений, отправленных по почте с нарушением данной оговорки.</w:t>
      </w:r>
      <w:r>
        <w:br/>
      </w:r>
      <w:r>
        <w:rPr>
          <w:rFonts w:ascii="Times New Roman"/>
          <w:b w:val="false"/>
          <w:i w:val="false"/>
          <w:color w:val="000000"/>
          <w:sz w:val="28"/>
        </w:rPr>
        <w:t>
</w:t>
      </w:r>
      <w:r>
        <w:rPr>
          <w:rFonts w:ascii="Times New Roman"/>
          <w:b w:val="false"/>
          <w:i w:val="false"/>
          <w:color w:val="000000"/>
          <w:sz w:val="28"/>
        </w:rPr>
        <w:t>
      9. Почтовая администрация Китая (Нар.Респ.), за исключением специального административного района Гонконга, не принимает отправления с объявленной ценностью, содержащие монеты, банкноты, денежные купюры или любые ценные бумаги на предъявителя, дорожные чеки в соответствии со своим внутренним регламентом.</w:t>
      </w:r>
      <w:r>
        <w:br/>
      </w:r>
      <w:r>
        <w:rPr>
          <w:rFonts w:ascii="Times New Roman"/>
          <w:b w:val="false"/>
          <w:i w:val="false"/>
          <w:color w:val="000000"/>
          <w:sz w:val="28"/>
        </w:rPr>
        <w:t>
</w:t>
      </w:r>
      <w:r>
        <w:rPr>
          <w:rFonts w:ascii="Times New Roman"/>
          <w:b w:val="false"/>
          <w:i w:val="false"/>
          <w:color w:val="000000"/>
          <w:sz w:val="28"/>
        </w:rPr>
        <w:t>
      10. Почтовые администрации Латвии и Монголии оставляют за собой право в соответствии с их национальным законодательством не принимать простые, заказные или с объявленной ценностью отправления, содержащие монеты, банкноты, ценные бумаги на предъявителя и дорожные чеки, т.к. это противоречит национальному законодательству.</w:t>
      </w:r>
      <w:r>
        <w:br/>
      </w:r>
      <w:r>
        <w:rPr>
          <w:rFonts w:ascii="Times New Roman"/>
          <w:b w:val="false"/>
          <w:i w:val="false"/>
          <w:color w:val="000000"/>
          <w:sz w:val="28"/>
        </w:rPr>
        <w:t>
</w:t>
      </w:r>
      <w:r>
        <w:rPr>
          <w:rFonts w:ascii="Times New Roman"/>
          <w:b w:val="false"/>
          <w:i w:val="false"/>
          <w:color w:val="000000"/>
          <w:sz w:val="28"/>
        </w:rPr>
        <w:t>
      11. Почтовая администрация Бразилии сохраняет за собой право не принимать простую, заказную почту или почту с объявленной ценностью, содержащую монеты, находящиеся в обращении банковские билеты и любые ценности на предъявителя.</w:t>
      </w:r>
      <w:r>
        <w:br/>
      </w:r>
      <w:r>
        <w:rPr>
          <w:rFonts w:ascii="Times New Roman"/>
          <w:b w:val="false"/>
          <w:i w:val="false"/>
          <w:color w:val="000000"/>
          <w:sz w:val="28"/>
        </w:rPr>
        <w:t>
</w:t>
      </w:r>
      <w:r>
        <w:rPr>
          <w:rFonts w:ascii="Times New Roman"/>
          <w:b w:val="false"/>
          <w:i w:val="false"/>
          <w:color w:val="000000"/>
          <w:sz w:val="28"/>
        </w:rPr>
        <w:t>
      12. Почтовая администрация Вьетнама сохраняет за собой право не принимать письма, содержащие предметы и товары.</w:t>
      </w:r>
    </w:p>
    <w:bookmarkEnd w:id="295"/>
    <w:bookmarkStart w:name="z979" w:id="296"/>
    <w:p>
      <w:pPr>
        <w:spacing w:after="0"/>
        <w:ind w:left="0"/>
        <w:jc w:val="both"/>
      </w:pPr>
      <w:r>
        <w:rPr>
          <w:rFonts w:ascii="Times New Roman"/>
          <w:b w:val="false"/>
          <w:i w:val="false"/>
          <w:color w:val="000000"/>
          <w:sz w:val="28"/>
        </w:rPr>
        <w:t>
      </w:t>
      </w:r>
      <w:r>
        <w:rPr>
          <w:rFonts w:ascii="Times New Roman"/>
          <w:b/>
          <w:i w:val="false"/>
          <w:color w:val="000000"/>
          <w:sz w:val="28"/>
        </w:rPr>
        <w:t>Статья IX</w:t>
      </w:r>
      <w:r>
        <w:br/>
      </w:r>
      <w:r>
        <w:rPr>
          <w:rFonts w:ascii="Times New Roman"/>
          <w:b w:val="false"/>
          <w:i w:val="false"/>
          <w:color w:val="000000"/>
          <w:sz w:val="28"/>
        </w:rPr>
        <w:t>
      </w:t>
      </w:r>
      <w:r>
        <w:rPr>
          <w:rFonts w:ascii="Times New Roman"/>
          <w:b/>
          <w:i w:val="false"/>
          <w:color w:val="000000"/>
          <w:sz w:val="28"/>
        </w:rPr>
        <w:t>Запрещения (почтовые посылки)</w:t>
      </w:r>
    </w:p>
    <w:bookmarkEnd w:id="296"/>
    <w:bookmarkStart w:name="z980" w:id="297"/>
    <w:p>
      <w:pPr>
        <w:spacing w:after="0"/>
        <w:ind w:left="0"/>
        <w:jc w:val="both"/>
      </w:pPr>
      <w:r>
        <w:rPr>
          <w:rFonts w:ascii="Times New Roman"/>
          <w:b w:val="false"/>
          <w:i w:val="false"/>
          <w:color w:val="000000"/>
          <w:sz w:val="28"/>
        </w:rPr>
        <w:t>
      1. Почтовые администрации Канады, Мьянмы и Замбии имеют право не допускать посылки с объявленной ценностью, содержащие ценные предметы, указанные в статье 15.6.1.3.1, поскольку это противоречит ее внутреннему законодательству.</w:t>
      </w:r>
      <w:r>
        <w:br/>
      </w:r>
      <w:r>
        <w:rPr>
          <w:rFonts w:ascii="Times New Roman"/>
          <w:b w:val="false"/>
          <w:i w:val="false"/>
          <w:color w:val="000000"/>
          <w:sz w:val="28"/>
        </w:rPr>
        <w:t>
</w:t>
      </w:r>
      <w:r>
        <w:rPr>
          <w:rFonts w:ascii="Times New Roman"/>
          <w:b w:val="false"/>
          <w:i w:val="false"/>
          <w:color w:val="000000"/>
          <w:sz w:val="28"/>
        </w:rPr>
        <w:t>
      2. Как исключение, почтовые администрации Ливана и Судана не принимают посылки, содержащие монеты, денежные купюры или любые ценности на предъявителя, дорожные чеки, обработанные или необработанные платину, золото или серебро, драгоценные камни и другие ценные предметы или предметы, содержащие жидкие вещества и легко превращаемые в жидкость элементы или предметы из стекла или приравненные к ним предметы, а также хрупкие предметы. Они не обязаны выполнять соответствующие положения Регламента почтовых посылок.</w:t>
      </w:r>
      <w:r>
        <w:br/>
      </w:r>
      <w:r>
        <w:rPr>
          <w:rFonts w:ascii="Times New Roman"/>
          <w:b w:val="false"/>
          <w:i w:val="false"/>
          <w:color w:val="000000"/>
          <w:sz w:val="28"/>
        </w:rPr>
        <w:t>
</w:t>
      </w:r>
      <w:r>
        <w:rPr>
          <w:rFonts w:ascii="Times New Roman"/>
          <w:b w:val="false"/>
          <w:i w:val="false"/>
          <w:color w:val="000000"/>
          <w:sz w:val="28"/>
        </w:rPr>
        <w:t>
      3. Почтовая администрация Бразилии имеет право не принимать посылки с объявленной ценностью, содержащие находящиеся в обращении монеты и банкноты, а также любые ценные бумаги на предъявителя, учитывая, что это запрещает ее внутренняя регламентация.</w:t>
      </w:r>
      <w:r>
        <w:br/>
      </w:r>
      <w:r>
        <w:rPr>
          <w:rFonts w:ascii="Times New Roman"/>
          <w:b w:val="false"/>
          <w:i w:val="false"/>
          <w:color w:val="000000"/>
          <w:sz w:val="28"/>
        </w:rPr>
        <w:t>
</w:t>
      </w:r>
      <w:r>
        <w:rPr>
          <w:rFonts w:ascii="Times New Roman"/>
          <w:b w:val="false"/>
          <w:i w:val="false"/>
          <w:color w:val="000000"/>
          <w:sz w:val="28"/>
        </w:rPr>
        <w:t>
      4. Почтовая администрация Ганы имеет право не принимать посылки с объявленной ценностью, содержащие находящиеся в обращении монеты и банкноты, учитывая, что это запрещает ее внутренняя регламентация.</w:t>
      </w:r>
      <w:r>
        <w:br/>
      </w:r>
      <w:r>
        <w:rPr>
          <w:rFonts w:ascii="Times New Roman"/>
          <w:b w:val="false"/>
          <w:i w:val="false"/>
          <w:color w:val="000000"/>
          <w:sz w:val="28"/>
        </w:rPr>
        <w:t>
</w:t>
      </w:r>
      <w:r>
        <w:rPr>
          <w:rFonts w:ascii="Times New Roman"/>
          <w:b w:val="false"/>
          <w:i w:val="false"/>
          <w:color w:val="000000"/>
          <w:sz w:val="28"/>
        </w:rPr>
        <w:t>
      5. Помимо предметов, перечисленных в статье 15, почтовая администрация Саудовской Аравии не принимает посылки, содержащие монеты, банковские билеты или какие-либо ценности на предъявителя, дорожные чеки, платину, золото или серебро в изделиях или в необработанном виде, драгоценные камни и другие драгоценные предметы. Она не принимает также посылки, содержащие любые медикаменты, если только при них нет медицинского предписания, выданного компетентным официальным органом, продукты, предназначенные дня тушения огня, химические жидкости или предметы, противоречащие принципам исламской религии.</w:t>
      </w:r>
      <w:r>
        <w:br/>
      </w:r>
      <w:r>
        <w:rPr>
          <w:rFonts w:ascii="Times New Roman"/>
          <w:b w:val="false"/>
          <w:i w:val="false"/>
          <w:color w:val="000000"/>
          <w:sz w:val="28"/>
        </w:rPr>
        <w:t>
</w:t>
      </w:r>
      <w:r>
        <w:rPr>
          <w:rFonts w:ascii="Times New Roman"/>
          <w:b w:val="false"/>
          <w:i w:val="false"/>
          <w:color w:val="000000"/>
          <w:sz w:val="28"/>
        </w:rPr>
        <w:t>
      6. Помимо предметов, перечисленных в статье 15, почтовая администрация Омана не принимает посылки, содержащие:</w:t>
      </w:r>
      <w:r>
        <w:br/>
      </w:r>
      <w:r>
        <w:rPr>
          <w:rFonts w:ascii="Times New Roman"/>
          <w:b w:val="false"/>
          <w:i w:val="false"/>
          <w:color w:val="000000"/>
          <w:sz w:val="28"/>
        </w:rPr>
        <w:t>
</w:t>
      </w:r>
      <w:r>
        <w:rPr>
          <w:rFonts w:ascii="Times New Roman"/>
          <w:b w:val="false"/>
          <w:i w:val="false"/>
          <w:color w:val="000000"/>
          <w:sz w:val="28"/>
        </w:rPr>
        <w:t>
      6.1 медикаменты любого рода, если только они не сопровождаются медицинским рецептом, выданным компетентным официальным органом;</w:t>
      </w:r>
      <w:r>
        <w:br/>
      </w:r>
      <w:r>
        <w:rPr>
          <w:rFonts w:ascii="Times New Roman"/>
          <w:b w:val="false"/>
          <w:i w:val="false"/>
          <w:color w:val="000000"/>
          <w:sz w:val="28"/>
        </w:rPr>
        <w:t>
</w:t>
      </w:r>
      <w:r>
        <w:rPr>
          <w:rFonts w:ascii="Times New Roman"/>
          <w:b w:val="false"/>
          <w:i w:val="false"/>
          <w:color w:val="000000"/>
          <w:sz w:val="28"/>
        </w:rPr>
        <w:t>
      6.2 вещества, предназначенные для тушения огня, и химические жидкости;</w:t>
      </w:r>
      <w:r>
        <w:br/>
      </w:r>
      <w:r>
        <w:rPr>
          <w:rFonts w:ascii="Times New Roman"/>
          <w:b w:val="false"/>
          <w:i w:val="false"/>
          <w:color w:val="000000"/>
          <w:sz w:val="28"/>
        </w:rPr>
        <w:t>
</w:t>
      </w:r>
      <w:r>
        <w:rPr>
          <w:rFonts w:ascii="Times New Roman"/>
          <w:b w:val="false"/>
          <w:i w:val="false"/>
          <w:color w:val="000000"/>
          <w:sz w:val="28"/>
        </w:rPr>
        <w:t>
      6.3 предметы, противоречащие принципам исламской религии.</w:t>
      </w:r>
      <w:r>
        <w:br/>
      </w:r>
      <w:r>
        <w:rPr>
          <w:rFonts w:ascii="Times New Roman"/>
          <w:b w:val="false"/>
          <w:i w:val="false"/>
          <w:color w:val="000000"/>
          <w:sz w:val="28"/>
        </w:rPr>
        <w:t>
</w:t>
      </w:r>
      <w:r>
        <w:rPr>
          <w:rFonts w:ascii="Times New Roman"/>
          <w:b w:val="false"/>
          <w:i w:val="false"/>
          <w:color w:val="000000"/>
          <w:sz w:val="28"/>
        </w:rPr>
        <w:t>
      7. В дополнение к предметам, перечисленным в статье 15, почтовая администрация Ирана (Исламская Респ.) имеет право не допускать посылки, содержащие предметы, противоречащие принципам исламской религии.</w:t>
      </w:r>
      <w:r>
        <w:br/>
      </w:r>
      <w:r>
        <w:rPr>
          <w:rFonts w:ascii="Times New Roman"/>
          <w:b w:val="false"/>
          <w:i w:val="false"/>
          <w:color w:val="000000"/>
          <w:sz w:val="28"/>
        </w:rPr>
        <w:t>
</w:t>
      </w:r>
      <w:r>
        <w:rPr>
          <w:rFonts w:ascii="Times New Roman"/>
          <w:b w:val="false"/>
          <w:i w:val="false"/>
          <w:color w:val="000000"/>
          <w:sz w:val="28"/>
        </w:rPr>
        <w:t>
      8. Почтовая администрация Филиппин имеет право не допускать посылки, содержащие монеты, денежные купюры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или предметы, содержащие жидкие вещества и легко превращаемые в жидкость, или предметы из стекла, или приравненные к ним предметы, или хрупкие предметы.</w:t>
      </w:r>
      <w:r>
        <w:br/>
      </w:r>
      <w:r>
        <w:rPr>
          <w:rFonts w:ascii="Times New Roman"/>
          <w:b w:val="false"/>
          <w:i w:val="false"/>
          <w:color w:val="000000"/>
          <w:sz w:val="28"/>
        </w:rPr>
        <w:t>
</w:t>
      </w:r>
      <w:r>
        <w:rPr>
          <w:rFonts w:ascii="Times New Roman"/>
          <w:b w:val="false"/>
          <w:i w:val="false"/>
          <w:color w:val="000000"/>
          <w:sz w:val="28"/>
        </w:rPr>
        <w:t>
      9. Почтовая администрация Австралии не принимает никакие почтовые отправления, содержащие слитки или банковские билеты.</w:t>
      </w:r>
      <w:r>
        <w:br/>
      </w:r>
      <w:r>
        <w:rPr>
          <w:rFonts w:ascii="Times New Roman"/>
          <w:b w:val="false"/>
          <w:i w:val="false"/>
          <w:color w:val="000000"/>
          <w:sz w:val="28"/>
        </w:rPr>
        <w:t>
</w:t>
      </w:r>
      <w:r>
        <w:rPr>
          <w:rFonts w:ascii="Times New Roman"/>
          <w:b w:val="false"/>
          <w:i w:val="false"/>
          <w:color w:val="000000"/>
          <w:sz w:val="28"/>
        </w:rPr>
        <w:t>
      10. Почтовая администрация Китая (Нар.Респ.) не принимает простые посылки, содержащие монеты, денежные банкноты или любые ценные бумаги на предъявителя, дорожные чеки, платину, золото или серебро в изделиях или в необработанном виде, драгоценные камни или другие ценные предметы. Кроме того, за исключением Гонконга, специального административного региона, также не принимаются посылки с объявленной ценностью, содержащие монеты, денежные банкноты или любые ценные бумаги на предъявителя и дорожные чеки.</w:t>
      </w:r>
      <w:r>
        <w:br/>
      </w:r>
      <w:r>
        <w:rPr>
          <w:rFonts w:ascii="Times New Roman"/>
          <w:b w:val="false"/>
          <w:i w:val="false"/>
          <w:color w:val="000000"/>
          <w:sz w:val="28"/>
        </w:rPr>
        <w:t>
</w:t>
      </w:r>
      <w:r>
        <w:rPr>
          <w:rFonts w:ascii="Times New Roman"/>
          <w:b w:val="false"/>
          <w:i w:val="false"/>
          <w:color w:val="000000"/>
          <w:sz w:val="28"/>
        </w:rPr>
        <w:t>
      11. Почтовая администрация Монголии сохраняет за собой право не принимать в соответствии со своим национальным законодательством посылки, содержащие монеты, банковские билеты, ценные бумаги на предъявителя и дорожные чеки.</w:t>
      </w:r>
      <w:r>
        <w:br/>
      </w:r>
      <w:r>
        <w:rPr>
          <w:rFonts w:ascii="Times New Roman"/>
          <w:b w:val="false"/>
          <w:i w:val="false"/>
          <w:color w:val="000000"/>
          <w:sz w:val="28"/>
        </w:rPr>
        <w:t>
</w:t>
      </w:r>
      <w:r>
        <w:rPr>
          <w:rFonts w:ascii="Times New Roman"/>
          <w:b w:val="false"/>
          <w:i w:val="false"/>
          <w:color w:val="000000"/>
          <w:sz w:val="28"/>
        </w:rPr>
        <w:t>
      12. Почтовая администрация Латвии не принимает простые посылки и посылки с объявленной ценностью, содержащие монеты, банковские билеты, ценные бумаги (чеки) на предъявителя или иностранную валюту, и снимает с себя ответственность в случае утраты или повреждения таких отправлений.</w:t>
      </w:r>
    </w:p>
    <w:bookmarkEnd w:id="297"/>
    <w:bookmarkStart w:name="z995" w:id="298"/>
    <w:p>
      <w:pPr>
        <w:spacing w:after="0"/>
        <w:ind w:left="0"/>
        <w:jc w:val="both"/>
      </w:pPr>
      <w:r>
        <w:rPr>
          <w:rFonts w:ascii="Times New Roman"/>
          <w:b w:val="false"/>
          <w:i w:val="false"/>
          <w:color w:val="000000"/>
          <w:sz w:val="28"/>
        </w:rPr>
        <w:t>
      </w:t>
      </w:r>
      <w:r>
        <w:rPr>
          <w:rFonts w:ascii="Times New Roman"/>
          <w:b/>
          <w:i w:val="false"/>
          <w:color w:val="000000"/>
          <w:sz w:val="28"/>
        </w:rPr>
        <w:t>Статья X</w:t>
      </w:r>
      <w:r>
        <w:br/>
      </w:r>
      <w:r>
        <w:rPr>
          <w:rFonts w:ascii="Times New Roman"/>
          <w:b w:val="false"/>
          <w:i w:val="false"/>
          <w:color w:val="000000"/>
          <w:sz w:val="28"/>
        </w:rPr>
        <w:t>
      </w:t>
      </w:r>
      <w:r>
        <w:rPr>
          <w:rFonts w:ascii="Times New Roman"/>
          <w:b/>
          <w:i w:val="false"/>
          <w:color w:val="000000"/>
          <w:sz w:val="28"/>
        </w:rPr>
        <w:t>Предметы, подлежащие обложению таможенными пошлинами</w:t>
      </w:r>
    </w:p>
    <w:bookmarkEnd w:id="298"/>
    <w:bookmarkStart w:name="z996" w:id="299"/>
    <w:p>
      <w:pPr>
        <w:spacing w:after="0"/>
        <w:ind w:left="0"/>
        <w:jc w:val="both"/>
      </w:pPr>
      <w:r>
        <w:rPr>
          <w:rFonts w:ascii="Times New Roman"/>
          <w:b w:val="false"/>
          <w:i w:val="false"/>
          <w:color w:val="000000"/>
          <w:sz w:val="28"/>
        </w:rPr>
        <w:t>
      1. Со ссылкой на статью 15 почтовые администрации следующих стран не допускают пересылку отправлений с объявленной ценностью с вложением предметов, подлежащих обложению таможенными пошлинами: Бангладеш и Сальвадор.</w:t>
      </w:r>
      <w:r>
        <w:br/>
      </w:r>
      <w:r>
        <w:rPr>
          <w:rFonts w:ascii="Times New Roman"/>
          <w:b w:val="false"/>
          <w:i w:val="false"/>
          <w:color w:val="000000"/>
          <w:sz w:val="28"/>
        </w:rPr>
        <w:t>
</w:t>
      </w:r>
      <w:r>
        <w:rPr>
          <w:rFonts w:ascii="Times New Roman"/>
          <w:b w:val="false"/>
          <w:i w:val="false"/>
          <w:color w:val="000000"/>
          <w:sz w:val="28"/>
        </w:rPr>
        <w:t>
      2. Со ссылкой на статью 12 почтовые администрации следующих стран не допускают пересылку простых и заказных писем с вложением предметов, подлежащих обложению таможенными пошлинами: Афганистан, Албания, Азербайджан, Беларусь, Камбоджа, Чили, Колумбия, Куба, Сальвадор, Эстония, Италия, Латвия, Непал, Узбекистан, Перу, Корейская Народно-Демократическая Республика, Сан-Марино, Туркменистан, Украина и Венесуэла.</w:t>
      </w:r>
      <w:r>
        <w:br/>
      </w:r>
      <w:r>
        <w:rPr>
          <w:rFonts w:ascii="Times New Roman"/>
          <w:b w:val="false"/>
          <w:i w:val="false"/>
          <w:color w:val="000000"/>
          <w:sz w:val="28"/>
        </w:rPr>
        <w:t>
</w:t>
      </w:r>
      <w:r>
        <w:rPr>
          <w:rFonts w:ascii="Times New Roman"/>
          <w:b w:val="false"/>
          <w:i w:val="false"/>
          <w:color w:val="000000"/>
          <w:sz w:val="28"/>
        </w:rPr>
        <w:t>
      3. Со ссылкой на статью 15 почтовые администрации следующих стран не допускают пересылку простых писем с вложением предметов, подлежащих обложению таможенными пошлинами: Бенин, Буркина-Фасо, Кот-д'Ивуар (Респ.), Джибути, Мали и Мавритания.</w:t>
      </w:r>
      <w:r>
        <w:br/>
      </w:r>
      <w:r>
        <w:rPr>
          <w:rFonts w:ascii="Times New Roman"/>
          <w:b w:val="false"/>
          <w:i w:val="false"/>
          <w:color w:val="000000"/>
          <w:sz w:val="28"/>
        </w:rPr>
        <w:t>
</w:t>
      </w:r>
      <w:r>
        <w:rPr>
          <w:rFonts w:ascii="Times New Roman"/>
          <w:b w:val="false"/>
          <w:i w:val="false"/>
          <w:color w:val="000000"/>
          <w:sz w:val="28"/>
        </w:rPr>
        <w:t>
      4. Несмотря на положения § 1-3, отправления с вложением сыворотки, вакцин, а также отправления с вложением дефицитных медикаментов срочной необходимости допускаются к пересылке во всех случаях.</w:t>
      </w:r>
    </w:p>
    <w:bookmarkEnd w:id="299"/>
    <w:bookmarkStart w:name="z1000" w:id="300"/>
    <w:p>
      <w:pPr>
        <w:spacing w:after="0"/>
        <w:ind w:left="0"/>
        <w:jc w:val="both"/>
      </w:pPr>
      <w:r>
        <w:rPr>
          <w:rFonts w:ascii="Times New Roman"/>
          <w:b w:val="false"/>
          <w:i w:val="false"/>
          <w:color w:val="000000"/>
          <w:sz w:val="28"/>
        </w:rPr>
        <w:t>
      </w:t>
      </w:r>
      <w:r>
        <w:rPr>
          <w:rFonts w:ascii="Times New Roman"/>
          <w:b/>
          <w:i w:val="false"/>
          <w:color w:val="000000"/>
          <w:sz w:val="28"/>
        </w:rPr>
        <w:t>Статья XI</w:t>
      </w:r>
      <w:r>
        <w:br/>
      </w:r>
      <w:r>
        <w:rPr>
          <w:rFonts w:ascii="Times New Roman"/>
          <w:b w:val="false"/>
          <w:i w:val="false"/>
          <w:color w:val="000000"/>
          <w:sz w:val="28"/>
        </w:rPr>
        <w:t>
      </w:t>
      </w:r>
      <w:r>
        <w:rPr>
          <w:rFonts w:ascii="Times New Roman"/>
          <w:b/>
          <w:i w:val="false"/>
          <w:color w:val="000000"/>
          <w:sz w:val="28"/>
        </w:rPr>
        <w:t>Рекламации</w:t>
      </w:r>
    </w:p>
    <w:bookmarkEnd w:id="300"/>
    <w:bookmarkStart w:name="z1001" w:id="301"/>
    <w:p>
      <w:pPr>
        <w:spacing w:after="0"/>
        <w:ind w:left="0"/>
        <w:jc w:val="both"/>
      </w:pPr>
      <w:r>
        <w:rPr>
          <w:rFonts w:ascii="Times New Roman"/>
          <w:b w:val="false"/>
          <w:i w:val="false"/>
          <w:color w:val="000000"/>
          <w:sz w:val="28"/>
        </w:rPr>
        <w:t>
      1. В отступление от статьи 17.3 почтовые администрации Саудовской Аравии, Болгарии (Респ.), Кабо-Верде, Египта, Габона, Заморских территорий Соединенного Королевства, Греции, Ирана (Исламск.Респ.), Киргизстана, Монголии, Мьянмы, Узбекистана, Филиппин, Корейской Народно-Демократической Республики, Судана, Сирии (Арабск.Респ.), Чада, Туркменистана, Украины и Замбии оставляют за собой право взимать с клиентов тариф за рекламацию относительно отправлений письменной корреспонденции.</w:t>
      </w:r>
      <w:r>
        <w:br/>
      </w:r>
      <w:r>
        <w:rPr>
          <w:rFonts w:ascii="Times New Roman"/>
          <w:b w:val="false"/>
          <w:i w:val="false"/>
          <w:color w:val="000000"/>
          <w:sz w:val="28"/>
        </w:rPr>
        <w:t>
</w:t>
      </w:r>
      <w:r>
        <w:rPr>
          <w:rFonts w:ascii="Times New Roman"/>
          <w:b w:val="false"/>
          <w:i w:val="false"/>
          <w:color w:val="000000"/>
          <w:sz w:val="28"/>
        </w:rPr>
        <w:t>
      2. В отступление от статьи 17.3 почтовые администрации Аргентины, Австрии, Азербайджана, Словакии и Чешской Республики оставляют за собой право взимать специальный тариф, если в результате предпринятых мер относительно рекламации оказывается, что она была подана неоправданно.</w:t>
      </w:r>
      <w:r>
        <w:br/>
      </w:r>
      <w:r>
        <w:rPr>
          <w:rFonts w:ascii="Times New Roman"/>
          <w:b w:val="false"/>
          <w:i w:val="false"/>
          <w:color w:val="000000"/>
          <w:sz w:val="28"/>
        </w:rPr>
        <w:t>
</w:t>
      </w:r>
      <w:r>
        <w:rPr>
          <w:rFonts w:ascii="Times New Roman"/>
          <w:b w:val="false"/>
          <w:i w:val="false"/>
          <w:color w:val="000000"/>
          <w:sz w:val="28"/>
        </w:rPr>
        <w:t>
      3. Почтовые администрации Афганистана, Саудовской Аравии, Болгарии (Респ.), Кабо-Верде, Конго (Респ.), Габона, Египта, Ирана (Исламск.Респ.), Киргизстана, Монголии, Мьянмы, Узбекистана, Судана, Суринама, Сирии (Араб. Респ.), Туркменистана, Украины и Замбии оставляют за собой право взимать со своих клиентов тариф за рекламацию за посылки.</w:t>
      </w:r>
      <w:r>
        <w:br/>
      </w:r>
      <w:r>
        <w:rPr>
          <w:rFonts w:ascii="Times New Roman"/>
          <w:b w:val="false"/>
          <w:i w:val="false"/>
          <w:color w:val="000000"/>
          <w:sz w:val="28"/>
        </w:rPr>
        <w:t>
</w:t>
      </w:r>
      <w:r>
        <w:rPr>
          <w:rFonts w:ascii="Times New Roman"/>
          <w:b w:val="false"/>
          <w:i w:val="false"/>
          <w:color w:val="000000"/>
          <w:sz w:val="28"/>
        </w:rPr>
        <w:t>
      4. В отступление от статьи 17.3 почтовые администрации США, Бразилии и Панамы (Респ.) сохраняют за собой право взимать с клиентов плату за рекламации, поданные относительно отправлений письменной корреспонденции и посылок, поданных в странах, взимающих такую же плату согласно параграфам 1-3 этой статьи.</w:t>
      </w:r>
    </w:p>
    <w:bookmarkEnd w:id="301"/>
    <w:bookmarkStart w:name="z1005" w:id="302"/>
    <w:p>
      <w:pPr>
        <w:spacing w:after="0"/>
        <w:ind w:left="0"/>
        <w:jc w:val="both"/>
      </w:pPr>
      <w:r>
        <w:rPr>
          <w:rFonts w:ascii="Times New Roman"/>
          <w:b w:val="false"/>
          <w:i w:val="false"/>
          <w:color w:val="000000"/>
          <w:sz w:val="28"/>
        </w:rPr>
        <w:t>
      </w:t>
      </w:r>
      <w:r>
        <w:rPr>
          <w:rFonts w:ascii="Times New Roman"/>
          <w:b/>
          <w:i w:val="false"/>
          <w:color w:val="000000"/>
          <w:sz w:val="28"/>
        </w:rPr>
        <w:t>Статья XII</w:t>
      </w:r>
      <w:r>
        <w:br/>
      </w:r>
      <w:r>
        <w:rPr>
          <w:rFonts w:ascii="Times New Roman"/>
          <w:b w:val="false"/>
          <w:i w:val="false"/>
          <w:color w:val="000000"/>
          <w:sz w:val="28"/>
        </w:rPr>
        <w:t>
      </w:t>
      </w:r>
      <w:r>
        <w:rPr>
          <w:rFonts w:ascii="Times New Roman"/>
          <w:b/>
          <w:i w:val="false"/>
          <w:color w:val="000000"/>
          <w:sz w:val="28"/>
        </w:rPr>
        <w:t>Тариф за предъявление таможне</w:t>
      </w:r>
    </w:p>
    <w:bookmarkEnd w:id="302"/>
    <w:bookmarkStart w:name="z1006" w:id="303"/>
    <w:p>
      <w:pPr>
        <w:spacing w:after="0"/>
        <w:ind w:left="0"/>
        <w:jc w:val="both"/>
      </w:pPr>
      <w:r>
        <w:rPr>
          <w:rFonts w:ascii="Times New Roman"/>
          <w:b w:val="false"/>
          <w:i w:val="false"/>
          <w:color w:val="000000"/>
          <w:sz w:val="28"/>
        </w:rPr>
        <w:t>
      1. Почтовая администрация Габона оставляет за собой право взимать со своих клиентов тариф за предъявление таможне.</w:t>
      </w:r>
      <w:r>
        <w:br/>
      </w:r>
      <w:r>
        <w:rPr>
          <w:rFonts w:ascii="Times New Roman"/>
          <w:b w:val="false"/>
          <w:i w:val="false"/>
          <w:color w:val="000000"/>
          <w:sz w:val="28"/>
        </w:rPr>
        <w:t>
</w:t>
      </w:r>
      <w:r>
        <w:rPr>
          <w:rFonts w:ascii="Times New Roman"/>
          <w:b w:val="false"/>
          <w:i w:val="false"/>
          <w:color w:val="000000"/>
          <w:sz w:val="28"/>
        </w:rPr>
        <w:t>
      2. Почтовые администрации Конго (Респ.) и Замбии оставляют за собой право взимать со своих клиентов тариф за предъявление посылок таможне.</w:t>
      </w:r>
    </w:p>
    <w:bookmarkEnd w:id="303"/>
    <w:bookmarkStart w:name="z1008" w:id="304"/>
    <w:p>
      <w:pPr>
        <w:spacing w:after="0"/>
        <w:ind w:left="0"/>
        <w:jc w:val="both"/>
      </w:pPr>
      <w:r>
        <w:rPr>
          <w:rFonts w:ascii="Times New Roman"/>
          <w:b w:val="false"/>
          <w:i w:val="false"/>
          <w:color w:val="000000"/>
          <w:sz w:val="28"/>
        </w:rPr>
        <w:t>
      </w:t>
      </w:r>
      <w:r>
        <w:rPr>
          <w:rFonts w:ascii="Times New Roman"/>
          <w:b/>
          <w:i w:val="false"/>
          <w:color w:val="000000"/>
          <w:sz w:val="28"/>
        </w:rPr>
        <w:t>Статья XIII</w:t>
      </w:r>
      <w:r>
        <w:br/>
      </w:r>
      <w:r>
        <w:rPr>
          <w:rFonts w:ascii="Times New Roman"/>
          <w:b w:val="false"/>
          <w:i w:val="false"/>
          <w:color w:val="000000"/>
          <w:sz w:val="28"/>
        </w:rPr>
        <w:t>
      </w:t>
      </w:r>
      <w:r>
        <w:rPr>
          <w:rFonts w:ascii="Times New Roman"/>
          <w:b/>
          <w:i w:val="false"/>
          <w:color w:val="000000"/>
          <w:sz w:val="28"/>
        </w:rPr>
        <w:t>Подача отправлений письменной корреспонденции за границей</w:t>
      </w:r>
    </w:p>
    <w:bookmarkEnd w:id="304"/>
    <w:bookmarkStart w:name="z1009" w:id="305"/>
    <w:p>
      <w:pPr>
        <w:spacing w:after="0"/>
        <w:ind w:left="0"/>
        <w:jc w:val="both"/>
      </w:pPr>
      <w:r>
        <w:rPr>
          <w:rFonts w:ascii="Times New Roman"/>
          <w:b w:val="false"/>
          <w:i w:val="false"/>
          <w:color w:val="000000"/>
          <w:sz w:val="28"/>
        </w:rPr>
        <w:t>
      1. Почтовые администрации США, Австралии, Австрии, Соединенного Королевства Великобритании и Северной Ирландии, Греции и Новой Зеландии оставляют за собой право взимать, в соответствии со стоимостью выполнения работы, тариф с любой почтовой администрации, возвращающей ей согласно статье 27.4 отправления, которые при подаче не были отосланы их службами как почтовые отправления.</w:t>
      </w:r>
      <w:r>
        <w:br/>
      </w:r>
      <w:r>
        <w:rPr>
          <w:rFonts w:ascii="Times New Roman"/>
          <w:b w:val="false"/>
          <w:i w:val="false"/>
          <w:color w:val="000000"/>
          <w:sz w:val="28"/>
        </w:rPr>
        <w:t>
</w:t>
      </w:r>
      <w:r>
        <w:rPr>
          <w:rFonts w:ascii="Times New Roman"/>
          <w:b w:val="false"/>
          <w:i w:val="false"/>
          <w:color w:val="000000"/>
          <w:sz w:val="28"/>
        </w:rPr>
        <w:t>
      2. В отступление от статьи 27.4 почтовая администрация Канады оставляет за собой право взимать с администрации подачи возмещение, позволяющее ей минимально покрывать расходы, связанные с обработкой таких отправлений.</w:t>
      </w:r>
      <w:r>
        <w:br/>
      </w:r>
      <w:r>
        <w:rPr>
          <w:rFonts w:ascii="Times New Roman"/>
          <w:b w:val="false"/>
          <w:i w:val="false"/>
          <w:color w:val="000000"/>
          <w:sz w:val="28"/>
        </w:rPr>
        <w:t>
</w:t>
      </w:r>
      <w:r>
        <w:rPr>
          <w:rFonts w:ascii="Times New Roman"/>
          <w:b w:val="false"/>
          <w:i w:val="false"/>
          <w:color w:val="000000"/>
          <w:sz w:val="28"/>
        </w:rPr>
        <w:t>
      3. Статья 27.4 разрешает почтовой администрации назначения требовать от администрации подачи возмещение за доставку отправлений письменной корреспонденции, поданных за границей в большом количестве. Австралия и Соединенное Королевство Великобритании и Северной Ирландии оставляют за собой право ограничивать выплату этой суммы внутренним тарифом страны назначения, применяемым к подобным отправлениям.</w:t>
      </w:r>
      <w:r>
        <w:br/>
      </w:r>
      <w:r>
        <w:rPr>
          <w:rFonts w:ascii="Times New Roman"/>
          <w:b w:val="false"/>
          <w:i w:val="false"/>
          <w:color w:val="000000"/>
          <w:sz w:val="28"/>
        </w:rPr>
        <w:t>
</w:t>
      </w:r>
      <w:r>
        <w:rPr>
          <w:rFonts w:ascii="Times New Roman"/>
          <w:b w:val="false"/>
          <w:i w:val="false"/>
          <w:color w:val="000000"/>
          <w:sz w:val="28"/>
        </w:rPr>
        <w:t>
      4. Статья 27.4 разрешает почтовой администрации назначения требовать от администрации подачи возмещение за доставку отправлений письменной корреспонденции, поданных за границей в большом количестве. Следующие страны оставляют за собой право ограничивать выплату этой суммы пределами, разрешенными Регламентом для почты в большом количестве: США, Багамы, Барбадос, Бруней-Даруссалам, Китай (Нар.Респ.), Соединенное Королевство Великобритании и Северной Ирландии, Заморские территории, зависящие от Соединенного Королевства, Гренада, Гайана, Индия, Малайзия, Непал, Новая Зеландия, Нидерланды, Нидерландские Антиллы и Аруба, Сент-Люсия, Сент-Винсент и Гренадины, Сингапур, Шри-Ланка, Суринам, Таиланд.</w:t>
      </w:r>
      <w:r>
        <w:br/>
      </w:r>
      <w:r>
        <w:rPr>
          <w:rFonts w:ascii="Times New Roman"/>
          <w:b w:val="false"/>
          <w:i w:val="false"/>
          <w:color w:val="000000"/>
          <w:sz w:val="28"/>
        </w:rPr>
        <w:t>
</w:t>
      </w:r>
      <w:r>
        <w:rPr>
          <w:rFonts w:ascii="Times New Roman"/>
          <w:b w:val="false"/>
          <w:i w:val="false"/>
          <w:color w:val="000000"/>
          <w:sz w:val="28"/>
        </w:rPr>
        <w:t>
      5. Несмотря на оговорки, приведенные в § 4, следующие страны оставляют за собой право применять полностью положения статьи 27 Конвенции к почте, полученной от стран-членов Союза: Германия, Саудовская Аравия, Аргентина, Австрия, Бенин, Бразилия, Буркина-Фасо, Камерун, Кипр, Кот-д'Ивуар (Респ.), Дания, Египет, Франция, Греция, Гвинея, Израиль, Италия, Япония, Иордания, Ливан, Люксембург, Мали, Марокко, Мавритания, Монако, Норвегия, Португалия, Сенегал, Сирия (Араб. Респ.), Того.</w:t>
      </w:r>
      <w:r>
        <w:br/>
      </w:r>
      <w:r>
        <w:rPr>
          <w:rFonts w:ascii="Times New Roman"/>
          <w:b w:val="false"/>
          <w:i w:val="false"/>
          <w:color w:val="000000"/>
          <w:sz w:val="28"/>
        </w:rPr>
        <w:t>
</w:t>
      </w:r>
      <w:r>
        <w:rPr>
          <w:rFonts w:ascii="Times New Roman"/>
          <w:b w:val="false"/>
          <w:i w:val="false"/>
          <w:color w:val="000000"/>
          <w:sz w:val="28"/>
        </w:rPr>
        <w:t>
      6. В отношении применения статьи 27.4 почтовая администрация Германии оставляет за собой право требовать с почтовой администрации отправляющей страны выплачивать компенсацию в сумме, которую она получила бы от почтовой администрации страны, в которой проживает отправитель.</w:t>
      </w:r>
      <w:r>
        <w:br/>
      </w:r>
      <w:r>
        <w:rPr>
          <w:rFonts w:ascii="Times New Roman"/>
          <w:b w:val="false"/>
          <w:i w:val="false"/>
          <w:color w:val="000000"/>
          <w:sz w:val="28"/>
        </w:rPr>
        <w:t>
</w:t>
      </w:r>
      <w:r>
        <w:rPr>
          <w:rFonts w:ascii="Times New Roman"/>
          <w:b w:val="false"/>
          <w:i w:val="false"/>
          <w:color w:val="000000"/>
          <w:sz w:val="28"/>
        </w:rPr>
        <w:t>
      7. Несмотря на оговорки, внесенные в статью XIII, Китайская Народная Республика сохраняет за собой право ограничивать выплаты за доставку отправлений письменной корреспонденции, поданных за границей в большом количестве, пределами, разрешенными Конвенцией ВПС и положениями Регламента письменной корреспонденции для почты, пересылаемой в большом количестве.</w:t>
      </w:r>
    </w:p>
    <w:bookmarkEnd w:id="305"/>
    <w:bookmarkStart w:name="z1016" w:id="306"/>
    <w:p>
      <w:pPr>
        <w:spacing w:after="0"/>
        <w:ind w:left="0"/>
        <w:jc w:val="both"/>
      </w:pPr>
      <w:r>
        <w:rPr>
          <w:rFonts w:ascii="Times New Roman"/>
          <w:b w:val="false"/>
          <w:i w:val="false"/>
          <w:color w:val="000000"/>
          <w:sz w:val="28"/>
        </w:rPr>
        <w:t>
      </w:t>
      </w:r>
      <w:r>
        <w:rPr>
          <w:rFonts w:ascii="Times New Roman"/>
          <w:b/>
          <w:i w:val="false"/>
          <w:color w:val="000000"/>
          <w:sz w:val="28"/>
        </w:rPr>
        <w:t>Статья XIV</w:t>
      </w:r>
      <w:r>
        <w:br/>
      </w:r>
      <w:r>
        <w:rPr>
          <w:rFonts w:ascii="Times New Roman"/>
          <w:b w:val="false"/>
          <w:i w:val="false"/>
          <w:color w:val="000000"/>
          <w:sz w:val="28"/>
        </w:rPr>
        <w:t>
      </w:t>
      </w:r>
      <w:r>
        <w:rPr>
          <w:rFonts w:ascii="Times New Roman"/>
          <w:b/>
          <w:i w:val="false"/>
          <w:color w:val="000000"/>
          <w:sz w:val="28"/>
        </w:rPr>
        <w:t>Исключительные входящие сухопутные доли тарифа</w:t>
      </w:r>
    </w:p>
    <w:bookmarkEnd w:id="306"/>
    <w:bookmarkStart w:name="z1017" w:id="307"/>
    <w:p>
      <w:pPr>
        <w:spacing w:after="0"/>
        <w:ind w:left="0"/>
        <w:jc w:val="both"/>
      </w:pPr>
      <w:r>
        <w:rPr>
          <w:rFonts w:ascii="Times New Roman"/>
          <w:b w:val="false"/>
          <w:i w:val="false"/>
          <w:color w:val="000000"/>
          <w:sz w:val="28"/>
        </w:rPr>
        <w:t>
      1. В отступление от статьи 34 почтовая администрация Афганистана оставляет за собой право взимать дополнительно исключительную сухопутную долю тарифа за входящий обмен в размере 7,50 СПЗ за посылку.</w:t>
      </w:r>
    </w:p>
    <w:bookmarkEnd w:id="307"/>
    <w:bookmarkStart w:name="z1018" w:id="308"/>
    <w:p>
      <w:pPr>
        <w:spacing w:after="0"/>
        <w:ind w:left="0"/>
        <w:jc w:val="both"/>
      </w:pPr>
      <w:r>
        <w:rPr>
          <w:rFonts w:ascii="Times New Roman"/>
          <w:b w:val="false"/>
          <w:i w:val="false"/>
          <w:color w:val="000000"/>
          <w:sz w:val="28"/>
        </w:rPr>
        <w:t>
      </w:t>
      </w:r>
      <w:r>
        <w:rPr>
          <w:rFonts w:ascii="Times New Roman"/>
          <w:b/>
          <w:i w:val="false"/>
          <w:color w:val="000000"/>
          <w:sz w:val="28"/>
        </w:rPr>
        <w:t>Статья XV</w:t>
      </w:r>
      <w:r>
        <w:br/>
      </w:r>
      <w:r>
        <w:rPr>
          <w:rFonts w:ascii="Times New Roman"/>
          <w:b w:val="false"/>
          <w:i w:val="false"/>
          <w:color w:val="000000"/>
          <w:sz w:val="28"/>
        </w:rPr>
        <w:t>
      </w:t>
      </w:r>
      <w:r>
        <w:rPr>
          <w:rFonts w:ascii="Times New Roman"/>
          <w:b/>
          <w:i w:val="false"/>
          <w:color w:val="000000"/>
          <w:sz w:val="28"/>
        </w:rPr>
        <w:t>Специальные тарифы</w:t>
      </w:r>
    </w:p>
    <w:bookmarkEnd w:id="308"/>
    <w:bookmarkStart w:name="z1019" w:id="309"/>
    <w:p>
      <w:pPr>
        <w:spacing w:after="0"/>
        <w:ind w:left="0"/>
        <w:jc w:val="both"/>
      </w:pPr>
      <w:r>
        <w:rPr>
          <w:rFonts w:ascii="Times New Roman"/>
          <w:b w:val="false"/>
          <w:i w:val="false"/>
          <w:color w:val="000000"/>
          <w:sz w:val="28"/>
        </w:rPr>
        <w:t>
      1. Почтовые администрации США, Бельгии и Норвегии имеют право взимать за авиапосылки более высокие сухопутные доли тарифа, чем за наземные посылки.</w:t>
      </w:r>
      <w:r>
        <w:br/>
      </w:r>
      <w:r>
        <w:rPr>
          <w:rFonts w:ascii="Times New Roman"/>
          <w:b w:val="false"/>
          <w:i w:val="false"/>
          <w:color w:val="000000"/>
          <w:sz w:val="28"/>
        </w:rPr>
        <w:t>
</w:t>
      </w:r>
      <w:r>
        <w:rPr>
          <w:rFonts w:ascii="Times New Roman"/>
          <w:b w:val="false"/>
          <w:i w:val="false"/>
          <w:color w:val="000000"/>
          <w:sz w:val="28"/>
        </w:rPr>
        <w:t>
      2. Почтовой администрации Ливана разрешается взимать за посылки весом до 1 кг тариф, применяемый за посылки весом свыше 1, но не более 3 кг.</w:t>
      </w:r>
      <w:r>
        <w:br/>
      </w:r>
      <w:r>
        <w:rPr>
          <w:rFonts w:ascii="Times New Roman"/>
          <w:b w:val="false"/>
          <w:i w:val="false"/>
          <w:color w:val="000000"/>
          <w:sz w:val="28"/>
        </w:rPr>
        <w:t>
</w:t>
      </w:r>
      <w:r>
        <w:rPr>
          <w:rFonts w:ascii="Times New Roman"/>
          <w:b w:val="false"/>
          <w:i w:val="false"/>
          <w:color w:val="000000"/>
          <w:sz w:val="28"/>
        </w:rPr>
        <w:t>
      3. Почтовой администрации Панамы (Респ.) разрешается взимать 0,20 СПЗ за килограмм за транзитные наземные посылки, перевозимые воздушным путем (S.A.L.)</w:t>
      </w:r>
    </w:p>
    <w:bookmarkEnd w:id="309"/>
    <w:bookmarkStart w:name="z1022" w:id="310"/>
    <w:p>
      <w:pPr>
        <w:spacing w:after="0"/>
        <w:ind w:left="0"/>
        <w:jc w:val="both"/>
      </w:pPr>
      <w:r>
        <w:rPr>
          <w:rFonts w:ascii="Times New Roman"/>
          <w:b w:val="false"/>
          <w:i w:val="false"/>
          <w:color w:val="000000"/>
          <w:sz w:val="28"/>
        </w:rPr>
        <w:t>
      В удостоверение чего нижеуказанные полномочные представители составили настоящий протокол, который будет иметь ту же силу и значение, как если бы его положения были включены в текст Конвенции, и подписали его в одном экземпляре, который будет передан на хранение Генеральному директору Международного бюро. Копия будет передана каждой стороне Международным бюро Всемирного почтового союза.</w:t>
      </w:r>
    </w:p>
    <w:bookmarkEnd w:id="310"/>
    <w:bookmarkStart w:name="z1023" w:id="311"/>
    <w:p>
      <w:pPr>
        <w:spacing w:after="0"/>
        <w:ind w:left="0"/>
        <w:jc w:val="both"/>
      </w:pPr>
      <w:r>
        <w:rPr>
          <w:rFonts w:ascii="Times New Roman"/>
          <w:b w:val="false"/>
          <w:i w:val="false"/>
          <w:color w:val="000000"/>
          <w:sz w:val="28"/>
        </w:rPr>
        <w:t>
      Совершено в Бухаресте 5 октября 2004 г.</w:t>
      </w:r>
    </w:p>
    <w:bookmarkEnd w:id="311"/>
    <w:p>
      <w:pPr>
        <w:spacing w:after="0"/>
        <w:ind w:left="0"/>
        <w:jc w:val="both"/>
      </w:pPr>
      <w:r>
        <w:rPr>
          <w:rFonts w:ascii="Times New Roman"/>
          <w:b w:val="false"/>
          <w:i w:val="false"/>
          <w:color w:val="000000"/>
          <w:sz w:val="28"/>
        </w:rPr>
        <w:t>      Подписи те же</w:t>
      </w:r>
    </w:p>
    <w:bookmarkStart w:name="z1024" w:id="312"/>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Седьмого Дополнительного Протокола к Уставу ВПС, Общего регламента ВПС, Соглашение о службах почтовых платежей, Всемирной почтовой конвенции, Заключительного Протокола Всемирной почтовой конвенции, совершенной в Бухаресте 5 октября 2004 года.</w:t>
      </w:r>
    </w:p>
    <w:bookmarkEnd w:id="312"/>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Министерство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xml:space="preserve">                          </w:t>
      </w:r>
      <w:r>
        <w:rPr>
          <w:rFonts w:ascii="Times New Roman"/>
          <w:b w:val="false"/>
          <w:i/>
          <w:color w:val="000000"/>
          <w:sz w:val="28"/>
        </w:rPr>
        <w:t>Н. Сакенов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