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a53c" w14:textId="b23a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статусе "Назарбаев Университет", "Назарбаев Интеллектуальные школы" и "Назарбаев Фонд"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19 января 2011 года № 394-IV.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РК см. </w:t>
      </w:r>
      <w:r>
        <w:rPr>
          <w:rFonts w:ascii="Times New Roman"/>
          <w:b w:val="false"/>
          <w:i w:val="false"/>
          <w:color w:val="000000"/>
          <w:sz w:val="28"/>
        </w:rPr>
        <w:t>ст.13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определяет правовой статус и особый правовой режим создания и деятельности "Назарбаев Университет" (далее – Университет), "Назарбаев Интеллектуальные школы" (далее – Интеллектуальные школы) и "Назарбаев Фонд" (далее – Фонд).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Закона РК от 04.07.2023 </w:t>
      </w:r>
      <w:r>
        <w:rPr>
          <w:rFonts w:ascii="Times New Roman"/>
          <w:b w:val="false"/>
          <w:i w:val="false"/>
          <w:color w:val="000000"/>
          <w:sz w:val="28"/>
        </w:rPr>
        <w:t>№ 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автономная организация образования – не имеющая членства некоммерческая организация, учреждаемая Правительством Республики Казахстан, правовой статус и особый правовой режим деятельности которой определяются настоящим Законом;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Интеллектуальных школ – некоммерческие организации, учреждаемые Интеллектуальными школами, другие юридические лица, пятьдесят и более процентов голосующих акций (долей участия в уставном капитале) которых принадлежат Интеллектуальным школам на праве собственности или доверительного управления, а также их дочерние организации;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образовательный грант "Назарбаев Университет" – целевая сумма денег, предоставляемая обучающимся в рамках государственного образовательного заказа для оплаты образования в Университете по соответствующему уровню образования или на подготовительном отделении на условиях, установленных настоящим Законом;</w:t>
      </w:r>
    </w:p>
    <w:bookmarkEnd w:id="5"/>
    <w:bookmarkStart w:name="z10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стипендия "Назарбаев Университет" – сумма денег, предоставляемая обучающемуся по образовательному гранту "Назарбаев Университет";</w:t>
      </w:r>
    </w:p>
    <w:bookmarkEnd w:id="6"/>
    <w:bookmarkStart w:name="z10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внеурочная деятельность – деятельность участников образовательного процесса Университета, Интеллектуальных школ, направленная на всестороннее развитие и реализацию индивидуальных способностей обучающихся, осуществляемая в виде мероприятий, перечень которых утверждается решением соответствующего попечительского совета;</w:t>
      </w:r>
    </w:p>
    <w:bookmarkEnd w:id="7"/>
    <w:bookmarkStart w:name="z10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инновационный кластер Университета (далее – инновационный кластер) – объединение субъектов научно-исследовательской и инновационной деятельности, расположенных на территории Университета, и взаимосвязанных с ними поставщиков иных товаров (работ, услуг), взаимодополняющих и усиливающих конкурентные преимущества друг друга за счет высокой степени кооперации в рамках осуществления научно-исследовательских и опытно-конструкторских работ, трансферта технологий, коммерциализации проектов, создания и внедрения новых или усовершенствованных технологий и товаров (работ, услуг);</w:t>
      </w:r>
    </w:p>
    <w:bookmarkEnd w:id="8"/>
    <w:bookmarkStart w:name="z1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организации Университета – некоммерческие организации, учреждаемые Университетом, другие юридические лица, пятьдесят и более процентов голосующих акций (долей участия в уставном капитале) которых принадлежат Университету на праве собственности или доверительного управления, а также их дочерние организации.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21.07.2015 </w:t>
      </w:r>
      <w:r>
        <w:rPr>
          <w:rFonts w:ascii="Times New Roman"/>
          <w:b w:val="false"/>
          <w:i w:val="false"/>
          <w:color w:val="00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об Университете, Интеллектуальных школах и о Фонде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об Университете, Интеллектуальных школах и о Фонде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состоит из настоящего Закона и иных нормативных правовых актов Республики Казахстан.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Законодательство Республики Казахстан, регулирующее образовательную, научную и (или) научно-техническую деятельность, применяется к Университету, Интеллектуальным школам, их организациям и Фонду в части, не урегулированной настоящим Законом.</w:t>
      </w:r>
    </w:p>
    <w:bookmarkEnd w:id="11"/>
    <w:bookmarkStart w:name="z1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Общественный контроль в Университете, Интеллектуальных школах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общественном контроле".</w:t>
      </w:r>
    </w:p>
    <w:bookmarkEnd w:id="12"/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законами РК от 21.07.2015 </w:t>
      </w:r>
      <w:r>
        <w:rPr>
          <w:rFonts w:ascii="Times New Roman"/>
          <w:b w:val="false"/>
          <w:i w:val="false"/>
          <w:color w:val="00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02.10.2023 </w:t>
      </w:r>
      <w:r>
        <w:rPr>
          <w:rFonts w:ascii="Times New Roman"/>
          <w:b w:val="false"/>
          <w:i w:val="false"/>
          <w:color w:val="000000"/>
          <w:sz w:val="28"/>
        </w:rPr>
        <w:t>№ 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3. Принципы деятельности Университета, Интеллектуальных школ и Фонда</w:t>
      </w:r>
    </w:p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Университета, Интеллектуальных школ и Фонда основывается на следующих принципах: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принцип академической свободы – самостоятельность Университета и Интеллектуальных школ в разработке и выборе образовательных программ, форм и методов осуществления образовательной деятельности, направлений проведения научных исследований;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принцип интеграции образования, науки и производства – неотделимость образовательного процесса от научной и практической деятельности в Университете и Интеллектуальных школах, обеспечение стратегического партнерства с организациями науки и предпринимательства;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принцип автономности и самоуправляемости – обособленность и самостоятельность Университета, Интеллектуальных школ и Фонда в финансово-экономическом, административном управлении, принятии решений;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принцип коллегиальности принятия решений – принятие решений, связанных с деятельностью Университета, Интеллектуальных школ и Фонда, их попечительскими советами, Высшим попечительским советом;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принцип социальной ответственности и прозрачности – разработка и участие Университета, Интеллектуальных школ и Фонда в социально значимых проектах с целью улучшения благосостояния общества, обеспечение информационной открытости по всем направлениям своей деятельности.</w:t>
      </w:r>
    </w:p>
    <w:bookmarkEnd w:id="19"/>
    <w:bookmarkStart w:name="z1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ПРАВОВОЙ СТАТУС УНИВЕРСИТЕТА,</w:t>
      </w:r>
      <w:r>
        <w:br/>
      </w:r>
      <w:r>
        <w:rPr>
          <w:rFonts w:ascii="Times New Roman"/>
          <w:b/>
          <w:i w:val="false"/>
          <w:color w:val="000000"/>
        </w:rPr>
        <w:t>ИНТЕЛЛЕКТУАЛЬНЫХ ШКОЛ И ФОНДА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Правовой статус Университета, Интеллектуальных школ и Фонда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Университет является автономной организацией образования, создаваемой в целях осуществления образовательной деятельности, в том числе дополнительного образования, научной и (или) научно-технической деятельности, создания современной образовательной, научной инфраструктуры и иной деятельности в соответствии с ее уставом.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Образовательная деятельность Университетом осуществляется по следующим уровням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послесреднее образование;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высшее образование;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послевузовское образование.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Университет является экспериментальной площадкой, осуществляющей разработку, мониторинг, исследование, анализ, апробацию, внедрение и реализацию инновационных программ в сфере образования и науки.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Интеллектуальные школы являются автономной организацией образования, создаваемой в целях осуществления образовательной деятельности, в том числе в сфере дополнительного образования.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Интеллектуальные школы осуществляют образовательную деятельность по следующим уровням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начальная школа, включающая дошкольное воспитание и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основная школа;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старшая школа.</w:t>
      </w:r>
    </w:p>
    <w:bookmarkStart w:name="z10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Интеллектуальные школы вправе осуществлять иную деятельность в соответствии с ее уставом.</w:t>
      </w:r>
    </w:p>
    <w:bookmarkEnd w:id="24"/>
    <w:bookmarkStart w:name="z10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Интеллектуальные школы являются экспериментальной площадкой, осуществляющей разработку, мониторинг, исследование, анализ, апробацию, внедрение и реализацию современных моделей образовательных программ и технологий.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Университета и Интеллектуальных школ является Правительство Республики Казахстан.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Фонд является некоммерческой организацией, создаваемой в организационно-правовой форме фонда исключительно для обеспечения финансирования деятельности Университета и Интеллектуальных школ, а также их организаций.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26.12.2012 </w:t>
      </w:r>
      <w:r>
        <w:rPr>
          <w:rFonts w:ascii="Times New Roman"/>
          <w:b w:val="false"/>
          <w:i w:val="false"/>
          <w:color w:val="000000"/>
          <w:sz w:val="28"/>
        </w:rPr>
        <w:t>№ 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21.07.2015 </w:t>
      </w:r>
      <w:r>
        <w:rPr>
          <w:rFonts w:ascii="Times New Roman"/>
          <w:b w:val="false"/>
          <w:i w:val="false"/>
          <w:color w:val="00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5. Имущество Университета и Интеллектуальных школ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Имущество Университета и Интеллектуальных школ формируется за счет: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бюджетных средств в соответствии с бюджетным законодательством Республики Казахстан;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государственного имущества, передаваемого по решению Правительства Республики Казахстан;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добровольных имущественных взносов и пожертвований;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финансирования, предоставляемого Фондом;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поступлений (доходов) от реализации товаров, работ, услуг в установленных законодательством Республики Казахстан случаях;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дивидендов (доходов, вознаграждения (интереса), получаемых по акциям, облигациям и вкладам (депозитам);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других не запрещенных законами Республики Казахстан поступлений.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Университета и Интеллектуальных школ, сформированное в соответствии с настоящим пунктом, принадлежит им на праве собственности.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Университет и Интеллектуальные школы используют свое имущество исключительно для достижения целей их создания.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Университет и Интеллектуальные школы, а также их организации вправе получать государственное задание, государственный образовательный заказ и государственный заказ на оказание гарантированного объема бесплатной медицинской помощи в соответствии с законодательством Республики Казахстан.</w:t>
      </w:r>
    </w:p>
    <w:bookmarkEnd w:id="38"/>
    <w:bookmarkStart w:name="z2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Автономная организация образования имеет право:</w:t>
      </w:r>
    </w:p>
    <w:bookmarkEnd w:id="39"/>
    <w:bookmarkStart w:name="z2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перераспределять бюджетные средства в соответствии с поручением ее высшего органа управления или председателя Высшего попечительского совета;</w:t>
      </w:r>
    </w:p>
    <w:bookmarkEnd w:id="40"/>
    <w:bookmarkStart w:name="z10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перераспределять бюджетные средства, возникшие в результате экономии по расходам, направляемым на капитальные вложения, а также по расходам, не относящимся к капитальным затратам, между организациями автономной организации образования и (или) направлениями расходов в соответствии с уставными целями на их развитие.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средства, неиспользованные (недоиспользованные) в течение финансового года, по решению попечительского совета автономной организации образования могут быть перенесены на последующие финансовые годы.</w:t>
      </w:r>
    </w:p>
    <w:bookmarkStart w:name="z10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Передача государственного имущества в собственность автономным организациям образования на основании подпункта 2) пункта 1 настоящей статьи осуществляется на безвозмездной основе в порядке, установленном законодательством Республики Казахстан. Земельный участок, находящийся в государственной собственности, предоставляется в собственность Университету на безвозмездной основе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реестре государственного имущества указываются дополнительные сведения об имуществе автономных организаций образования, полученном за счет реализации бюджетных инвестиций, направленных на финансирование инвестиционных затрат автономных организаций образования, а также переданном государством в собственность автономных организаций образования в соответствии с законодательством Республики Казахстан о государственном имуществе.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в реестре государственного имущества дополнительных сведений об имуществе автономных организаций образования, полученном за счет реализации бюджетных инвестиций, направленных на финансирование инвестиционных затрат автономных организаций образования, а также переданном государством в собственность автономных организаций образования, не влечет возникновения имущественных прав государства на имущество автономных организаций образования.</w:t>
      </w:r>
    </w:p>
    <w:bookmarkStart w:name="z4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Учредитель не имеет имущественных прав на имущество автономных организаций образования.</w:t>
      </w:r>
    </w:p>
    <w:bookmarkEnd w:id="43"/>
    <w:bookmarkStart w:name="z4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 не отвечает по обязательствам созданных им автономных организаций образования, а они не отвечают по обязательствам учредителя.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16.02.2012 </w:t>
      </w:r>
      <w:r>
        <w:rPr>
          <w:rFonts w:ascii="Times New Roman"/>
          <w:b w:val="false"/>
          <w:i w:val="false"/>
          <w:color w:val="000000"/>
          <w:sz w:val="28"/>
        </w:rPr>
        <w:t>№ 557-IV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21.07.2015 </w:t>
      </w:r>
      <w:r>
        <w:rPr>
          <w:rFonts w:ascii="Times New Roman"/>
          <w:b w:val="false"/>
          <w:i w:val="false"/>
          <w:color w:val="00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15.03.2025 </w:t>
      </w:r>
      <w:r>
        <w:rPr>
          <w:rFonts w:ascii="Times New Roman"/>
          <w:b w:val="false"/>
          <w:i w:val="false"/>
          <w:color w:val="000000"/>
          <w:sz w:val="28"/>
        </w:rPr>
        <w:t>№ 172-VIII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6. Органы управления Университета, Интеллектуальных школ и Фонда</w:t>
      </w:r>
    </w:p>
    <w:bookmarkStart w:name="z4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Высшим органом управления Университета, Интеллектуальных школ и Фонда является Высший попечительский совет.</w:t>
      </w:r>
    </w:p>
    <w:bookmarkEnd w:id="45"/>
    <w:bookmarkStart w:name="z12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Высшего попечительского совета является Президент Республики Казахстан или лицо, назначаемое Президентом Республики Казахстан.</w:t>
      </w:r>
    </w:p>
    <w:bookmarkEnd w:id="46"/>
    <w:bookmarkStart w:name="z12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Высшем попечительском совете утверждается председателем Высшего попечительского совета.</w:t>
      </w:r>
    </w:p>
    <w:bookmarkEnd w:id="47"/>
    <w:bookmarkStart w:name="z4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Структура, компетенция, порядок формирования, сроки полномочий членов Высшего попечительского совета, порядок принятия им решений определяются настоящим Законом, а также положением о Высшем попечительском совете.</w:t>
      </w:r>
    </w:p>
    <w:bookmarkEnd w:id="48"/>
    <w:bookmarkStart w:name="z4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компетенции Высшего попечительского совета относятся:</w:t>
      </w:r>
    </w:p>
    <w:bookmarkEnd w:id="49"/>
    <w:bookmarkStart w:name="z4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долгосрочных стратегий развития Университета, Интеллектуальных школ и Фонда, отчетов об их реализации;</w:t>
      </w:r>
    </w:p>
    <w:bookmarkEnd w:id="50"/>
    <w:bookmarkStart w:name="z4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порядка распоряжения имуществом;</w:t>
      </w:r>
    </w:p>
    <w:bookmarkEnd w:id="51"/>
    <w:bookmarkStart w:name="z5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изменений и дополнений в уставы Университета, Интеллектуальных школ и Фонда, принятие их в новой редакции;</w:t>
      </w:r>
    </w:p>
    <w:bookmarkEnd w:id="52"/>
    <w:bookmarkStart w:name="z5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попечительских советов Университета, Интеллектуальных школ и Фонда, назначение и прекращение полномочий членов попечительских советов;</w:t>
      </w:r>
    </w:p>
    <w:bookmarkEnd w:id="53"/>
    <w:bookmarkStart w:name="z5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решения о реорганизации, ликвидации Университета, Интеллектуальных школ и Фонда;</w:t>
      </w:r>
    </w:p>
    <w:bookmarkEnd w:id="54"/>
    <w:bookmarkStart w:name="z5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полномочия в соответствии с положением о Высшем попечительском совете.</w:t>
      </w:r>
    </w:p>
    <w:bookmarkEnd w:id="55"/>
    <w:bookmarkStart w:name="z5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Органами управления Университета, Интеллектуальных школ и Фонда, осуществляющими общее руководство их деятельностью, являются постоянно действующие попечительские советы.</w:t>
      </w:r>
    </w:p>
    <w:bookmarkEnd w:id="56"/>
    <w:bookmarkStart w:name="z5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Структура, компетенция, порядок формирования, сроки полномочий членов попечительских советов Университета, Интеллектуальных школ и Фонда, порядок принятия ими решений определяются настоящим Законом, а также их уставами.</w:t>
      </w:r>
    </w:p>
    <w:bookmarkEnd w:id="57"/>
    <w:bookmarkStart w:name="z5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компетенции попечительских советов Университета, Интеллектуальных школ и Фонда относятся: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годовых и среднесрочных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одобрение долгосрочных стратегий развития Университета, Интеллектуальных школ и Фонда и отчетов об их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утверждение форм отчетов о реализации долгосрочных стратегий развития Университета, Интеллектуальных школ и Фонда в соответствии с требованиями бюджетного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утверждение порядка представления в реестр государственного имущества дополнительных сведений об имуществе автономных организаций образования, полученном за счет реализации бюджетных инвестиций, направленных на финансирование инвестиционных затрат автономных организаций образования, а также переданном государством в собственность автономных организаций образования, согласованного с уполномоченным органом по государственному имуществу;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количественного состава исполнительных органов Университета, Интеллектуальных школ и Фонда, избрание их руководителей и членов или лиц, единолично осуществляющих функции исполнительного органа, а также досрочное прекращение их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правил закупок товаров, работ,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полномочия в соответствии с настоящим Законом, законодательством Республики Казахстан, уставами Университета, Интеллектуальных школ и Фонда.</w:t>
      </w:r>
    </w:p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состав попечительских советов Университета и Интеллектуальных школ входят представители учредителя, педагоги и научные работники, представители общественных объединений и иные лица. Государственные служащие участвуют в управлении Университетом, Интеллектуальными школами и Фондом при назначении их в органы управления указанных юридических лиц.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Руководство текущей деятельностью Университета, Интеллектуальных школ и Фонда осуществляется их исполнительными органами. Исполнительные органы могут быть коллегиальными или единоличными.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Исполнительные органы Университета, Интеллектуальных школ и Фонда действуют на основании и во исполнение решений Высшего попечительского совета, попечительских советов Университета, Интеллектуальных школ, Фонда и подотчетны им.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Структура, компетенция, порядок формирования и сроки полномочий исполнительных органов Университета, Интеллектуальных школ и Фонда определяются их уставами.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Университете, Интеллектуальных школах и Фонде могут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создаваться иные органы в соответствии с их уставами.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21.07.2015 </w:t>
      </w:r>
      <w:r>
        <w:rPr>
          <w:rFonts w:ascii="Times New Roman"/>
          <w:b w:val="false"/>
          <w:i w:val="false"/>
          <w:color w:val="00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04.07.2023 </w:t>
      </w:r>
      <w:r>
        <w:rPr>
          <w:rFonts w:ascii="Times New Roman"/>
          <w:b w:val="false"/>
          <w:i w:val="false"/>
          <w:color w:val="000000"/>
          <w:sz w:val="28"/>
        </w:rPr>
        <w:t>№ 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в действие по истечении десяти календарных дней после дня его первого официального опубликования); от 15.03.2025 </w:t>
      </w:r>
      <w:r>
        <w:rPr>
          <w:rFonts w:ascii="Times New Roman"/>
          <w:b w:val="false"/>
          <w:i w:val="false"/>
          <w:color w:val="000000"/>
          <w:sz w:val="28"/>
        </w:rPr>
        <w:t>№ 172-VIII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7. Реорганизация, ликвидация Университета, Интеллектуальных школ и Фонда</w:t>
      </w:r>
    </w:p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Университет, Интеллектуальные школы и Фонд подлежат реорганизации, ликвидации в соответствии с настоящим Законом, законодательством Республики Казахстан и их уставами.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ликвидации Университета, Интеллектуальных школ, Фонда оставшееся после удовлетворения требований кредиторов имущество направляется на цели, указанные в их учредительных документах.</w:t>
      </w:r>
    </w:p>
    <w:bookmarkEnd w:id="65"/>
    <w:bookmarkStart w:name="z6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ОСОБЫЙ ПРАВОВОЙ РЕЖИМ ДЕЯТЕЛЬНОСТИ</w:t>
      </w:r>
      <w:r>
        <w:br/>
      </w:r>
      <w:r>
        <w:rPr>
          <w:rFonts w:ascii="Times New Roman"/>
          <w:b/>
          <w:i w:val="false"/>
          <w:color w:val="000000"/>
        </w:rPr>
        <w:t>УНИВЕРСИТЕТА, ИНТЕЛЛЕКТУАЛЬНЫХ ШКОЛ И ФОНДА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Лицензирование, аттестация и аккредитация образовательной деятельности Университета и Интеллектуальных школ</w:t>
      </w:r>
    </w:p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Университет, Интеллектуальные школы, их организации, а также иностранные юридические лица, внедряющие и (или) реализующие образовательные программы в Университете и (или) Интеллектуальных школах, осуществляют образовательную деятельность без лицензии.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аттестация, предусмотренная законодательством Республики Казахстан об образовании, в отношении Университета и Интеллектуальных школ не проводится.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Аккредитация Университета и Интеллектуальных школ, их организаций осуществляется аккредитационным органом, в том числе зарубежным, определенным решением соответствующего попечительского совета.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Законом РК от 21.07.2015 </w:t>
      </w:r>
      <w:r>
        <w:rPr>
          <w:rFonts w:ascii="Times New Roman"/>
          <w:b w:val="false"/>
          <w:i w:val="false"/>
          <w:color w:val="00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9. Особенности осуществления Университетом и его организациями образовательной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9 в редакции Закона РК от 21.07.2015 </w:t>
      </w:r>
      <w:r>
        <w:rPr>
          <w:rFonts w:ascii="Times New Roman"/>
          <w:b w:val="false"/>
          <w:i w:val="false"/>
          <w:color w:val="ff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Университет и его организации осуществляют образовательную деятельность на основе самостоятельно разработанных образовательных программ, а также образовательных программ зарубежных партнеров.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Университет самостоятельно определяет направления и утверждает перечень мероприятий внеурочной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Воспитательная работа осуществляется Университетом в соответствии с концепцией воспитательной работы и формирования казахстанского патриотизма, утвержденной попечительским советом Университета.</w:t>
      </w:r>
    </w:p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организации образовательной деятельности, управления качеством образования и осуществления образовательного мониторинга, приема на обучение, текущего контроля успеваемости, промежуточной и итоговой аттестации обучающихся определяется Университетом и его организациями самостоятельно в соответствии с их уставами.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Университет и его организации самостоятельно утверждают форму договора оказания образовательных услуг.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Организации Университета, осуществляющие образовательную деятельность, выдают документы о соответствующем уровне образования и (или) квалификации лицам, завершившим обучение по реализуемым в них образовательным программам и прошедшим итоговую аттестацию. Форма документов об образовании и порядок их заполнения утверждаются организациями самостоятельно.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Университет выдает документы о соответствующем уровне образования и (или) квалификации лицам, завершившим обучение по реализуемым в нем образовательным программам и прошедшим итоговую аттестацию. Единая форма документов об образовании и порядок их заполнения утверждаются попечительским советом Университета.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Документы о соответствующем уровне образования и (или) квалификации, выдаваемые Университетом, его организациями дают их обладателям права, предусмотренные для обладателей документов об образовании государственного образца.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Законом РК от 21.07.2015 </w:t>
      </w:r>
      <w:r>
        <w:rPr>
          <w:rFonts w:ascii="Times New Roman"/>
          <w:b w:val="false"/>
          <w:i w:val="false"/>
          <w:color w:val="00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10. Особенности осуществления Интеллектуальными школами образовательной деятельности</w:t>
      </w:r>
    </w:p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Интеллектуальные школы реализуют самостоятельно разработанные образовательные программы, а также образовательные программы зарубежных партнеров.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реализуются в Интеллектуальных школах по уровням образования, установленным настоящим Законом.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Интеллектуальные школы самостоятельно определяют направления и утверждают перечень мероприятий внеурочной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Воспитательная работа осуществляется Интеллектуальными школами в соответствии с концепцией воспитательной работы и формирования казахстанского патриотизма, утвержденной попечительским советом Интеллектуальных школ.</w:t>
      </w:r>
    </w:p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Интеллектуальные школы самостоятельно утверждают правила: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приема на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образовательной деятельности, в том числе внеурочной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экспериментальной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текущего контроля успеваемости, промежуточной и итоговой аттестации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внешней оценки учебных достижений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образовательного мониторинга и оценки качества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повышения квалификации педагогов;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аттестации педагогов и периодичности ее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качеством образования в Интеллектуальных школах осуществляется в порядке, определяемом Интеллектуальными школами самостоятельно.</w:t>
      </w:r>
    </w:p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Исключен Законом РК от 09.04.2016 </w:t>
      </w:r>
      <w:r>
        <w:rPr>
          <w:rFonts w:ascii="Times New Roman"/>
          <w:b w:val="false"/>
          <w:i w:val="false"/>
          <w:color w:val="000000"/>
          <w:sz w:val="28"/>
        </w:rPr>
        <w:t>№ 501-V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01.01.2017).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Интеллектуальные школы выдают лицам, завершившим обучение по реализуемым образовательным программам и прошедшим итоговую аттестацию, документы о соответствующем уровне образования, которые приравниваются к документам об образовании государственного образца. Единая форма документов об образовании и порядок их заполнения утверждаются попечительским советом Интеллектуальных школ.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Исключен Законом РК от 09.04.2016 </w:t>
      </w:r>
      <w:r>
        <w:rPr>
          <w:rFonts w:ascii="Times New Roman"/>
          <w:b w:val="false"/>
          <w:i w:val="false"/>
          <w:color w:val="000000"/>
          <w:sz w:val="28"/>
        </w:rPr>
        <w:t>№ 501-V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01.01.2017).</w:t>
      </w:r>
    </w:p>
    <w:bookmarkEnd w:id="81"/>
    <w:bookmarkStart w:name="z13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Интеллектуальные школы ежегодно размещают на официальных интернет-ресурсах годовой отчет об образовательной деятельности.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26.12.2012 </w:t>
      </w:r>
      <w:r>
        <w:rPr>
          <w:rFonts w:ascii="Times New Roman"/>
          <w:b w:val="false"/>
          <w:i w:val="false"/>
          <w:color w:val="000000"/>
          <w:sz w:val="28"/>
        </w:rPr>
        <w:t>№ 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21.07.2015 </w:t>
      </w:r>
      <w:r>
        <w:rPr>
          <w:rFonts w:ascii="Times New Roman"/>
          <w:b w:val="false"/>
          <w:i w:val="false"/>
          <w:color w:val="00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09.04.2016 </w:t>
      </w:r>
      <w:r>
        <w:rPr>
          <w:rFonts w:ascii="Times New Roman"/>
          <w:b w:val="false"/>
          <w:i w:val="false"/>
          <w:color w:val="ff0000"/>
          <w:sz w:val="28"/>
        </w:rPr>
        <w:t>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23.02.2024 </w:t>
      </w:r>
      <w:r>
        <w:rPr>
          <w:rFonts w:ascii="Times New Roman"/>
          <w:b w:val="false"/>
          <w:i w:val="false"/>
          <w:color w:val="000000"/>
          <w:sz w:val="28"/>
        </w:rPr>
        <w:t>№ 64-VIII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11. Осуществление Университетом научной и (или)научно-технической деятельности</w:t>
      </w:r>
    </w:p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Университет осуществляет научную и (или) научно-техническую деятельность, проводит научные исследования за счет грантового, программно-целевого финансирования и иных источников финансирования, не запрещенных законодательством Республики Казахстан.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Университет вправе создавать отраслевые научные центры.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Университет и его отраслевые научные центры освобождаются от аккредитации их научной и (или) научно-технической деятельности, предусмотренной законодательством Республики Казахстан о науке.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Университет вправе участвовать в практическом применении (коммерциализации) результатов научной и (или) научно-технической деятельности.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Университета и его отраслевых научных центров, полученные в результате практического применения (коммерциализации) результатов научной и (или) научно-технической деятельности, направляются исключительно на их развитие.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Особенности привлечения Университетом, Интеллектуальными школами и Фондом иностранной рабочей силы</w:t>
      </w:r>
    </w:p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Привлечение Университетом, Интеллектуальными школами, их организациями, а также Фондом иностранных работников на должности руководителей и специалистов с высшим образованием осуществляется без получения разрешений на привлечение иностранной рабочей силы.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Документ, дающий право заниматься медицинской деятельностью или свидетельствующий о квалификационной категории, полученной специалистами за рубежом, приглашенными к осуществлению профессиональной медицинской деятельности в Университете или его медицинских организациях, приравнивается к сертификату специалиста без присвоения категории, действующей на территории Республики Казахстан.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12-1. Грантовое и стипендиальное обеспечение образовательного процесса в Университете и Интеллектуальных школах</w:t>
      </w:r>
    </w:p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Обучение в Университете осуществляется на основании образовательного гранта "Назарбаев Университет", иных грантов и стипендий, а также на платной основе.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Образовательный грант "Назарбаев Университет" может присуждаться гражданам Республики Казахстан, лицам без гражданства, постоянно проживающим на территории Республики Казахстан, принятым для обучения в Университет, а также иностранцам в соответствии с международными договорами Республики Казахстан. </w:t>
      </w:r>
    </w:p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Квота приема иностранцев и лиц без гражданства, имеющих право обучаться в Университете за счет средств образовательного гранта "Назарбаев Университет", ежегодно определяется Правительством Республики Казахстан в рамках утвержденного государственного образовательного заказа. Предложение по размеру квоты приема вносится Университетом в уполномоченный орган в области образования.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Присуждение образовательного гранта "Назарбаев Университет" обучающимся производится Университетом самостоятельно в соответствии с уставом и внутренними документами Университета.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Университет самостоятельно осуществляет управление средствами образовательного гранта "Назарбаев Университет", обеспечивая его целевое использование путем присуждения, лишения или перераспределения между обучающимися.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формировании стоимости образовательного гранта "Назарбаев Университет" учитываются расходы, связанные с организацией учебного процесса Университета. Направления расходов, учитываемых в стоимости образовательного гранта "Назарбаев Университет", утверждаются попечительским советом Университета.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расходов, учитываемых в стоимости образовательного гранта "Назарбаев Университет", утверждаются в соответствии с внутренними документами Университета. Порядок назначения и выплаты стипендии "Назарбаев Университет" определяется в соответствии с внутренними документами Университета.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образовательного гранта "Назарбаев Университет" рассматривается уполномоченным органом в области образования на основании заявки Университета и утверждается Правительством Республики Казахстан.</w:t>
      </w:r>
    </w:p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Оплата обучения одаренных детей в Интеллектуальных школах осуществляется путем присуждения им на конкурсной основе образовательного гранта Президента Республики Казахстан "Өркен".</w:t>
      </w:r>
    </w:p>
    <w:bookmarkEnd w:id="95"/>
    <w:bookmarkStart w:name="z12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присуждения и размеры образовательного гранта Президента Республики Казахстан "Өркен", а также методика определения его стоимости утверждаются уполномоченным органом в области образования.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Университет и Интеллектуальные школы вправе учреждать иные образовательные гранты, стипендии и выплаты обучающимся за счет собственных средств или иных не запрещенных законодательством Республики Казахстан источников. Размер и порядок предоставления иных образовательных грантов, стипендий и выплат определяются Университетом и Интеллектуальными школами самостоятельно.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12-1 в соответствии с Законом РК от 21.07.2015 </w:t>
      </w:r>
      <w:r>
        <w:rPr>
          <w:rFonts w:ascii="Times New Roman"/>
          <w:b w:val="false"/>
          <w:i w:val="false"/>
          <w:color w:val="00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04.07.2023 </w:t>
      </w:r>
      <w:r>
        <w:rPr>
          <w:rFonts w:ascii="Times New Roman"/>
          <w:b w:val="false"/>
          <w:i w:val="false"/>
          <w:color w:val="000000"/>
          <w:sz w:val="28"/>
        </w:rPr>
        <w:t>№ 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в действие по истечении десяти календарных дней после дня его первого официального опубликования); от 10.02.2025 </w:t>
      </w:r>
      <w:r>
        <w:rPr>
          <w:rFonts w:ascii="Times New Roman"/>
          <w:b w:val="false"/>
          <w:i w:val="false"/>
          <w:color w:val="000000"/>
          <w:sz w:val="28"/>
        </w:rPr>
        <w:t>№ 163-VIII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12-2. Инновационный кластер</w:t>
      </w:r>
    </w:p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Элементами инфраструктуры инновационного кластера являются: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Университет;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школы и научные центры Университета;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центральный офис по науке;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офис коммерциализации;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опытно-экспериментальный цех;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 контрактных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бизнес-инкубатор;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научный парк;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технологический парк.</w:t>
      </w:r>
    </w:p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Участникам инновационного кластера присваивается одна из следующих категорий: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инноватор;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инновационная компания;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высокотехнологичная компания;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исследовательский центр.</w:t>
      </w:r>
    </w:p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Категория "инноватор" присваивается заявителю, соответствующему следующим условиям: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является физическим лицом;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заявитель осуществляет научную, научно-техническую деятельность и (или) опытно-конструкторские работы и является участником процесса коммерциализации полученных результатов научных исследований, научной, научно-технической деятельности и опытно-конструкторских работ на базе офиса коммерциализации, опытно-экспериментального цеха;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деятельность заявителя направлена на трансферт технологий, создание и (или) продвижение новых или усовершенствованных производств, технологий, товаров (работ, услуг), являющихся результатом научных исследований и разработок.</w:t>
      </w:r>
    </w:p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Категория "инновационная компания" присваивается заявителю, соответствующему следующим условиям: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является юридическим лицом или филиалом, представительством юридического лица, в том числе иностранного;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заявитель является участником процесса коммерциализации результатов научных исследований и опытно-конструкторских работ на базе бизнес-инкубатора, технологического парка, научного парка, центра контрактных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деятельность заявителя направлена на трансферт технологий, создание и (или) продвижение новых или усовершенствованных производств, технологий, товаров (работ, услуг), являющихся результатом научных исследований и разработок.</w:t>
      </w:r>
    </w:p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Категория "высокотехнологичная компания" присваивается заявителю, соответствующему следующим условиям: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является юридическим лицом;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заявитель является участником научного парка и его деятельность направлена на производство продукции, входящей в перечень видов деятельности по производству высокотехнологичной продукции, утверждаемый Правительством Республики Казахстан.</w:t>
      </w:r>
    </w:p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Категория "исследовательский центр" присваивается заявителю, соответствующему следующим условиям: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является юридическим лицом или филиалом, представительством юридического лица, в том числе иностранного;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заявитель является участником научного парка и осуществляет научно-исследовательскую и опытно-конструкторскую деятельность.</w:t>
      </w:r>
    </w:p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Правила отбора, присвоения и лишения статуса участника инновационного кластера, а также порядок деятельности инновационного кластера утверждаются попечительским советом Университета.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Университетом и его организациями предоставляются участникам инновационного кластера меры поддержки в порядке, определяемом попечительским советом Университета.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мерам поддержки, предоставляемым Университетом и его организациями участникам инновационного кластера,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финансирование, включая софинансирование, лизинговое финансирование и грантовое финансирование проектов участников инновационного кластера;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инвестиций в уставные капиталы участников инновационного кластера;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участников инновационного кластера квалифицированными кадровыми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участникам инновационного кластера заказов на научные проекты;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участников инновационного кластера необходимыми помещениями;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участникам инновационного кластера доступа к лабораторному оборудованию Университета и его организаций, а также библиотечным фондам Университета;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меры поддержки, определяемые попечительским советом Университета.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12-2 в соответствии с Законом РК от 21.07.2015 </w:t>
      </w:r>
      <w:r>
        <w:rPr>
          <w:rFonts w:ascii="Times New Roman"/>
          <w:b w:val="false"/>
          <w:i w:val="false"/>
          <w:color w:val="00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13. Заключительные положения</w:t>
      </w:r>
    </w:p>
    <w:bookmarkStart w:name="z9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десяти календарных дней после его первого официального опубликования.</w:t>
      </w:r>
    </w:p>
    <w:bookmarkEnd w:id="106"/>
    <w:bookmarkStart w:name="z9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течение шести месяцев с момента введения настоящего Закона в действие учредитель принимает решение о создании Университета и Интеллектуальных школ, в том числе путем реорганизации соответствующих юридических лиц с участием государства в уставном капитале.</w:t>
      </w:r>
    </w:p>
    <w:bookmarkEnd w:id="107"/>
    <w:bookmarkStart w:name="z9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 принятия Высшим попечительским советом уставов Университета, Интеллектуальных школ и Фонда указанные организации действуют на основании уставов, утверждаемых их учредителями.</w:t>
      </w:r>
    </w:p>
    <w:bookmarkEnd w:id="108"/>
    <w:bookmarkStart w:name="z1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Бюджетные средства, полученные в виде целевого вклада до 31 декабря 2025 года, могут перераспределяться и (или) переноситься на последующие финансовые годы по решению попечительского совета путем утверждения годового бюджета автономной организации образования.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Законом РК от 15.03.2025 </w:t>
      </w:r>
      <w:r>
        <w:rPr>
          <w:rFonts w:ascii="Times New Roman"/>
          <w:b w:val="false"/>
          <w:i w:val="false"/>
          <w:color w:val="000000"/>
          <w:sz w:val="28"/>
        </w:rPr>
        <w:t>№ 172-VIII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