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5414" w14:textId="1525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конституционные законы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3 февраля 2011 года № 404-IV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дополнения и изменения в следующие конституционные законы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(Ведомости Верховного Совета Республики Казахстан, 1995 г., № 17-18, ст. 114; Ведомости Парламента Республики Казахстан, 1997 г., № 12, ст. 192; 1998 г., № 7-8, ст. 71; № 22, ст. 290; 1999 г., № 10, ст. 340; № 15, ст. 593; 2004 г., № 7, ст. 45; 2005 г., № 7-8, ст. 17; 2006 г., № 23, ст. 138; 2007 г., № 12, ст. 85; 2009 г., № 2-3, ст. 5; 2010 г., № 11, ст. 55):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51-1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51-1. Внеочередные выборы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Внеочередные президентские выборы назначаются решением Президента Республики и проводятся в течение двух месяцев со дня их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Последующие вслед за внеочередными очередные выборы Президента объявляются через пять лет в сроки, установленные настоящим Конституционным законом.";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66-1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66-1. Проведение внеочередных выборов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Внеочередные президентские выборы проводятся в соответствии с правилами, установленными настоящим Конституционным законом для очередных выборов Президента. Сроки проведения избирательных мероприятий определяются Центральной избирательной комиссией.".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1995 года "О Президенте Республики Казахстан" (Ведомости Верховного Совета Республики Казахстан, 1995 г., № 24, ст. 172; Ведомости Парламента Республики Казахстан, 1999 г., № 10, ст. 343; 2006 г., № 23, ст. 137; 2007 г., № 12, ст. 82; 2010 г., № 11, ст. 55):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Присяга приносится во вторую среду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избрания Президента на внеочередных выборах либо принятия полномочий Президента в случае, предусмотренном статьей 48 Конституции, присяга приносится в течение месяца со дня опубликования итогов президентских выборов либо принятия полномочий Президента Республики. В этих случаях день принесения присяги определяется Центральной избирательной комиссией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Присяга приносится в торжественной обстановке в присутствии депутатов Парламента, членов Конституционного Совета, судей Верховного Суда, а также всех бывших Президентов Республики.";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Полномочия Президента Республики, избранного на внеочередных выборах, осуществляются до вступления в должность Президента Республики, избранного на очередных выборах, которые должны быть проведены через пять лет после внеочередных выборов в первое воскресенье декабря.".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Конституционный закон вводится в действие со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