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05392" w14:textId="a2053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о стратегическом партнерстве между Республикой Казахстан и Итальянской Республикой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18 апреля 2011 года № 427-IV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Договор о стратегическом партнерстве между Республикой Казахстан и Итальянской Республикой, совершенный в Риме 5 ноября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       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Договор</w:t>
      </w:r>
      <w:r>
        <w:br/>
      </w:r>
      <w:r>
        <w:rPr>
          <w:rFonts w:ascii="Times New Roman"/>
          <w:b/>
          <w:i w:val="false"/>
          <w:color w:val="000000"/>
        </w:rPr>
        <w:t>
о стратегическом партнерстве между</w:t>
      </w:r>
      <w:r>
        <w:br/>
      </w:r>
      <w:r>
        <w:rPr>
          <w:rFonts w:ascii="Times New Roman"/>
          <w:b/>
          <w:i w:val="false"/>
          <w:color w:val="000000"/>
        </w:rPr>
        <w:t>
Республикой Казахстан и Итальянской Республикой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1 июля 2011 года)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Итальянская Республика,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сложившиеся связи, дружественные отношения и традиции взаимопонимания между народами двух стран и считая, что их укрепление служит делу поддержания международного мира и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свою приверженность целям и принципам Устава Организации Объединенных Наций, Хельсинкского Заключительного акта и других документов, подписанных в рамках Организации по безопасности и сотрудничеству в Европе, а также другим общепризнанным нормам международного права, в частности для Италии - уважение обязательств, вытекающих из его членства в Европейском союзе,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изъявляя желание поддержать реализацию нового партнерства между Европейским Союзом и Центральной Азией, определяемого Стратегией, принятой Европейским союзом 22 июня 2007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свою приверженность Совместной декларации о принципах взаимоотношений между Республикой Казахстан и Итальянской Республикой, подписанной в Риме 22 сентября 1994 года, и рассматривая ее как правовую основу нынешнего и последующего развития и углубления всесторонних связей и взаимодействия двух государств и народов,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намереваясь укрепить экономическое сотрудничество двух стран, создание благоприятных условий для его дальнейшего развития, установление прямых связей между хозяйствующими субъектами всех форм собственности,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важность реализации Меморандума о взаимопонимании между Республикой Казахстан и Европейским союзом о сотрудничестве в области энергетики, подписанного 4 декабря 2006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расширить товарооборот между двумя странами, увеличив в двусторонней торговле удельный вес продукции с высокой добавленной стоимостью, ввиду высоких издержек, и высоких технологий в двусторонней торговле, а также принять совместные меры по диверсификации товарооборота,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осознавая, что взаимодействие двух стран в энергетической отрасли имеет стратегическое значение для обеспечения энергетической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целью придать новый импульс двустороннему сотрудничеству в политической, экономической, научно-технической, экологической, информационной, гуманитарной, культурной и других областях и укрепить его правовую базу,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строят свои отношения на основе равенства, взаимного доверия, стратегического партнерства и всестороннего сотрудничества.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взаимодействуют в целях укрепления мира, повышения стабильности и безопасности в европейском и евроазиатском пространстве.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способствуют усилению миротворческой роли ООН, ОБСЕ и повышению эффективности механизмов урегулирования региональных конфликтов и иных ситуаций, затрагивающих интересы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развивают двусторонний политический диалог с целью углубления сотрудничества по актуальным международным вопросам в контексте определения круга общих интересов.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расширяют сотрудничество и контакты в рамках международных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развивают тесное сотрудничество по усилению институтов ОБСЕ и развитию верховенства права на пространстве ОБСЕ, в том числе, путем реализации совместных инициатив.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выражают свою приверженность к укреплению двустороннего сотрудничества в области прав человека, верховенства закона, эффективного управления и демократизации и имплементации всех соответствующих международных договоров в области защиты прав человека и основных свобод.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Стороны, в соответствии со своими международными обязательствами, а также национальными законодательствами, предпринимают необходимые меры, гарантирующие законные права и интересы физических и юридических лиц одной Стороны на территории другой Стороны.</w:t>
      </w:r>
    </w:p>
    <w:bookmarkEnd w:id="10"/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Стороны, в соответствии со своими национальными законодательствами и международными обязательствами на двусторонней и многосторонней основах, развивают сотрудничество в области борьбы с угрозами и вызовами безопасности, а также в области нераспространения оружия массового уничтожения и содействия устойчивому развитию.</w:t>
      </w:r>
    </w:p>
    <w:bookmarkEnd w:id="12"/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сотрудничают в военной и военно-технической областях, содействуют контактам между соответствующими ведомствами Сторон на основе отдельных соглашений.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развивают двустороннее сотрудничество в области подготовки военных кадров на основе отдельных соглашений.</w:t>
      </w:r>
    </w:p>
    <w:bookmarkEnd w:id="14"/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способствуют успешной реализации экономических реформ в обоих государствах, прилагают усилия к расширению и развитию торгово-экономического сотрудничества.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направляют свои усилия на обеспечение, в соответствии со своими национальными законодательствами, благоприятных условий для предпринимательской деятельности на своих территориях для физических и юридических лиц другой Стороны.</w:t>
      </w:r>
    </w:p>
    <w:bookmarkEnd w:id="16"/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укрепляют сотрудничество в области ядерной энергетики, в том числе, в области добычи урана, а также производства ядерного топлива, нефти и газа.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консультируют друг друга по проектам и условиям энергоснабжения и поддерживают обмен технологиями в области энергосбережения, экологически чистых угольных и возобновляемых источников энергии.</w:t>
      </w:r>
    </w:p>
    <w:bookmarkEnd w:id="18"/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развивают сотрудничество в банковской, финансовой и налоговой сферах путем заключения соответствующих соглашений, обмена опытом и информацией между соответствующими органами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поощряют создание и дальнейшее развитие совместных финансово-промышленных групп, холдинговых и лизинговых компаний для содействия развитию сотрудничества в производственной, инвестиционной, банковской и коммерческой сферах.</w:t>
      </w:r>
    </w:p>
    <w:bookmarkEnd w:id="20"/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взаимодействуют в транспортной, телекоммуникационной, и информационной областях, а также в сфере гражданской авиации путем проведения консультаций с целью поиска взаимовыгодного сотрудничества.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сотрудничают в области международных автомобильных перевозок на основе действующего Соглашения между Правительством Республики Казахстан и Правительством Итальянской Республики о взаимном регулировании международных перевозок пассажиров и грузов автомобильным транспортом от 5 февраля 2003 года.</w:t>
      </w:r>
    </w:p>
    <w:bookmarkEnd w:id="22"/>
    <w:bookmarkStart w:name="z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сотрудничают в космической области, в том числе, в области дистанционного зондирования Земли, подготовки кадров, разработки и создания космических аппаратов.</w:t>
      </w:r>
    </w:p>
    <w:bookmarkEnd w:id="24"/>
    <w:bookmarkStart w:name="z4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способствуют развитию сотрудничества в области окружающей среды в соответствии с международными договорами, участниками которых являются Стороны.</w:t>
      </w:r>
    </w:p>
    <w:bookmarkEnd w:id="26"/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сотрудничают в области образования, культуры, здравоохранения, туризма и спорта.</w:t>
      </w:r>
    </w:p>
    <w:bookmarkEnd w:id="28"/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сотрудничают в сфере развития диалога между религиями и культурами в целях укрепления мира и международного взаимопонимания.</w:t>
      </w:r>
    </w:p>
    <w:bookmarkEnd w:id="30"/>
    <w:bookmarkStart w:name="z5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рассматривают развитие взаимоотношений на региональном уровне, как необходимую основу в целях наибольшей активизации экономических, культурных связей и туризма. Стороны поддерживают установление непосредственных контактов между административно-территориальными единицами Сторон.</w:t>
      </w:r>
    </w:p>
    <w:bookmarkEnd w:id="32"/>
    <w:bookmarkStart w:name="z5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разногласия, которые могут возникнуть при толковании положений настоящего Договора, Стороны разрешают путем переговоров и консультаций.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предусмотренных настоящим Договором положений осуществляется в соответствии с национальными законодательствами Сторон.</w:t>
      </w:r>
    </w:p>
    <w:bookmarkEnd w:id="34"/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</w:t>
      </w:r>
    </w:p>
    <w:bookmarkEnd w:id="35"/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настоящий Договор могут вноситься изменения и дополнения, которые оформляются отдельными протоколами, являющимися неотъемлемой частью настоящего Договора, которые вступают в силу в соответствии с процедурами Сторон.</w:t>
      </w:r>
    </w:p>
    <w:bookmarkEnd w:id="36"/>
    <w:bookmarkStart w:name="z5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</w:t>
      </w:r>
    </w:p>
    <w:bookmarkEnd w:id="37"/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вступает в силу в первый день месяца, следующего за датой получения по дипломатическим каналам последнего письменного уведомления посредством которого Стороны информируют о выполнении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заключается на неопределенный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прекращает свое действие по истечении шести месяцев со дня получения одной из Сторон по дипломатическим каналам письменного уведомления другой Стороны о таком ее намерении.</w:t>
      </w:r>
    </w:p>
    <w:bookmarkEnd w:id="38"/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Рим 5 ноября 2009 года в двух подлинных экземплярах каждый на казахском, итальянском и английском языках, причем все тексты являются равно аутентичными. В случае возникновения разногласий при толковании положений настоящего Договора Стороны будут обращаться к тексту на английском языке.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 </w:t>
      </w:r>
      <w:r>
        <w:rPr>
          <w:rFonts w:ascii="Times New Roman"/>
          <w:b w:val="false"/>
          <w:i/>
          <w:color w:val="000000"/>
          <w:sz w:val="28"/>
        </w:rPr>
        <w:t>За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 w:val="false"/>
          <w:i/>
          <w:color w:val="000000"/>
          <w:sz w:val="28"/>
        </w:rPr>
        <w:t>Республику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Итальянскую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РЦПИ. Далее следует текст Договора на итальянском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