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61aa" w14:textId="225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2011 года № 496-IV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РК (см. </w:t>
      </w:r>
      <w:r>
        <w:rPr>
          <w:rFonts w:ascii="Times New Roman"/>
          <w:b w:val="false"/>
          <w:i w:val="false"/>
          <w:color w:val="ff0000"/>
          <w:sz w:val="28"/>
        </w:rPr>
        <w:t>ст. 27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4 729 852 668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2 951 663 443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241 253 675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19 698 025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1 517 237 525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5 301 003 844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50 758 465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174 515 975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123 757 510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361 236 077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361 746 077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-983 145 718 тысяч тенге, или 3,1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983 145 718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20.11.2012 </w:t>
      </w:r>
      <w:r>
        <w:rPr>
          <w:rFonts w:ascii="Times New Roman"/>
          <w:b w:val="false"/>
          <w:i w:val="false"/>
          <w:color w:val="000000"/>
          <w:sz w:val="28"/>
        </w:rPr>
        <w:t>№ 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поступления арендных плат за пользование Российской Федерацией комплексом «Байконур» в сумме 17 077 500 тысяч тенге и военными полигонами в сумме 3 680 721 тысячи тенге.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Утвердить объемы поступлений в бюджет на 2012 год, направляемых в Национальный фонд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«Налог на добычу полезных ископаемых»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«Социальный налог»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«Бензин (за исключением авиационного) собственного производства, реализуемый производителями оптом»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«Дизельное топливо собственного производства, реализуемое производителями оптом» - задолженность по сбору с дизельного топлива, ранее поступавшему в Дорожный фонд.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объемы бюджетных изъятий из областных бюджетов, бюджета города Алматы в республиканский бюджет в сумме 102 114 759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- 39 467 955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- 16 076 180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- 46 570 624 тысячи тенге.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поступления трансфертов из областных бюджетов, бюджетов городов Астаны и Алматы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функций и полномочий по проведению государственного технического осмотра транспортных средств - 55 913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- 921 164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производству крови, ее компонентов и препаратов для государственных организаций здравоохранения республиканского значения - 864 612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756 683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- 1 520 109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- 10 331 275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изменением, внесенным Законом РК от 16.03.2012 </w:t>
      </w:r>
      <w:r>
        <w:rPr>
          <w:rFonts w:ascii="Times New Roman"/>
          <w:b w:val="false"/>
          <w:i w:val="false"/>
          <w:color w:val="000000"/>
          <w:sz w:val="28"/>
        </w:rPr>
        <w:t>№ 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размер гарантированного трансферта из Национального фонда Республики Казахстан в сумме 1 380 000 000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в редакции Закона РК от 16.03.2012 </w:t>
      </w:r>
      <w:r>
        <w:rPr>
          <w:rFonts w:ascii="Times New Roman"/>
          <w:b w:val="false"/>
          <w:i w:val="false"/>
          <w:color w:val="000000"/>
          <w:sz w:val="28"/>
        </w:rPr>
        <w:t>№ 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- 17 439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- 8 720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- 17 491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- 17 439 тенге.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«Социальное обеспечение отдельных категорий граждан» Министерства труда и социальной защиты населения Республики Казахстан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2012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с изменением, внесенным Законом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объемы субвенций, передаваемых из республиканского бюджета в областные бюджеты, бюджет города Астаны, в сумме 880 645 461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- 53 579 911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- 31 721 533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- 103 882 787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- 89 595 453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- 85 094 218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- 17 113 055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- 61 399 259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- 52 272 915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- 71 593 511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- 28 929 362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- 50 717 343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- 216 436 264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- 18 309 850 тысяч тенге.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2012 год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вновь вводимых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 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 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20.11.2012 </w:t>
      </w:r>
      <w:r>
        <w:rPr>
          <w:rFonts w:ascii="Times New Roman"/>
          <w:b w:val="false"/>
          <w:i w:val="false"/>
          <w:color w:val="000000"/>
          <w:sz w:val="28"/>
        </w:rPr>
        <w:t>№ 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 </w:t>
      </w:r>
      <w:r>
        <w:rPr>
          <w:rFonts w:ascii="Times New Roman"/>
          <w:b w:val="false"/>
          <w:i w:val="false"/>
          <w:color w:val="000000"/>
          <w:sz w:val="28"/>
        </w:rPr>
        <w:t>поддержку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 </w:t>
      </w:r>
      <w:r>
        <w:rPr>
          <w:rFonts w:ascii="Times New Roman"/>
          <w:b w:val="false"/>
          <w:i w:val="false"/>
          <w:color w:val="000000"/>
          <w:sz w:val="28"/>
        </w:rPr>
        <w:t>поддержку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 </w:t>
      </w:r>
      <w:r>
        <w:rPr>
          <w:rFonts w:ascii="Times New Roman"/>
          <w:b w:val="false"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14-1) на </w:t>
      </w:r>
      <w:r>
        <w:rPr>
          <w:rFonts w:ascii="Times New Roman"/>
          <w:b w:val="false"/>
          <w:i w:val="false"/>
          <w:color w:val="000000"/>
          <w:sz w:val="28"/>
        </w:rPr>
        <w:t>организацию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пассажирских перевозок метрополитеном;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17-1)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 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 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26-1)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с изменениями, внесенными законами РК от 16.03.2012 </w:t>
      </w:r>
      <w:r>
        <w:rPr>
          <w:rFonts w:ascii="Times New Roman"/>
          <w:b w:val="false"/>
          <w:i w:val="false"/>
          <w:color w:val="000000"/>
          <w:sz w:val="28"/>
        </w:rPr>
        <w:t>№ 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20.11.2012 </w:t>
      </w:r>
      <w:r>
        <w:rPr>
          <w:rFonts w:ascii="Times New Roman"/>
          <w:b w:val="false"/>
          <w:i w:val="false"/>
          <w:color w:val="000000"/>
          <w:sz w:val="28"/>
        </w:rPr>
        <w:t>№ 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вознаграждения по кредитам, выдаваемым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удешевление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стоимости затрат на транспортные расходы при экспорте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частного предпринимательства в регионах в рамках программы «Дорожная карта бизнеса-2020»;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проектов, а также государственная поддержка местного самоуправления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кредитование областных бюджетов, бюджетов городов Астаны и Алматы на проведение ремонта общего имущества объектов кондоминиума.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на реализацию Программы занятости 2020 определяется на основании решения Правительства Республики Казахстан.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на реализацию межсекторального и межведомственного взаимодействия по вопросам охраны здоровья граждан на 2012 год определяется на основании решения Правительства Республики Казахстан.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по базовому финансированию субъектов научной и (или) научно-технической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2012 год в сумме 92 208 383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18 в редакции Закона РК от 20.11.2012 </w:t>
      </w:r>
      <w:r>
        <w:rPr>
          <w:rFonts w:ascii="Times New Roman"/>
          <w:b w:val="false"/>
          <w:i w:val="false"/>
          <w:color w:val="000000"/>
          <w:sz w:val="28"/>
        </w:rPr>
        <w:t>№ 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11 639 691 тысячи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6 690 311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в редакции Закона РК от 16.03.2012 </w:t>
      </w:r>
      <w:r>
        <w:rPr>
          <w:rFonts w:ascii="Times New Roman"/>
          <w:b w:val="false"/>
          <w:i w:val="false"/>
          <w:color w:val="000000"/>
          <w:sz w:val="28"/>
        </w:rPr>
        <w:t>№ 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с 1 января 2012 года прекращаются требования Правительства Республики Казахстан по государственным образовательным и студенческим кредитам в случае смерти заемщика либо объявления его умершим.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Статья 21 вводится в действие с 01.07.2011 (см.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ст. 27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реализацию бюджетных инвестиций с отлагательным условием о представлении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комиссии, которая подлежит корректировке при несоблюдении данного условия.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363 970 тысяч тенге для погашения и обслуживания гарантированных государством займов.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2012 году в размере 60 000 000 тысяч тенге.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2012 года в размере 3 900 000 000 тысяч тенге.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поручительств государства в 2012 году в размере 50 000 000 тысяч тенге.</w:t>
      </w:r>
    </w:p>
    <w:bookmarkEnd w:id="24"/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25-1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лимит концессионных обязательств Правительства Республики Казахстан в 2012 году не применяется.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25-1 в соответствии с Законом РК от 20.11.2012 </w:t>
      </w:r>
      <w:r>
        <w:rPr>
          <w:rFonts w:ascii="Times New Roman"/>
          <w:b w:val="false"/>
          <w:i w:val="false"/>
          <w:color w:val="000000"/>
          <w:sz w:val="28"/>
        </w:rPr>
        <w:t>№ 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2012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года, за исключением статьи 21, которая вводится в действие с 1 июля 2011 года.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28"/>
    <w:bookmarkStart w:name="z1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Республиканский бюджет на 2012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Закона РК от 20.11.2012 </w:t>
      </w:r>
      <w:r>
        <w:rPr>
          <w:rFonts w:ascii="Times New Roman"/>
          <w:b w:val="false"/>
          <w:i w:val="false"/>
          <w:color w:val="ff0000"/>
          <w:sz w:val="28"/>
        </w:rPr>
        <w:t>№ 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052"/>
        <w:gridCol w:w="2229"/>
        <w:gridCol w:w="8262"/>
        <w:gridCol w:w="1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87"/>
        <w:gridCol w:w="1542"/>
        <w:gridCol w:w="8260"/>
        <w:gridCol w:w="19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4 729 852 668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2 951 663 443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1 081 223 700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1 081 223 700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1 134 757 954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886 943 339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25 711 062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214 028 980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4 884 073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721 843 486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704 619 314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17 224 172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13 835 968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13 835 968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241 253 675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208 005 053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167 751 082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27 169 959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283"/>
        <w:gridCol w:w="1517"/>
        <w:gridCol w:w="8261"/>
        <w:gridCol w:w="202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7 529 169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1 498 055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1 498 055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16 020 348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16 020 348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14 512 950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14 512 950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19 698 025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1 517 237 525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137 237 525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137 237 525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307"/>
        <w:gridCol w:w="1521"/>
        <w:gridCol w:w="8259"/>
        <w:gridCol w:w="20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5 301 003 844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235 948 833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9 727 805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2 161 311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1 700 171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5 369 321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1 293 322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2 345 706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17 531 744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5 947 629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27 345 076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15 580 082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402"/>
        <w:gridCol w:w="1479"/>
        <w:gridCol w:w="8296"/>
        <w:gridCol w:w="20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1 316 124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71 938 599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51 283 441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1 477 894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6 958 898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3 473 132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477"/>
        <w:gridCol w:w="1458"/>
        <w:gridCol w:w="8323"/>
        <w:gridCol w:w="20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189 000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7 235 355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3 639 094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37 924 161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28 146 469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9 041 302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 кадров органов финансового контроля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8 501 912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5 302 199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11"/>
        <w:gridCol w:w="1434"/>
        <w:gridCol w:w="8316"/>
        <w:gridCol w:w="2087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1 039 075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872 159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4 799 604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4 799 604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4 864 326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4 393 726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19 687 131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17 292 580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Лидера Нации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837 257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324 086 846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60 405 440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30 740 858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10 827 144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489"/>
        <w:gridCol w:w="1451"/>
        <w:gridCol w:w="8346"/>
        <w:gridCol w:w="208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258 990 756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1 952 733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4 036 580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15 152 627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67 074 809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24 366 493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7 175 327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128 182 150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458 865 539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188 108 452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433"/>
        <w:gridCol w:w="8381"/>
        <w:gridCol w:w="2143"/>
      </w:tblGrid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38 350 347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40 356 074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исполнительной системы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5 183 769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и развитие спутниковой сети передачи данных и телефонии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2 246 073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16 664 684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7 982 530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4 008 955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2 879 677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545 713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1 855 711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29 243 587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5 553 087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Астана и Алматы на обеспечение безопасности дорожного движения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637"/>
        <w:gridCol w:w="1408"/>
        <w:gridCol w:w="8336"/>
        <w:gridCol w:w="2152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24 096 797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8 024 831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2 104 808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2 226 872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3 067 979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1 182 147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6 712 620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156 653 952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143 566 587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13 084 365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 и концессионных проектов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8 261 416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8 261 416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30 743 652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2 252 911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23 417 153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2 989 268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28 222 074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17 604 806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631"/>
        <w:gridCol w:w="1423"/>
        <w:gridCol w:w="8271"/>
        <w:gridCol w:w="22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4 060 789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13 477 165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3 054 885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8 474 358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119 583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421 738 064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46 409 221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46 302 021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6 666 221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6 635 136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585"/>
        <w:gridCol w:w="1473"/>
        <w:gridCol w:w="8236"/>
        <w:gridCol w:w="224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602 336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327 139 718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3 754 039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10 030 267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21 805 685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31 899 990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68 122 115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78 228 497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6 888 756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15 435 019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1 319 391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3 887 212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569"/>
        <w:gridCol w:w="1476"/>
        <w:gridCol w:w="8224"/>
        <w:gridCol w:w="226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20 614 351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22 178 837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1 749 960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582"/>
        <w:gridCol w:w="1433"/>
        <w:gridCol w:w="8236"/>
        <w:gridCol w:w="22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87 360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 рубежом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2 402 361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2 058 745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343 616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454 056 783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4 488 160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2 206 107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437 775 944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12 460 564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43 597 587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550"/>
        <w:gridCol w:w="1475"/>
        <w:gridCol w:w="8176"/>
        <w:gridCol w:w="23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10 833 032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90 181 626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234 243 100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39 934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5 173 703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4 585 632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 медицинской информационной системы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1 180 184 148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1 180 184 148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974 084 479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75 692 717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91"/>
        <w:gridCol w:w="1528"/>
        <w:gridCol w:w="8247"/>
        <w:gridCol w:w="226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57 383 792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45 278 878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198 242 339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195 432 831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60 004 379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47 539 696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12 286 169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91"/>
        <w:gridCol w:w="1548"/>
        <w:gridCol w:w="8189"/>
        <w:gridCol w:w="23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жилищной помощи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обоснований инвестиций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обследований водохозяйственных систем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в сельских населенных пунктах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33 897 263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90 787 831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60 157 334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2 116 560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5 743 831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716 420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89"/>
        <w:gridCol w:w="1508"/>
        <w:gridCol w:w="8234"/>
        <w:gridCol w:w="229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объектов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1 285 860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2 009 058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26 149 624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9 768 858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10 165 836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4 273 987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111 988 724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14 460 203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469"/>
        <w:gridCol w:w="1488"/>
        <w:gridCol w:w="8268"/>
        <w:gridCol w:w="229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13 508 523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96 257 610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87 614 176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и обеспечению безопасности при использовании атомной энергии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78 294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224 539 422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203 055 044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развития агропромышленного комплекса, водного, лесного, охотничьего, рыбного хозяйства и аграрной науки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11 246 242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4 644 278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713 978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Определение сортовых и посевных качеств семенного и посадочного материала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объектов инфраструктуры лесного хозяйства и особо охраняемых природных территорий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9 746 763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522"/>
        <w:gridCol w:w="8394"/>
        <w:gridCol w:w="2208"/>
      </w:tblGrid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 ветеринарных лабораторий, биохранилища и здания подведомственного учреждения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 культур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Постприватизационная поддержка сельского хозяйства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 объектов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 сельскохозяйственного производства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41 289 872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6 929 220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 поддержку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сохранения и развития особо охраняемых природных территорий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6 152 161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Реабилитация и управление окружающей средой бассейна рек Нура и Ишим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2 437 830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агропромышленного комплекса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5 728 921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5 050 995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3 706 151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771 864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 резерва продовольственного зерна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2 019 202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540"/>
        <w:gridCol w:w="8359"/>
        <w:gridCol w:w="2264"/>
      </w:tblGrid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охраны, защиты и воспроизводства лесов, лесопользования и учебно-производственной деятельности в области лесного хозяйства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 аттестация объектов лесосеменной базы, оценка санитарного состояния лесов и формирование постоянной лесосеменной базы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Лесоохотоустройство и лесохозяйственное проектирование, учет и биологические обоснования в области лесов и животного мира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2 374 991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Сохранение и восстановление численности сайги, редких и исчезающих видов диких животных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 и обеспечение пищевой безопасности в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племенного животноводства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10 315 593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для реализации мер социальной поддержки специалистов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1 083 164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683 209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 отраслей агропромышленного комплекса, водного, рыбного и лесного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12 601 113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Удешевление стоимости затрат на транспортные расходы при экспорте зерна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20 090 789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Научно-методические услуги по определению агрохимического состава почв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Костанайской области на материально-техническое оснащение организаций по охране, защите и воспроизводству лесов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«зеленого пояса»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420"/>
        <w:gridCol w:w="1515"/>
        <w:gridCol w:w="8313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50 067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2 239 656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охраны окружающей среды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 содержащих СОЗ (стойкие органические загрязнители) в Казахстане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6 067 062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2 834 087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5 258 602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5 258 602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12 344 815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379"/>
        <w:gridCol w:w="1550"/>
        <w:gridCol w:w="8324"/>
        <w:gridCol w:w="226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3 245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4 014 436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2 484 840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«Производительность-2020»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7 199 205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342 377 002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339 250 772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3 830 637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172 529 182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5 018 655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19 412 481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379"/>
        <w:gridCol w:w="1512"/>
        <w:gridCol w:w="8400"/>
        <w:gridCol w:w="222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 транспортного контроля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77 390 103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2 913 464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 связи и вещания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Межгосударственная радионавигационная программа государств-участников СНГ на период до 2012 года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105 920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229 800 781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12 481 531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10 004 099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1 635 592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2 147 495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363"/>
        <w:gridCol w:w="1571"/>
        <w:gridCol w:w="8331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2 147 495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118 325 242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92 208 383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процентной ставки вознаграждения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5 016 420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61 229 205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16 696 810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 оказываемых в рамках программы «Дорожная карта бизнеса –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парнерства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3 059 620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решение вопросов обустройства моногородов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Программы «Развитие регионов»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Астана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13 285 934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4 194 626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стандартизации, сертификации, метрологии и систем качества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1 580 258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343"/>
        <w:gridCol w:w="1588"/>
        <w:gridCol w:w="8338"/>
        <w:gridCol w:w="226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Предоставление инновационных грантов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«Производительность - 2020»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 обеспечению координации, взаимодействию участников СЭЗ «Парк информационных технологий»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информационных технологий»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1 984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6 639 649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7 856 766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7 399 875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капитальный ремонт участка подъездной автомобильной дороги к санаторию на побережье озера Балхаш, объекта «Санаторий на побережье озера Балхаш»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307"/>
        <w:gridCol w:w="1667"/>
        <w:gridCol w:w="8290"/>
        <w:gridCol w:w="225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189 575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84"/>
        <w:gridCol w:w="1642"/>
        <w:gridCol w:w="8311"/>
        <w:gridCol w:w="2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50 758 465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174 515 975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на селе в рамках Программы занятости 2020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86 780 746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86 780 746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6 780 746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33 277 524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проведение ремонта общего имущества объектов кондоминиум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«Жилищный строительный сберегательный банк Казахстана» для предоставления предварительных и промежуточных жилищных займов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50"/>
        <w:gridCol w:w="1646"/>
        <w:gridCol w:w="8310"/>
        <w:gridCol w:w="2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123 757 510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123 757 510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122 640 382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122 640 382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297"/>
        <w:gridCol w:w="1597"/>
        <w:gridCol w:w="8283"/>
        <w:gridCol w:w="2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361 236 077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361 746 077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информации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8 444 334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35 536 855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313 531 462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298 509 562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337"/>
        <w:gridCol w:w="1544"/>
        <w:gridCol w:w="8292"/>
        <w:gridCol w:w="23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298 509 562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 на развитие индустриально-инновационной инфраструктуры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«Телерадиокомплекс Президента Республики Казахстан»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283"/>
        <w:gridCol w:w="1565"/>
        <w:gridCol w:w="8312"/>
        <w:gridCol w:w="2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8407"/>
        <w:gridCol w:w="24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-983 145 718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983 145 718</w:t>
            </w:r>
          </w:p>
        </w:tc>
      </w:tr>
    </w:tbl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30"/>
    <w:bookmarkStart w:name="z1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Республиканский бюджет на 2013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1331"/>
        <w:gridCol w:w="7429"/>
        <w:gridCol w:w="31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4 921 058 667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3 503 468 673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1 363 477 200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1 363 477 200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1 300 422 019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1 060 843 544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21 564 113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209 870 970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3 348 331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4 795 061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820 024 953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799 492 606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20 532 347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19 539 921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19 539 921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61 154 399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43 745 560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1 848 450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11 891 311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24 114 828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банковских счетах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1 923 542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3 697 186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1 858 234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1 858 234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2 502 179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 нефтяного сектора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2 502 179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12 293 380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12 293 380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20 426 030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20 276 030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20 276 030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1 336 009 565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136 009 565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136 009 565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989"/>
        <w:gridCol w:w="1406"/>
        <w:gridCol w:w="7644"/>
        <w:gridCol w:w="31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5 265 577 908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196 656 829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3 430 898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2 995 275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208 213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8 026 788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8 018 357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1 565 626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1 565 626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правам человека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общественного порядка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35 145 747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5 240 650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202 267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979 115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за рубежом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4 701 125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16 479 750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международных организациях,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4 017 924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аккредитованных в Республике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69 211 513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государственного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52 892 268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организациями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 с этим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513 001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«Электронная таможня»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1 919 880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6 391 723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3 912 706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615 714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6 445 959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3 659 070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891 171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392 390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14 030 399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791 598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13 126 385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708 046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органов финансового контроля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контролю 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22 374 473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770 002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5 699 937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«одного окна»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14 697 608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информационно-коммуникационных сетей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8 524 701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государственной статистики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5 317 533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206 961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«е-Статистика»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559 135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1 119 026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812 337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государственной службы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689 472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республики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государственной службы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 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6 669 106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территории республики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688 495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485 579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202 916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18 454 148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должностных лиц государственных органов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17 356 124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730 239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хранение личной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личного архива 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Лидера Нации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194 020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Президента,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Премьер-Министра,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310 510 380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55 883 707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7 350 578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30 286 799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10 912 741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учреждений к 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работ по инженерной защите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и территорий от природных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бедствий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250 069 324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обороны и Вооруженных Сил 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1 953 866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6 703 122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межотраслевой государственной программы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71 882 152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23 166 522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406 736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7 205 194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576 424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психологической подготовки военнослужащих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211 843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5 893 102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121 271 002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2 912 381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4 557 349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ритуалов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4 443 352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419 525 421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768 126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691 748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 информационной безопасности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168 490 154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37 780 176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общественной безопасности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44 094 078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574 759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порядка, безопасности 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2 571 396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общественной безопасности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16 669 690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 удостоверяющих личность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9 791 172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 номерных знаков для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 транспортных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3 719 434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6 980 209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 оплаты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558 771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2 207 896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621 829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7 067 943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 численности миграционной полиции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3 215 611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временного 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адаптации и интеграции оралманов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142 026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31 168 363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котельной в поселке Солнечный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ДВД города Алматы по 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метрополитене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217 346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на содержание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численности, осуществляющей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режимных стратегических объектов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177 222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18 862 218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8 021 112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1 948 349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актов, 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2 346 973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2 826 617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1 001 253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1 862 957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328 105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148 062 557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142 373 736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5 688 821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7 214 497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7 214 497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30 482 076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прав, свобод и законных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2 258 439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судебной власти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23 759 650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496 892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2 630 188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344 645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22 570 385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актов в Республике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17 293 658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ведению криминального и оперативного учетов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608 027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 в 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3 379 107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и специальных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12 095 900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8 742 659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 (финансовая полиция)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394 613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2 724 987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10 979 508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5 275 960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5 703 548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435 858 281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30 851 687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с привлечением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30 737 687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6 700 977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6 687 792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2 686 566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2 286 813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10 306 654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353 567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9 290 048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352 424 558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3 902 726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2 582 110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2 931 468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150 285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1 862 585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63 951 648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22 712 921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28 276 027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4 044 701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86 044 049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23 999 802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апробирование подушевого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старшей школе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16 932 722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 на 2011-2020 годы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4 392 193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проведение 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1 163 768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771 922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выплату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родителей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5 368 525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мастерских, 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учащейся молодежи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19 363 295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13 048 968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доплаты за 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1 403 096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«Кәсіпқор»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400 164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на развитие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4 141 819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«Назарбаев Интеллектуальные школы»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8 255 000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АОО "Назарбаев Университет"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14 717 882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научных исследований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8 012 868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29 987 532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662 290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25 932 935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1 606 922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технического регулирования и метрологии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с привлечением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государственных служащих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799 908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429 340 707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6 642 967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правоохранительных органов и членов их семей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2 070 213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4 572 754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4 214 758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4 214 758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413 308 457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13 336 320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37 458 809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11 064 669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1 015 084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97 270 753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183 138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4 912 000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2 169 897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3 002 944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2 560 568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4 873 025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461 913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225 182 507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4 826 262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4 905 635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4 744 163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123 256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4 368 874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медицинских организаций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135 410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1 335 991 290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1 335 991 290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 занятости, социальной защиты населения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3 096 313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1 088 544 937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88 077 240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 категориям граждан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63 448 415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9 842 778</w:t>
            </w:r>
          </w:p>
        </w:tc>
      </w:tr>
      <w:tr>
        <w:trPr>
          <w:trHeight w:val="2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124 820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2 348 587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20 545 792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756 134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 республиканском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618 511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инвалидам протезно-ортопедической помощи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 с оказанием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реализации "Государственной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2011-2013 годах"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58 199 657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102 480 832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102 480 832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32 654 295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17 726 695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10 153 201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5 100 641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жилищной помощи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1 593 000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 систем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77 627 638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32 603 417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687 305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20 966 559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439 506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9 803 029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спорта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спорта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17 261 751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Стимулирование деятелей в сфере культуры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 Казахстана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2 521 383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186 730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культуры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1 097 992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5 240 764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1 510 485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707 252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622 002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наследия казахского народа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902 462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1 401 636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604 411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784 848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26 002 929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области информации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1 134 531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архива печати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24 381 941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101 040 515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309 091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309 091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14 762 767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13 831 789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85 968 657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топливно-энергетическом комплексе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добывающих отраслей в Республике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захоронение техногенных отходов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угольного бассейна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221 967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 поисково-разведочные работы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9 370 830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603 425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71 796 745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«Боровое»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189 110 676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172 618 875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 и аграрной науки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11 089 862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4 644 278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966 104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семенного и посадочного материала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8 011 847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4 210 035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товарного рыбоводства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264 158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 «Астана-Щучинск»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участках «Шортанды-Щучинск»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 на берегоукрепительные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реке Шу 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31 562 284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промышленных стоков в городе Усть-Каменогорске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подачей воды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6 511 486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152 148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803 546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4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5 481 713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595 962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механизмов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6 027 373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4 456 966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аварийных 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 основе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559 698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1 393 256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лесов, лесопользования и 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в области лесного хозяйства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постоянной лесосеменной базы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области лесов и животного мира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2 789 641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редких и исчезающих видов диких животных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800 169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обеспечение пищевой безопасности в ветеринарии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258 332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семеноводства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9 487 178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28 819 643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 социальной поддержки специалистов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1 181 621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и лесного 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4 796 110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168 652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интегрированного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водными 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 в Республике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мониторингу биоразнообразия в пилотных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природных территориях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60 441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8 975 552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 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 устойчивому развитию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2 135 704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4 073 007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2 251 442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310 770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межрегионального сотрудничества для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"Зеленого роста" и реализации Астанинской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 содержащих СОЗ (стойкие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органические загрязнители) в Казахстане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7 059 334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796 524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управлению земельными ресурсами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 кадастра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2 300 381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3 960 199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12 634 621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2 157 761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59 399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6 775 089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2 320 326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направления «Производительность-2020»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1 609 446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 «Инвестор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2 466 000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3 701 771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3 651 771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366 783 231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359 730 894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3 004 831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232 245 928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содержание шлюзов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5 207 874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средний ремонт 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99 730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273 579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704 366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48 633 968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 «Transport tower»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415 186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190 942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190 942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1 532 525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 области космической деятельности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комплекса «Байконур»,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арендуемых Российской Федерации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160 771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вещания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989 308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5 328 870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предоставлению универсальных услуг связи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5 057 250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207 932 119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6 927 013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3 248 522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1 533 253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 обороны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2 145 238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1 223 748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1 175 222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1 649 402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1 649 402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110 210 084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5 223 910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«Антикризисный фонд ЕврАзЭС»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44 220 000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51 712 233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«Дорожная карта бизнеса - 2020»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–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регионов в рамках Программы «Развития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14 877 748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11 620 363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2 609 409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934 145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1 610 855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263 656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 «Инвестор - 2020»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1 244 204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«Производительность - 2020»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 информационных технологий»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новых технологий 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товаров, работ и услуг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 развития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409 732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3 691 350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3 691 350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защите конкуренции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11 641 719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1 455 717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7 260 416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5 838 814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Карагандинской области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инженерной и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объекта «Санаторий на 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озера Балхаш»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1 421 602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382 323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религиозной деятельности,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 услуг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185 278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214 241 318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214 241 318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214 241 318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93"/>
        <w:gridCol w:w="1373"/>
        <w:gridCol w:w="7733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41 961 419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150 963 204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85 650 056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85 650 056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«КазАгро»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5 650 056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«Байтерек»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41 570 280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896 904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296 904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24 673 376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имущества объектов кондоминиум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1333"/>
        <w:gridCol w:w="7733"/>
        <w:gridCol w:w="3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109 001 785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109 001 785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107 794 839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107 794 839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1 206 946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1 206 946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73"/>
        <w:gridCol w:w="1293"/>
        <w:gridCol w:w="7693"/>
        <w:gridCol w:w="33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87 676 840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88 226 840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1 084 436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1 084 436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369 741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369 741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28 604 544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28 604 544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«Республиканский центр космической связи»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и их использование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34 668 119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33 363 504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33 363 504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«Телерадиокомплекс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Казахстан»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1 304 615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273"/>
        <w:gridCol w:w="7753"/>
        <w:gridCol w:w="3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государства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 страны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1293"/>
        <w:gridCol w:w="7753"/>
        <w:gridCol w:w="3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-474 157 500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474 157 500</w:t>
            </w:r>
          </w:p>
        </w:tc>
      </w:tr>
    </w:tbl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32"/>
    <w:bookmarkStart w:name="z1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Республиканский бюджет на 2014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006"/>
        <w:gridCol w:w="1265"/>
        <w:gridCol w:w="7651"/>
        <w:gridCol w:w="33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5 311 354 885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3 887 897 952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1 544 818 200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1 544 818 200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1 444 112 476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1 197 804 920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27 519 549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210 074 579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3 582 713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5 130 715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877 942 913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855 418 928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22 523 985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21 019 463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21 019 463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62 818 502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44 628 129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1 897 590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12 568 680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31 814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24 114 828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243 213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1 851 717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3 920 287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1 988 311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1 988 311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Банка Республики Казахстан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2 677 331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2 677 331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358 163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358 163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13 154 126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13 154 126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20 440 566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20 290 566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20 290 566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1 340 197 865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140 197 865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140 197 865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008"/>
        <w:gridCol w:w="1345"/>
        <w:gridCol w:w="7750"/>
        <w:gridCol w:w="30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5 711 224 507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195 486 591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3 470 881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3 025 797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8 360 075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8 351 644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1 597 305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Республики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1 597 305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правам человека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общественного порядка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33 346 845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5 218 383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1 029 406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за рубежом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2 869 512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16 479 609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международных организациях,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4 017 924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аккредитованных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64 759 645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52 973 888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 организациями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126 599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1 637 157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29 378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«Электронная таможня»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241 461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6 839 353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1 803 072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6 144 782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3 681 426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562 292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397 736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14 141 889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879 290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13 159 596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920 982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исполнением республиканского бюджета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716 131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органов финансового контроля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контролю за исполнением республиканского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26 403 797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связи и информации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5 844 850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125 965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физическим и юридическим лицам по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«одного окна»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14 697 608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информационно-коммуникационных сетей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4 073 343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7 883 475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5 334 438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206 961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90 867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1 019 309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государственной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689 914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республики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93 957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государственной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 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282 322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территории республики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279 484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707 079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202 916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18 441 397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должностных лиц государственных органов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17 516 626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730 239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хранение личной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личного архива 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Лидера Нации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194 532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317 321 118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53 603 356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7 357 682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30 500 046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работ по инженерной защите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и территорий от природных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бедствий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1 073 130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256 068 990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обороны и Вооруженных Сил Республики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1 954 806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10 720 265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4 524 480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межотраслевой государственной программы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76 913 903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23 166 522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406 736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7 229 663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216 575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5 893 414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121 279 501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2 819 384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7 648 772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ритуалов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4 711 240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2 937 532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406 786 471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693 322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 информационной безопасности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164 014 575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37 868 574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общественной безопасности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44 052 513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576 867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общественной безопасности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16 678 283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 удостоверяющих личность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10 485 128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 номерных знаков для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 транспортных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3 719 434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6 980 209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 оплаты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597 678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2 207 855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622 505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3 371 348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 численности миграционной полиции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3 151 717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32 788 486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292 887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ДВД города Алматы по 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метрополитене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217 346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на содержание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численности, осуществляющей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режимных стратегических объектов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177 222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57 553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18 718 153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8 050 660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1 940 271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360 929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актов, 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2 346 973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2 828 817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1 862 957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330 983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148 496 517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145 650 122</w:t>
            </w:r>
          </w:p>
        </w:tc>
      </w:tr>
      <w:tr>
        <w:trPr>
          <w:trHeight w:val="7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2 846 395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7 338 129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7 338 129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28 003 218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прав, свобод и законных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2 263 663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судебной власти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23 868 811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261 737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418 239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21 382 605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актов в Республике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17 302 300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ведению криминального и оперативного учетов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608 027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 в 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3 382 119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12 055 147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8 763 622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217 526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 (финансовая полиция)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6 007 709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5 429 574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578 135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464 866 829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22 813 086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22 813 086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6 812 718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6 799 533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582 649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582 649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2 401 113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420 679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9 791 805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316 348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8 812 418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663 039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менеджеров в сфере экономики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387 879 027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4 058 388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2 807 965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1 933 660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78 731 151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530 322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27 808 816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25 476 726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4 109 164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88 928 719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26 008 395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апробирование подушевого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старшей школе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16 428 444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 на 2011-2020 годы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4 392 193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проведение 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1 264 380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232 018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мастерских, 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учащейся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103 485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29 559 535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13 048 968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доплаты за 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1 403 096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«Холдинг «Кәсіпқор»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400 430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на развитие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2 074 319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«Назарбаев интеллектуальные школы»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23 184 917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АО "Назарбаев Университет"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16 556 372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78 378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научных исследований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научно-технической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7 399 012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31 827 326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686 871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27 857 932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1 625 437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157 086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технического регулирования и метрологии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с привлечением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государственных служащих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808 918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414 403 066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2 076 453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правоохранительных органов и членов их семей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2 076 453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4 215 874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4 215 874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437 331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437 331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398 189 911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14 677 759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здравоохранения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12 586 270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 республиканском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11 311 491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104 647 514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7 137 462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2 198 191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3 065 503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1 494 706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447 739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233 343 785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оснащение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4 566 275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1 797 407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9 483 497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123 256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9 139 987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медицинских организаций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81 035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информационной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1 465 716 306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1 465 716 306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 занятости, социальной защиты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1 198 384 251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94 734 434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 категориям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61 549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68 137 622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10 530 805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75 125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128 488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2 421 599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21 831 174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807 555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 республиканском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209 181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Национального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прав и улучшению 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инвалидов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6 568 863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58 527 152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85 727 173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85 727 173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14 921 059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1 895 919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жилищной помощи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 систем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70 400 929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156 621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28 992 479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708 917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16 686 556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439 506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10 299 373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в области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13 485 402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Стимулирование деятелей в сфере культуры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2 697 881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5 272 043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1 496 382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756 080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663 483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наследия казахского народа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45 104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913 348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1 490 510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научно-педагогической информации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641 284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836 776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26 069 286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области информации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1 187 292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архива печати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452 608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24 391 941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91 924 715</w:t>
            </w:r>
          </w:p>
        </w:tc>
      </w:tr>
      <w:tr>
        <w:trPr>
          <w:trHeight w:val="5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317 762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317 762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14 503 050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848 248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27 947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32 500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15 885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13 578 470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77 103 903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топливно-энергетическом комплексе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194 273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захоронение техногенных отходов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84 600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угольного бассейна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Республики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587 325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222 035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оценочные и поисково-разведочные работы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9 370 830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599 246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396 650</w:t>
            </w:r>
          </w:p>
        </w:tc>
      </w:tr>
      <w:tr>
        <w:trPr>
          <w:trHeight w:val="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64 957 274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203 704 003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192 504 819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 и аграрной науки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11 089 862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4 628 343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966 104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семенного и посадочного материала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8 021 485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4 210 035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товарного рыбоводства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264 158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 «Астана-Щучинск»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участках «Шортанды-Щучинск»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127 860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52 714 719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подачей воды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6 511 486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152 148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503 546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5 464 430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механизмов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6 027 373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4 678 662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740 515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177 486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1 393 256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лесов, лесопользования и 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в области лесного хозяйства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постоянной лесосеменной базы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лесов и животного мира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507 834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2 789 641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редких и исчезающих видов диких животных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обеспечение пищевой безопасности в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258 465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семеноводства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4 616 233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9 487 178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28 819 643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 социальной поддержки специалистов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1 373 192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и лесного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5 088 049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168 653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интегрированного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водными 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37 481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мониторингу биоразнообразия в пилотных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природныцх территориях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4 895 696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 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 устойчивому развитию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2 178 775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2 289 522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5 846 573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798 657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управлению земельными ресурсами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 кадастра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2 313 307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2 732 379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9 450 686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2 035 191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61 388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4 471 511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2 482 748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направления «Производительность-2020»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1 609 446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2 943 984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2 893 984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354 381 717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346 095 687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3 058 454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232 263 937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содержание шлюзов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5 353 374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средний ремонт 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284 803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29 264 649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 «Transport tower»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191 408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191 408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3 190 680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 области космической деятельности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282 131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вещания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2 803 996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4 903 942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предоставлению универсальных услуг связи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4 611 742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362 059 312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6 847 678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3 248 522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1 533 253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 обороны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2 065 903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1 227 313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1 184 799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естественных монополий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42 514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1 916 251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1 916 251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268 672 256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172 936 701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5 600 140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«Антикризисный фонд ЕврАзЭС»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29 480 000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51 416 881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«Дорожная карта бизнеса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3 539 345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–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463 140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регионов в рамках Программы «Развития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15 827 396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11 682 332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 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2 613 516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934 145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1 610 855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263 656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 «Инвестор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846 941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1 290 046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«Производительность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 информационных технологий»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новых технологий Республики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товаров, работ и услуг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 развития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413 713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3 630 375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3 630 375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671 333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666 785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защите конкуренции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14 646 344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1 455 827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163 005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583 921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394 701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религиозной деятельности,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 услуг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1 027 753 771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1 027 753 771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1 027 753 771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988"/>
        <w:gridCol w:w="1324"/>
        <w:gridCol w:w="7915"/>
        <w:gridCol w:w="31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23 530 986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135 710 332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на селе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85 800 530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85 800 530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«КазАгро» для 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5 800 530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«Байтерек»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35 819 334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887 923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287 923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 объектов кондоминиум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25"/>
        <w:gridCol w:w="1262"/>
        <w:gridCol w:w="8122"/>
        <w:gridCol w:w="3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112 179 346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112 179 346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110 972 400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110 972 400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1 206 946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1 206 946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87"/>
        <w:gridCol w:w="1185"/>
        <w:gridCol w:w="8059"/>
        <w:gridCol w:w="3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36 844 892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37 194 892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осуществляющих деятельность в области информации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021"/>
        <w:gridCol w:w="1158"/>
        <w:gridCol w:w="8105"/>
        <w:gridCol w:w="31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8207"/>
        <w:gridCol w:w="31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-460 245 500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460 245 500</w:t>
            </w:r>
          </w:p>
        </w:tc>
      </w:tr>
    </w:tbl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34"/>
    <w:bookmarkStart w:name="z11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поступлений в бюджет на 2012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Закона РК от 20.11.2012 </w:t>
      </w:r>
      <w:r>
        <w:rPr>
          <w:rFonts w:ascii="Times New Roman"/>
          <w:b w:val="false"/>
          <w:i w:val="false"/>
          <w:color w:val="ff0000"/>
          <w:sz w:val="28"/>
        </w:rPr>
        <w:t>№ 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417"/>
        <w:gridCol w:w="587"/>
        <w:gridCol w:w="9303"/>
        <w:gridCol w:w="26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22"/>
        <w:gridCol w:w="379"/>
        <w:gridCol w:w="443"/>
        <w:gridCol w:w="9529"/>
        <w:gridCol w:w="2721"/>
      </w:tblGrid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3 330 432 740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3 329 650 419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1 238 309 064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1 238 309 064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2 091 341 355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2 091 341 355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782 321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782 321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782 321</w:t>
            </w:r>
          </w:p>
        </w:tc>
      </w:tr>
    </w:tbl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36"/>
    <w:bookmarkStart w:name="z1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933"/>
        <w:gridCol w:w="11213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уровне 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обеспечение и расширение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направлений, финансируемых на местном уровне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38"/>
    <w:bookmarkStart w:name="z12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3"/>
      </w:tblGrid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2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оказываемой из средств республиканского бюджета</w:t>
            </w:r>
          </w:p>
        </w:tc>
      </w:tr>
      <w:tr>
        <w:trPr>
          <w:trHeight w:val="9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 и организаций здравоохранения, за исключением медицинских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центральным уполномоченным органом в области здравоохранения</w:t>
            </w:r>
          </w:p>
        </w:tc>
      </w:tr>
      <w:tr>
        <w:trPr>
          <w:trHeight w:val="36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6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88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психическими растройствами и растройствами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употреблением психоактивных веществ</w:t>
            </w:r>
          </w:p>
        </w:tc>
      </w:tr>
      <w:tr>
        <w:trPr>
          <w:trHeight w:val="37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8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9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аутоиммунными, орфанными заболеваниями, иммунодефицитными состояниями,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</w:p>
        </w:tc>
      </w:tr>
      <w:tr>
        <w:trPr>
          <w:trHeight w:val="57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лечебного питания отдельных категорий населения на амбулаторном уровне </w:t>
            </w:r>
          </w:p>
        </w:tc>
      </w:tr>
      <w:tr>
        <w:trPr>
          <w:trHeight w:val="6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амбулаторном уровне лечения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57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иммунопрофилактики населения</w:t>
            </w:r>
          </w:p>
        </w:tc>
      </w:tr>
      <w:tr>
        <w:trPr>
          <w:trHeight w:val="28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6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