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c123" w14:textId="596c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общих принципах создания межгосударственных научно-производственных объединений в Организации Договора о коллективной безопасности по выпуску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марта 2012 года № 4-V.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общих принципах создания межгосударственных научно-производственных объединений в Организации Договора о коллективной безопасности по выпуску продукции военного назначения, совершенное в Москве 10 декабря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общих принципах создания межгосударственных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научно-производственных объединений</w:t>
      </w:r>
      <w:r>
        <w:br/>
      </w:r>
      <w:r>
        <w:rPr>
          <w:rFonts w:ascii="Times New Roman"/>
          <w:b/>
          <w:i w:val="false"/>
          <w:color w:val="000000"/>
        </w:rPr>
        <w:t>в 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по выпуску продукции военного назначения (Вступило в силу 28 мая 2012 года - Бюллетень международных договоров 2012 г., № 4, ст. 61)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 (далее - ОДКБ, Организация), именуемые в дальнейшем Сторонами,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совершенствования военно-технического и военно-экономического сотрудничества государств-членов Организации,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необходимым создание условий для совместной поддержки развития и интеграции предприятий оборонной промышленности государств-членов Организации,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нижеупомянутые термины означают: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"продукция военного назначения" (далее - ПВН)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собственность), и информация в военно-технической области, а также любая другая продукция, относимая национальным законодательством, нормативными правовыми актами Сторон к ПВН;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"межгосударственные научно-производственные объединения (совместные предприятия) по выпуску продукции военного назначения" (далее - Объединения) - предприятия (организации) государств-членов Организации, объединившие свои научно-технические, производственные, интеллектуальные и инвестиционные потенциалы для разработки, производства, ремонта, модернизации и утилизации ПВН.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Объединения создаются на основании двусторонних либо многосторонних договоров между заинтересованными Сторонами.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хозяйственной деятельности создаваемых Объединений определяются учредительными документами в соответствии с национальным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регистрации Объединения.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осуществляет внешнеторговую деятельность со Сторонами в отношении выпускаемой им ПВН.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осуществление им внешнеторговой деятельности предоставляется в соответствии с национальным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Стороны, где Объединение регистрируется в качестве юридического лица.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ПВН в государства-члены Организации осуществляются на основе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безусловного соблюдения положений упомянутого Соглашения и контроля за целевым использованием ПВН, поставляемой Объединением в государства-члены Организации, Объединение взаимодействует с уполномоченными органами Сторон по вопросам военно-технического сотрудничества.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Поставки ПВН третьим сторонам Объединение осуществляет в соответствии с национальным законодательством Стороны, где оно зарегистрировано в качестве юридического лица.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Перемещаемые предприятиями Объединения ПВН, а также товары для производства ПВН, происходящие с таможенной территории одной Стороны и ввозимые на таможенную территорию другой Стороны, предназначенные для этой Стороны, освобождаются от ввозных таможенных пошлин.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такого освобождения является согласованный уполномоченными органами по военно-техническому сотрудничеству Сторон перечень ПВН и товаров для производства ПВН или заключение этого органа Стороны ввоза о том, что ввозимые ПВН и/или товары, предназначенные для производства ПВН, ввозятся в соответствии с настоящим Соглашением.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предприятий, входящих в Объединение, подлежит налогообложению в соответствии с национальным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Стороны, где они зарегистрированы в качестве юридического лица.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Объединений не препятствует сохранению и развитию кооперационных связей вошедших в Объединение предприятий с предприятиями государств, не являющихся участниками настоящего Соглашения, которые осуществляются на условиях соответствующих международных договоров.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Вхождение в Объединение не исключает права предприятий на внешнеторговую деятельность в соответствии с национальным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если иное не будет оговорено в учредительных документах Объединения.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сведений, полученных в ходе деятельности Объединения и составляющих государственную тайну (государственные секреты),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секретной информации в рамках Организации Договора о коллективной безопасности от 18 июня 2004 года и национальным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охрану результатов интеллектуальной деятельности, используемых и полученных в процессе деятельности Объединений,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 от 6 октября 2007 года и международными договорами, участниками которых являются Стороны, и национальным законодательством Сторон.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положений настоящего Соглашения разрешаются путем консультаций и переговоров между заинтересованными Сторонами.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статьей 15 настоящего Соглашения.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соответствующих документов депозитарию.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срока действия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 если Стороны не договорятся об ином.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Соглашения.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Узбекистан</w:t>
      </w:r>
      <w:r>
        <w:br/>
      </w:r>
      <w:r>
        <w:rPr>
          <w:rFonts w:ascii="Times New Roman"/>
          <w:b/>
          <w:i w:val="false"/>
          <w:color w:val="000000"/>
        </w:rPr>
        <w:t>к Соглашению об общих принципах создания межгосударственных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научно-производственных объединений в Организации Договора о</w:t>
      </w:r>
      <w:r>
        <w:br/>
      </w:r>
      <w:r>
        <w:rPr>
          <w:rFonts w:ascii="Times New Roman"/>
          <w:b/>
          <w:i w:val="false"/>
          <w:color w:val="000000"/>
        </w:rPr>
        <w:t>коллективной безопасности по выпуску продукции военного</w:t>
      </w:r>
      <w:r>
        <w:br/>
      </w:r>
      <w:r>
        <w:rPr>
          <w:rFonts w:ascii="Times New Roman"/>
          <w:b/>
          <w:i w:val="false"/>
          <w:color w:val="000000"/>
        </w:rPr>
        <w:t>назначения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 декабря 2010 года                              г. Москва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Узбекистана приоритетным в сфере создания межгосударственных научно-производственных объединений по выпуску продукции военного назначения является сотрудничество на двусторонней основе с конкретными государствами".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Каримов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