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6377" w14:textId="31d6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монополии</w:t>
      </w:r>
    </w:p>
    <w:p>
      <w:pPr>
        <w:spacing w:after="0"/>
        <w:ind w:left="0"/>
        <w:jc w:val="both"/>
      </w:pPr>
      <w:r>
        <w:rPr>
          <w:rFonts w:ascii="Times New Roman"/>
          <w:b w:val="false"/>
          <w:i w:val="false"/>
          <w:color w:val="000000"/>
          <w:sz w:val="28"/>
        </w:rPr>
        <w:t>Закон Республики Казахстан от 10 июля 2012 года № 34-V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153</w:t>
      </w:r>
      <w:r>
        <w:rPr>
          <w:rFonts w:ascii="Times New Roman"/>
          <w:b w:val="false"/>
          <w:i w:val="false"/>
          <w:color w:val="000000"/>
          <w:sz w:val="28"/>
        </w:rPr>
        <w:t xml:space="preserve"> дополнить словами «и деятельности, технологически связанной с его ведением»;</w:t>
      </w:r>
      <w:r>
        <w:br/>
      </w:r>
      <w:r>
        <w:rPr>
          <w:rFonts w:ascii="Times New Roman"/>
          <w:b w:val="false"/>
          <w:i w:val="false"/>
          <w:color w:val="000000"/>
          <w:sz w:val="28"/>
        </w:rPr>
        <w:t>
</w:t>
      </w:r>
      <w:r>
        <w:rPr>
          <w:rFonts w:ascii="Times New Roman"/>
          <w:b w:val="false"/>
          <w:i w:val="false"/>
          <w:color w:val="000000"/>
          <w:sz w:val="28"/>
        </w:rPr>
        <w:t>
      2) в пункте 3 </w:t>
      </w:r>
      <w:r>
        <w:rPr>
          <w:rFonts w:ascii="Times New Roman"/>
          <w:b w:val="false"/>
          <w:i w:val="false"/>
          <w:color w:val="000000"/>
          <w:sz w:val="28"/>
        </w:rPr>
        <w:t>статьи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и осуществляется республиканскими государственными предприятиями на праве хозяйственного ведения, созданными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153. Содержание государственного земельного кадастра и</w:t>
      </w:r>
      <w:r>
        <w:br/>
      </w:r>
      <w:r>
        <w:rPr>
          <w:rFonts w:ascii="Times New Roman"/>
          <w:b w:val="false"/>
          <w:i w:val="false"/>
          <w:color w:val="000000"/>
          <w:sz w:val="28"/>
        </w:rPr>
        <w:t>
                   деятельности, технологически связанной с его</w:t>
      </w:r>
      <w:r>
        <w:br/>
      </w:r>
      <w:r>
        <w:rPr>
          <w:rFonts w:ascii="Times New Roman"/>
          <w:b w:val="false"/>
          <w:i w:val="false"/>
          <w:color w:val="000000"/>
          <w:sz w:val="28"/>
        </w:rPr>
        <w:t>
                   ведением</w:t>
      </w:r>
      <w:r>
        <w:br/>
      </w:r>
      <w:r>
        <w:rPr>
          <w:rFonts w:ascii="Times New Roman"/>
          <w:b w:val="false"/>
          <w:i w:val="false"/>
          <w:color w:val="000000"/>
          <w:sz w:val="28"/>
        </w:rPr>
        <w:t>
      1. Ведение государственного земельного кадастра включает следующие виды деятельности:</w:t>
      </w:r>
      <w:r>
        <w:br/>
      </w:r>
      <w:r>
        <w:rPr>
          <w:rFonts w:ascii="Times New Roman"/>
          <w:b w:val="false"/>
          <w:i w:val="false"/>
          <w:color w:val="000000"/>
          <w:sz w:val="28"/>
        </w:rPr>
        <w:t>
      1) формирование кадастрового дела земельного участка;</w:t>
      </w:r>
      <w:r>
        <w:br/>
      </w: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r>
        <w:br/>
      </w: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r>
        <w:br/>
      </w: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r>
        <w:br/>
      </w: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электронном виде;</w:t>
      </w:r>
      <w:r>
        <w:br/>
      </w:r>
      <w:r>
        <w:rPr>
          <w:rFonts w:ascii="Times New Roman"/>
          <w:b w:val="false"/>
          <w:i w:val="false"/>
          <w:color w:val="000000"/>
          <w:sz w:val="28"/>
        </w:rPr>
        <w:t>
      6) ведение автоматизированной информационной системы государственного земельного кадастра;</w:t>
      </w:r>
      <w:r>
        <w:br/>
      </w:r>
      <w:r>
        <w:rPr>
          <w:rFonts w:ascii="Times New Roman"/>
          <w:b w:val="false"/>
          <w:i w:val="false"/>
          <w:color w:val="000000"/>
          <w:sz w:val="28"/>
        </w:rPr>
        <w:t>
      7) изготовление и ведение земельно-кадастровых карт, в том числе цифровых;</w:t>
      </w:r>
      <w:r>
        <w:br/>
      </w:r>
      <w:r>
        <w:rPr>
          <w:rFonts w:ascii="Times New Roman"/>
          <w:b w:val="false"/>
          <w:i w:val="false"/>
          <w:color w:val="000000"/>
          <w:sz w:val="28"/>
        </w:rPr>
        <w:t>
      8) ведение земельно-кадастровой книги и единого государственного реестра земель;</w:t>
      </w:r>
      <w:r>
        <w:br/>
      </w:r>
      <w:r>
        <w:rPr>
          <w:rFonts w:ascii="Times New Roman"/>
          <w:b w:val="false"/>
          <w:i w:val="false"/>
          <w:color w:val="000000"/>
          <w:sz w:val="28"/>
        </w:rPr>
        <w:t>
      9) изготовление идентификационных документов на земельный участок;</w:t>
      </w:r>
      <w:r>
        <w:br/>
      </w:r>
      <w:r>
        <w:rPr>
          <w:rFonts w:ascii="Times New Roman"/>
          <w:b w:val="false"/>
          <w:i w:val="false"/>
          <w:color w:val="000000"/>
          <w:sz w:val="28"/>
        </w:rPr>
        <w:t>
      10) присвоение кадастровых номеров земельным участкам;</w:t>
      </w:r>
      <w:r>
        <w:br/>
      </w:r>
      <w:r>
        <w:rPr>
          <w:rFonts w:ascii="Times New Roman"/>
          <w:b w:val="false"/>
          <w:i w:val="false"/>
          <w:color w:val="000000"/>
          <w:sz w:val="28"/>
        </w:rPr>
        <w:t>
      11) изготовление паспортов земельных участков.</w:t>
      </w:r>
      <w:r>
        <w:br/>
      </w:r>
      <w:r>
        <w:rPr>
          <w:rFonts w:ascii="Times New Roman"/>
          <w:b w:val="false"/>
          <w:i w:val="false"/>
          <w:color w:val="000000"/>
          <w:sz w:val="28"/>
        </w:rPr>
        <w:t>
      2. К деятельности, технологически связанной с ведением государственного земельного кадастра, относятся:</w:t>
      </w:r>
      <w:r>
        <w:br/>
      </w: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r>
        <w:br/>
      </w:r>
      <w:r>
        <w:rPr>
          <w:rFonts w:ascii="Times New Roman"/>
          <w:b w:val="false"/>
          <w:i w:val="false"/>
          <w:color w:val="000000"/>
          <w:sz w:val="28"/>
        </w:rPr>
        <w:t>
      2) составление проектов по образованию землепользований, проектов рекультивации нарушенных земель, установление границ земельных участков на местности при их предоставлении из земель, находящихся в государственной собственности;</w:t>
      </w:r>
      <w:r>
        <w:br/>
      </w: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0"/>
    <w:bookmarkStart w:name="z24" w:id="1"/>
    <w:p>
      <w:pPr>
        <w:spacing w:after="0"/>
        <w:ind w:left="0"/>
        <w:jc w:val="both"/>
      </w:pPr>
      <w:r>
        <w:rPr>
          <w:rFonts w:ascii="Times New Roman"/>
          <w:b w:val="false"/>
          <w:i w:val="false"/>
          <w:color w:val="000000"/>
          <w:sz w:val="28"/>
        </w:rPr>
        <w:t>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31)</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«31) государственная лесоустроительная организация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13) части второй пункта 1 исключить;</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Лесоустройство, связанное с учетом лесных ресурсов, территориальным устройством лесного фонда, в том числе с установлением границ государственного лесного фонда, государственным мониторингом лесов, планированием ведения лесного хозяйства и лесопользованием, относится к государственной монополии и осуществляется государственной лесоустроительной организацией.</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пункте 3 </w:t>
      </w:r>
      <w:r>
        <w:rPr>
          <w:rFonts w:ascii="Times New Roman"/>
          <w:b w:val="false"/>
          <w:i w:val="false"/>
          <w:color w:val="000000"/>
          <w:sz w:val="28"/>
        </w:rPr>
        <w:t>статьи 77</w:t>
      </w:r>
      <w:r>
        <w:rPr>
          <w:rFonts w:ascii="Times New Roman"/>
          <w:b w:val="false"/>
          <w:i w:val="false"/>
          <w:color w:val="000000"/>
          <w:sz w:val="28"/>
        </w:rPr>
        <w:t xml:space="preserve"> слова «специализированными организациями уполномоченного органа» заменить словами «организациями, специализирующимися в этой области,»;</w:t>
      </w:r>
      <w:r>
        <w:br/>
      </w:r>
      <w:r>
        <w:rPr>
          <w:rFonts w:ascii="Times New Roman"/>
          <w:b w:val="false"/>
          <w:i w:val="false"/>
          <w:color w:val="000000"/>
          <w:sz w:val="28"/>
        </w:rPr>
        <w:t>
</w:t>
      </w:r>
      <w:r>
        <w:rPr>
          <w:rFonts w:ascii="Times New Roman"/>
          <w:b w:val="false"/>
          <w:i w:val="false"/>
          <w:color w:val="000000"/>
          <w:sz w:val="28"/>
        </w:rPr>
        <w:t>
      4) в пункте 3-1 </w:t>
      </w:r>
      <w:r>
        <w:rPr>
          <w:rFonts w:ascii="Times New Roman"/>
          <w:b w:val="false"/>
          <w:i w:val="false"/>
          <w:color w:val="000000"/>
          <w:sz w:val="28"/>
        </w:rPr>
        <w:t>статьи 78</w:t>
      </w:r>
      <w:r>
        <w:rPr>
          <w:rFonts w:ascii="Times New Roman"/>
          <w:b w:val="false"/>
          <w:i w:val="false"/>
          <w:color w:val="000000"/>
          <w:sz w:val="28"/>
        </w:rPr>
        <w:t xml:space="preserve"> слова «специализированными организациями уполномоченного органа в установленном им порядке» заменить словами «организациями, специализирующимися в этой области, в порядке, установленном Правительством Республики Казахстан».</w:t>
      </w:r>
    </w:p>
    <w:bookmarkEnd w:id="1"/>
    <w:bookmarkStart w:name="z31" w:id="2"/>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«5. При установлении нормативов эмиссий учитываются существующие загрязнения окружающей среды.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 Представление данных по фоновым концентрациям параметров качества окружающей среды относится к деятельности, технологически связанной с ведением мониторинга состояния окружающей среды.»;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145-2:</w:t>
      </w:r>
      <w:r>
        <w:br/>
      </w:r>
      <w:r>
        <w:rPr>
          <w:rFonts w:ascii="Times New Roman"/>
          <w:b w:val="false"/>
          <w:i w:val="false"/>
          <w:color w:val="000000"/>
          <w:sz w:val="28"/>
        </w:rPr>
        <w:t>
</w:t>
      </w:r>
      <w:r>
        <w:rPr>
          <w:rFonts w:ascii="Times New Roman"/>
          <w:b w:val="false"/>
          <w:i w:val="false"/>
          <w:color w:val="000000"/>
          <w:sz w:val="28"/>
        </w:rPr>
        <w:t>
      первое предложение после слова «ведение» дополнить словами «мониторинга состояния окружающей среды,»;</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«Деятельность по ведению метеорологического и гидрологического мониторингов и мониторинга состояния окружающей среды относится к государственной монополии и осуществляется национальной гидрометеорологической службой – республиканским государственным предприятием на праве хозяйственного ведения, созданным по решению Правительства Республики Казахстан.</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8</w:t>
      </w:r>
      <w:r>
        <w:rPr>
          <w:rFonts w:ascii="Times New Roman"/>
          <w:b w:val="false"/>
          <w:i w:val="false"/>
          <w:color w:val="000000"/>
          <w:sz w:val="28"/>
        </w:rPr>
        <w:t xml:space="preserve"> статьи 274 слова «специализированного предприятия» заменить словами «организаций, специализирующихся в данной области,»;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292 изложить в следующей редакции:</w:t>
      </w:r>
      <w:r>
        <w:br/>
      </w:r>
      <w:r>
        <w:rPr>
          <w:rFonts w:ascii="Times New Roman"/>
          <w:b w:val="false"/>
          <w:i w:val="false"/>
          <w:color w:val="000000"/>
          <w:sz w:val="28"/>
        </w:rPr>
        <w:t>
      «4. Транспортировка и сбор коммунальных отходов в установленное место их хранения и переработки осуществляются организациями, специализирующимися в данной области, за счет собственников отходов.»;</w:t>
      </w:r>
      <w:r>
        <w:br/>
      </w:r>
      <w:r>
        <w:rPr>
          <w:rFonts w:ascii="Times New Roman"/>
          <w:b w:val="false"/>
          <w:i w:val="false"/>
          <w:color w:val="000000"/>
          <w:sz w:val="28"/>
        </w:rPr>
        <w:t>
      «6. Захоронение коммунальных отходов, создание и эксплуатация полигонов отходов осуществляются коммунальными государственными предприятиями и иными организациями, специализирующимися в данной области.».</w:t>
      </w:r>
    </w:p>
    <w:bookmarkEnd w:id="2"/>
    <w:bookmarkStart w:name="z38"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63-1 следующего содержания:</w:t>
      </w:r>
      <w:r>
        <w:br/>
      </w:r>
      <w:r>
        <w:rPr>
          <w:rFonts w:ascii="Times New Roman"/>
          <w:b w:val="false"/>
          <w:i w:val="false"/>
          <w:color w:val="000000"/>
          <w:sz w:val="28"/>
        </w:rPr>
        <w:t>
      «Статья 63-1. Оценка безопасности и качества лекарственных</w:t>
      </w:r>
      <w:r>
        <w:br/>
      </w:r>
      <w:r>
        <w:rPr>
          <w:rFonts w:ascii="Times New Roman"/>
          <w:b w:val="false"/>
          <w:i w:val="false"/>
          <w:color w:val="000000"/>
          <w:sz w:val="28"/>
        </w:rPr>
        <w:t>
                    средств и изделий медицинского назначения,</w:t>
      </w:r>
      <w:r>
        <w:br/>
      </w:r>
      <w:r>
        <w:rPr>
          <w:rFonts w:ascii="Times New Roman"/>
          <w:b w:val="false"/>
          <w:i w:val="false"/>
          <w:color w:val="000000"/>
          <w:sz w:val="28"/>
        </w:rPr>
        <w:t>
                    зарегистрированных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6)</w:t>
      </w:r>
      <w:r>
        <w:rPr>
          <w:rFonts w:ascii="Times New Roman"/>
          <w:b w:val="false"/>
          <w:i w:val="false"/>
          <w:color w:val="000000"/>
          <w:sz w:val="28"/>
        </w:rPr>
        <w:t xml:space="preserve"> пункта 2 статьи 5 дополнить словами «, за исключением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12-1) следующего содержания:</w:t>
      </w:r>
      <w:r>
        <w:br/>
      </w:r>
      <w:r>
        <w:rPr>
          <w:rFonts w:ascii="Times New Roman"/>
          <w:b w:val="false"/>
          <w:i w:val="false"/>
          <w:color w:val="000000"/>
          <w:sz w:val="28"/>
        </w:rPr>
        <w:t>
      «12-1) утверждает правила проведения оценки безопасности и качества лекарственных средств и изделий медицинского назначения, зарегистрированных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подпунктами 29-1) и 50-1) следующего содержания:</w:t>
      </w:r>
      <w:r>
        <w:br/>
      </w:r>
      <w:r>
        <w:rPr>
          <w:rFonts w:ascii="Times New Roman"/>
          <w:b w:val="false"/>
          <w:i w:val="false"/>
          <w:color w:val="000000"/>
          <w:sz w:val="28"/>
        </w:rPr>
        <w:t>
      «29-1)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r>
        <w:br/>
      </w:r>
      <w:r>
        <w:rPr>
          <w:rFonts w:ascii="Times New Roman"/>
          <w:b w:val="false"/>
          <w:i w:val="false"/>
          <w:color w:val="000000"/>
          <w:sz w:val="28"/>
        </w:rPr>
        <w:t>
      «50-1)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после слова «здравоохранения» дополнить словами «, за исключением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63 изложить в следующей редакции:</w:t>
      </w:r>
      <w:r>
        <w:br/>
      </w:r>
      <w:r>
        <w:rPr>
          <w:rFonts w:ascii="Times New Roman"/>
          <w:b w:val="false"/>
          <w:i w:val="false"/>
          <w:color w:val="000000"/>
          <w:sz w:val="28"/>
        </w:rPr>
        <w:t>
      «2. Экспертиза лекарственных средств, изделий медицинского назначения и медицинской техники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дополнить статьей 63-1 следующего содержания:</w:t>
      </w:r>
      <w:r>
        <w:br/>
      </w:r>
      <w:r>
        <w:rPr>
          <w:rFonts w:ascii="Times New Roman"/>
          <w:b w:val="false"/>
          <w:i w:val="false"/>
          <w:color w:val="000000"/>
          <w:sz w:val="28"/>
        </w:rPr>
        <w:t>
      «Статья 63-1. Оценка безопасности и качества лекарственных</w:t>
      </w:r>
      <w:r>
        <w:br/>
      </w:r>
      <w:r>
        <w:rPr>
          <w:rFonts w:ascii="Times New Roman"/>
          <w:b w:val="false"/>
          <w:i w:val="false"/>
          <w:color w:val="000000"/>
          <w:sz w:val="28"/>
        </w:rPr>
        <w:t>
                    средств и изделий медицинского назначения,</w:t>
      </w:r>
      <w:r>
        <w:br/>
      </w:r>
      <w:r>
        <w:rPr>
          <w:rFonts w:ascii="Times New Roman"/>
          <w:b w:val="false"/>
          <w:i w:val="false"/>
          <w:color w:val="000000"/>
          <w:sz w:val="28"/>
        </w:rPr>
        <w:t>
                    зарегистрированных в Республике Казахстан</w:t>
      </w:r>
      <w:r>
        <w:br/>
      </w:r>
      <w:r>
        <w:rPr>
          <w:rFonts w:ascii="Times New Roman"/>
          <w:b w:val="false"/>
          <w:i w:val="false"/>
          <w:color w:val="000000"/>
          <w:sz w:val="28"/>
        </w:rPr>
        <w:t>
      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r>
        <w:br/>
      </w:r>
      <w:r>
        <w:rPr>
          <w:rFonts w:ascii="Times New Roman"/>
          <w:b w:val="false"/>
          <w:i w:val="false"/>
          <w:color w:val="000000"/>
          <w:sz w:val="28"/>
        </w:rPr>
        <w:t>
      2. Оценка безопасности и качества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2)</w:t>
      </w:r>
      <w:r>
        <w:rPr>
          <w:rFonts w:ascii="Times New Roman"/>
          <w:b w:val="false"/>
          <w:i w:val="false"/>
          <w:color w:val="000000"/>
          <w:sz w:val="28"/>
        </w:rPr>
        <w:t xml:space="preserve"> пункта 4 статьи 69 изложить в следующей редакции:</w:t>
      </w:r>
      <w:r>
        <w:br/>
      </w:r>
      <w:r>
        <w:rPr>
          <w:rFonts w:ascii="Times New Roman"/>
          <w:b w:val="false"/>
          <w:i w:val="false"/>
          <w:color w:val="000000"/>
          <w:sz w:val="28"/>
        </w:rPr>
        <w:t>
      «2) качество которых не подтверждено заключением о безопасности и качестве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пункта 11</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«Экспертизу в соответствии с утвержденным уполномоченным органом порядком проводит государственная экспертная организация в сфере обращения лекарственных средств, изделий медицинского назначения и медицинской техники.».</w:t>
      </w:r>
    </w:p>
    <w:bookmarkEnd w:id="3"/>
    <w:bookmarkStart w:name="z50"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автоматизированная информационная система – программное обеспечение накопительного пенсионного фонда, необходимое для осуществления им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w:t>
      </w:r>
      <w:r>
        <w:br/>
      </w:r>
      <w:r>
        <w:rPr>
          <w:rFonts w:ascii="Times New Roman"/>
          <w:b w:val="false"/>
          <w:i w:val="false"/>
          <w:color w:val="000000"/>
          <w:sz w:val="28"/>
        </w:rPr>
        <w:t>
      2) социальный индивидуальный код – постоянный индивидуальный код, присваиваемый гражданину, а также лицам, на которых распространяется право на пенсионное обеспечение в соответствии с настоящим Законом;</w:t>
      </w:r>
      <w:r>
        <w:br/>
      </w:r>
      <w:r>
        <w:rPr>
          <w:rFonts w:ascii="Times New Roman"/>
          <w:b w:val="false"/>
          <w:i w:val="false"/>
          <w:color w:val="000000"/>
          <w:sz w:val="28"/>
        </w:rPr>
        <w:t>
      3)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уполномоченным органом;</w:t>
      </w:r>
      <w:r>
        <w:br/>
      </w:r>
      <w:r>
        <w:rPr>
          <w:rFonts w:ascii="Times New Roman"/>
          <w:b w:val="false"/>
          <w:i w:val="false"/>
          <w:color w:val="000000"/>
          <w:sz w:val="28"/>
        </w:rPr>
        <w:t>
      4) контроль – возможность определять решения юридического лица, возникающая при наличии одного из следующих условий:</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r>
        <w:br/>
      </w: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r>
        <w:br/>
      </w: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w:t>
      </w:r>
      <w:r>
        <w:br/>
      </w: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r>
        <w:br/>
      </w:r>
      <w:r>
        <w:rPr>
          <w:rFonts w:ascii="Times New Roman"/>
          <w:b w:val="false"/>
          <w:i w:val="false"/>
          <w:color w:val="000000"/>
          <w:sz w:val="28"/>
        </w:rPr>
        <w:t>
      5) печатное издание – периодические печатные издания, перечень которых определяется уполномоченным органом;</w:t>
      </w:r>
      <w:r>
        <w:br/>
      </w:r>
      <w:r>
        <w:rPr>
          <w:rFonts w:ascii="Times New Roman"/>
          <w:b w:val="false"/>
          <w:i w:val="false"/>
          <w:color w:val="000000"/>
          <w:sz w:val="28"/>
        </w:rPr>
        <w:t>
      6) родительская организация – юридическое лицо, которое имеет контроль над другим юридическим лицом;</w:t>
      </w:r>
      <w:r>
        <w:br/>
      </w:r>
      <w:r>
        <w:rPr>
          <w:rFonts w:ascii="Times New Roman"/>
          <w:b w:val="false"/>
          <w:i w:val="false"/>
          <w:color w:val="000000"/>
          <w:sz w:val="28"/>
        </w:rPr>
        <w:t>
      7) минимальная пенсия – минимальный размер пенсионных выплат, установленный законом о республиканском бюджете на соответствующий финансовый год;</w:t>
      </w:r>
      <w:r>
        <w:br/>
      </w:r>
      <w:r>
        <w:rPr>
          <w:rFonts w:ascii="Times New Roman"/>
          <w:b w:val="false"/>
          <w:i w:val="false"/>
          <w:color w:val="000000"/>
          <w:sz w:val="28"/>
        </w:rPr>
        <w:t>
      8) добровольные пенсионные взносы – деньги, вносимые вкладчиками по своей инициативе в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w:t>
      </w:r>
      <w:r>
        <w:br/>
      </w:r>
      <w:r>
        <w:rPr>
          <w:rFonts w:ascii="Times New Roman"/>
          <w:b w:val="false"/>
          <w:i w:val="false"/>
          <w:color w:val="000000"/>
          <w:sz w:val="28"/>
        </w:rPr>
        <w:t>
      9) ставка добровольных пенсионных взносов – размер платежа в накопительный пенсионный фонд, определяемый договором о пенсионном обеспечении за счет добровольных пенсионных взносов;</w:t>
      </w:r>
      <w:r>
        <w:br/>
      </w:r>
      <w:r>
        <w:rPr>
          <w:rFonts w:ascii="Times New Roman"/>
          <w:b w:val="false"/>
          <w:i w:val="false"/>
          <w:color w:val="000000"/>
          <w:sz w:val="28"/>
        </w:rPr>
        <w:t>
      10)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r>
        <w:br/>
      </w:r>
      <w:r>
        <w:rPr>
          <w:rFonts w:ascii="Times New Roman"/>
          <w:b w:val="false"/>
          <w:i w:val="false"/>
          <w:color w:val="000000"/>
          <w:sz w:val="28"/>
        </w:rPr>
        <w:t>
      11)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12)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w:t>
      </w:r>
      <w:r>
        <w:br/>
      </w:r>
      <w:r>
        <w:rPr>
          <w:rFonts w:ascii="Times New Roman"/>
          <w:b w:val="false"/>
          <w:i w:val="false"/>
          <w:color w:val="000000"/>
          <w:sz w:val="28"/>
        </w:rPr>
        <w:t>
      13)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14) индивидуальный пенсионный счет – личный именной счет вкладчика (получателя пенсионных выплат) в накопительном пенсионном фонде, на котором учитываются его обязательные либо добровольные пенсионные взносы или добровольные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r>
        <w:br/>
      </w:r>
      <w:r>
        <w:rPr>
          <w:rFonts w:ascii="Times New Roman"/>
          <w:b w:val="false"/>
          <w:i w:val="false"/>
          <w:color w:val="000000"/>
          <w:sz w:val="28"/>
        </w:rPr>
        <w:t>
      15) 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w:t>
      </w:r>
      <w:r>
        <w:br/>
      </w:r>
      <w:r>
        <w:rPr>
          <w:rFonts w:ascii="Times New Roman"/>
          <w:b w:val="false"/>
          <w:i w:val="false"/>
          <w:color w:val="000000"/>
          <w:sz w:val="28"/>
        </w:rPr>
        <w:t>
      16) раздельный учет в накопительном пенсионном фонде – невключение пенсионных активов в бухгалтерский баланс накопительного пенсионного фонда как юридического лица;</w:t>
      </w:r>
      <w:r>
        <w:br/>
      </w:r>
      <w:r>
        <w:rPr>
          <w:rFonts w:ascii="Times New Roman"/>
          <w:b w:val="false"/>
          <w:i w:val="false"/>
          <w:color w:val="000000"/>
          <w:sz w:val="28"/>
        </w:rPr>
        <w:t>
      17) косвенное владение (голосование) акциями накопительного пенсионного фонда или организации, осуществляющей инвестиционное управление пенсионными активами, – возможность определять решения накопительного пенсионного фонда или организации, осуществляющей инвестиционное управление пенсионными активами, крупного участника накопительного пенсионного фонда или организации, осуществляющей инвестиционное управление пенсионными активами, или лиц, совместно являющихся крупным участником накопительного пенсионного фонда или организации, осуществляющей инвестиционное управление пенсионными активами, через владение акциями (долями участия в уставном капитале) юридических лиц;</w:t>
      </w:r>
      <w:r>
        <w:br/>
      </w:r>
      <w:r>
        <w:rPr>
          <w:rFonts w:ascii="Times New Roman"/>
          <w:b w:val="false"/>
          <w:i w:val="false"/>
          <w:color w:val="000000"/>
          <w:sz w:val="28"/>
        </w:rPr>
        <w:t>
      18) крупный участник накопительного пенсионного фонда или организации, осуществляющей инвестиционное управление пенсионными активами,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или иметь возможность:</w:t>
      </w:r>
      <w:r>
        <w:br/>
      </w:r>
      <w:r>
        <w:rPr>
          <w:rFonts w:ascii="Times New Roman"/>
          <w:b w:val="false"/>
          <w:i w:val="false"/>
          <w:color w:val="000000"/>
          <w:sz w:val="28"/>
        </w:rPr>
        <w:t>
      голосовать прямо или косвенно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оказывать влияние на принимаемые накопительным пенсионным фондом или организацией, осуществляющей инвестиционное управление пенсионными активами, решения в силу договора либо иным образом в порядке, определяемом нормативным правовым актом уполномоченного органа;</w:t>
      </w:r>
      <w:r>
        <w:br/>
      </w:r>
      <w:r>
        <w:rPr>
          <w:rFonts w:ascii="Times New Roman"/>
          <w:b w:val="false"/>
          <w:i w:val="false"/>
          <w:color w:val="000000"/>
          <w:sz w:val="28"/>
        </w:rPr>
        <w:t>
      19)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r>
        <w:br/>
      </w:r>
      <w:r>
        <w:rPr>
          <w:rFonts w:ascii="Times New Roman"/>
          <w:b w:val="false"/>
          <w:i w:val="false"/>
          <w:color w:val="000000"/>
          <w:sz w:val="28"/>
        </w:rPr>
        <w:t xml:space="preserve">
      20) пенсия – совокупность пенсионных выплат из уполномоченной организации, накопительных пенсионных фондов; </w:t>
      </w:r>
      <w:r>
        <w:br/>
      </w:r>
      <w:r>
        <w:rPr>
          <w:rFonts w:ascii="Times New Roman"/>
          <w:b w:val="false"/>
          <w:i w:val="false"/>
          <w:color w:val="000000"/>
          <w:sz w:val="28"/>
        </w:rPr>
        <w:t>
      21)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w:t>
      </w:r>
      <w:r>
        <w:br/>
      </w:r>
      <w:r>
        <w:rPr>
          <w:rFonts w:ascii="Times New Roman"/>
          <w:b w:val="false"/>
          <w:i w:val="false"/>
          <w:color w:val="000000"/>
          <w:sz w:val="28"/>
        </w:rPr>
        <w:t>
      22) организация, осуществляющая инвестиционное управление пенсионными активами, – юридическое лицо, осуществляющее инвестиционное управление пенсионными активами накопительных пенсионных фондов;</w:t>
      </w:r>
      <w:r>
        <w:br/>
      </w:r>
      <w:r>
        <w:rPr>
          <w:rFonts w:ascii="Times New Roman"/>
          <w:b w:val="false"/>
          <w:i w:val="false"/>
          <w:color w:val="000000"/>
          <w:sz w:val="28"/>
        </w:rPr>
        <w:t>
      23)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w:t>
      </w:r>
      <w:r>
        <w:br/>
      </w:r>
      <w:r>
        <w:rPr>
          <w:rFonts w:ascii="Times New Roman"/>
          <w:b w:val="false"/>
          <w:i w:val="false"/>
          <w:color w:val="000000"/>
          <w:sz w:val="28"/>
        </w:rPr>
        <w:t>
      24) пенсионные накопления – деньги вкладчика (получателя пенсионных выплат),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w:t>
      </w:r>
      <w:r>
        <w:br/>
      </w:r>
      <w:r>
        <w:rPr>
          <w:rFonts w:ascii="Times New Roman"/>
          <w:b w:val="false"/>
          <w:i w:val="false"/>
          <w:color w:val="000000"/>
          <w:sz w:val="28"/>
        </w:rPr>
        <w:t>
      25) реальная стоимость пенсионных накоплений – номинальная стоимость пенсионных накоплений, скорректированная на индекс потребительских цен, исчисляемый уполномоченным органом в области государственной статистики;</w:t>
      </w:r>
      <w:r>
        <w:br/>
      </w:r>
      <w:r>
        <w:rPr>
          <w:rFonts w:ascii="Times New Roman"/>
          <w:b w:val="false"/>
          <w:i w:val="false"/>
          <w:color w:val="000000"/>
          <w:sz w:val="28"/>
        </w:rPr>
        <w:t>
      26) договор о пенсионном обеспечении – договор, заключаемый накопительным пенсионным фондом, с одной стороны, и вкладчиком и (или) получателем пенсионных выплат, с другой стороны, об установлении, изменении или прекращении правоотношений, связанных с пенсионными взносами, накоплениями и получением выплат;</w:t>
      </w:r>
      <w:r>
        <w:br/>
      </w:r>
      <w:r>
        <w:rPr>
          <w:rFonts w:ascii="Times New Roman"/>
          <w:b w:val="false"/>
          <w:i w:val="false"/>
          <w:color w:val="000000"/>
          <w:sz w:val="28"/>
        </w:rPr>
        <w:t>
      27) пенсионные выплаты из:</w:t>
      </w:r>
      <w:r>
        <w:br/>
      </w:r>
      <w:r>
        <w:rPr>
          <w:rFonts w:ascii="Times New Roman"/>
          <w:b w:val="false"/>
          <w:i w:val="false"/>
          <w:color w:val="000000"/>
          <w:sz w:val="28"/>
        </w:rPr>
        <w:t>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накопительных пенсионных фондов – выплаты пенсионных накоплений получателям пенсионных выплат;</w:t>
      </w:r>
      <w:r>
        <w:br/>
      </w:r>
      <w:r>
        <w:rPr>
          <w:rFonts w:ascii="Times New Roman"/>
          <w:b w:val="false"/>
          <w:i w:val="false"/>
          <w:color w:val="000000"/>
          <w:sz w:val="28"/>
        </w:rPr>
        <w:t>
      28) получатель пенсионных выплат (далее – получатель) – физическое лицо, которому назначены пенсионные выплаты из уполномоченной организации и (или) имеющее право на получение пенсионных выплат из накопительного пенсионного фонда;</w:t>
      </w:r>
      <w:r>
        <w:br/>
      </w:r>
      <w:r>
        <w:rPr>
          <w:rFonts w:ascii="Times New Roman"/>
          <w:b w:val="false"/>
          <w:i w:val="false"/>
          <w:color w:val="000000"/>
          <w:sz w:val="28"/>
        </w:rPr>
        <w:t>
      29) инвестиционная декларация – документ, являющийся приложением к пенсионным правилам и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r>
        <w:br/>
      </w:r>
      <w:r>
        <w:rPr>
          <w:rFonts w:ascii="Times New Roman"/>
          <w:b w:val="false"/>
          <w:i w:val="false"/>
          <w:color w:val="000000"/>
          <w:sz w:val="28"/>
        </w:rPr>
        <w:t>
      30) инвестиционный доход – деньги, полученные в результате инвестирования пенсионных активов накопительных пенсионных фондов;</w:t>
      </w:r>
      <w:r>
        <w:br/>
      </w:r>
      <w:r>
        <w:rPr>
          <w:rFonts w:ascii="Times New Roman"/>
          <w:b w:val="false"/>
          <w:i w:val="false"/>
          <w:color w:val="000000"/>
          <w:sz w:val="28"/>
        </w:rPr>
        <w:t>
      31) инвестиционный портфель – совокупность финансовых инструментов, входящих в состав пенсионных активов;</w:t>
      </w:r>
      <w:r>
        <w:br/>
      </w:r>
      <w:r>
        <w:rPr>
          <w:rFonts w:ascii="Times New Roman"/>
          <w:b w:val="false"/>
          <w:i w:val="false"/>
          <w:color w:val="000000"/>
          <w:sz w:val="28"/>
        </w:rPr>
        <w:t>
      32) банк-кастодиан – банк, осуществляющий деятельность по фиксации и учету прав по ценным бумагам, хранению документарных ценных бумаг и учету денег клиента;</w:t>
      </w:r>
      <w:r>
        <w:br/>
      </w:r>
      <w:r>
        <w:rPr>
          <w:rFonts w:ascii="Times New Roman"/>
          <w:b w:val="false"/>
          <w:i w:val="false"/>
          <w:color w:val="000000"/>
          <w:sz w:val="28"/>
        </w:rPr>
        <w:t>
      33) кастодиальный договор – договор об ответственном хранении и учете ценных бумаг и денег, заключаемый банком-кастодианом и его клиентом;</w:t>
      </w:r>
      <w:r>
        <w:br/>
      </w:r>
      <w:r>
        <w:rPr>
          <w:rFonts w:ascii="Times New Roman"/>
          <w:b w:val="false"/>
          <w:i w:val="false"/>
          <w:color w:val="000000"/>
          <w:sz w:val="28"/>
        </w:rPr>
        <w:t>
      34)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w:t>
      </w:r>
      <w:r>
        <w:br/>
      </w:r>
      <w:r>
        <w:rPr>
          <w:rFonts w:ascii="Times New Roman"/>
          <w:b w:val="false"/>
          <w:i w:val="false"/>
          <w:color w:val="000000"/>
          <w:sz w:val="28"/>
        </w:rPr>
        <w:t>
      35) обязательные пенсионные взносы – деньги, вносимые в соответствии с настоящим Законом в накопительные пенсионные фонды в порядке, установленном законодательством Республики Казахстан;</w:t>
      </w:r>
      <w:r>
        <w:br/>
      </w:r>
      <w:r>
        <w:rPr>
          <w:rFonts w:ascii="Times New Roman"/>
          <w:b w:val="false"/>
          <w:i w:val="false"/>
          <w:color w:val="000000"/>
          <w:sz w:val="28"/>
        </w:rPr>
        <w:t>
      36)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w:t>
      </w:r>
      <w:r>
        <w:br/>
      </w:r>
      <w:r>
        <w:rPr>
          <w:rFonts w:ascii="Times New Roman"/>
          <w:b w:val="false"/>
          <w:i w:val="false"/>
          <w:color w:val="000000"/>
          <w:sz w:val="28"/>
        </w:rPr>
        <w:t>
      37)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принимаемому для исчисления пенсионных взносов;</w:t>
      </w:r>
      <w:r>
        <w:br/>
      </w:r>
      <w:r>
        <w:rPr>
          <w:rFonts w:ascii="Times New Roman"/>
          <w:b w:val="false"/>
          <w:i w:val="false"/>
          <w:color w:val="000000"/>
          <w:sz w:val="28"/>
        </w:rPr>
        <w:t>
      38) вкладчик обязательных пенсионных взносов – физическое лицо, заключившее договор о пенсионном обеспечении за счет обязательных пенсионных взносов и имеющее индивидуальный пенсионный счет в накопительном пенсионном фонде;</w:t>
      </w:r>
      <w:r>
        <w:br/>
      </w:r>
      <w:r>
        <w:rPr>
          <w:rFonts w:ascii="Times New Roman"/>
          <w:b w:val="false"/>
          <w:i w:val="false"/>
          <w:color w:val="000000"/>
          <w:sz w:val="28"/>
        </w:rPr>
        <w:t>
      39) безупречная деловая репутация –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xml:space="preserve">
      40) центральный исполнительный орган – государственный орган, осуществляющий регулирование в сфере социальной защиты населения; </w:t>
      </w:r>
      <w:r>
        <w:br/>
      </w:r>
      <w:r>
        <w:rPr>
          <w:rFonts w:ascii="Times New Roman"/>
          <w:b w:val="false"/>
          <w:i w:val="false"/>
          <w:color w:val="000000"/>
          <w:sz w:val="28"/>
        </w:rPr>
        <w:t>
      41) органы, назначающие пенсионные выплаты из Центра, – уполномоченные государственные органы;</w:t>
      </w:r>
      <w:r>
        <w:br/>
      </w:r>
      <w:r>
        <w:rPr>
          <w:rFonts w:ascii="Times New Roman"/>
          <w:b w:val="false"/>
          <w:i w:val="false"/>
          <w:color w:val="000000"/>
          <w:sz w:val="28"/>
        </w:rPr>
        <w:t>
      42) пруденциальный норматив – устанавливаемые законодательством Республики Казахстан экономические требования для обеспечения финансовой устойчивости накопительного пенсионного фонда и организации, осуществляющей инвестиционное управление пенсионными активами;</w:t>
      </w:r>
      <w:r>
        <w:br/>
      </w:r>
      <w:r>
        <w:rPr>
          <w:rFonts w:ascii="Times New Roman"/>
          <w:b w:val="false"/>
          <w:i w:val="false"/>
          <w:color w:val="000000"/>
          <w:sz w:val="28"/>
        </w:rPr>
        <w:t>
      43)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w:t>
      </w:r>
      <w:r>
        <w:br/>
      </w:r>
      <w:r>
        <w:rPr>
          <w:rFonts w:ascii="Times New Roman"/>
          <w:b w:val="false"/>
          <w:i w:val="false"/>
          <w:color w:val="000000"/>
          <w:sz w:val="28"/>
        </w:rPr>
        <w:t>
      44) выкупная сумма – сумма денег, которую имеет право получить от страховой организации страхователь (получатель) при досрочном расторжении договора пенсионного аннуитета;</w:t>
      </w:r>
      <w:r>
        <w:br/>
      </w:r>
      <w:r>
        <w:rPr>
          <w:rFonts w:ascii="Times New Roman"/>
          <w:b w:val="false"/>
          <w:i w:val="false"/>
          <w:color w:val="000000"/>
          <w:sz w:val="28"/>
        </w:rPr>
        <w:t>
      45) уполномоченный орган – государственный орган, осуществляющий регулирование и надзор финансового рынка и финансовых организаций;</w:t>
      </w:r>
      <w:r>
        <w:br/>
      </w:r>
      <w:r>
        <w:rPr>
          <w:rFonts w:ascii="Times New Roman"/>
          <w:b w:val="false"/>
          <w:i w:val="false"/>
          <w:color w:val="000000"/>
          <w:sz w:val="28"/>
        </w:rPr>
        <w:t>
      46)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47)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накопительного пенсионного фонда не является основанием для определения аффилиированными по отношению друг к другу лиц.»;</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 Государственная монополия в сфере пенсионного</w:t>
      </w:r>
      <w:r>
        <w:br/>
      </w:r>
      <w:r>
        <w:rPr>
          <w:rFonts w:ascii="Times New Roman"/>
          <w:b w:val="false"/>
          <w:i w:val="false"/>
          <w:color w:val="000000"/>
          <w:sz w:val="28"/>
        </w:rPr>
        <w:t>
                  обеспечения»;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«следующие виды деятельности, относящиеся к государственной монополии»;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организацию и осуществление выплат пенсий, пособий, единовременных и иных выплат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слово «гражданам»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4-3)</w:t>
      </w:r>
      <w:r>
        <w:rPr>
          <w:rFonts w:ascii="Times New Roman"/>
          <w:b w:val="false"/>
          <w:i w:val="false"/>
          <w:color w:val="000000"/>
          <w:sz w:val="28"/>
        </w:rPr>
        <w:t xml:space="preserve"> слово «отказ» заменить словами «оформление отказов»;</w:t>
      </w:r>
      <w:r>
        <w:br/>
      </w:r>
      <w:r>
        <w:rPr>
          <w:rFonts w:ascii="Times New Roman"/>
          <w:b w:val="false"/>
          <w:i w:val="false"/>
          <w:color w:val="000000"/>
          <w:sz w:val="28"/>
        </w:rPr>
        <w:t>
</w:t>
      </w:r>
      <w:r>
        <w:rPr>
          <w:rFonts w:ascii="Times New Roman"/>
          <w:b w:val="false"/>
          <w:i w:val="false"/>
          <w:color w:val="000000"/>
          <w:sz w:val="28"/>
        </w:rPr>
        <w:t>
      в подпункте 5) слова «центральный исполнительный орган, обеспечивающий налоговый контроль за исполнением налоговых обязательств перед государством» заменить словами «уполномоченный орган, осуществляющий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дополнить подпунктами 5-1), 5-2), 5-3), 5-4), 5-5) и 5-6) следующего содержания:</w:t>
      </w:r>
      <w:r>
        <w:br/>
      </w:r>
      <w:r>
        <w:rPr>
          <w:rFonts w:ascii="Times New Roman"/>
          <w:b w:val="false"/>
          <w:i w:val="false"/>
          <w:color w:val="000000"/>
          <w:sz w:val="28"/>
        </w:rPr>
        <w:t>
      «5-1) формирование макета дел получателей пенсий, пособий для назначения выплаты органом, назначающим пенсионные выплаты из Центра;</w:t>
      </w:r>
      <w:r>
        <w:br/>
      </w:r>
      <w:r>
        <w:rPr>
          <w:rFonts w:ascii="Times New Roman"/>
          <w:b w:val="false"/>
          <w:i w:val="false"/>
          <w:color w:val="000000"/>
          <w:sz w:val="28"/>
        </w:rPr>
        <w:t>
      5-2) формирование централизованной базы данных и персонифицированный учет получателей пенсий, пособий и иных выплат;</w:t>
      </w:r>
      <w:r>
        <w:br/>
      </w:r>
      <w:r>
        <w:rPr>
          <w:rFonts w:ascii="Times New Roman"/>
          <w:b w:val="false"/>
          <w:i w:val="false"/>
          <w:color w:val="000000"/>
          <w:sz w:val="28"/>
        </w:rPr>
        <w:t>
      5-3) переводы обязательных пенсионных взносов из накопительного пенсионного фонда в другой накопительный пенсионный фонд;</w:t>
      </w:r>
      <w:r>
        <w:br/>
      </w:r>
      <w:r>
        <w:rPr>
          <w:rFonts w:ascii="Times New Roman"/>
          <w:b w:val="false"/>
          <w:i w:val="false"/>
          <w:color w:val="000000"/>
          <w:sz w:val="28"/>
        </w:rPr>
        <w:t>
      5-4) взаимодействие с агентами и накопительными пенсионными фондами по вопросам учета, перевода, возврата обязательных пенсионных взносов;</w:t>
      </w:r>
      <w:r>
        <w:br/>
      </w:r>
      <w:r>
        <w:rPr>
          <w:rFonts w:ascii="Times New Roman"/>
          <w:b w:val="false"/>
          <w:i w:val="false"/>
          <w:color w:val="000000"/>
          <w:sz w:val="28"/>
        </w:rPr>
        <w:t xml:space="preserve">
      5-5) организацию мероприятий по обеспечению работоспособности единой информационной системы центрального исполнительного органа; </w:t>
      </w:r>
      <w:r>
        <w:br/>
      </w:r>
      <w:r>
        <w:rPr>
          <w:rFonts w:ascii="Times New Roman"/>
          <w:b w:val="false"/>
          <w:i w:val="false"/>
          <w:color w:val="000000"/>
          <w:sz w:val="28"/>
        </w:rPr>
        <w:t>
      5-6)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иные виды деятельности,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4"/>
    <w:bookmarkStart w:name="z64"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движимое имущество – транспортные средства, товары в обороте, ценные бумаги, деньги, имущественные права, в том числе право на будущую продукцию и иное имущество, не отнесенное законодательными актами Республики Казахстан к недвижимому;</w:t>
      </w:r>
      <w:r>
        <w:br/>
      </w:r>
      <w:r>
        <w:rPr>
          <w:rFonts w:ascii="Times New Roman"/>
          <w:b w:val="false"/>
          <w:i w:val="false"/>
          <w:color w:val="000000"/>
          <w:sz w:val="28"/>
        </w:rPr>
        <w:t>
      2) регистрация залога движимого имущества – процедура учета регистрирующим органом и (или) центром по недвижимости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(заявление о регистрации залога), выдачу свидетельства о регистрации залога движимого имущества и иные действия регистрирующих органов и (или) центров по недвижимости, совершаемые в порядке, установленном настоящим Законом и иными законодательными актами Республики Казахстан;</w:t>
      </w:r>
      <w:r>
        <w:br/>
      </w:r>
      <w:r>
        <w:rPr>
          <w:rFonts w:ascii="Times New Roman"/>
          <w:b w:val="false"/>
          <w:i w:val="false"/>
          <w:color w:val="000000"/>
          <w:sz w:val="28"/>
        </w:rPr>
        <w:t>
      3) органы регистрации залога движимого имущества (регистрирующие органы) – государственные органы и юридические лица, уполномоченные законодательными актами Республики Казахстан регистрировать отдельные виды движимого имущества, подлежащего государственной регистрации, и залоги этого имущества;</w:t>
      </w:r>
      <w:r>
        <w:br/>
      </w:r>
      <w:r>
        <w:rPr>
          <w:rFonts w:ascii="Times New Roman"/>
          <w:b w:val="false"/>
          <w:i w:val="false"/>
          <w:color w:val="000000"/>
          <w:sz w:val="28"/>
        </w:rPr>
        <w:t>
      4) свидетельство о регистрации залога движимого имущества – документ, выдаваемый регистрирующим органом и (или) центрами по недвижимости заявителю и подтверждающий факт регистрации залога движимого имущества;</w:t>
      </w:r>
      <w:r>
        <w:br/>
      </w:r>
      <w:r>
        <w:rPr>
          <w:rFonts w:ascii="Times New Roman"/>
          <w:b w:val="false"/>
          <w:i w:val="false"/>
          <w:color w:val="000000"/>
          <w:sz w:val="28"/>
        </w:rPr>
        <w:t>
      5) реестр залога движимого имущества (реестр залога) – система учета и хранения информации, осуществляемая регистрирующими органами и (или) центрами по недвижимости в порядке, установленном законодательством Республики Казахстан;</w:t>
      </w:r>
      <w:r>
        <w:br/>
      </w:r>
      <w:r>
        <w:rPr>
          <w:rFonts w:ascii="Times New Roman"/>
          <w:b w:val="false"/>
          <w:i w:val="false"/>
          <w:color w:val="000000"/>
          <w:sz w:val="28"/>
        </w:rPr>
        <w:t>
      6) заявитель – лицо, подающее заявление о регистрации залога в регистрирующий орган и (или) центр по недвижимости; заявителем по соглашению сторон залогового обязательства может быть как залогодатель, так и залогодержатель;</w:t>
      </w:r>
      <w:r>
        <w:br/>
      </w:r>
      <w:r>
        <w:rPr>
          <w:rFonts w:ascii="Times New Roman"/>
          <w:b w:val="false"/>
          <w:i w:val="false"/>
          <w:color w:val="000000"/>
          <w:sz w:val="28"/>
        </w:rPr>
        <w:t>
      7) зарегистрированный залог – залог движимого имущества, зарегистрированный в порядке, установленном настоящим Законом;</w:t>
      </w:r>
      <w:r>
        <w:br/>
      </w:r>
      <w:r>
        <w:rPr>
          <w:rFonts w:ascii="Times New Roman"/>
          <w:b w:val="false"/>
          <w:i w:val="false"/>
          <w:color w:val="000000"/>
          <w:sz w:val="28"/>
        </w:rPr>
        <w:t>
      8) уполномоченная организация (далее – центр по недвижимости) – республиканские государственные казенные предприятия, осуществляющие регистрацию залогов движимого имущества, не подлежащего обязательной государственной регистрации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2-1) следующего содержания:</w:t>
      </w:r>
      <w:r>
        <w:br/>
      </w:r>
      <w:r>
        <w:rPr>
          <w:rFonts w:ascii="Times New Roman"/>
          <w:b w:val="false"/>
          <w:i w:val="false"/>
          <w:color w:val="000000"/>
          <w:sz w:val="28"/>
        </w:rPr>
        <w:t>
      «2-1) центры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«регистрирующих органов» дополнить словами «и (или) центров по недвижимости»;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 Государственная монополия в сфере регистрации залога</w:t>
      </w:r>
      <w:r>
        <w:br/>
      </w:r>
      <w:r>
        <w:rPr>
          <w:rFonts w:ascii="Times New Roman"/>
          <w:b w:val="false"/>
          <w:i w:val="false"/>
          <w:color w:val="000000"/>
          <w:sz w:val="28"/>
        </w:rPr>
        <w:t>
                 движимого имущества, не подлежащего обязательной</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Деятельность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 относится к государственной монополии и осуществляется центрами по недвижимости.»;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Залог движимого имущества, не подлежащий обязательной государственной регистрации, должен быть зарегистрирован:</w:t>
      </w:r>
      <w:r>
        <w:br/>
      </w:r>
      <w:r>
        <w:rPr>
          <w:rFonts w:ascii="Times New Roman"/>
          <w:b w:val="false"/>
          <w:i w:val="false"/>
          <w:color w:val="000000"/>
          <w:sz w:val="28"/>
        </w:rPr>
        <w:t>
      1) по требованию одной из сторон договора о залоге или иного договора, содержащего условия о залоге;</w:t>
      </w:r>
      <w:r>
        <w:br/>
      </w:r>
      <w:r>
        <w:rPr>
          <w:rFonts w:ascii="Times New Roman"/>
          <w:b w:val="false"/>
          <w:i w:val="false"/>
          <w:color w:val="000000"/>
          <w:sz w:val="28"/>
        </w:rPr>
        <w:t>
      2) если договором о залоге или иным договором, содержащим условие о залоге, запрещен последующий залог (перезалог) имущества, находящегося в залоге.»;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Центры по недвижимости обязаны вести реестр зарегистрированного залога движимого имущества, не подлежащего обязательной государственной регистрации.»;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после слов «регистрирующий орган» дополнить словами «и (или) центр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 изложить в следующей редакции:</w:t>
      </w:r>
      <w:r>
        <w:br/>
      </w:r>
      <w:r>
        <w:rPr>
          <w:rFonts w:ascii="Times New Roman"/>
          <w:b w:val="false"/>
          <w:i w:val="false"/>
          <w:color w:val="000000"/>
          <w:sz w:val="28"/>
        </w:rPr>
        <w:t>
      «1) наименование регистрирующего органа и (или) центра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«регистрирующим органом» дополнить словами «и (или) центром по недвижимости»;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9-2</w:t>
      </w:r>
      <w:r>
        <w:rPr>
          <w:rFonts w:ascii="Times New Roman"/>
          <w:b w:val="false"/>
          <w:i w:val="false"/>
          <w:color w:val="000000"/>
          <w:sz w:val="28"/>
        </w:rPr>
        <w:t xml:space="preserve"> после слов «регистрирующим органом» дополнить словами «и (или) центром по недвижимости»;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«и (или) центра по недвижимости»;</w:t>
      </w:r>
      <w:r>
        <w:br/>
      </w:r>
      <w:r>
        <w:rPr>
          <w:rFonts w:ascii="Times New Roman"/>
          <w:b w:val="false"/>
          <w:i w:val="false"/>
          <w:color w:val="000000"/>
          <w:sz w:val="28"/>
        </w:rPr>
        <w:t>
</w:t>
      </w:r>
      <w:r>
        <w:rPr>
          <w:rFonts w:ascii="Times New Roman"/>
          <w:b w:val="false"/>
          <w:i w:val="false"/>
          <w:color w:val="000000"/>
          <w:sz w:val="28"/>
        </w:rPr>
        <w:t>
      в абзаце первом пункта 1 слово «обязан» заменить словами «и (или) центр по недвижимости обязаны»;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слово «проверяет» заменить словами «и (или) центр по недвижимости проверяют»;</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Регистрирующий орган и (или) центр по недвижимости отказывают в регистрации залога в случаях, если:»;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«направляет» заменить словами «и (или) центр по недвижимости направляют»;</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«и (или) центра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«и (или) центром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«и (или) центра по недвижимости»;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«регистрирующий орган в течение двух рабочих дней производит» заменить словами «регистрирующий орган и (или) центр по недвижимости в отношении выданных ими свидетельств в течение двух рабочих дней производят»;</w:t>
      </w:r>
      <w:r>
        <w:br/>
      </w:r>
      <w:r>
        <w:rPr>
          <w:rFonts w:ascii="Times New Roman"/>
          <w:b w:val="false"/>
          <w:i w:val="false"/>
          <w:color w:val="000000"/>
          <w:sz w:val="28"/>
        </w:rPr>
        <w:t>
</w:t>
      </w:r>
      <w:r>
        <w:rPr>
          <w:rFonts w:ascii="Times New Roman"/>
          <w:b w:val="false"/>
          <w:i w:val="false"/>
          <w:color w:val="000000"/>
          <w:sz w:val="28"/>
        </w:rPr>
        <w:t>
      9) второе предложение </w:t>
      </w:r>
      <w:r>
        <w:rPr>
          <w:rFonts w:ascii="Times New Roman"/>
          <w:b w:val="false"/>
          <w:i w:val="false"/>
          <w:color w:val="000000"/>
          <w:sz w:val="28"/>
        </w:rPr>
        <w:t>пункта 2</w:t>
      </w:r>
      <w:r>
        <w:rPr>
          <w:rFonts w:ascii="Times New Roman"/>
          <w:b w:val="false"/>
          <w:i w:val="false"/>
          <w:color w:val="000000"/>
          <w:sz w:val="28"/>
        </w:rPr>
        <w:t xml:space="preserve"> статьи 14 после слов «регистрирующему органу» дополнить словами «или центру по недвижимости»;</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словами «и (или) центр по недвижимости»;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дополнить словами «или центром по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«регистрирующим органом» дополнить словами «или центром по недвижимости»;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пункте 2</w:t>
      </w:r>
      <w:r>
        <w:rPr>
          <w:rFonts w:ascii="Times New Roman"/>
          <w:b w:val="false"/>
          <w:i w:val="false"/>
          <w:color w:val="000000"/>
          <w:sz w:val="28"/>
        </w:rPr>
        <w:t xml:space="preserve"> статьи 18:</w:t>
      </w:r>
      <w:r>
        <w:br/>
      </w:r>
      <w:r>
        <w:rPr>
          <w:rFonts w:ascii="Times New Roman"/>
          <w:b w:val="false"/>
          <w:i w:val="false"/>
          <w:color w:val="000000"/>
          <w:sz w:val="28"/>
        </w:rPr>
        <w:t>
</w:t>
      </w:r>
      <w:r>
        <w:rPr>
          <w:rFonts w:ascii="Times New Roman"/>
          <w:b w:val="false"/>
          <w:i w:val="false"/>
          <w:color w:val="000000"/>
          <w:sz w:val="28"/>
        </w:rPr>
        <w:t>
      в абзаце первом слово «обязан» заменить словами «и (или) центр по недвижимости обязаны»;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 «регистрирующего органа» дополнить словами «или центра по недвижимости»;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19</w:t>
      </w:r>
      <w:r>
        <w:rPr>
          <w:rFonts w:ascii="Times New Roman"/>
          <w:b w:val="false"/>
          <w:i w:val="false"/>
          <w:color w:val="000000"/>
          <w:sz w:val="28"/>
        </w:rPr>
        <w:t xml:space="preserve"> после слов «регистрирующий орган» дополнить словами «или центр по недвижимости»;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пункта 1 слова «несет ответственность в установленном законодательством порядке» заменить словами «или центр по недвижимости несет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первое предложение </w:t>
      </w:r>
      <w:r>
        <w:rPr>
          <w:rFonts w:ascii="Times New Roman"/>
          <w:b w:val="false"/>
          <w:i w:val="false"/>
          <w:color w:val="000000"/>
          <w:sz w:val="28"/>
        </w:rPr>
        <w:t>пункта 2</w:t>
      </w:r>
      <w:r>
        <w:rPr>
          <w:rFonts w:ascii="Times New Roman"/>
          <w:b w:val="false"/>
          <w:i w:val="false"/>
          <w:color w:val="000000"/>
          <w:sz w:val="28"/>
        </w:rPr>
        <w:t xml:space="preserve"> дополнить словами «и (или) центром по недвижимости».</w:t>
      </w:r>
    </w:p>
    <w:bookmarkEnd w:id="5"/>
    <w:bookmarkStart w:name="z105"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слова «государственное предприятие,» заменить словами «республиканское государственное предприятие на праве хозяйственного ведения,»;</w:t>
      </w:r>
      <w:r>
        <w:br/>
      </w:r>
      <w:r>
        <w:rPr>
          <w:rFonts w:ascii="Times New Roman"/>
          <w:b w:val="false"/>
          <w:i w:val="false"/>
          <w:color w:val="000000"/>
          <w:sz w:val="28"/>
        </w:rPr>
        <w:t>
</w:t>
      </w:r>
      <w:r>
        <w:rPr>
          <w:rFonts w:ascii="Times New Roman"/>
          <w:b w:val="false"/>
          <w:i w:val="false"/>
          <w:color w:val="000000"/>
          <w:sz w:val="28"/>
        </w:rPr>
        <w:t>
      2) второе предложение </w:t>
      </w:r>
      <w:r>
        <w:rPr>
          <w:rFonts w:ascii="Times New Roman"/>
          <w:b w:val="false"/>
          <w:i w:val="false"/>
          <w:color w:val="000000"/>
          <w:sz w:val="28"/>
        </w:rPr>
        <w:t>пункта 3</w:t>
      </w:r>
      <w:r>
        <w:rPr>
          <w:rFonts w:ascii="Times New Roman"/>
          <w:b w:val="false"/>
          <w:i w:val="false"/>
          <w:color w:val="000000"/>
          <w:sz w:val="28"/>
        </w:rPr>
        <w:t xml:space="preserve"> статьи 7-1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7-2. Государственная монополия в области карантина</w:t>
      </w:r>
      <w:r>
        <w:br/>
      </w:r>
      <w:r>
        <w:rPr>
          <w:rFonts w:ascii="Times New Roman"/>
          <w:b w:val="false"/>
          <w:i w:val="false"/>
          <w:color w:val="000000"/>
          <w:sz w:val="28"/>
        </w:rPr>
        <w:t>
                   растений</w:t>
      </w:r>
      <w:r>
        <w:br/>
      </w:r>
      <w:r>
        <w:rPr>
          <w:rFonts w:ascii="Times New Roman"/>
          <w:b w:val="false"/>
          <w:i w:val="false"/>
          <w:color w:val="000000"/>
          <w:sz w:val="28"/>
        </w:rPr>
        <w:t>
      1. Локализация и ликвидация очагов распространения карантинных объектов относятся к государственной монополии и осуществляются республиканским государственным предприятием по обеспечению карантина растений.</w:t>
      </w:r>
      <w:r>
        <w:br/>
      </w:r>
      <w:r>
        <w:rPr>
          <w:rFonts w:ascii="Times New Roman"/>
          <w:b w:val="false"/>
          <w:i w:val="false"/>
          <w:color w:val="000000"/>
          <w:sz w:val="28"/>
        </w:rPr>
        <w:t>
      Деятельность по осуществлению фитосанитарной экспертизы подкарантинной продукции является технологически связанной с деятельностью по локализации и ликвидации очагов распространения карантинных объектов.</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6"/>
    <w:bookmarkStart w:name="z109"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3-2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Государственная монополия в области охраны</w:t>
      </w:r>
      <w:r>
        <w:br/>
      </w:r>
      <w:r>
        <w:rPr>
          <w:rFonts w:ascii="Times New Roman"/>
          <w:b w:val="false"/>
          <w:i w:val="false"/>
          <w:color w:val="000000"/>
          <w:sz w:val="28"/>
        </w:rPr>
        <w:t>
                   селекционных достижений</w:t>
      </w:r>
      <w:r>
        <w:br/>
      </w:r>
      <w:r>
        <w:rPr>
          <w:rFonts w:ascii="Times New Roman"/>
          <w:b w:val="false"/>
          <w:i w:val="false"/>
          <w:color w:val="000000"/>
          <w:sz w:val="28"/>
        </w:rPr>
        <w:t>
      1. Деятельность по приему заявок и проведению предварительной экспертизы заявок на селекционные достижения, проведению экспертизы договоров об уступке патента или права на получение патента на селекционное достижение, лицензионных (сублицензионных) договоров, ведению Государственного реестра селекционных достижений, публикации сведений о селекционных достижениях, подготовке к выдаче охранных документов, включая внесение изменений в материалы заявки, охранный документ и государственные реестры по охраняемым сортам растений и пород животных; представление выписки из Государственного реестра селекционных достижений; восстановление пропущенного срока оплаты заявителем до шести месяцев с даты истечения установленного срока; выдачу удостоверения автора, приложения и их дубликатов; поддержание в силе, продление срока действия охранного документа и публикацию сведений о выдаче, поддержании в силе, продлении охранного документа; прием заявки на предоставление открытой лицензии; проведение экспертизы дополнительных соглашений к договорам; публикацию сведений о регистрации договоров; поиск патентной документации (нумерационный или именной); реализацию и публикацию печатных и электронных изданий; проведение экспертизы договора залога, относится к государственной монополии и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2. К деятельности, технологически связанной с деятельностью экспертной организации, относятся:</w:t>
      </w:r>
      <w:r>
        <w:br/>
      </w:r>
      <w:r>
        <w:rPr>
          <w:rFonts w:ascii="Times New Roman"/>
          <w:b w:val="false"/>
          <w:i w:val="false"/>
          <w:color w:val="000000"/>
          <w:sz w:val="28"/>
        </w:rPr>
        <w:t>
      1) изготовление копии материалов заявки;</w:t>
      </w:r>
      <w:r>
        <w:br/>
      </w:r>
      <w:r>
        <w:rPr>
          <w:rFonts w:ascii="Times New Roman"/>
          <w:b w:val="false"/>
          <w:i w:val="false"/>
          <w:color w:val="000000"/>
          <w:sz w:val="28"/>
        </w:rPr>
        <w:t>
      2) представление справок, статистических сведений по охранным документам на селекционные достижения;</w:t>
      </w:r>
      <w:r>
        <w:br/>
      </w:r>
      <w:r>
        <w:rPr>
          <w:rFonts w:ascii="Times New Roman"/>
          <w:b w:val="false"/>
          <w:i w:val="false"/>
          <w:color w:val="000000"/>
          <w:sz w:val="28"/>
        </w:rPr>
        <w:t>
      3) перезачет и подтверждение платежей.</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«Статья 25. Оплата юридически значимых действий</w:t>
      </w:r>
      <w:r>
        <w:br/>
      </w:r>
      <w:r>
        <w:rPr>
          <w:rFonts w:ascii="Times New Roman"/>
          <w:b w:val="false"/>
          <w:i w:val="false"/>
          <w:color w:val="000000"/>
          <w:sz w:val="28"/>
        </w:rPr>
        <w:t>
      За совершение уполномоченным органом действий по выдаче патента, регистрации договоров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Государственная комиссия по сортоиспытанию сельскохозяйственных культур взимает плату за проведение испытания сортов сельскохозяйственных культур на патентоспособность в соответствии с законодательством Республики Казахстан.».</w:t>
      </w:r>
    </w:p>
    <w:bookmarkEnd w:id="7"/>
    <w:bookmarkStart w:name="z111"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2-1) и 13) следующего содержания:</w:t>
      </w:r>
      <w:r>
        <w:br/>
      </w:r>
      <w:r>
        <w:rPr>
          <w:rFonts w:ascii="Times New Roman"/>
          <w:b w:val="false"/>
          <w:i w:val="false"/>
          <w:color w:val="000000"/>
          <w:sz w:val="28"/>
        </w:rPr>
        <w:t>
      «2-1) евразийская заявка – заявка, поданная в соответствии с Евразийской патентной </w:t>
      </w:r>
      <w:r>
        <w:rPr>
          <w:rFonts w:ascii="Times New Roman"/>
          <w:b w:val="false"/>
          <w:i w:val="false"/>
          <w:color w:val="000000"/>
          <w:sz w:val="28"/>
        </w:rPr>
        <w:t>конвенцией</w:t>
      </w:r>
      <w:r>
        <w:rPr>
          <w:rFonts w:ascii="Times New Roman"/>
          <w:b w:val="false"/>
          <w:i w:val="false"/>
          <w:color w:val="000000"/>
          <w:sz w:val="28"/>
        </w:rPr>
        <w:t xml:space="preserve"> от 9 сентября 1994 года;»;</w:t>
      </w:r>
      <w:r>
        <w:br/>
      </w:r>
      <w:r>
        <w:rPr>
          <w:rFonts w:ascii="Times New Roman"/>
          <w:b w:val="false"/>
          <w:i w:val="false"/>
          <w:color w:val="000000"/>
          <w:sz w:val="28"/>
        </w:rPr>
        <w:t>
      «13) международная заявка – заявка, поданная в соответствии с Договором о патентной кооперации от 19 июня 1970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 Государственная монополия в области охраны</w:t>
      </w:r>
      <w:r>
        <w:br/>
      </w:r>
      <w:r>
        <w:rPr>
          <w:rFonts w:ascii="Times New Roman"/>
          <w:b w:val="false"/>
          <w:i w:val="false"/>
          <w:color w:val="000000"/>
          <w:sz w:val="28"/>
        </w:rPr>
        <w:t>
                   изобретений, полезных моделей, промышленных</w:t>
      </w:r>
      <w:r>
        <w:br/>
      </w:r>
      <w:r>
        <w:rPr>
          <w:rFonts w:ascii="Times New Roman"/>
          <w:b w:val="false"/>
          <w:i w:val="false"/>
          <w:color w:val="000000"/>
          <w:sz w:val="28"/>
        </w:rPr>
        <w:t>
                   образцов</w:t>
      </w:r>
      <w:r>
        <w:br/>
      </w:r>
      <w:r>
        <w:rPr>
          <w:rFonts w:ascii="Times New Roman"/>
          <w:b w:val="false"/>
          <w:i w:val="false"/>
          <w:color w:val="000000"/>
          <w:sz w:val="28"/>
        </w:rPr>
        <w:t>
      1. Деятельность по приему заявок и экспертизе заявок на изобретения, полезные модели и промышленные образцы, подготовке документов к выдаче охранного документа, публикации сведений о выдаче охранного документа, осуществлению функций по поддержанию охранного документа в силе, проведению экспертизы договоров об уступке охранных документов и уступке права на их получение, лицензионных (сублицензионных) договоров, ведению Государственного реестра изобретений, полезных моделей, промышленных образцов, включая прием заявок с испрашиванием конвенционного приоритета после установленного срока; перевод международной заявки в национальную фазу; проведение формальной экспертизы; экспертизу по существу дополнительно за каждый независимый пункт формулы свыше одного; продление и восстановление сроков представления ответа на запрос экспертизы и оплаты; преобразование заявки на изобретение или на полезную модель; рассмотрение заявки с участием заявителя; продление срока представления перевода документов заявки на казахский или русский язык, продление сроков представления запрашиваемых документов за каждый месяц до двенадцати месяцев с даты истечения установленного срока, восстановление пропущенного заявителем срока по представлению перевода; внесение изменений в материалы заявки, охранный документ, государственные реестры изобретений, полезных моделей, промышленных образцов; внесение однотипных изменений; обработку, проверку и пересылку международной и евразийской заявок; проведение информационного поиска для определения уровня техники с целью оценки патентоспособности изобретения, полезной модели и промышленного образца; выдачу удостоверения автора, приложения и их дубликатов; поддержание в силе, продление, восстановление срока действия охранного документа и публикацию сведений о поддержании в силе, продлении или восстановлении охранного документа; прием заявки на регистрацию экспертизы договора о предоставлении комплексной предпринимательской лицензии в отношении одного и группы объектов промышленной собственности; публикацию сведений о регистрации договоров; экспертизу дополнительных соглашений; прием заявки на предоставление открытой лицензии; предоставление выписки из государственных реестров изобретений, полезных моделей и промышленных образцов; поиск патентной документации (нумерационный или именной); реализацию и публикацию печатных и электронных изданий; исследование объектов техники и технологий на патентную чистоту; исследование и анализ тенденций развития уровня техники; патентно-правовой анализ научных исследований; проведение экспертизы договора залога, относится к государственной монополии и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2. К деятельности, технологически связанной с деятельностью экспертной организации, относятся:</w:t>
      </w:r>
      <w:r>
        <w:br/>
      </w:r>
      <w:r>
        <w:rPr>
          <w:rFonts w:ascii="Times New Roman"/>
          <w:b w:val="false"/>
          <w:i w:val="false"/>
          <w:color w:val="000000"/>
          <w:sz w:val="28"/>
        </w:rPr>
        <w:t>
      1) изготовление копии заявки (приоритетного документа), копии материалов заявки, копии противопоставленных документов, представление справок, статистических сведений по охранным документам;</w:t>
      </w:r>
      <w:r>
        <w:br/>
      </w:r>
      <w:r>
        <w:rPr>
          <w:rFonts w:ascii="Times New Roman"/>
          <w:b w:val="false"/>
          <w:i w:val="false"/>
          <w:color w:val="000000"/>
          <w:sz w:val="28"/>
        </w:rPr>
        <w:t>
      2) перезачет и подтверждение платежей.</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«Статья 35. Государственная пошлина</w:t>
      </w:r>
      <w:r>
        <w:br/>
      </w:r>
      <w:r>
        <w:rPr>
          <w:rFonts w:ascii="Times New Roman"/>
          <w:b w:val="false"/>
          <w:i w:val="false"/>
          <w:color w:val="000000"/>
          <w:sz w:val="28"/>
        </w:rPr>
        <w:t>
      За совершение уполномоченным органом действий по выдаче охранных документов, регистрации договоров, аттестации патентных поверенных и выдаче свидетельства о регистрации патентного поверенного взимается государственная пошлина в соответствии с налоговым законодательством Республики Казахстан.».</w:t>
      </w:r>
    </w:p>
    <w:bookmarkEnd w:id="8"/>
    <w:bookmarkStart w:name="z114"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Мадридское соглашение – Мадридское соглашение о международной регистрации знаков от 14 апреля 1891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3-1</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Государственная монополия в области охраны</w:t>
      </w:r>
      <w:r>
        <w:br/>
      </w:r>
      <w:r>
        <w:rPr>
          <w:rFonts w:ascii="Times New Roman"/>
          <w:b w:val="false"/>
          <w:i w:val="false"/>
          <w:color w:val="000000"/>
          <w:sz w:val="28"/>
        </w:rPr>
        <w:t>
                   товарных знаков, знаков обслуживания, наименований</w:t>
      </w:r>
      <w:r>
        <w:br/>
      </w:r>
      <w:r>
        <w:rPr>
          <w:rFonts w:ascii="Times New Roman"/>
          <w:b w:val="false"/>
          <w:i w:val="false"/>
          <w:color w:val="000000"/>
          <w:sz w:val="28"/>
        </w:rPr>
        <w:t xml:space="preserve">
                   мест происхождения товаров </w:t>
      </w:r>
      <w:r>
        <w:br/>
      </w:r>
      <w:r>
        <w:rPr>
          <w:rFonts w:ascii="Times New Roman"/>
          <w:b w:val="false"/>
          <w:i w:val="false"/>
          <w:color w:val="000000"/>
          <w:sz w:val="28"/>
        </w:rPr>
        <w:t>
      1. Деятельность по приему и экспертизе заявок на регистрацию товарных знаков, знаков обслуживания и наименований мест происхождения товаров, проведению экспертизы договоров о передаче прав на товарные знаки, знаки обслуживания, лицензионных (сублицензионных) договоров, ведению государственных реестров охраняемых товарных знаков, знаков обслуживания и наименований мест происхождения товаров, подготовке к выдаче свидетельств, включая прием заявки на регистрацию коллективного товарного знака; проведение формальной экспертизы; внесение изменений и исправлений в материалы заявки; выделение заявки на товарный знак по классам по инициативе заявителя; преобразование заявки на товарный знак в коллективный товарный знак и наоборот; прием международной заявки в соответствии с Мадридским соглашением; подготовку перечня товаров и услуг в соответствии с </w:t>
      </w:r>
      <w:r>
        <w:rPr>
          <w:rFonts w:ascii="Times New Roman"/>
          <w:b w:val="false"/>
          <w:i w:val="false"/>
          <w:color w:val="000000"/>
          <w:sz w:val="28"/>
        </w:rPr>
        <w:t>международной классификацией</w:t>
      </w:r>
      <w:r>
        <w:rPr>
          <w:rFonts w:ascii="Times New Roman"/>
          <w:b w:val="false"/>
          <w:i w:val="false"/>
          <w:color w:val="000000"/>
          <w:sz w:val="28"/>
        </w:rPr>
        <w:t xml:space="preserve"> товаров и услуг; пересылку, оформление заявления о внесении изменений в международную заявку; проведение экспертизы заявки дополнительно за каждый класс свыше трех; срочное и ускоренное проведение полной экспертизы не ранее шести месяцев со дня начала проведения полной экспертизы; рассмотрение возражений на решение о предварительном отказе в регистрации; продление срока подачи возражения на решение экспертизы за каждый месяц; продление срока ответа на запрос за каждый месяц; восстановление пропущенного срока ответа на запрос, оплаты, подачи возражения заявителем; выдачу дубликата свидетельства, приложения и публикацию сведений о выдаче; внесение изменений в государственные реестры охраняемых товарных знаков, знаков обслуживания и наименований мест происхождения товаров, в свидетельства на товарный знак и на право пользования наименованием места происхождения товара; продление срока действия свидетельства на право пользования наименованием места происхождения товара, свидетельства на товарный знак и дополнительно за каждый класс свыше трех; публикацию сведений о продлении; проведение экспертизы договора залога, договора о предоставлении комплексной предпринимательской лицензии, договора об уступке права на получение свидетельства на товарный знак в отношении одного или группы объектов промышленной собственности; экспертизу дополнительных соглашений и публикацию сведений о регистрации договоров; выдачу выписок из государственного реестра, справок; проведение предварительного поиска обозначения в базе данных товарных знаков и заявленных на регистрацию обозначений в отношении указанных классов товаров и услуг с представлением отчета о поиске; реализацию и публикацию печатных и электронных изданий, относится к государственной монополии и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2. К деятельности, технологически связанной с деятельностью экспертной организации, относятся:</w:t>
      </w:r>
      <w:r>
        <w:br/>
      </w:r>
      <w:r>
        <w:rPr>
          <w:rFonts w:ascii="Times New Roman"/>
          <w:b w:val="false"/>
          <w:i w:val="false"/>
          <w:color w:val="000000"/>
          <w:sz w:val="28"/>
        </w:rPr>
        <w:t>
      1) заверение копии заявки (приоритетного документа);</w:t>
      </w:r>
      <w:r>
        <w:br/>
      </w:r>
      <w:r>
        <w:rPr>
          <w:rFonts w:ascii="Times New Roman"/>
          <w:b w:val="false"/>
          <w:i w:val="false"/>
          <w:color w:val="000000"/>
          <w:sz w:val="28"/>
        </w:rPr>
        <w:t>
      2) перезачет и подтверждение платежей.</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«Статья 45. Государственная пошлина</w:t>
      </w:r>
      <w:r>
        <w:br/>
      </w:r>
      <w:r>
        <w:rPr>
          <w:rFonts w:ascii="Times New Roman"/>
          <w:b w:val="false"/>
          <w:i w:val="false"/>
          <w:color w:val="000000"/>
          <w:sz w:val="28"/>
        </w:rPr>
        <w:t>
      За совершение уполномоченным органом действий по выдаче свидетельств, сертификатов, регистрации договоров, аттестации патентных поверенных и выдаче свидетельства о регистрации патентного поверенного взимается государственная пошлина в соответствии с налоговым законодательством Республики Казахстан.».</w:t>
      </w:r>
    </w:p>
    <w:bookmarkEnd w:id="9"/>
    <w:bookmarkStart w:name="z117"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w:t>
      </w:r>
      <w:r>
        <w:rPr>
          <w:rFonts w:ascii="Times New Roman"/>
          <w:b w:val="false"/>
          <w:i w:val="false"/>
          <w:color w:val="000000"/>
          <w:sz w:val="28"/>
        </w:rPr>
        <w:t xml:space="preserve"> дополнить статьей 6-1 следующего содержания:</w:t>
      </w:r>
      <w:r>
        <w:br/>
      </w:r>
      <w:r>
        <w:rPr>
          <w:rFonts w:ascii="Times New Roman"/>
          <w:b w:val="false"/>
          <w:i w:val="false"/>
          <w:color w:val="000000"/>
          <w:sz w:val="28"/>
        </w:rPr>
        <w:t>
      «Статья 6-1. Государственная монополия в сфере определения</w:t>
      </w:r>
      <w:r>
        <w:br/>
      </w:r>
      <w:r>
        <w:rPr>
          <w:rFonts w:ascii="Times New Roman"/>
          <w:b w:val="false"/>
          <w:i w:val="false"/>
          <w:color w:val="000000"/>
          <w:sz w:val="28"/>
        </w:rPr>
        <w:t>
                   стоимости объектов налогообложения</w:t>
      </w:r>
      <w:r>
        <w:br/>
      </w:r>
      <w:r>
        <w:rPr>
          <w:rFonts w:ascii="Times New Roman"/>
          <w:b w:val="false"/>
          <w:i w:val="false"/>
          <w:color w:val="000000"/>
          <w:sz w:val="28"/>
        </w:rPr>
        <w:t>
      1. Деятельность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относится к государственной монополии и осуществляется республиканскими государственными казенными предприятиями, созданными по решению Правительства Республики Казахстан, в соответствии с законодательством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10"/>
    <w:bookmarkStart w:name="z119"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 181; 2004 г., № 17, ст. 100; № 23, ст. 142; 2005 г., № 21-22, ст. 87; 2011 г., № 11, ст. 102; 2012 г., № 2, ст.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бюллетень – официальное периодическое издание по вопросам охраны топологий интегральных микросхем;</w:t>
      </w:r>
      <w:r>
        <w:br/>
      </w:r>
      <w:r>
        <w:rPr>
          <w:rFonts w:ascii="Times New Roman"/>
          <w:b w:val="false"/>
          <w:i w:val="false"/>
          <w:color w:val="000000"/>
          <w:sz w:val="28"/>
        </w:rPr>
        <w:t>
      2) интегральная микросхема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r>
        <w:br/>
      </w:r>
      <w:r>
        <w:rPr>
          <w:rFonts w:ascii="Times New Roman"/>
          <w:b w:val="false"/>
          <w:i w:val="false"/>
          <w:color w:val="000000"/>
          <w:sz w:val="28"/>
        </w:rPr>
        <w:t>
      3) топология интегральной микросхемы (далее – топология)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r>
        <w:br/>
      </w:r>
      <w:r>
        <w:rPr>
          <w:rFonts w:ascii="Times New Roman"/>
          <w:b w:val="false"/>
          <w:i w:val="false"/>
          <w:color w:val="000000"/>
          <w:sz w:val="28"/>
        </w:rPr>
        <w:t>
      4) правообладатель – автор, его наследник, а также любое  физическое или юридическое лицо, которое обладает исключительным правом, полученным в силу закона или договора;</w:t>
      </w:r>
      <w:r>
        <w:br/>
      </w:r>
      <w:r>
        <w:rPr>
          <w:rFonts w:ascii="Times New Roman"/>
          <w:b w:val="false"/>
          <w:i w:val="false"/>
          <w:color w:val="000000"/>
          <w:sz w:val="28"/>
        </w:rPr>
        <w:t>
      5) лицензионный договор – договор, по которому правообладатель (лицензиар) предоставляет другой стороне (лицензиату) право временно использовать топологию определенным способом;</w:t>
      </w:r>
      <w:r>
        <w:br/>
      </w: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w:t>
      </w:r>
      <w:r>
        <w:br/>
      </w:r>
      <w:r>
        <w:rPr>
          <w:rFonts w:ascii="Times New Roman"/>
          <w:b w:val="false"/>
          <w:i w:val="false"/>
          <w:color w:val="000000"/>
          <w:sz w:val="28"/>
        </w:rPr>
        <w:t>
      7) исключительное право на топологию – имущественное право правообладателя использовать топологию любым способом по своему усмотрению;</w:t>
      </w:r>
      <w:r>
        <w:br/>
      </w:r>
      <w:r>
        <w:rPr>
          <w:rFonts w:ascii="Times New Roman"/>
          <w:b w:val="false"/>
          <w:i w:val="false"/>
          <w:color w:val="000000"/>
          <w:sz w:val="28"/>
        </w:rPr>
        <w:t>
      8) использование топологии – применение, ввоз, предложение к продаже, продажа или иное введение топологии, интегральной микросхемы с этой топологией или изделия, включающего такую интегральную микросхему, в гражданский оборот, осуществляемые в коммерческих целях, если настоящим Законом не предусмотрено иное;</w:t>
      </w:r>
      <w:r>
        <w:br/>
      </w:r>
      <w:r>
        <w:rPr>
          <w:rFonts w:ascii="Times New Roman"/>
          <w:b w:val="false"/>
          <w:i w:val="false"/>
          <w:color w:val="000000"/>
          <w:sz w:val="28"/>
        </w:rPr>
        <w:t>
      9) уполномоченный орган – центральный исполнительный орган, осуществляющий в пределах своих полномочий руководство в сфере правовой охраны топологий интегральных микросхем.».</w:t>
      </w:r>
    </w:p>
    <w:bookmarkEnd w:id="11"/>
    <w:bookmarkStart w:name="z121"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15)</w:t>
      </w:r>
      <w:r>
        <w:rPr>
          <w:rFonts w:ascii="Times New Roman"/>
          <w:b w:val="false"/>
          <w:i w:val="false"/>
          <w:color w:val="000000"/>
          <w:sz w:val="28"/>
        </w:rPr>
        <w:t xml:space="preserve"> статьи 1 слова «юридическим лицом, уполномоченным Правительством Республики Казахстан» заменить словами «республиканским государственным предприятием на праве хозяйственного ведения, созданным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15-2)</w:t>
      </w:r>
      <w:r>
        <w:rPr>
          <w:rFonts w:ascii="Times New Roman"/>
          <w:b w:val="false"/>
          <w:i w:val="false"/>
          <w:color w:val="000000"/>
          <w:sz w:val="28"/>
        </w:rPr>
        <w:t xml:space="preserve"> статьи 19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«Деятельность по проведению государственной экспертизы проектов (предпроектной и проектно-сметной документации)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12"/>
    <w:bookmarkStart w:name="z127"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25-1)</w:t>
      </w:r>
      <w:r>
        <w:rPr>
          <w:rFonts w:ascii="Times New Roman"/>
          <w:b w:val="false"/>
          <w:i w:val="false"/>
          <w:color w:val="000000"/>
          <w:sz w:val="28"/>
        </w:rPr>
        <w:t xml:space="preserve"> статьи 1 слово «государственное» заменить словами «созданное по решению Правительства Республики Казахстан республиканское государственное казенное».</w:t>
      </w:r>
    </w:p>
    <w:bookmarkEnd w:id="13"/>
    <w:bookmarkStart w:name="z129"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4"/>
    <w:bookmarkStart w:name="z131"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статьи 4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14-1 слова «, отнесенной к государственной монополии» заменить словами «на условиях настоящего Закона».</w:t>
      </w:r>
    </w:p>
    <w:bookmarkEnd w:id="15"/>
    <w:bookmarkStart w:name="z135"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4-1) и 4-2) следующего содержания:</w:t>
      </w:r>
      <w:r>
        <w:br/>
      </w:r>
      <w:r>
        <w:rPr>
          <w:rFonts w:ascii="Times New Roman"/>
          <w:b w:val="false"/>
          <w:i w:val="false"/>
          <w:color w:val="000000"/>
          <w:sz w:val="28"/>
        </w:rPr>
        <w:t>
      «4-1)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r>
        <w:br/>
      </w:r>
      <w:r>
        <w:rPr>
          <w:rFonts w:ascii="Times New Roman"/>
          <w:b w:val="false"/>
          <w:i w:val="false"/>
          <w:color w:val="000000"/>
          <w:sz w:val="28"/>
        </w:rPr>
        <w:t>
      4-2) утверждает правила подтверждения подлинности иностранной электронной цифровой подписи доверенной третьей стороной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разрабатывает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разрабатывает правила подтверждения подлинности иностранной электронной цифровой подписи доверенной третьей стороной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дополнить статьей 20-1 следующего содержания:</w:t>
      </w:r>
      <w:r>
        <w:br/>
      </w:r>
      <w:r>
        <w:rPr>
          <w:rFonts w:ascii="Times New Roman"/>
          <w:b w:val="false"/>
          <w:i w:val="false"/>
          <w:color w:val="000000"/>
          <w:sz w:val="28"/>
        </w:rPr>
        <w:t>
      «Статья 20-1. Государственная монополия в сфере электронного</w:t>
      </w:r>
      <w:r>
        <w:br/>
      </w:r>
      <w:r>
        <w:rPr>
          <w:rFonts w:ascii="Times New Roman"/>
          <w:b w:val="false"/>
          <w:i w:val="false"/>
          <w:color w:val="000000"/>
          <w:sz w:val="28"/>
        </w:rPr>
        <w:t>
                    документа и электронной цифровой подписи</w:t>
      </w:r>
      <w:r>
        <w:br/>
      </w: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электронного документа и электронной цифровой подписи:</w:t>
      </w:r>
      <w:r>
        <w:br/>
      </w:r>
      <w:r>
        <w:rPr>
          <w:rFonts w:ascii="Times New Roman"/>
          <w:b w:val="false"/>
          <w:i w:val="false"/>
          <w:color w:val="000000"/>
          <w:sz w:val="28"/>
        </w:rPr>
        <w:t>
      1) доверенной третьей стороны Республики Казахстан, осуществляющей подтверждение подлинности иностранной электронной цифровой подписи;</w:t>
      </w:r>
      <w:r>
        <w:br/>
      </w:r>
      <w:r>
        <w:rPr>
          <w:rFonts w:ascii="Times New Roman"/>
          <w:b w:val="false"/>
          <w:i w:val="false"/>
          <w:color w:val="000000"/>
          <w:sz w:val="28"/>
        </w:rPr>
        <w:t>
      2) корневого удостоверяющего центра Республики Казахстан, осуществляющего подтверждение принадлежности и действительности открытых ключей электронной цифровой подписи удостоверяющих центров;</w:t>
      </w:r>
      <w:r>
        <w:br/>
      </w:r>
      <w:r>
        <w:rPr>
          <w:rFonts w:ascii="Times New Roman"/>
          <w:b w:val="false"/>
          <w:i w:val="false"/>
          <w:color w:val="000000"/>
          <w:sz w:val="28"/>
        </w:rPr>
        <w:t>
      3) национального удостоверяющего центра Республики Казахстан, обслуживающего участников «электронного правительства», государственных и негосударственных информационных систем;</w:t>
      </w:r>
      <w:r>
        <w:br/>
      </w:r>
      <w:r>
        <w:rPr>
          <w:rFonts w:ascii="Times New Roman"/>
          <w:b w:val="false"/>
          <w:i w:val="false"/>
          <w:color w:val="000000"/>
          <w:sz w:val="28"/>
        </w:rPr>
        <w:t>
      4) удостоверяющего центра государственных органов Республики Казахстан, обслуживающего участников единой системы электронного документооборота государственных органов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16"/>
    <w:bookmarkStart w:name="z145"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кормилец – лицо, содержащее нетрудоспособных членов семьи, состоящих на его иждивении, за счет своего дохода;</w:t>
      </w:r>
      <w:r>
        <w:br/>
      </w:r>
      <w:r>
        <w:rPr>
          <w:rFonts w:ascii="Times New Roman"/>
          <w:b w:val="false"/>
          <w:i w:val="false"/>
          <w:color w:val="000000"/>
          <w:sz w:val="28"/>
        </w:rPr>
        <w:t>
      2) коэффициент количества иждивенцев – коэффициент, который учитывает количество членов семьи умершего (признанного судом безвестно отсутствующим или объявленного умершим) кормильца, состоявших на его иждивении;</w:t>
      </w:r>
      <w:r>
        <w:br/>
      </w:r>
      <w:r>
        <w:rPr>
          <w:rFonts w:ascii="Times New Roman"/>
          <w:b w:val="false"/>
          <w:i w:val="false"/>
          <w:color w:val="000000"/>
          <w:sz w:val="28"/>
        </w:rPr>
        <w:t>
      3) социальные отчисления – установленные настоящим Законом обязательные платежи, уплачиваемые в Государственный фонд социального страхования, дающие право участнику системы обязательного социального страхования, за которого производились социальные отчисления, а в случае потери кормильца членам его семьи, состоявшим на его иждивении, получать социальные выплаты в соответствии с настоящим Законом;</w:t>
      </w:r>
      <w:r>
        <w:br/>
      </w:r>
      <w:r>
        <w:rPr>
          <w:rFonts w:ascii="Times New Roman"/>
          <w:b w:val="false"/>
          <w:i w:val="false"/>
          <w:color w:val="000000"/>
          <w:sz w:val="28"/>
        </w:rPr>
        <w:t>
      4) объект исчисления социальных отчислений – расходы работодателя, выплачиваемые работнику в виде доходов за выполненные работы, оказанные услуги. Объектом для исчисления социальных отчислений самостоятельно занятого лица являются получаемые им доходы;</w:t>
      </w:r>
      <w:r>
        <w:br/>
      </w:r>
      <w:r>
        <w:rPr>
          <w:rFonts w:ascii="Times New Roman"/>
          <w:b w:val="false"/>
          <w:i w:val="false"/>
          <w:color w:val="000000"/>
          <w:sz w:val="28"/>
        </w:rPr>
        <w:t>
      5) уполномоченная организация по учету социальных отчислений и социальных выплат (далее – Центр) – республиканское государственное казенное предприятие, созданное по решению Правительства Республики Казахстан, имеющее структурные подразделения в регионах (далее – структурные подразделения);</w:t>
      </w:r>
      <w:r>
        <w:br/>
      </w:r>
      <w:r>
        <w:rPr>
          <w:rFonts w:ascii="Times New Roman"/>
          <w:b w:val="false"/>
          <w:i w:val="false"/>
          <w:color w:val="000000"/>
          <w:sz w:val="28"/>
        </w:rPr>
        <w:t>
      6) плательщик социальных отчислений (далее – плательщик) – работодатель или самостоятельно занятое лицо,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r>
        <w:br/>
      </w:r>
      <w:r>
        <w:rPr>
          <w:rFonts w:ascii="Times New Roman"/>
          <w:b w:val="false"/>
          <w:i w:val="false"/>
          <w:color w:val="000000"/>
          <w:sz w:val="28"/>
        </w:rPr>
        <w:t>
      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r>
        <w:br/>
      </w:r>
      <w:r>
        <w:rPr>
          <w:rFonts w:ascii="Times New Roman"/>
          <w:b w:val="false"/>
          <w:i w:val="false"/>
          <w:color w:val="000000"/>
          <w:sz w:val="28"/>
        </w:rPr>
        <w:t>
      8) социальный риск – наступление события, влекущего утрату трудоспособности и (или) потерю работы, потерю кормильца, а также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в результате которого участник системы обязательного социального страхования, за которого производились социальные отчисления, либо в случае его смерти члены семьи, состоявшие на его иждивении, приобретают право на получение социальных выплат в соответствии с настоящим Законом;</w:t>
      </w:r>
      <w:r>
        <w:br/>
      </w:r>
      <w:r>
        <w:rPr>
          <w:rFonts w:ascii="Times New Roman"/>
          <w:b w:val="false"/>
          <w:i w:val="false"/>
          <w:color w:val="000000"/>
          <w:sz w:val="28"/>
        </w:rPr>
        <w:t>
      9) социальные выплаты – ежемесячные выплаты, осуществляемые Государственным фондом социального страхования в пользу получателя социальной выплаты;</w:t>
      </w:r>
      <w:r>
        <w:br/>
      </w:r>
      <w:r>
        <w:rPr>
          <w:rFonts w:ascii="Times New Roman"/>
          <w:b w:val="false"/>
          <w:i w:val="false"/>
          <w:color w:val="000000"/>
          <w:sz w:val="28"/>
        </w:rPr>
        <w:t>
      10) уполномоченный орган по назначению социальных выплат – центральный исполнительный орган в области социальной защиты населения и его территориальные подразделения;</w:t>
      </w:r>
      <w:r>
        <w:br/>
      </w:r>
      <w:r>
        <w:rPr>
          <w:rFonts w:ascii="Times New Roman"/>
          <w:b w:val="false"/>
          <w:i w:val="false"/>
          <w:color w:val="000000"/>
          <w:sz w:val="28"/>
        </w:rPr>
        <w:t>
      11) получатель социальной выплаты (далее – получатель) – физическое лицо, за которого производились либо которое уплачивало социальные отчисления в Государственный фонд социального страхования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r>
        <w:br/>
      </w:r>
      <w:r>
        <w:rPr>
          <w:rFonts w:ascii="Times New Roman"/>
          <w:b w:val="false"/>
          <w:i w:val="false"/>
          <w:color w:val="000000"/>
          <w:sz w:val="28"/>
        </w:rPr>
        <w:t>
      12)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r>
        <w:br/>
      </w:r>
      <w:r>
        <w:rPr>
          <w:rFonts w:ascii="Times New Roman"/>
          <w:b w:val="false"/>
          <w:i w:val="false"/>
          <w:color w:val="000000"/>
          <w:sz w:val="28"/>
        </w:rPr>
        <w:t>
      13) коэффициент утраты трудоспособности – коэффициент, который определяется в зависимости от степени утраты трудоспособности участника системы обязательного социального страхования, за которого производились социальные отчисления;</w:t>
      </w:r>
      <w:r>
        <w:br/>
      </w:r>
      <w:r>
        <w:rPr>
          <w:rFonts w:ascii="Times New Roman"/>
          <w:b w:val="false"/>
          <w:i w:val="false"/>
          <w:color w:val="000000"/>
          <w:sz w:val="28"/>
        </w:rPr>
        <w:t>
      14) коэффициент стажа участия – коэффициент, который определяется в зависимости от стажа участия (общего количества времени в календарном исчислении) в системе обязательного социального страхования;</w:t>
      </w:r>
      <w:r>
        <w:br/>
      </w:r>
      <w:r>
        <w:rPr>
          <w:rFonts w:ascii="Times New Roman"/>
          <w:b w:val="false"/>
          <w:i w:val="false"/>
          <w:color w:val="000000"/>
          <w:sz w:val="28"/>
        </w:rPr>
        <w:t>
      15) Государственный фонд социального страхования (далее – Фонд) – юридическое лицо, производящее сбор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16) активы Государственного фонда социального страхования – социальные отчисления, пеня, полученная за просрочку уплаты социальных отчислений, инвестиционный доход и иные предусмотренные законодательством Республики Казахстан поступления в Государственный фонд социального страхования за минусом комиссионного вознаграждения на обеспечение деятельности Государственного фонда социального страхования, средств, направленных на социальные выплаты и возврат ошибочно зачисленных или излишне уплаченных средств;</w:t>
      </w:r>
      <w:r>
        <w:br/>
      </w:r>
      <w:r>
        <w:rPr>
          <w:rFonts w:ascii="Times New Roman"/>
          <w:b w:val="false"/>
          <w:i w:val="false"/>
          <w:color w:val="000000"/>
          <w:sz w:val="28"/>
        </w:rPr>
        <w:t>
      17) обязательное социальное страхование – совокупность мер, организуемых, контролируемых и гарантируемых государством для компенсации части дохода в связи с утратой трудоспособности и (или) потерей работы, а также потерей кормильца, потерей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w:t>
      </w:r>
      <w:r>
        <w:br/>
      </w:r>
      <w:r>
        <w:rPr>
          <w:rFonts w:ascii="Times New Roman"/>
          <w:b w:val="false"/>
          <w:i w:val="false"/>
          <w:color w:val="000000"/>
          <w:sz w:val="28"/>
        </w:rPr>
        <w:t>
      18)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участниками системы обязательного социального страхования;</w:t>
      </w:r>
      <w:r>
        <w:br/>
      </w:r>
      <w:r>
        <w:rPr>
          <w:rFonts w:ascii="Times New Roman"/>
          <w:b w:val="false"/>
          <w:i w:val="false"/>
          <w:color w:val="000000"/>
          <w:sz w:val="28"/>
        </w:rPr>
        <w:t>
      19) участники системы обязательного социального страхования – плательщик; участник системы обязательного социального страхования, за которого производились социальные отчисления; получатель; Центр; Фонд; Правительство Республики Казахстан; Национальный банк Республики Казахстан; иные уполномоченные органы;</w:t>
      </w:r>
      <w:r>
        <w:br/>
      </w:r>
      <w:r>
        <w:rPr>
          <w:rFonts w:ascii="Times New Roman"/>
          <w:b w:val="false"/>
          <w:i w:val="false"/>
          <w:color w:val="000000"/>
          <w:sz w:val="28"/>
        </w:rPr>
        <w:t>
      20) участник системы обязательного социального страхования, за которого производились социальные отчисления,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Законом;</w:t>
      </w:r>
      <w:r>
        <w:br/>
      </w:r>
      <w:r>
        <w:rPr>
          <w:rFonts w:ascii="Times New Roman"/>
          <w:b w:val="false"/>
          <w:i w:val="false"/>
          <w:color w:val="000000"/>
          <w:sz w:val="28"/>
        </w:rPr>
        <w:t>
      21) самостоятельно занятое лицо (применительно к настоящему Закону) – индивидуальный предприниматель, частный нотариус, частный судебный исполнитель, адвокат, обеспечивающие себя работой, приносящей им доход.</w:t>
      </w:r>
      <w:r>
        <w:br/>
      </w:r>
      <w:r>
        <w:rPr>
          <w:rFonts w:ascii="Times New Roman"/>
          <w:b w:val="false"/>
          <w:i w:val="false"/>
          <w:color w:val="000000"/>
          <w:sz w:val="28"/>
        </w:rPr>
        <w:t>
      Самостоятельно занятыми лицами в отношении крестьянских или фермерских хозяйств, применяющих специальный налоговый режим, признаются индивидуальные предприниматели – глава, а также совершеннолетние члены крестьянского или фермерского хозяйства с начала календарного года, следующего за годом достижения ими совершеннолетия;</w:t>
      </w:r>
      <w:r>
        <w:br/>
      </w:r>
      <w:r>
        <w:rPr>
          <w:rFonts w:ascii="Times New Roman"/>
          <w:b w:val="false"/>
          <w:i w:val="false"/>
          <w:color w:val="000000"/>
          <w:sz w:val="28"/>
        </w:rPr>
        <w:t>
      22) коэффициент замещения дохода – коэффициент, который определяет отношение социальной выплаты к размеру дохода, взятого за основу при исчислении социальных отчислений;</w:t>
      </w:r>
      <w:r>
        <w:br/>
      </w:r>
      <w:r>
        <w:rPr>
          <w:rFonts w:ascii="Times New Roman"/>
          <w:b w:val="false"/>
          <w:i w:val="false"/>
          <w:color w:val="000000"/>
          <w:sz w:val="28"/>
        </w:rPr>
        <w:t>
      23) уполномоченный орган – государственный орган, осуществляющий регулирование, контрольные и надзорные функции за деятельностью Фонда.»;</w:t>
      </w:r>
      <w:r>
        <w:br/>
      </w:r>
      <w:r>
        <w:rPr>
          <w:rFonts w:ascii="Times New Roman"/>
          <w:b w:val="false"/>
          <w:i w:val="false"/>
          <w:color w:val="000000"/>
          <w:sz w:val="28"/>
        </w:rPr>
        <w:t>
</w:t>
      </w:r>
      <w:r>
        <w:rPr>
          <w:rFonts w:ascii="Times New Roman"/>
          <w:b w:val="false"/>
          <w:i w:val="false"/>
          <w:color w:val="000000"/>
          <w:sz w:val="28"/>
        </w:rPr>
        <w:t>
      2) дополнить статьей 10-1 следующего содержания:</w:t>
      </w:r>
      <w:r>
        <w:br/>
      </w:r>
      <w:r>
        <w:rPr>
          <w:rFonts w:ascii="Times New Roman"/>
          <w:b w:val="false"/>
          <w:i w:val="false"/>
          <w:color w:val="000000"/>
          <w:sz w:val="28"/>
        </w:rPr>
        <w:t>
      «Статья 10-1. Государственная монополия в сфере обязательного</w:t>
      </w:r>
      <w:r>
        <w:br/>
      </w:r>
      <w:r>
        <w:rPr>
          <w:rFonts w:ascii="Times New Roman"/>
          <w:b w:val="false"/>
          <w:i w:val="false"/>
          <w:color w:val="000000"/>
          <w:sz w:val="28"/>
        </w:rPr>
        <w:t xml:space="preserve">
                    социального страхования </w:t>
      </w:r>
      <w:r>
        <w:br/>
      </w:r>
      <w:r>
        <w:rPr>
          <w:rFonts w:ascii="Times New Roman"/>
          <w:b w:val="false"/>
          <w:i w:val="false"/>
          <w:color w:val="000000"/>
          <w:sz w:val="28"/>
        </w:rPr>
        <w:t>
      1. Центр и его структурные подразделения осуществляют следующие виды деятельности, относящиеся к государственной монополии:</w:t>
      </w:r>
      <w:r>
        <w:br/>
      </w:r>
      <w:r>
        <w:rPr>
          <w:rFonts w:ascii="Times New Roman"/>
          <w:b w:val="false"/>
          <w:i w:val="false"/>
          <w:color w:val="000000"/>
          <w:sz w:val="28"/>
        </w:rPr>
        <w:t>
      1) персонифицированный учет и формирование централизованной базы данных обязательных социальных отчислений и социальных выплат участников системы обязательного социального страхования;</w:t>
      </w:r>
      <w:r>
        <w:br/>
      </w:r>
      <w:r>
        <w:rPr>
          <w:rFonts w:ascii="Times New Roman"/>
          <w:b w:val="false"/>
          <w:i w:val="false"/>
          <w:color w:val="000000"/>
          <w:sz w:val="28"/>
        </w:rPr>
        <w:t xml:space="preserve">
      2) организацию социальных выплат из средств Фонда; </w:t>
      </w:r>
      <w:r>
        <w:br/>
      </w:r>
      <w:r>
        <w:rPr>
          <w:rFonts w:ascii="Times New Roman"/>
          <w:b w:val="false"/>
          <w:i w:val="false"/>
          <w:color w:val="000000"/>
          <w:sz w:val="28"/>
        </w:rPr>
        <w:t>
      3) взаимодействие с уполномоченным органом по назначению социальных выплат по вопросам приема документов, формирования макетов дел на назначение, перерасчетов социальных выплат из Фонда;</w:t>
      </w:r>
      <w:r>
        <w:br/>
      </w:r>
      <w:r>
        <w:rPr>
          <w:rFonts w:ascii="Times New Roman"/>
          <w:b w:val="false"/>
          <w:i w:val="false"/>
          <w:color w:val="000000"/>
          <w:sz w:val="28"/>
        </w:rPr>
        <w:t>
      4) предоставление информационных услуг участникам системы обязательного социального страхования в соответствии с видами деятельности Центра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w:t>
      </w:r>
      <w:r>
        <w:br/>
      </w:r>
      <w:r>
        <w:rPr>
          <w:rFonts w:ascii="Times New Roman"/>
          <w:b w:val="false"/>
          <w:i w:val="false"/>
          <w:color w:val="000000"/>
          <w:sz w:val="28"/>
        </w:rPr>
        <w:t>
      5) осуществление переводов обязательных социальных отчислений от плательщиков в Фонд, возвратов плательщикам излишне (ошибочно) уплаченных сумм социальных отчислений и пени по ним;</w:t>
      </w:r>
      <w:r>
        <w:br/>
      </w:r>
      <w:r>
        <w:rPr>
          <w:rFonts w:ascii="Times New Roman"/>
          <w:b w:val="false"/>
          <w:i w:val="false"/>
          <w:color w:val="000000"/>
          <w:sz w:val="28"/>
        </w:rPr>
        <w:t>
      6)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поступивших и возвращенных социальных отчислений плательщиков.</w:t>
      </w:r>
      <w:r>
        <w:br/>
      </w:r>
      <w:r>
        <w:rPr>
          <w:rFonts w:ascii="Times New Roman"/>
          <w:b w:val="false"/>
          <w:i w:val="false"/>
          <w:color w:val="000000"/>
          <w:sz w:val="28"/>
        </w:rPr>
        <w:t>
      2. Центр и его структурные подразделения взаимодействуют с Фондом по вопросам учета, перевода, возвратов социальных отчислений.</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17"/>
    <w:bookmarkStart w:name="z148"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40-1) следующего содержания:</w:t>
      </w:r>
      <w:r>
        <w:br/>
      </w:r>
      <w:r>
        <w:rPr>
          <w:rFonts w:ascii="Times New Roman"/>
          <w:b w:val="false"/>
          <w:i w:val="false"/>
          <w:color w:val="000000"/>
          <w:sz w:val="28"/>
        </w:rPr>
        <w:t>
      «40-1)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дополнить статьей 9-1 следующего содержания:</w:t>
      </w:r>
      <w:r>
        <w:br/>
      </w:r>
      <w:r>
        <w:rPr>
          <w:rFonts w:ascii="Times New Roman"/>
          <w:b w:val="false"/>
          <w:i w:val="false"/>
          <w:color w:val="000000"/>
          <w:sz w:val="28"/>
        </w:rPr>
        <w:t>
      «Статья 9-1. Государственная монополия в области связи</w:t>
      </w:r>
      <w:r>
        <w:br/>
      </w: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области связи:</w:t>
      </w:r>
      <w:r>
        <w:br/>
      </w:r>
      <w:r>
        <w:rPr>
          <w:rFonts w:ascii="Times New Roman"/>
          <w:b w:val="false"/>
          <w:i w:val="false"/>
          <w:color w:val="000000"/>
          <w:sz w:val="28"/>
        </w:rPr>
        <w:t>
      1) техническое обеспечение работ по мониторингу радиочастотного спектра и радиоэлектронных средств, включая измерение параметров радиосигналов, обнаружение побочных электромагнитных излучений радиоэлектронной аппаратуры, а также техническое обеспечение работ по выявлению радиоэлектронных средств и высокочастотных устройств, действующих с нарушением законодательства Республики Казахстан в области связи;</w:t>
      </w:r>
      <w:r>
        <w:br/>
      </w: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w:t>
      </w:r>
      <w:r>
        <w:br/>
      </w:r>
      <w:r>
        <w:rPr>
          <w:rFonts w:ascii="Times New Roman"/>
          <w:b w:val="false"/>
          <w:i w:val="false"/>
          <w:color w:val="000000"/>
          <w:sz w:val="28"/>
        </w:rPr>
        <w:t>
      3) проведение расчета электромагнитной совместимости радиоэлектронных средств;</w:t>
      </w:r>
      <w:r>
        <w:br/>
      </w:r>
      <w:r>
        <w:rPr>
          <w:rFonts w:ascii="Times New Roman"/>
          <w:b w:val="false"/>
          <w:i w:val="false"/>
          <w:color w:val="000000"/>
          <w:sz w:val="28"/>
        </w:rPr>
        <w:t>
      4) техническое сопровождение мероприятий по международной координации орбитально-частотного ресурса Республики Казахстан в Международном союзе электросвязи;</w:t>
      </w:r>
      <w:r>
        <w:br/>
      </w:r>
      <w:r>
        <w:rPr>
          <w:rFonts w:ascii="Times New Roman"/>
          <w:b w:val="false"/>
          <w:i w:val="false"/>
          <w:color w:val="000000"/>
          <w:sz w:val="28"/>
        </w:rPr>
        <w:t>
      5) техническое сопровождение системы централизованного управления сетями телекоммуникаций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18"/>
    <w:bookmarkStart w:name="z151"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17)</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
      слово «государственное» заменить словами «созданное по решению Правительства Республики Казахстан республиканское государственное казенное»;</w:t>
      </w:r>
      <w:r>
        <w:br/>
      </w:r>
      <w:r>
        <w:rPr>
          <w:rFonts w:ascii="Times New Roman"/>
          <w:b w:val="false"/>
          <w:i w:val="false"/>
          <w:color w:val="000000"/>
          <w:sz w:val="28"/>
        </w:rPr>
        <w:t>
</w:t>
      </w:r>
      <w:r>
        <w:rPr>
          <w:rFonts w:ascii="Times New Roman"/>
          <w:b w:val="false"/>
          <w:i w:val="false"/>
          <w:color w:val="000000"/>
          <w:sz w:val="28"/>
        </w:rPr>
        <w:t>
      слова «внутреннего водного плавания и судов плавания «река-море»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9 слова «, портов, береговых объектов, судоходных гидротехнических сооружений»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«и техническому наблюдению» заменить словами «, техническому наблюдению и освидетельствованию»;</w:t>
      </w:r>
      <w:r>
        <w:br/>
      </w:r>
      <w:r>
        <w:rPr>
          <w:rFonts w:ascii="Times New Roman"/>
          <w:b w:val="false"/>
          <w:i w:val="false"/>
          <w:color w:val="000000"/>
          <w:sz w:val="28"/>
        </w:rPr>
        <w:t>
</w:t>
      </w:r>
      <w:r>
        <w:rPr>
          <w:rFonts w:ascii="Times New Roman"/>
          <w:b w:val="false"/>
          <w:i w:val="false"/>
          <w:color w:val="000000"/>
          <w:sz w:val="28"/>
        </w:rPr>
        <w:t>
      подпункт 3) дополнить словами «и более»;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Регистр судоходства для обеспечения технической безопасности судов осуществляет освидетельствование судов на безвозмездной основе.»;</w:t>
      </w:r>
      <w:r>
        <w:br/>
      </w:r>
      <w:r>
        <w:rPr>
          <w:rFonts w:ascii="Times New Roman"/>
          <w:b w:val="false"/>
          <w:i w:val="false"/>
          <w:color w:val="000000"/>
          <w:sz w:val="28"/>
        </w:rPr>
        <w:t>
</w:t>
      </w:r>
      <w:r>
        <w:rPr>
          <w:rFonts w:ascii="Times New Roman"/>
          <w:b w:val="false"/>
          <w:i w:val="false"/>
          <w:color w:val="000000"/>
          <w:sz w:val="28"/>
        </w:rPr>
        <w:t>
      в части второй слова «, наблюдение за ремонтом судов, их строительством и модернизацией» исключить.</w:t>
      </w:r>
    </w:p>
    <w:bookmarkEnd w:id="19"/>
    <w:bookmarkStart w:name="z163"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«1. Объектами подтверждения соответствия являются продукция (кроме лекарственных средств, изделий медицинского назначения и медицинской техники), процессы.».</w:t>
      </w:r>
    </w:p>
    <w:bookmarkEnd w:id="20"/>
    <w:bookmarkStart w:name="z165"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w:t>
      </w:r>
      <w:r>
        <w:br/>
      </w:r>
      <w:r>
        <w:rPr>
          <w:rFonts w:ascii="Times New Roman"/>
          <w:b w:val="false"/>
          <w:i w:val="false"/>
          <w:color w:val="000000"/>
          <w:sz w:val="28"/>
        </w:rPr>
        <w:t>
</w:t>
      </w:r>
      <w:r>
        <w:rPr>
          <w:rFonts w:ascii="Times New Roman"/>
          <w:b w:val="false"/>
          <w:i w:val="false"/>
          <w:color w:val="000000"/>
          <w:sz w:val="28"/>
        </w:rPr>
        <w:t>
      1) по всему тексту слова «уполномоченной организации в области информатизации», «Уполномоченная организация в области информатизации», «уполномоченной организацией в области информатизации» заменить соответственно словами «государственной технической службе», «Государственная техническая служба», «государственной технической службой»;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«национальный оператор в сфере информатизации (далее – национальный оператор)» заменить словами «оператор в сфере информатизации»;</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система мониторинга информационно-коммуникационных сетей – комплекс организационных и технических мероприятий, направленных на оказание содействия собственникам, владельцам и пользователям информационных систем, информационно-коммуникационных сетей и электронных информационных ресурсов по вопросам безопасного использования информационно-коммуникационных технологий, включая реагирование на компьютерные инциденты;»;</w:t>
      </w:r>
      <w:r>
        <w:br/>
      </w:r>
      <w:r>
        <w:rPr>
          <w:rFonts w:ascii="Times New Roman"/>
          <w:b w:val="false"/>
          <w:i w:val="false"/>
          <w:color w:val="000000"/>
          <w:sz w:val="28"/>
        </w:rPr>
        <w:t>
</w:t>
      </w:r>
      <w:r>
        <w:rPr>
          <w:rFonts w:ascii="Times New Roman"/>
          <w:b w:val="false"/>
          <w:i w:val="false"/>
          <w:color w:val="000000"/>
          <w:sz w:val="28"/>
        </w:rPr>
        <w:t>
      дополнить подпунктом 28-1) следующего содержания:</w:t>
      </w:r>
      <w:r>
        <w:br/>
      </w:r>
      <w:r>
        <w:rPr>
          <w:rFonts w:ascii="Times New Roman"/>
          <w:b w:val="false"/>
          <w:i w:val="false"/>
          <w:color w:val="000000"/>
          <w:sz w:val="28"/>
        </w:rPr>
        <w:t>
      «28-1)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слово «национального»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заголовке и абзаце первом </w:t>
      </w:r>
      <w:r>
        <w:rPr>
          <w:rFonts w:ascii="Times New Roman"/>
          <w:b w:val="false"/>
          <w:i w:val="false"/>
          <w:color w:val="000000"/>
          <w:sz w:val="28"/>
        </w:rPr>
        <w:t>статьи 9</w:t>
      </w:r>
      <w:r>
        <w:rPr>
          <w:rFonts w:ascii="Times New Roman"/>
          <w:b w:val="false"/>
          <w:i w:val="false"/>
          <w:color w:val="000000"/>
          <w:sz w:val="28"/>
        </w:rPr>
        <w:t xml:space="preserve"> слова «национального оператора», «Национальный оператор» заменить соответственно словами «оператора в сфере информатизации», «Оператор в сфере информатизации»;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9-1. Государственная монополия в сфере информатизации</w:t>
      </w:r>
      <w:r>
        <w:br/>
      </w: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w:t>
      </w:r>
      <w:r>
        <w:br/>
      </w:r>
      <w:r>
        <w:rPr>
          <w:rFonts w:ascii="Times New Roman"/>
          <w:b w:val="false"/>
          <w:i w:val="false"/>
          <w:color w:val="000000"/>
          <w:sz w:val="28"/>
        </w:rPr>
        <w:t>
      1) аттестационное обследование информационных систем на соответствие их требованиям информационной безопасности и принятым на территории Республики Казахстан стандартам;</w:t>
      </w:r>
      <w:r>
        <w:br/>
      </w:r>
      <w:r>
        <w:rPr>
          <w:rFonts w:ascii="Times New Roman"/>
          <w:b w:val="false"/>
          <w:i w:val="false"/>
          <w:color w:val="000000"/>
          <w:sz w:val="28"/>
        </w:rPr>
        <w:t>
      2) мониторинг обеспечения защиты электронных информационных ресурсов, информационных систем, информационно-коммуникационных сетей государственных органов, а также негосударственных систем, интегрируемых с государственными информационными системами;</w:t>
      </w:r>
      <w:r>
        <w:br/>
      </w:r>
      <w:r>
        <w:rPr>
          <w:rFonts w:ascii="Times New Roman"/>
          <w:b w:val="false"/>
          <w:i w:val="false"/>
          <w:color w:val="000000"/>
          <w:sz w:val="28"/>
        </w:rPr>
        <w:t>
      3) проведение испытаний программных продуктов, программных кодов и экспертизы нормативно-технической документации государственных информационных систем;</w:t>
      </w:r>
      <w:r>
        <w:br/>
      </w:r>
      <w:r>
        <w:rPr>
          <w:rFonts w:ascii="Times New Roman"/>
          <w:b w:val="false"/>
          <w:i w:val="false"/>
          <w:color w:val="000000"/>
          <w:sz w:val="28"/>
        </w:rPr>
        <w:t>
      4) экспертизу инвестиционных проектов, направленных на создание, внедрение и развитие информационных систем государственных органов, на соответствие требованиям информационной безопасности;</w:t>
      </w:r>
      <w:r>
        <w:br/>
      </w:r>
      <w:r>
        <w:rPr>
          <w:rFonts w:ascii="Times New Roman"/>
          <w:b w:val="false"/>
          <w:i w:val="false"/>
          <w:color w:val="000000"/>
          <w:sz w:val="28"/>
        </w:rPr>
        <w:t>
      5) техническое сопровождение единого шлюза доступа к сети Интернет и единого шлюза электронной почты государственных органов Республики Казахстан;</w:t>
      </w:r>
      <w:r>
        <w:br/>
      </w:r>
      <w:r>
        <w:rPr>
          <w:rFonts w:ascii="Times New Roman"/>
          <w:b w:val="false"/>
          <w:i w:val="false"/>
          <w:color w:val="000000"/>
          <w:sz w:val="28"/>
        </w:rPr>
        <w:t>
      6) ведение государственного регистра электронных информационных ресурсов, информационных систем и депозитария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7) организационное и техническое сопровождение системы мониторинга информационно-коммуникационных сетей;</w:t>
      </w:r>
      <w:r>
        <w:br/>
      </w:r>
      <w:r>
        <w:rPr>
          <w:rFonts w:ascii="Times New Roman"/>
          <w:b w:val="false"/>
          <w:i w:val="false"/>
          <w:color w:val="000000"/>
          <w:sz w:val="28"/>
        </w:rPr>
        <w:t>
      8) мониторинг отказоустойчивости серверов доменных имен, обслуживающих казахстанское доменное имя верхнего уровня;</w:t>
      </w:r>
      <w:r>
        <w:br/>
      </w:r>
      <w:r>
        <w:rPr>
          <w:rFonts w:ascii="Times New Roman"/>
          <w:b w:val="false"/>
          <w:i w:val="false"/>
          <w:color w:val="000000"/>
          <w:sz w:val="28"/>
        </w:rPr>
        <w:t>
      9) сопровождение планов адресации и нумерации информационно-коммуникационных сетей операторов связи, осуществляющих свою деятельность на территории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6) в тексте </w:t>
      </w:r>
      <w:r>
        <w:rPr>
          <w:rFonts w:ascii="Times New Roman"/>
          <w:b w:val="false"/>
          <w:i w:val="false"/>
          <w:color w:val="000000"/>
          <w:sz w:val="28"/>
        </w:rPr>
        <w:t>статьи 28</w:t>
      </w:r>
      <w:r>
        <w:rPr>
          <w:rFonts w:ascii="Times New Roman"/>
          <w:b w:val="false"/>
          <w:i w:val="false"/>
          <w:color w:val="000000"/>
          <w:sz w:val="28"/>
        </w:rPr>
        <w:t xml:space="preserve"> и подпункте 2) </w:t>
      </w:r>
      <w:r>
        <w:rPr>
          <w:rFonts w:ascii="Times New Roman"/>
          <w:b w:val="false"/>
          <w:i w:val="false"/>
          <w:color w:val="000000"/>
          <w:sz w:val="28"/>
        </w:rPr>
        <w:t>пункта 1</w:t>
      </w:r>
      <w:r>
        <w:rPr>
          <w:rFonts w:ascii="Times New Roman"/>
          <w:b w:val="false"/>
          <w:i w:val="false"/>
          <w:color w:val="000000"/>
          <w:sz w:val="28"/>
        </w:rPr>
        <w:t xml:space="preserve"> статьи 42 слова «национальному оператору», «национальным оператором», «национальным оператором информационной системы» заменить соответственно словами «оператору в сфере информатизации», «оператором в сфере информатизации».</w:t>
      </w:r>
    </w:p>
    <w:bookmarkEnd w:id="21"/>
    <w:bookmarkStart w:name="z177"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 Государственная монополия в области</w:t>
      </w:r>
      <w:r>
        <w:br/>
      </w:r>
      <w:r>
        <w:rPr>
          <w:rFonts w:ascii="Times New Roman"/>
          <w:b w:val="false"/>
          <w:i w:val="false"/>
          <w:color w:val="000000"/>
          <w:sz w:val="28"/>
        </w:rPr>
        <w:t>
                  государственного технического обследования зданий,</w:t>
      </w:r>
      <w:r>
        <w:br/>
      </w:r>
      <w:r>
        <w:rPr>
          <w:rFonts w:ascii="Times New Roman"/>
          <w:b w:val="false"/>
          <w:i w:val="false"/>
          <w:color w:val="000000"/>
          <w:sz w:val="28"/>
        </w:rPr>
        <w:t>
                  сооружений и (или) их составляющих»;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Деятельность по государственному техническому обследованию зданий, сооружений и (или) их составляющих относится к государственной монополии и осуществляется республиканскими государственными казенными предприятиями, созданными по решению Правительства Республики Казахстан, по месту нахождения объекта недвижимого имущества.»;</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19</w:t>
      </w:r>
      <w:r>
        <w:rPr>
          <w:rFonts w:ascii="Times New Roman"/>
          <w:b w:val="false"/>
          <w:i w:val="false"/>
          <w:color w:val="000000"/>
          <w:sz w:val="28"/>
        </w:rPr>
        <w:t xml:space="preserve"> исключить.</w:t>
      </w:r>
    </w:p>
    <w:bookmarkEnd w:id="22"/>
    <w:bookmarkStart w:name="z183"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«4) орган по аккредитации – юридическое лицо, определяемое на конкурсной основе, осуществляющее деятельность по аккредитации и являющееся членом международных организаций по аккредитации;»;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утверждение правил проведения конкурса по выбору органа по аккредитации и квалификационных требований к органу по аккредитации;»;</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определение органа по аккредитации в соответствии с правилами, указанными в подпункте 2) настоящей статьи;»;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разрабатывает правила проведения конкурса по выбору органа по аккредитации и квалификационные требования к органу по аккредитации;</w:t>
      </w:r>
      <w:r>
        <w:br/>
      </w:r>
      <w:r>
        <w:rPr>
          <w:rFonts w:ascii="Times New Roman"/>
          <w:b w:val="false"/>
          <w:i w:val="false"/>
          <w:color w:val="000000"/>
          <w:sz w:val="28"/>
        </w:rPr>
        <w:t>
      1-2) организует и проводит конкурсы по выбору органа по аккредитации;»;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вносит предложение в Правительство Республики Казахстан по лишению органа по аккредитации его статуса;»;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7 исключить.</w:t>
      </w:r>
    </w:p>
    <w:bookmarkEnd w:id="23"/>
    <w:bookmarkStart w:name="z192"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аффилиированные лица юридических лиц, более пятидесяти процентов акций (долей) которых принадлежат государству, – юридические лица, в которых более пятидесяти процентов акций (долей) прямо либо косвенно принадлежат юридическим лицам, более пятидесяти процентов акций (долей) которых принадлежат государству. Косвенная принадлежность означает принадлежность каждому последующему аффилиированному лицу более пятидесяти процентов акций (долей) иного юридического лица;</w:t>
      </w:r>
      <w:r>
        <w:br/>
      </w:r>
      <w:r>
        <w:rPr>
          <w:rFonts w:ascii="Times New Roman"/>
          <w:b w:val="false"/>
          <w:i w:val="false"/>
          <w:color w:val="000000"/>
          <w:sz w:val="28"/>
        </w:rPr>
        <w:t>
      2) конкуренция –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br/>
      </w:r>
      <w:r>
        <w:rPr>
          <w:rFonts w:ascii="Times New Roman"/>
          <w:b w:val="false"/>
          <w:i w:val="false"/>
          <w:color w:val="000000"/>
          <w:sz w:val="28"/>
        </w:rPr>
        <w:t>
      3)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по другим параметрам таким образом, что потребитель заменяет их друг другом в процессе потребления (производства);</w:t>
      </w:r>
      <w:r>
        <w:br/>
      </w:r>
      <w:r>
        <w:rPr>
          <w:rFonts w:ascii="Times New Roman"/>
          <w:b w:val="false"/>
          <w:i w:val="false"/>
          <w:color w:val="000000"/>
          <w:sz w:val="28"/>
        </w:rPr>
        <w:t>
      4) государственная монополия –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Законом;</w:t>
      </w:r>
      <w:r>
        <w:br/>
      </w:r>
      <w:r>
        <w:rPr>
          <w:rFonts w:ascii="Times New Roman"/>
          <w:b w:val="false"/>
          <w:i w:val="false"/>
          <w:color w:val="000000"/>
          <w:sz w:val="28"/>
        </w:rPr>
        <w:t>
      5) монополистическая деятельность –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r>
        <w:br/>
      </w:r>
      <w:r>
        <w:rPr>
          <w:rFonts w:ascii="Times New Roman"/>
          <w:b w:val="false"/>
          <w:i w:val="false"/>
          <w:color w:val="000000"/>
          <w:sz w:val="28"/>
        </w:rPr>
        <w:t>
      6) антимонопольный орган – государственный орган, осуществляющий руководство в сфере защиты конкуренции и ограничения монополистической деятельности;</w:t>
      </w:r>
      <w:r>
        <w:br/>
      </w:r>
      <w:r>
        <w:rPr>
          <w:rFonts w:ascii="Times New Roman"/>
          <w:b w:val="false"/>
          <w:i w:val="false"/>
          <w:color w:val="000000"/>
          <w:sz w:val="28"/>
        </w:rPr>
        <w:t>
      7) монопольное положение – положение субъектов естественной монополии, государственной монополии, а также субъектов рынка, занимающих стопроцентную долю на соответствующем товарном рынке;</w:t>
      </w:r>
      <w:r>
        <w:br/>
      </w:r>
      <w:r>
        <w:rPr>
          <w:rFonts w:ascii="Times New Roman"/>
          <w:b w:val="false"/>
          <w:i w:val="false"/>
          <w:color w:val="000000"/>
          <w:sz w:val="28"/>
        </w:rPr>
        <w:t>
      8) монопольный доход – доход, полученный субъектом рынка в результате осуществления монополистической деятельности, ограниченной настоящим Законом;</w:t>
      </w:r>
      <w:r>
        <w:br/>
      </w:r>
      <w:r>
        <w:rPr>
          <w:rFonts w:ascii="Times New Roman"/>
          <w:b w:val="false"/>
          <w:i w:val="false"/>
          <w:color w:val="000000"/>
          <w:sz w:val="28"/>
        </w:rPr>
        <w:t>
      9) субъект рынка – физическое и (или) юридическое лицо Республики Казахстан, а также иностранное юридическое лицо (его филиал и представительство), осуществляющие предпринимательскую деятельность;</w:t>
      </w:r>
      <w:r>
        <w:br/>
      </w:r>
      <w:r>
        <w:rPr>
          <w:rFonts w:ascii="Times New Roman"/>
          <w:b w:val="false"/>
          <w:i w:val="false"/>
          <w:color w:val="000000"/>
          <w:sz w:val="28"/>
        </w:rPr>
        <w:t>
      10) регулируемые рынки – товарные рынки, на которых введено государственное регулирование цен в соответствии с законами Республики Казахстан;</w:t>
      </w:r>
      <w:r>
        <w:br/>
      </w:r>
      <w:r>
        <w:rPr>
          <w:rFonts w:ascii="Times New Roman"/>
          <w:b w:val="false"/>
          <w:i w:val="false"/>
          <w:color w:val="000000"/>
          <w:sz w:val="28"/>
        </w:rPr>
        <w:t>
      11) регулирующий орган – государственный орган, уполномоченный осуществлять государственное регулирование цен на регулируемых рынках;</w:t>
      </w:r>
      <w:r>
        <w:br/>
      </w:r>
      <w:r>
        <w:rPr>
          <w:rFonts w:ascii="Times New Roman"/>
          <w:b w:val="false"/>
          <w:i w:val="false"/>
          <w:color w:val="000000"/>
          <w:sz w:val="28"/>
        </w:rPr>
        <w:t>
      12) продавец (поставщик) – физическое или юридическое лицо, реализующее (поставляющее) товар;</w:t>
      </w:r>
      <w:r>
        <w:br/>
      </w:r>
      <w:r>
        <w:rPr>
          <w:rFonts w:ascii="Times New Roman"/>
          <w:b w:val="false"/>
          <w:i w:val="false"/>
          <w:color w:val="000000"/>
          <w:sz w:val="28"/>
        </w:rPr>
        <w:t>
      13) товар – товар, работа, услуга, являющиеся объектом гражданского оборота;</w:t>
      </w:r>
      <w:r>
        <w:br/>
      </w:r>
      <w:r>
        <w:rPr>
          <w:rFonts w:ascii="Times New Roman"/>
          <w:b w:val="false"/>
          <w:i w:val="false"/>
          <w:color w:val="000000"/>
          <w:sz w:val="28"/>
        </w:rPr>
        <w:t>
      14) 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w:t>
      </w:r>
      <w:r>
        <w:br/>
      </w:r>
      <w:r>
        <w:rPr>
          <w:rFonts w:ascii="Times New Roman"/>
          <w:b w:val="false"/>
          <w:i w:val="false"/>
          <w:color w:val="000000"/>
          <w:sz w:val="28"/>
        </w:rPr>
        <w:t>
      15) расследование – мероприятия антимонопольного органа, направленные на выявление фактов, подтверждающих нарушения настоящего Закона, их фиксацию и принятие соответствующего решения;</w:t>
      </w:r>
      <w:r>
        <w:br/>
      </w:r>
      <w:r>
        <w:rPr>
          <w:rFonts w:ascii="Times New Roman"/>
          <w:b w:val="false"/>
          <w:i w:val="false"/>
          <w:color w:val="000000"/>
          <w:sz w:val="28"/>
        </w:rPr>
        <w:t>
      16) потребитель – физическое или юридическое лицо, приобретающее товар для собственных нужд;</w:t>
      </w:r>
      <w:r>
        <w:br/>
      </w:r>
      <w:r>
        <w:rPr>
          <w:rFonts w:ascii="Times New Roman"/>
          <w:b w:val="false"/>
          <w:i w:val="false"/>
          <w:color w:val="000000"/>
          <w:sz w:val="28"/>
        </w:rPr>
        <w:t>
      17) Государственный реестр субъектов рынка, занимающих доминирующее или монопольное положение (далее – реестр), – перечень субъектов рынка, занимающих доминирующее или монопольное положение на соответствующем товарном рынке, за исключением рынков, находящихся в состоянии естественной или государственной монополии.»;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Правила ценообразования на товары, производимые и реализуемые субъектом государственной монополии, разрабатываются антимонопольным органом совместно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устанавливать цены на производимые или реализуемые им товары, отличающиеся от цен,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Контроль за соблюдением субъектами государственной монополии ограничений,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осуществляется уполномоченным органом, осуществляющим контроль и регулирование деятельности, отнесенной к сфере государственной монополии,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End w:id="24"/>
    <w:bookmarkStart w:name="z199"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w:t>
      </w:r>
      <w:r>
        <w:br/>
      </w:r>
      <w:r>
        <w:rPr>
          <w:rFonts w:ascii="Times New Roman"/>
          <w:b w:val="false"/>
          <w:i w:val="false"/>
          <w:color w:val="000000"/>
          <w:sz w:val="28"/>
        </w:rPr>
        <w:t>
</w:t>
      </w:r>
      <w:r>
        <w:rPr>
          <w:rFonts w:ascii="Times New Roman"/>
          <w:b w:val="false"/>
          <w:i w:val="false"/>
          <w:color w:val="000000"/>
          <w:sz w:val="28"/>
        </w:rPr>
        <w:t>
      дополнить статьей 23-1 следующего содержания:</w:t>
      </w:r>
      <w:r>
        <w:br/>
      </w:r>
      <w:r>
        <w:rPr>
          <w:rFonts w:ascii="Times New Roman"/>
          <w:b w:val="false"/>
          <w:i w:val="false"/>
          <w:color w:val="000000"/>
          <w:sz w:val="28"/>
        </w:rPr>
        <w:t>
      «Статья 23-1. Государственная монополия в области</w:t>
      </w:r>
      <w:r>
        <w:br/>
      </w:r>
      <w:r>
        <w:rPr>
          <w:rFonts w:ascii="Times New Roman"/>
          <w:b w:val="false"/>
          <w:i w:val="false"/>
          <w:color w:val="000000"/>
          <w:sz w:val="28"/>
        </w:rPr>
        <w:t>
                    государственной статистики</w:t>
      </w:r>
      <w:r>
        <w:br/>
      </w:r>
      <w:r>
        <w:rPr>
          <w:rFonts w:ascii="Times New Roman"/>
          <w:b w:val="false"/>
          <w:i w:val="false"/>
          <w:color w:val="000000"/>
          <w:sz w:val="28"/>
        </w:rPr>
        <w:t>
      1. К государственной монополии в области государственной статистики относятся следующие виды деятельности:</w:t>
      </w:r>
      <w:r>
        <w:br/>
      </w:r>
      <w:r>
        <w:rPr>
          <w:rFonts w:ascii="Times New Roman"/>
          <w:b w:val="false"/>
          <w:i w:val="false"/>
          <w:color w:val="000000"/>
          <w:sz w:val="28"/>
        </w:rPr>
        <w:t>
      1) сбор, обработка первичных статистических данных, представленных территориальными органами статистики и респондентами, полученных при общегосударственных статистических наблюдениях и национальных переписях, и их хранение в электронном виде;</w:t>
      </w:r>
      <w:r>
        <w:br/>
      </w:r>
      <w:r>
        <w:rPr>
          <w:rFonts w:ascii="Times New Roman"/>
          <w:b w:val="false"/>
          <w:i w:val="false"/>
          <w:color w:val="000000"/>
          <w:sz w:val="28"/>
        </w:rPr>
        <w:t>
      2) формирование, сопровождение и актуализация информационно-статистических систем, баз данных и их платформ, регистров статистики, интернет-ресурса уполномоченного органа;</w:t>
      </w:r>
      <w:r>
        <w:br/>
      </w:r>
      <w:r>
        <w:rPr>
          <w:rFonts w:ascii="Times New Roman"/>
          <w:b w:val="false"/>
          <w:i w:val="false"/>
          <w:color w:val="000000"/>
          <w:sz w:val="28"/>
        </w:rPr>
        <w:t>
      3) формирование статистических публикаций и распространение официальной статистической информации, подлежащей распространению уполномоченным органом в соответствии с графиком распространения статистической информации;</w:t>
      </w:r>
      <w:r>
        <w:br/>
      </w:r>
      <w:r>
        <w:rPr>
          <w:rFonts w:ascii="Times New Roman"/>
          <w:b w:val="false"/>
          <w:i w:val="false"/>
          <w:color w:val="000000"/>
          <w:sz w:val="28"/>
        </w:rPr>
        <w:t>
      4) формирование статистической информации, не предусмотренной графиком распространения официальной статистической информации.</w:t>
      </w:r>
      <w:r>
        <w:br/>
      </w: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на праве хозяйственного ведения, созданным по решению Правительства Республики Казахстан.</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25"/>
    <w:bookmarkStart w:name="z201"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«работы по экспертизе документации и обследованию» заменить словами «проведение экспертизы документации и обследование»;</w:t>
      </w:r>
      <w:r>
        <w:br/>
      </w:r>
      <w:r>
        <w:rPr>
          <w:rFonts w:ascii="Times New Roman"/>
          <w:b w:val="false"/>
          <w:i w:val="false"/>
          <w:color w:val="000000"/>
          <w:sz w:val="28"/>
        </w:rPr>
        <w:t>
</w:t>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«Подготовку и выдачу предварительного заключения к сертификационному обследованию осуществляет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Деятельность указанного республиканского государственного предприятия по подготовке и выдаче заключения относится к государственной монополии и осуществляется на возмездной основе по договору, заключаемому между указанным республиканским государственным предприятием и заявителем.»;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«Организация, находящаяся в ведении уполномоченного органа в сфере гражданской авиации» заменить словами «Республиканское государственное предприятие, указанное в части четвертой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bookmarkEnd w:id="26"/>
    <w:bookmarkStart w:name="z208"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пункта 3 статьи 12 дополнить словами «, осуществляемого антимонопольным органом».</w:t>
      </w:r>
    </w:p>
    <w:bookmarkEnd w:id="27"/>
    <w:bookmarkStart w:name="z210"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9-1) следующего содержания:</w:t>
      </w:r>
      <w:r>
        <w:br/>
      </w:r>
      <w:r>
        <w:rPr>
          <w:rFonts w:ascii="Times New Roman"/>
          <w:b w:val="false"/>
          <w:i w:val="false"/>
          <w:color w:val="000000"/>
          <w:sz w:val="28"/>
        </w:rPr>
        <w:t>
      «9-1) утверждает правила ценообразования на товары (работы, услуги), производимые и реализуемые субъектом государственной монополии;»;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133:</w:t>
      </w:r>
      <w:r>
        <w:br/>
      </w:r>
      <w:r>
        <w:rPr>
          <w:rFonts w:ascii="Times New Roman"/>
          <w:b w:val="false"/>
          <w:i w:val="false"/>
          <w:color w:val="000000"/>
          <w:sz w:val="28"/>
        </w:rPr>
        <w:t>
      в части первой слова «указанных в подпунктах 1) и 3)» заменить словами «указанных в подпункте 1)»;</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«Государственные предприятия в случаях,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настоящей статьи, создаются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после слова «отходов» дополнить словами «, создание и эксплуатация полигонов отходов»;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после слова «ведения» дополнить словами «землеустроительных работ для»;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защиты и карантина растений, фитосанитарной экспертизы подкарантинной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после слова «населения,» дополнить словами «за исключением деятельности, осуществляемой уполномоченной организацией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классификации и обеспечения технической безопасности судов.».</w:t>
      </w:r>
    </w:p>
    <w:bookmarkEnd w:id="28"/>
    <w:bookmarkStart w:name="z223" w:id="29"/>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p>
    <w:bookmarkEnd w:id="29"/>
    <w:bookmarkStart w:name="z224" w:id="30"/>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с 1 января 2013 года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5 статьи 1 настоящего Закона.</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