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126b" w14:textId="5951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создании общего страхового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октября 2012 года № 40-V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Протокол о создании общего страхового рынка государств-членов Евразийского экономического сообщества, совершенный в Минске 27 ноября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создании общего страхового рынка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сообщества (далее - 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положений,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страхования в рамках Евразийского экономического сообщества от 27 апреля 2003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создания общего страхового рынка Сторон для углубления взаимовыгодного экономического сотрудничества и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общих интересов страхового надзора и регулирования страховой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принять меры по приведению законодательства Сторон, регулирующего страховую деятельность, в соответствие с международными стандартами,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Протокола являются создание общего страхового рынка Сторон, разработка и принятие в рамках ЕврАзЭС мер по защите прав и интересов участников общего страхового рынка.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Протоколе,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«общий страховой рынок» - часть экономического пространства, ограниченная территорией Сторон, где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 гарантируются соблюдение и защита прав и интересов всех участников страховых рынков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общего страхового рынка» - страховые (перестраховочные) организации, страховые агенты и брокеры, актуарии, страхователи, а также иные лица, определенные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 страховой услуги» - страхователь, застрахованный, выгодоприобретатель, страховой интерес которых выступает объектом страховой защиты.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по созданию общего страхового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регламентируют деятельность органов страхового надзора и регулирования страховой деятельности, внедряют единые подходы к системе перестрахования рисков страховыми организациями Сторон, гармонизируют законодательство Сторон, регулирующее страховую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общего страхового рынка осуществляется поэтапно с учетом сложившихся макроэкономических условий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задач каждого этапа и сроки их реализации устанавливаются по согласованию Сторон.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общего страхового рынка Стороны реализуют комплекс задач, направленных на гармонизацию законодательства Сторон, регулирующего страховую деятельность, формирование общей системы страховой защиты прав и интересов участников общего страхового рынка Сторон, а также разработку единых требований к проводимой Сторонами государственной политике в области регулирования страховых рынков и надзора за страховой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приводят положения законодательства Сторон, регулирующего страховую деятельность, в соответствие с требованиями международных стандартов и международной практики страхового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координируют свои 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посредством совместных действий по надзору за деятельностью расположенных на территории одной Стороны дочерних страховых (перестраховочных) организаций, учрежденных страховыми (перестраховочными) организациями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принципы </w:t>
      </w:r>
      <w:r>
        <w:rPr>
          <w:rFonts w:ascii="Times New Roman"/>
          <w:b w:val="false"/>
          <w:i w:val="false"/>
          <w:color w:val="000000"/>
          <w:sz w:val="28"/>
        </w:rPr>
        <w:t>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подходы к осуществлению обязательного страхования гражданской ответственности владельцев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 </w:t>
      </w:r>
      <w:r>
        <w:rPr>
          <w:rFonts w:ascii="Times New Roman"/>
          <w:b w:val="false"/>
          <w:i w:val="false"/>
          <w:color w:val="000000"/>
          <w:sz w:val="28"/>
        </w:rPr>
        <w:t>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уставного капитала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формированию </w:t>
      </w:r>
      <w:r>
        <w:rPr>
          <w:rFonts w:ascii="Times New Roman"/>
          <w:b w:val="false"/>
          <w:i w:val="false"/>
          <w:color w:val="000000"/>
          <w:sz w:val="28"/>
        </w:rPr>
        <w:t>страховых резервов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классификации </w:t>
      </w:r>
      <w:r>
        <w:rPr>
          <w:rFonts w:ascii="Times New Roman"/>
          <w:b w:val="false"/>
          <w:i w:val="false"/>
          <w:color w:val="000000"/>
          <w:sz w:val="28"/>
        </w:rPr>
        <w:t>видов (классов)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по защите прав и интересов потребителей страховых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принципы определения требований к платежеспособности и финансовой устойчивости страховых (перестраховочных)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 передачи рисков в перестрахование нерезидентам Сторон.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необходимой для реализации положений настоящего Протокола, осуществляют органы страхового надзора и регулирования страховой деятельности Сторон.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реализации настоящего Протокола возлагается на Совет руководителей органов страхового надзора и регулирования страховой деятельности при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Сторон по другим международным договорам, участниками которых они являются.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вступления в силу открыт для присоединения к нему любого государства, принятого в члены ЕврАзЭС. Документы о присоединении к настоящему 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сдаются на хранение депозитарию, которым является Интеграционный Комитет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настоящий Протокол вступает в силу с даты получения депозитарием документа о присоединении.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по взаимному согласию Сторон могут вноситься изменения, которые оформляются отдельными протоколами.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или применения положений настоящего Протокола решаются путем консультаций и переговоров между заинтересованными Сторонами, а в случае недостижения согласия передаются по согласованию Сторон на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Суда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об этом депозитарию не позднее чем за 6 месяцев до даты предполагаемого выхода.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27 ноября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ЕврАзЭС, который направит каждой Стороне его заверенную копию.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    За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 Республику  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 Казахстан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Российскую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Федерацию        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Далее следует текст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