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81bf" w14:textId="5928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Бюджетный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2012 года № 55-V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41-1. Условно финансируемые расходы»;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Администраторами областных бюджетных программ, бюджетных программ городов республиканского значения, столицы являются аппараты акимов и областных маслихатов, маслихатов городов республиканского значения, столицы, исполнительные органы, уполномоченные акиматами областей, городов республиканского значения, столицы, ревизионные комиссии областей, городов республиканского значения, столицы и органы внутренних дел областей, городов республиканского значения, столицы.»;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Бюджетные программы разрабатываются администратором бюджетных программ и утверждаются в составе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программ, не разрабатывающие стратегические планы, разрабатывают бюджетные программы с объемами планируемых бюджетных средств на плановый период, показателями результативности и эффективности в порядке, определяемом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программы администраторов республиканских бюджетных программ, не разрабатывающих стратегические планы, утверждаются первым руководителем администратора бюджетных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ревизионных комиссий областей, городов республиканского значения, столицы утверждаются председателем соответствующей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программы, администраторами которых являются аппараты маслихатов областей, городов республиканского значения, столицы, районов (городов областного значения), утверждаются секретарем соответствующего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программы, администраторами которых являются исполнительные органы, финансируемые из бюджета района (города областного значения), утверждаются акиматом района (города областного значения).»;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неполного распределения расходов, предусмотренных в утвержденном (уточненном) бюджете по распределяемым бюджетным программам, направленным на использование резервов Правительства Республики Казахстан и местных исполнительных органов, а также для условно финансируемых расходов, нераспределенная сумма не является неисполнением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«долевые и донорские взносы в международные организации, членом которых является Республика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41-1. Условно финансируемые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 финансируемыми расходами являются расходы республиканского бюджета, распределяемые дополнительно к утвержденным бюджетным программам при наступлении условий, определенных настоящей статьей, для достижения наилучшего прямого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условно финансируемых расходов не должен превышать четыре процента от объема расходов республиканского бюджета на очередной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 финансируемые расходы планируются при формировании республиканского бюджета на плановый период с соблюдением требований, установленных настоящим Кодексом при разработке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объем условно финансируемых расходов формируются центральным уполномоченным органом по бюджетному планированию, рассматриваются Республиканской бюджетной комиссией и одобряются в составе прогноза социально-экономического развития. Условно финансируемые расходы в республиканском бюджете на плановый период предусматриваются по отдельной распределяемой бюджетной программе, администрируемой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Условно финансируемые расходы распределяются по администраторам бюджетных программ при условии, когда исполнение доходов бюджета по итогам первого квартала превышает утвержденные плановые показатели на отчетный период, а также при условии прогнозирования улучшения параметров социально-экономического развития на текущий финансовый год по решению Правительства Республики Казахстан. При этом учитываются своевременность освоения бюджетных средств по бюджетным программам, предусмотренным в бюджете текущего финансового года, социальная направленность расходов, сроки завершения принятых обязательств по бюджетным программам в текущем финансовом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выделения условно финансируемых расходов определяется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Расходы, связанные с увеличением сметной стоимости местных бюджетных инвестиционных проектов, реализуемых за счет целевых трансфертов на развитие из вышестоящего бюджета, в связи с корректировкой проектно-сметной документации или включением в нее дополнительных компонентов, не предусмотренных в технико-экономическом обосновании или типовом проекте, осуществляются за счет средств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средств в местном бюджете расходы по увеличению сметной стоимости местного бюджетного инвестиционного проекта, имеющего стратегическое и (или) социально важное значение, реализуемого за счет целевых трансфертов на развитие из республиканского бюджета в столице, в связи с корректировкой проектно-сметной документации или включением в нее дополнительных компонентов, не предусмотренных в технико-экономическом обосновании или типовом проекте, составляющие свыше 1000000-кратного размера месячного расчетного показателя, установленного законом о республиканском бюджете, осуществляются за счет средств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61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условно финансируемых расходов;»;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дорабатываются,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планы или изменения и дополнения в стратегические планы исполнительных органов, финансируемых из областного бюджета, бюджетов города республиканского значения, столицы, после утверждения областного бюджета, бюджетов города республиканского значения, столицы дорабатываются, утверждаются в месячный срок со дня утверждения соответствующими маслихатами областного бюджета, бюджетов города республиканского значения, столицы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дополнить абзацем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условно финансируемых расходов;»;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перечень условно финансируемых расходов с указанием администраторов бюджетных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образования экономии бюджетных средств в ходе исполнения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с обязательным рассмотрением в установленном порядке на Республиканской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вправе перераспределять средства между местными бюджетными инвестиционными проектами, а также по согласованию с администраторами республиканских бюджетных программ между местными бюджетными инвестиционными проектами, финансируемыми за счет целевых трансфертов на развитие из вышестоящего бюджета, в рамках одной бюджетной программы и в пределах одной области с обязательным рассмотрением в установленном порядке на соответствующей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Казахстан, нормативов распределения доходов между областным бюджетом и его районными (городов областного значения) бюджетами, устанавливаемых решением областного маслихата, а также перечня организаций нефтяного сектора.».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