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6dd6" w14:textId="7176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индустриально-инновационной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января 2012 года № 534-IV. Утратил силу Кодексом Республики Казахстан от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Кодексом РК от 29.10.2015 </w:t>
      </w:r>
      <w:r>
        <w:rPr>
          <w:rFonts w:ascii="Times New Roman"/>
          <w:b w:val="false"/>
          <w:i w:val="false"/>
          <w:color w:val="ff0000"/>
          <w:sz w:val="28"/>
        </w:rPr>
        <w:t>№ 375-V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РЦПИ создано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ff0000"/>
          <w:sz w:val="28"/>
        </w:rPr>
        <w:t>ст. 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Настоящий Закон устанавливает правовые, экономические и организационные основы стимулирования индустриально-инновационной деятельности и определяет меры ее государственной поддержки.</w:t>
      </w:r>
    </w:p>
    <w:bookmarkEnd w:id="0"/>
    <w:bookmarkStart w:name="z3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настоящем Законе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местное содержание – процентное содержание стоимости оплаты труда граждан Республики Казахстан, задействованных в индустриально-инновационном проекте субъекта индустриально-инновационной деятельности, от общего фонда оплаты труда по данному проекту, и (или) стоимости долей местного происхождения, установленных в товарах, работах и услугах от общей стоимости товаров, работ и услуг, используемых при реализации индустриально-инновационного проекта субъекта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1a171b"/>
          <w:sz w:val="28"/>
        </w:rPr>
        <w:t xml:space="preserve"> по местному содержанию – оценка местного содержания в индустриально-инновационном проекте субъекта индустриально-инновационной деятельности, претендующего на включение в республиканскую карту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индустриально-инновационный проект – комплекс мероприятий, направленный на трансферт технологий, создание новых или усовершенствованных производств, технологий, товаров, работ и услуг, реализуемый в течение определенного срока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4) индустриально-инновационная деятельность – деятельность физических или юридических лиц, связанная с реализацией индустриально-инновационных проектов с учетом обеспечения экологической безопасности в целях повышения производительности труда и обеспечения стимулирования развития приоритетных секторов экономики </w:t>
      </w:r>
      <w:r>
        <w:rPr>
          <w:rFonts w:ascii="Times New Roman"/>
          <w:b w:val="false"/>
          <w:i w:val="false"/>
          <w:color w:val="000000"/>
          <w:sz w:val="28"/>
        </w:rPr>
        <w:t>либо с продвижением отечественных обработанных товаров, работ и услуг на внутренний и (или) внешние рынки</w:t>
      </w:r>
      <w:r>
        <w:rPr>
          <w:rFonts w:ascii="Times New Roman"/>
          <w:b w:val="false"/>
          <w:i w:val="false"/>
          <w:color w:val="1a171b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5) субъекты индустриально-инновационной деятельности – физические и (или) юридические лица, реализующие индустриально-инновационные проекты в приоритетных секторах экономики </w:t>
      </w:r>
      <w:r>
        <w:rPr>
          <w:rFonts w:ascii="Times New Roman"/>
          <w:b w:val="false"/>
          <w:i w:val="false"/>
          <w:color w:val="000000"/>
          <w:sz w:val="28"/>
        </w:rPr>
        <w:t>либо осуществляющие деятельность по продвижению отечественных обработанных товаров, работ и услуг на внутренний и (или) внешние рынки</w:t>
      </w:r>
      <w:r>
        <w:rPr>
          <w:rFonts w:ascii="Times New Roman"/>
          <w:b w:val="false"/>
          <w:i w:val="false"/>
          <w:color w:val="1a171b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1a171b"/>
          <w:sz w:val="28"/>
        </w:rPr>
        <w:t xml:space="preserve"> в области государственной поддержки индустриально-инновационной деятельности – </w:t>
      </w:r>
      <w:r>
        <w:rPr>
          <w:rFonts w:ascii="Times New Roman"/>
          <w:b w:val="false"/>
          <w:i w:val="false"/>
          <w:color w:val="000000"/>
          <w:sz w:val="28"/>
        </w:rPr>
        <w:t>центральный исполнительный орган</w:t>
      </w:r>
      <w:r>
        <w:rPr>
          <w:rFonts w:ascii="Times New Roman"/>
          <w:b w:val="false"/>
          <w:i w:val="false"/>
          <w:color w:val="1a171b"/>
          <w:sz w:val="28"/>
        </w:rPr>
        <w:t>, осуществляющий руководство в сфере индустрии и индустриально-инновационного развития, а также осуществляющий в пределах, предусмотренных законодательством, межотраслевую координацию и участие в реализации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7) инновация – результат деятельности физических и (или) юридических лиц, получивший практическую реализацию в виде новых или усовершенствованных производств, технологий, товаров, работ и услуг, организационных решений технического, производственного, административного, коммерческого характера, а также иного общественно полезного результата с учетом обеспечения экологической безопасности в целях повышения экономической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8) инновационный грант – бюджетные средства, предоставляемые субъектам индустриально-инновационной деятельности на безвозмездной основе для реализации их индустриально-инновационных проектов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приоритетных направлений</w:t>
      </w:r>
      <w:r>
        <w:rPr>
          <w:rFonts w:ascii="Times New Roman"/>
          <w:b w:val="false"/>
          <w:i w:val="false"/>
          <w:color w:val="1a171b"/>
          <w:sz w:val="28"/>
        </w:rPr>
        <w:t xml:space="preserve"> предоставления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9) </w:t>
      </w:r>
      <w:r>
        <w:rPr>
          <w:rFonts w:ascii="Times New Roman"/>
          <w:b w:val="false"/>
          <w:i w:val="false"/>
          <w:color w:val="000000"/>
          <w:sz w:val="28"/>
        </w:rPr>
        <w:t>инновационный кластер – объединение научных организаций, организаций образования, акционерных инвестиционных фондов рискового инвестирования, а также физических и (или) юридических лиц, определенных в соответствии с законодательством Республики Казахстан, призванных стимулировать индустриально-инновационную деятельность путем взаимодействия и совместного использования имеющихся возможностей, обмена знаниями и опытом, эффективной передачи технологий, налаживания устойчивых партнерских связей и распространения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10)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планированию – центральный исполнительный орган, осуществляющий руководство и межотраслевую координацию в области стратегического, экономического и бюджетного планирования, выработки и формирования</w:t>
      </w:r>
      <w:r>
        <w:rPr>
          <w:rFonts w:ascii="Times New Roman"/>
          <w:b w:val="false"/>
          <w:i w:val="false"/>
          <w:color w:val="1a171b"/>
          <w:sz w:val="28"/>
        </w:rPr>
        <w:t xml:space="preserve"> бюджетной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11) </w:t>
      </w:r>
      <w:r>
        <w:rPr>
          <w:rFonts w:ascii="Times New Roman"/>
          <w:b w:val="false"/>
          <w:i w:val="false"/>
          <w:color w:val="000000"/>
          <w:sz w:val="28"/>
        </w:rPr>
        <w:t>отраслевое конструкторское бюро</w:t>
      </w:r>
      <w:r>
        <w:rPr>
          <w:rFonts w:ascii="Times New Roman"/>
          <w:b w:val="false"/>
          <w:i w:val="false"/>
          <w:color w:val="1a171b"/>
          <w:sz w:val="28"/>
        </w:rPr>
        <w:t xml:space="preserve"> – юридическое лицо, владеющее материально-техническим комплексом, созданное национальным институтом развития в области технологического развития для содействия субъектам индустриально-инновационной деятельности в организации производства новых или усовершенствованных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12) критическая технология – технология, обеспечивающая повышение конкурентоспособности национальной экономики в долгосрочной перспективе (свыше десяти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13) 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1a171b"/>
          <w:sz w:val="28"/>
        </w:rPr>
        <w:t xml:space="preserve"> товаров, работ, услуг и их поставщиков – перечень отечественных товаров, работ, услуг и их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14) технология – процесс и (или) комплекс оборудования, работающего в едином производственном цикле, использование которых обеспечивает получение новых или усовершенствованных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15) трансферт технологии – процесс внедрения новых или усовершенствованных технологий субъектами индустриально-инновационной деятельности, права собственности, владения и (или) пользования которой получены способами, не запрещенными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16) </w:t>
      </w:r>
      <w:r>
        <w:rPr>
          <w:rFonts w:ascii="Times New Roman"/>
          <w:b w:val="false"/>
          <w:i w:val="false"/>
          <w:color w:val="000000"/>
          <w:sz w:val="28"/>
        </w:rPr>
        <w:t>коммерциализация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технологий </w:t>
      </w:r>
      <w:r>
        <w:rPr>
          <w:rFonts w:ascii="Times New Roman"/>
          <w:b w:val="false"/>
          <w:i w:val="false"/>
          <w:color w:val="1a171b"/>
          <w:sz w:val="28"/>
        </w:rPr>
        <w:t>– деятельность, связанная с практическим применением результатов научной и (или) научно-технической деятельности с целью вывода на рынок новых или усовершенствованных товаров, процессов и услуг, направленная на получение положительного экономического эффекта;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17) </w:t>
      </w:r>
      <w:r>
        <w:rPr>
          <w:rFonts w:ascii="Times New Roman"/>
          <w:b w:val="false"/>
          <w:i w:val="false"/>
          <w:color w:val="000000"/>
          <w:sz w:val="28"/>
        </w:rPr>
        <w:t>центр коммерциализации технологий</w:t>
      </w:r>
      <w:r>
        <w:rPr>
          <w:rFonts w:ascii="Times New Roman"/>
          <w:b w:val="false"/>
          <w:i w:val="false"/>
          <w:color w:val="1a171b"/>
          <w:sz w:val="28"/>
        </w:rPr>
        <w:t xml:space="preserve"> – юридическое лицо, структурное или обособленное подразделение научной организации, высшего учебного заведения или автономной организации образования, осуществляющие коммерциализацию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18) технологическое прогнозирование – комплекс аналитических исследований, направленных на выявление технологий, освоение которых является необходимым условием для устойчивого индустриально-инновационного развития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19) </w:t>
      </w:r>
      <w:r>
        <w:rPr>
          <w:rFonts w:ascii="Times New Roman"/>
          <w:b w:val="false"/>
          <w:i w:val="false"/>
          <w:color w:val="000000"/>
          <w:sz w:val="28"/>
        </w:rPr>
        <w:t>технологический парк</w:t>
      </w:r>
      <w:r>
        <w:rPr>
          <w:rFonts w:ascii="Times New Roman"/>
          <w:b w:val="false"/>
          <w:i w:val="false"/>
          <w:color w:val="1a171b"/>
          <w:sz w:val="28"/>
        </w:rPr>
        <w:t xml:space="preserve"> (далее – технопарк) – юридическое лицо, созданное </w:t>
      </w:r>
      <w:r>
        <w:rPr>
          <w:rFonts w:ascii="Times New Roman"/>
          <w:b w:val="false"/>
          <w:i w:val="false"/>
          <w:color w:val="000000"/>
          <w:sz w:val="28"/>
        </w:rPr>
        <w:t>национальным институтом развития</w:t>
      </w:r>
      <w:r>
        <w:rPr>
          <w:rFonts w:ascii="Times New Roman"/>
          <w:b w:val="false"/>
          <w:i w:val="false"/>
          <w:color w:val="1a171b"/>
          <w:sz w:val="28"/>
        </w:rPr>
        <w:t xml:space="preserve"> в области технологического развития, владеющее на праве собственности или иных законных основаниях территорией с единым материально-техническим комплексом, где создаются благоприятные условия для реализации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20) </w:t>
      </w:r>
      <w:r>
        <w:rPr>
          <w:rFonts w:ascii="Times New Roman"/>
          <w:b w:val="false"/>
          <w:i w:val="false"/>
          <w:color w:val="000000"/>
          <w:sz w:val="28"/>
        </w:rPr>
        <w:t>приоритетные сектора экономики</w:t>
      </w:r>
      <w:r>
        <w:rPr>
          <w:rFonts w:ascii="Times New Roman"/>
          <w:b w:val="false"/>
          <w:i w:val="false"/>
          <w:color w:val="1a171b"/>
          <w:sz w:val="28"/>
        </w:rPr>
        <w:t xml:space="preserve"> – сектора национальной экономики, способные оказать воздействие на динамику и качество экономического развития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/>
          <w:b/>
          <w:i w:val="false"/>
          <w:color w:val="000000"/>
          <w:sz w:val="28"/>
        </w:rPr>
        <w:t>государственной поддержке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индустриально-инновационной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1. Законодательство Республики Казахстан о государственной поддержке индустриально-инновационной деятельности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Республики Казахстан и состоит из настоящего Закона и </w:t>
      </w:r>
      <w:r>
        <w:rPr>
          <w:rFonts w:ascii="Times New Roman"/>
          <w:b w:val="false"/>
          <w:i w:val="false"/>
          <w:color w:val="000000"/>
          <w:sz w:val="28"/>
        </w:rPr>
        <w:t>иных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3. Цель, задачи и принципы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поддержки </w:t>
      </w:r>
      <w:r>
        <w:rPr>
          <w:rFonts w:ascii="Times New Roman"/>
          <w:b/>
          <w:i w:val="false"/>
          <w:color w:val="000000"/>
          <w:sz w:val="28"/>
        </w:rPr>
        <w:t>индустриально-инновационной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1. Целью государственной поддержки индустриально-инновационной деятельности является повышение конкурентоспособности национальной экономики на основе стимулирования развития приоритетных секторов экономики, </w:t>
      </w:r>
      <w:r>
        <w:rPr>
          <w:rFonts w:ascii="Times New Roman"/>
          <w:b w:val="false"/>
          <w:i w:val="false"/>
          <w:color w:val="000000"/>
          <w:sz w:val="28"/>
        </w:rPr>
        <w:t>определяемых</w:t>
      </w:r>
      <w:r>
        <w:rPr>
          <w:rFonts w:ascii="Times New Roman"/>
          <w:b w:val="false"/>
          <w:i w:val="false"/>
          <w:color w:val="1a171b"/>
          <w:sz w:val="28"/>
        </w:rPr>
        <w:t xml:space="preserve">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2. Задачами государственной поддержки индустриально-инновационной деятельности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создание благоприятных условий для развития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обеспечение условий для развития новых конкурентоспособных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создание благоприятных условий для модернизации (технического перевооружения) действующих производств с целью повышения производительности труда, а также удлинения производственной цепочки и расширения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4) поддержка эффективного внедрения инноваций и развития высокотехнологичных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5) повышение инвестиционной привлекательности и экспортного потенциала субъектов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6) оказание содействия субъектам индустриально-инновационной деятельности в коммерциализации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7) оказание содействия субъектам индустриально-инновационной деятельности в развитии экспортного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8) развитие научно-исследовательской базы в приоритетных секторах экономики и интеграция ее с производственным процессом;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9) оказание содействия субъектам индустриально-инновационной деятельности в международном сотрудничестве в сфере индустриально-инновационной деятельности, в том числе сотрудничестве в области подготовки высококвалифицированных кадров для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3. Государственная поддержка индустриально-инновационной деятельности Республики Казахстан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обеспечения субъектам индустриально-инновационной деятельности равного доступа к получению государственной поддержки в соответствии с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гласности, адресности и транспарентности предоставляемых мер государственной поддержки субъектам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обеспечения сбалансированности интересов государства и субъектов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4) оптимизации мер государственной поддержки в целях успешной реализации индустриально-инновационных проектов субъектов индустриально-инновационной деятельности с учетом их индивидуальных особенностей;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5) комплексности и системности, обеспечивающих постоянное взаимодействие государства и субъектов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6) соответствия международным обязательствам Республики Казахстан.</w:t>
      </w:r>
    </w:p>
    <w:bookmarkEnd w:id="7"/>
    <w:bookmarkStart w:name="z3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
В СФЕРЕ ГОСУДАРСТВЕННОЙ ПОДДЕРЖКИ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ИНДУСТРИАЛЬНО-ИННОВАЦИОННОЙ ДЕЯТЕЛЬНОСТИ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4. Компетенция Правительства Республики Казахстан</w:t>
      </w:r>
    </w:p>
    <w:bookmarkEnd w:id="9"/>
    <w:bookmarkStart w:name="z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разрабатывает основные направления государственной политики в сфере государственной поддержки индустриально-инновационной деятельности и организует их осуществление;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вносит предложения по определению приоритетных секторов экономики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5) утверждает межотраслевой план научно-технологического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1a171b"/>
          <w:sz w:val="28"/>
        </w:rPr>
        <w:t xml:space="preserve">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7)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8) 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республиканскую </w:t>
      </w:r>
      <w:r>
        <w:rPr>
          <w:rFonts w:ascii="Times New Roman"/>
          <w:b w:val="false"/>
          <w:i w:val="false"/>
          <w:color w:val="000000"/>
          <w:sz w:val="28"/>
        </w:rPr>
        <w:t>карту индустриализации</w:t>
      </w:r>
      <w:r>
        <w:rPr>
          <w:rFonts w:ascii="Times New Roman"/>
          <w:b w:val="false"/>
          <w:i w:val="false"/>
          <w:color w:val="1a171b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9) 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1a171b"/>
          <w:sz w:val="28"/>
        </w:rPr>
        <w:t xml:space="preserve"> единую карту приоритетных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10)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11)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12)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13) образует </w:t>
      </w:r>
      <w:r>
        <w:rPr>
          <w:rFonts w:ascii="Times New Roman"/>
          <w:b w:val="false"/>
          <w:i w:val="false"/>
          <w:color w:val="000000"/>
          <w:sz w:val="28"/>
        </w:rPr>
        <w:t>Координационный совет</w:t>
      </w:r>
      <w:r>
        <w:rPr>
          <w:rFonts w:ascii="Times New Roman"/>
          <w:b w:val="false"/>
          <w:i w:val="false"/>
          <w:color w:val="1a171b"/>
          <w:sz w:val="28"/>
        </w:rPr>
        <w:t xml:space="preserve"> по форсированному индустриально-инновационному развитию при Правительстве Республики Казахстан (далее – Координационный совет) и утверждает его положение и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14)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15)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16) </w:t>
      </w:r>
      <w:r>
        <w:rPr>
          <w:rFonts w:ascii="Times New Roman"/>
          <w:b w:val="false"/>
          <w:i w:val="false"/>
          <w:color w:val="000000"/>
          <w:sz w:val="28"/>
        </w:rPr>
        <w:t>определяет</w:t>
      </w:r>
      <w:r>
        <w:rPr>
          <w:rFonts w:ascii="Times New Roman"/>
          <w:b w:val="false"/>
          <w:i w:val="false"/>
          <w:color w:val="1a171b"/>
          <w:sz w:val="28"/>
        </w:rPr>
        <w:t xml:space="preserve"> порядок включения проектов в республиканскую и региональные карты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17)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18)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19)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20)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21)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22) выполняет </w:t>
      </w:r>
      <w:r>
        <w:rPr>
          <w:rFonts w:ascii="Times New Roman"/>
          <w:b w:val="false"/>
          <w:i w:val="false"/>
          <w:color w:val="000000"/>
          <w:sz w:val="28"/>
        </w:rPr>
        <w:t>иные</w:t>
      </w:r>
      <w:r>
        <w:rPr>
          <w:rFonts w:ascii="Times New Roman"/>
          <w:b w:val="false"/>
          <w:i w:val="false"/>
          <w:color w:val="1a171b"/>
          <w:sz w:val="28"/>
        </w:rPr>
        <w:t xml:space="preserve">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Республики Казахстан, настоящим Законом, иными законами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1a171b"/>
          <w:sz w:val="28"/>
        </w:rPr>
        <w:t xml:space="preserve">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5. Компетенция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области государственной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индустриально-инновационной деятельности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1a171b"/>
          <w:sz w:val="28"/>
        </w:rPr>
        <w:t xml:space="preserve"> в области государственной поддержки индустриально-инновационной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участвует в формировании и реализации государственной политики в сфере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разрабатывает межотраслевой план научно-технологического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осуществляет планирование, мониторинг, стимулирование, развитие индустриально-инновационной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6) ежегодно представляет Правительству Республики Казахстан информацию об эффективности мер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7) разрабатывает правила проведения экспертизы по местному содержанию;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8) разрабатывает единую карту приоритетных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9) разрабатывает республиканскую карту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10)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 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видов деятельности по производству высокотехнологичной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10-1) </w:t>
      </w:r>
      <w:r>
        <w:rPr>
          <w:rFonts w:ascii="Times New Roman"/>
          <w:b w:val="false"/>
          <w:i w:val="false"/>
          <w:color w:val="000000"/>
          <w:sz w:val="28"/>
        </w:rPr>
        <w:t>определяет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приоритетные направления предоставления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12) разрабатывает положение о Координационном совете и вносит в Правительство Республики Казахстан предложения по формированию его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13) </w:t>
      </w:r>
      <w:r>
        <w:rPr>
          <w:rFonts w:ascii="Times New Roman"/>
          <w:b w:val="false"/>
          <w:i w:val="false"/>
          <w:color w:val="000000"/>
          <w:sz w:val="28"/>
        </w:rPr>
        <w:t>образует Совет по технологической политике и утверждает его положение и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14) согласовывает стратегии и планы развития юридических лиц, пятьдесят и более процентов голосующих акций (долей участия в уставном капитале) которых принадлежат государству, аффилиированных с ними юридических лиц, национальных управляющих холдингов, национальных холдингов, национальных компаний и аффилиированных с ними юридических лиц, в части развития технологий и инноваций;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15)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 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функционирования отраслевых конструкторских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16) разрабатывает и утверждает правила возмещения части затрат субъектов индустриально-инновационной деятельности по продвижению отечественных обработанных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перечень отечественных обработанных товаров, по которым частично возмещаются затраты по их продвижению;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18) разрабатывает порядок включения проектов в республиканскую и региональные карты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19)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 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предоставления инновационных грантов на приобретение технологий, проведение промышленных исследований, поддержку деятельности по производству </w:t>
      </w:r>
      <w:r>
        <w:rPr>
          <w:rFonts w:ascii="Times New Roman"/>
          <w:b w:val="false"/>
          <w:i w:val="false"/>
          <w:color w:val="000000"/>
          <w:sz w:val="28"/>
        </w:rPr>
        <w:t>высокотехнологичной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начальном этапе развития, патентование в зарубежных странах и (или) региональных патентных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 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предоставления инновационных грантов на коммерциализацию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 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предоставления инновационных грантов на повышение квалификации инженерно-технического персонала за рубежом, привлечение высококвалифицированных иностранных специалистов, привлечение консалтинговых, проектных и инжиниринговых организаций, на внедрение управленческих и производственных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 </w:t>
      </w:r>
      <w:r>
        <w:rPr>
          <w:rFonts w:ascii="Times New Roman"/>
          <w:b w:val="false"/>
          <w:i w:val="false"/>
          <w:color w:val="000000"/>
          <w:sz w:val="28"/>
        </w:rPr>
        <w:t>определяет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оплаты услуг национального института развития в области технологического развития при предоставлении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23) разрабатывает порядок формирования и ведения базы данных товаров, работ, услуг и их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24) разрабатывает правила возмещения части затрат субъектов индустриально-инновационной деятельности по продвижению товаров, работ и услуг на внутреннем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24-1) определяет операторов, осуществляющих государственную поддержку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5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27.10.2015 </w:t>
      </w:r>
      <w:r>
        <w:rPr>
          <w:rFonts w:ascii="Times New Roman"/>
          <w:b w:val="false"/>
          <w:i w:val="false"/>
          <w:color w:val="000000"/>
          <w:sz w:val="28"/>
        </w:rPr>
        <w:t>№ 365-V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 государственному планированию</w:t>
      </w:r>
    </w:p>
    <w:bookmarkEnd w:id="13"/>
    <w:bookmarkStart w:name="z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планированию: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государственной политики в сфере государственной поддержки индустриально-инновационной деятельности</w:t>
      </w:r>
      <w:r>
        <w:rPr>
          <w:rFonts w:ascii="Times New Roman"/>
          <w:b w:val="false"/>
          <w:i w:val="false"/>
          <w:color w:val="1a171b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вносит в Правительство Республики Казахстан предложения по определению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4) формирует политику развития местного содержания в сфере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6) осуществляет координацию обеспечения квалифицированными кадровыми ресурсами и регулирования занятости в области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7)  осуществляет оценку эффективности индустриально-инновационной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8) согласовывает стратегии и планы развития юридических лиц, пятьдесят и более процентов голосующих акций (долей участия в уставном капитале) которых принадлежат государству, аффилиированных с ними юридических лиц, </w:t>
      </w:r>
      <w:r>
        <w:rPr>
          <w:rFonts w:ascii="Times New Roman"/>
          <w:b w:val="false"/>
          <w:i w:val="false"/>
          <w:color w:val="000000"/>
          <w:sz w:val="28"/>
        </w:rPr>
        <w:t>национальных управляющих холдингов</w:t>
      </w:r>
      <w:r>
        <w:rPr>
          <w:rFonts w:ascii="Times New Roman"/>
          <w:b w:val="false"/>
          <w:i w:val="false"/>
          <w:color w:val="1a171b"/>
          <w:sz w:val="28"/>
        </w:rPr>
        <w:t>, национальных холдингов, национальных компаний и аффилиированных с ними юридических лиц на предмет соответствия целям индустриально-инновационного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с изменениями, внесенными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4"/>
    <w:bookmarkStart w:name="z1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7. Компетенция иных государственных органов</w:t>
      </w:r>
    </w:p>
    <w:bookmarkEnd w:id="15"/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участвуют в формировании и реализации государственной политики в сфере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2) вносят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1a171b"/>
          <w:sz w:val="28"/>
        </w:rPr>
        <w:t xml:space="preserve"> по государственному планированию предложения по определению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4) предоставляют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1a171b"/>
          <w:sz w:val="28"/>
        </w:rPr>
        <w:t xml:space="preserve"> в области государственной поддержки индустриально-инновационной деятельности информацию о реализации мер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5) предоставляют в уполномоченный орган в области государственной поддержки индустриально-инновационной деятельности предложения по определению приоритетных направлений предоставления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7 с изменениями, внесенными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6"/>
    <w:bookmarkStart w:name="z1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8. Компетенция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областей, </w:t>
      </w:r>
      <w:r>
        <w:rPr>
          <w:rFonts w:ascii="Times New Roman"/>
          <w:b/>
          <w:i w:val="false"/>
          <w:color w:val="000000"/>
          <w:sz w:val="28"/>
        </w:rPr>
        <w:t>городов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столицы</w:t>
      </w:r>
    </w:p>
    <w:bookmarkEnd w:id="17"/>
    <w:bookmarkStart w:name="z1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Местные исполнительные органы</w:t>
      </w:r>
      <w:r>
        <w:rPr>
          <w:rFonts w:ascii="Times New Roman"/>
          <w:b w:val="false"/>
          <w:i w:val="false"/>
          <w:color w:val="1a171b"/>
          <w:sz w:val="28"/>
        </w:rPr>
        <w:t xml:space="preserve"> областей, городов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участвуют в формировании и реализации государственной политики в сфере государственной поддержки индустриально-инновационной деятельности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разрабатывают и утверждают региональные карты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вправе оказывать методическую, консультационную, практическую и иную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4) вносят предложения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1a171b"/>
          <w:sz w:val="28"/>
        </w:rPr>
        <w:t xml:space="preserve"> по государственному планированию по определению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5) осуществляют сбор, анализ и предоставляет в уполномоченный орган в области государственной поддержки индустриально-инновационной деятельности информацию по местному содержанию в закупках организаций согласно перечню, </w:t>
      </w:r>
      <w:r>
        <w:rPr>
          <w:rFonts w:ascii="Times New Roman"/>
          <w:b w:val="false"/>
          <w:i w:val="false"/>
          <w:color w:val="000000"/>
          <w:sz w:val="28"/>
        </w:rPr>
        <w:t>утвержденному</w:t>
      </w:r>
      <w:r>
        <w:rPr>
          <w:rFonts w:ascii="Times New Roman"/>
          <w:b w:val="false"/>
          <w:i w:val="false"/>
          <w:color w:val="1a171b"/>
          <w:sz w:val="28"/>
        </w:rPr>
        <w:t xml:space="preserve"> Правительством Республики Казахстан, по форме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6) предоставляют в уполномоченный орган в области государственной поддержки индустриально-инновационной деятельности информацию о реализации мер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7) вправе создавать и (или) участвовать в уставном капитале юридических лиц, основная деятельность которых направлена на развитие инноваций;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8)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9) осуществляют в интересах местного государственного управления иные полномочия, возлагаемые на местные исполнительные органы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с изменениями, внесенными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8"/>
    <w:bookmarkStart w:name="z3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ИНДУСТРИАЛЬНО-ИННОВАЦИОННАЯ СИСТЕМА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9"/>
    <w:bookmarkStart w:name="z1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9. Индустриально-инновационная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bookmarkEnd w:id="20"/>
    <w:bookmarkStart w:name="z1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В целях стимулирования развития приоритетных секторов экономики и государственной поддержки индустриально-инновационной деятельности в Республике Казахстан формируется индустриально-инновационная система, которая состоит из субъектов, осуществляющих государственную поддержку индустриально-инновационной деятельности, инфраструктуры и инструментов.</w:t>
      </w:r>
    </w:p>
    <w:bookmarkEnd w:id="21"/>
    <w:bookmarkStart w:name="z1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10. Субъекты индустриально-инновационной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осуществляющие государственную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индустриально-инновационной деятельности</w:t>
      </w:r>
    </w:p>
    <w:bookmarkEnd w:id="22"/>
    <w:bookmarkStart w:name="z1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1. К субъектам индустриально-инновационной системы, осуществляющим государственную поддержку индустриально-инновационной деятельности, относятся </w:t>
      </w:r>
      <w:r>
        <w:rPr>
          <w:rFonts w:ascii="Times New Roman"/>
          <w:b w:val="false"/>
          <w:i w:val="false"/>
          <w:color w:val="000000"/>
          <w:sz w:val="28"/>
        </w:rPr>
        <w:t>национальные институты развития</w:t>
      </w:r>
      <w:r>
        <w:rPr>
          <w:rFonts w:ascii="Times New Roman"/>
          <w:b w:val="false"/>
          <w:i w:val="false"/>
          <w:color w:val="1a171b"/>
          <w:sz w:val="28"/>
        </w:rPr>
        <w:t>, в том числе региональные, а также иные юридические лица, пятьдесят и более процентов голосующих акций (долей участия в уставном капитале) которых прямо либо косвенно принадлежат государству, уполномоченные на реализацию мер государственной поддержки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институт развития</w:t>
      </w:r>
      <w:r>
        <w:rPr>
          <w:rFonts w:ascii="Times New Roman"/>
          <w:b w:val="false"/>
          <w:i w:val="false"/>
          <w:color w:val="1a171b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области развития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индустрии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оказывает информационно-аналитические и консультационные услуги в области развития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3) оказывает услуги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1a171b"/>
          <w:sz w:val="28"/>
        </w:rPr>
        <w:t xml:space="preserve"> в области государственной поддержки индустриально-инновационной деятельности по разработке и актуализации </w:t>
      </w:r>
      <w:r>
        <w:rPr>
          <w:rFonts w:ascii="Times New Roman"/>
          <w:b w:val="false"/>
          <w:i w:val="false"/>
          <w:color w:val="000000"/>
          <w:sz w:val="28"/>
        </w:rPr>
        <w:t>единой карты</w:t>
      </w:r>
      <w:r>
        <w:rPr>
          <w:rFonts w:ascii="Times New Roman"/>
          <w:b w:val="false"/>
          <w:i w:val="false"/>
          <w:color w:val="1a171b"/>
          <w:sz w:val="28"/>
        </w:rPr>
        <w:t xml:space="preserve"> приоритетных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4) оказывает услуги уполномоченному органу в области государственной поддержки индустриально-инновационной деятельности по анализу экономической эффективности карты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Национальный институт развития </w:t>
      </w:r>
      <w:r>
        <w:rPr>
          <w:rFonts w:ascii="Times New Roman"/>
          <w:b w:val="false"/>
          <w:i w:val="false"/>
          <w:color w:val="1a171b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области технологического развития</w:t>
      </w:r>
      <w:r>
        <w:rPr>
          <w:rFonts w:ascii="Times New Roman"/>
          <w:b w:val="false"/>
          <w:i w:val="false"/>
          <w:color w:val="1a171b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принимает участие в процессе технологического прогнозирования;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оказывает информационно-аналитические и консультационные услуги в области развития инноваций;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осуществляет инвестиции в индустриально-инновационные проекты путем участия в уставных капиталах субъектов индустриально-инновационной деятельности, создания юридических лиц с иностранным участием, создания или участия в инвестиционных фондах и иными способами, предусмотренными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4) участвует в создании, управлении и координации технопарков, центров коммерциализации технологий, отраслевых конструкторских бюро, международных центров трансферта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5) сотрудничает с международными организациями с целью привлечения информационных, образовательных и финансовых ресурсов для стимулирования технологического развития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6) обеспечивает доступ к информации о реализуемых индустриально-инновационных проектах, внедренных технологиях, результатах проведенных аналитических исследований по технологическому прогнозированию;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7) принимает участие в реализации механизмов государственной поддержки по технологическому бизнес-инкубированию, коммерциализации технологий и трансферту технологий, усилению кадрового, управленческого и производственного потенциала субъектов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8) выдает экспертные заключения и (или) рекомендации уполномоченному органу в области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9) оказывает услуги уполномоченному органу в области государственной поддержки индустриально-инновационной деятельности по предоставлению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10) осуществляет сбор информации и анализ эффективности индустриально-инновационной системы в области технологического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11) оказывает содействие развитию инвестиционных фондов рискового инвестирования.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институт развития в области развития местного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и ведет базу данных товаров</w:t>
      </w:r>
      <w:r>
        <w:rPr>
          <w:rFonts w:ascii="Times New Roman"/>
          <w:b w:val="false"/>
          <w:i w:val="false"/>
          <w:color w:val="1a171b"/>
          <w:sz w:val="28"/>
        </w:rPr>
        <w:t>, работ, услуг и их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оказывает информационно-аналитические и консультационные услуги в области развития местного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3) оказывает услуги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1a171b"/>
          <w:sz w:val="28"/>
        </w:rPr>
        <w:t xml:space="preserve"> в области государственной поддержки индустриально-инновационной деятельности по анализу эффективности реализации мер государственной поддержки отечественных поставщиков товаров, работ и услуг на внутреннем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4) оказывает услуги уполномоченному органу в области государственной поддержки индустриально-инновационной деятельности по возмещению части затрат по продвижению товаров, работ и услуг субъектов индустриально-инновационной деятельности на внутреннем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5) осуществляет 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1a171b"/>
          <w:sz w:val="28"/>
        </w:rPr>
        <w:t xml:space="preserve"> по местному содержанию.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институт развития</w:t>
      </w:r>
      <w:r>
        <w:rPr>
          <w:rFonts w:ascii="Times New Roman"/>
          <w:b w:val="false"/>
          <w:i w:val="false"/>
          <w:color w:val="1a171b"/>
          <w:sz w:val="28"/>
        </w:rPr>
        <w:t xml:space="preserve"> в</w:t>
      </w:r>
      <w:r>
        <w:rPr>
          <w:rFonts w:ascii="Times New Roman"/>
          <w:b w:val="false"/>
          <w:i w:val="false"/>
          <w:color w:val="000000"/>
          <w:sz w:val="28"/>
        </w:rPr>
        <w:t> области привлечения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аналитические исследования по </w:t>
      </w:r>
      <w:r>
        <w:rPr>
          <w:rFonts w:ascii="Times New Roman"/>
          <w:b w:val="false"/>
          <w:i w:val="false"/>
          <w:color w:val="1a171b"/>
          <w:sz w:val="28"/>
        </w:rPr>
        <w:t>улучшению инвестиционной привлекательности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обеспечивает информационное сопровождение деятельности иностранных инвесторов, в том числе организовывает встречи инвесторов с государственными органами, субъектами индустриально-инновационной деятельности, а также с объединениями субъектов частного предпринимательства, проводит бизнес-форумы, конференции и семинары по инвестиционной тематике, формирует и ведет базу данных иностранных инвесторов;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продвигает благоприятный инвестиционный имидж Республики Казахстан, в том числе предоставляет информацию об инвестиционных возможностях;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4) проводит мониторинг реализации официальных договоренностей, достигнутых по итогам переговоров с иностранными инвесторами;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5) проводит мониторинг индустриально-инновационных проектов, реализуемых с участием иностранных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6. Национальный институт развития в области развития и продвижения экспорта: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проводит анализ внешних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оказывает содействие по продвижению отечественных обработанных товаров, услуг на внешние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оказывает отечественным экспортерам информационные и консультационные услуги по вопросам повышения их конкурентоспособности на внешних рынках, поиска потенциальных экспортных рынков и продвижения их товаров, услуг на внешние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4) проводит мероприятия по продвижению экспорта отечественных обработанных товаров,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5) осуществляет взаимодействие с отечественными, иностранными и международными организациями по вопросам продвижения экспорта отечественных обработанных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6) оказывает услуги уполномоченному органу в области государственной поддержки индустриально-инновационной деятельности по возмещению части затрат субъектов индустриально-инновационной деятельности по продвижению отечественных обработанных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7) создает зарубежные представительства в целях продвижения экспорта отечественных обработанных товаров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10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27.10.2015 </w:t>
      </w:r>
      <w:r>
        <w:rPr>
          <w:rFonts w:ascii="Times New Roman"/>
          <w:b w:val="false"/>
          <w:i w:val="false"/>
          <w:color w:val="000000"/>
          <w:sz w:val="28"/>
        </w:rPr>
        <w:t>№ 365-V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3"/>
    <w:bookmarkStart w:name="z1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11. Индустриально-инновационная инфраструктура</w:t>
      </w:r>
    </w:p>
    <w:bookmarkEnd w:id="24"/>
    <w:bookmarkStart w:name="z1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Элементами индустриально-инновационной инфраструктуры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специальные экономические зоны, в том числе автономный кластерный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индустриальные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технопарки;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4) акционерные инвестиционные фонды рискового инвестирования;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5) центры коммерциализации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6) отраслевые конструкторские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7) международные центры трансферта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8) инновационные кластеры.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Индустриально-инновационная деятельность в специальных экономических зонах осуществляется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экономических зонах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инновационном кластере «Парк инновационных технологий</w:t>
      </w:r>
      <w:r>
        <w:rPr>
          <w:rFonts w:ascii="Times New Roman"/>
          <w:b w:val="false"/>
          <w:i w:val="false"/>
          <w:color w:val="000000"/>
          <w:sz w:val="28"/>
        </w:rPr>
        <w:t>», в индустриальных зонах –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частном предпринимательстве».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3. Деятельность акционерных инвестиционных фондов рискового инвестирования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Республики Казахстан "Об инвестиционных фондах".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>Основным видом деятельности технопарков является технологическое бизнес-инкубирование, представляющее собой оказание субъектам индустриально-инновационной деятельности на начальном этапе их функционирования услуг по предоставлению помещений, оборудования, ведению бухгалтерского учета, юридическому, информационному и консультационному сопровождению, привлечению инвестиций, управлению проектами, а также иных услуг, необходимых для реализации индустриально-инновационных проектов. Правила оказания услуг технологического бизнес-инкубирования, а также определения стоимости таких услуг разрабатываются и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государственной поддержки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5. Основными направлениями деятельности центров коммерциализации технологий являются оказание комплекса услуг по </w:t>
      </w:r>
      <w:r>
        <w:rPr>
          <w:rFonts w:ascii="Times New Roman"/>
          <w:b w:val="false"/>
          <w:i w:val="false"/>
          <w:color w:val="000000"/>
          <w:sz w:val="28"/>
        </w:rPr>
        <w:t>коммерциализации технологии</w:t>
      </w:r>
      <w:r>
        <w:rPr>
          <w:rFonts w:ascii="Times New Roman"/>
          <w:b w:val="false"/>
          <w:i w:val="false"/>
          <w:color w:val="1a171b"/>
          <w:sz w:val="28"/>
        </w:rPr>
        <w:t>, включая, но не ограничиваясь: поиск и оценка технологий для коммерциализации, маркетинговые исследования, оказание консультационных услуг в области защиты интеллектуальной собственности, разработка стратегии коммерциализации технологий, организация взаимодействия субъектов научной и (или) научно-технической деятельности и субъектов частного предпринимательства в целях заключения ими договоров в области коммерциализации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Методологическую, консультационную и иную предусмотренную законодательством Республики Казахстан поддержку центров коммерциализации технологий осуществляет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институт развития</w:t>
      </w:r>
      <w:r>
        <w:rPr>
          <w:rFonts w:ascii="Times New Roman"/>
          <w:b w:val="false"/>
          <w:i w:val="false"/>
          <w:color w:val="1a171b"/>
          <w:sz w:val="28"/>
        </w:rPr>
        <w:t xml:space="preserve"> в области технологического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6. Основной задачей </w:t>
      </w:r>
      <w:r>
        <w:rPr>
          <w:rFonts w:ascii="Times New Roman"/>
          <w:b w:val="false"/>
          <w:i w:val="false"/>
          <w:color w:val="000000"/>
          <w:sz w:val="28"/>
        </w:rPr>
        <w:t>отраслевых конструкторских бюро</w:t>
      </w:r>
      <w:r>
        <w:rPr>
          <w:rFonts w:ascii="Times New Roman"/>
          <w:b w:val="false"/>
          <w:i w:val="false"/>
          <w:color w:val="1a171b"/>
          <w:sz w:val="28"/>
        </w:rPr>
        <w:t xml:space="preserve"> является оказание содействия субъектам индустриально-инновационной деятельности в создании новых или усовершенствованных товаров, в том числе путем трансферта технологий, приобретения, адаптации, разработки конструкторско-технологической документации, ее последующей передачи на возмездной основе субъектам индустриально-инновационной деятельности и оказания услуг, необходимых для организации производства товаров на ее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7. Международные центры трансферта технологий создаются национальным институтом развития в области технологического развития с целью оказания содействия в реализации проектов, реализуемых субъектами индустриально-инновационной деятельности совместно с зарубежными партнерами.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8. Инновационные кластеры стимулируют индустриально-инновационную деятельность путем взаимодействия и совместного использования имеющихся возможностей, обмена знаниями и опытом, эффективной передачи технологий, налаживания устойчивых партнерских связей и распространения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10.06.2014 </w:t>
      </w:r>
      <w:r>
        <w:rPr>
          <w:rFonts w:ascii="Times New Roman"/>
          <w:b w:val="false"/>
          <w:i w:val="false"/>
          <w:color w:val="000000"/>
          <w:sz w:val="28"/>
        </w:rPr>
        <w:t>№ 208-V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5"/>
    <w:bookmarkStart w:name="z1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12. Инструменты индустриально-инновационной системы</w:t>
      </w:r>
    </w:p>
    <w:bookmarkEnd w:id="26"/>
    <w:bookmarkStart w:name="z1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1. К инструментам планирования индустриально-инновационной системы относятся технологическое прогнозирование и </w:t>
      </w:r>
      <w:r>
        <w:rPr>
          <w:rFonts w:ascii="Times New Roman"/>
          <w:b w:val="false"/>
          <w:i w:val="false"/>
          <w:color w:val="000000"/>
          <w:sz w:val="28"/>
        </w:rPr>
        <w:t>единая карта</w:t>
      </w:r>
      <w:r>
        <w:rPr>
          <w:rFonts w:ascii="Times New Roman"/>
          <w:b w:val="false"/>
          <w:i w:val="false"/>
          <w:color w:val="1a171b"/>
          <w:sz w:val="28"/>
        </w:rPr>
        <w:t xml:space="preserve"> приоритетных товаров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Технологическое прогнозирование проводится уполномоченным органом в области государственной поддержки индустриально-инновационной деятельности на постоянной основе с подведением итогов не реже одного раза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Технологическое прогнозирование осуществляется в соответствии с методикой проведения технологического прогнозирования, разрабатываемой и утверждаемой уполномоченным органом в области государственной поддержки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Процесс технологического прогнозирования обеспечивается национальным институтом развития в области технологического развития путем привлечения иностранных и отечественных экспертов, проведения опросов и аналитических исследований, обобщения полученных данных и формирования рекомендаций для подведения итогов технологического прогнозирования.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Итоги технологического прогнозирования являются основой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определения и актуализации перечня критических технологий и приоритетных направлений предоставления инновационных грантов для развития Республики Казахстан на долгосрочную перспективу;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формирования целевых технологических программ, реализуемых уполномоченным органом в области государственной поддержки индустриально-инновационной деятельности при содействии национального института развития в области технологического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разработки и актуализации уполномоченным органом в области государственной поддержки индустриально-инновационной деятельности межотраслевого плана научно-технологического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Единая карта</w:t>
      </w:r>
      <w:r>
        <w:rPr>
          <w:rFonts w:ascii="Times New Roman"/>
          <w:b w:val="false"/>
          <w:i w:val="false"/>
          <w:color w:val="1a171b"/>
          <w:sz w:val="28"/>
        </w:rPr>
        <w:t xml:space="preserve"> приоритетных товаров и услуг представляет собой перечень товарных групп, товаров и услуг, имеющих стратегические конкурентные преимущества для производства в Республике Казахстан, определенных в разрезе каждого приоритетного сектора экономики и являющихся приоритетами для государственной поддержки субъектов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Карта индустриализации</w:t>
      </w:r>
      <w:r>
        <w:rPr>
          <w:rFonts w:ascii="Times New Roman"/>
          <w:b w:val="false"/>
          <w:i w:val="false"/>
          <w:color w:val="1a171b"/>
          <w:sz w:val="28"/>
        </w:rPr>
        <w:t xml:space="preserve"> является инструментом мониторинга (реализации) индустриально-инновационной системы и представляет собой совокупность индустриально-инновационных проектов, </w:t>
      </w:r>
      <w:r>
        <w:rPr>
          <w:rFonts w:ascii="Times New Roman"/>
          <w:b w:val="false"/>
          <w:i w:val="false"/>
          <w:color w:val="000000"/>
          <w:sz w:val="28"/>
        </w:rPr>
        <w:t>включенных</w:t>
      </w:r>
      <w:r>
        <w:rPr>
          <w:rFonts w:ascii="Times New Roman"/>
          <w:b w:val="false"/>
          <w:i w:val="false"/>
          <w:color w:val="1a171b"/>
          <w:sz w:val="28"/>
        </w:rPr>
        <w:t xml:space="preserve"> в республиканскую и региональные карты индустриализации с определенными источниками финансирования, графиками и планами мероприятий по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3. Инструментами стимулирования и развития индустриально-инновационной системы являются информационная поддержка инноваций и коммерциализация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Информационная поддержка инноваций осуществляется национальным институтом развития в области технологического развития в целях распространения процессов создания, внедрения, коммерциализации технологий путем организации конкурсов, стимулирующих рационализаторскую деятельность и инновационную активность физических и юридических лиц, издания и распространения печатной и электронной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Коммерциализация технологий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заключения лицензионного договора и (или) договора о переходе исключительных прав на объект интеллектуальной собственности к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создания юридического лица для коммерческого использования им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эксплуатации технологий путем оказания услуг на договорной основе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4) иными способами,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Содействие субъектам индустриально-инновационной деятельности в коммерциализации технологий оказывается национальным институтом развития в области технологического развития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1a171b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4. Инструментом анализа индустриально-инновационной системы является оценка эффективности реализации мер государственной поддержки индустриально-инновационной деятельности, осуществляемой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Методика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1a171b"/>
          <w:sz w:val="28"/>
        </w:rPr>
        <w:t xml:space="preserve"> уполномоченным органом по государственному планированию.</w:t>
      </w:r>
    </w:p>
    <w:bookmarkEnd w:id="27"/>
    <w:bookmarkStart w:name="z20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ГОСУДАРСТВЕННАЯ ПОДДЕРЖКА СУБЪЕКТОВ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ИНДУСТРИАЛЬНО-ИННОВАЦИОННОЙ ДЕЯТЕЛЬНОСТИ</w:t>
      </w:r>
    </w:p>
    <w:bookmarkEnd w:id="28"/>
    <w:bookmarkStart w:name="z2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13. Меры государственной поддержки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индустриально-инновационной деятельности</w:t>
      </w:r>
    </w:p>
    <w:bookmarkEnd w:id="29"/>
    <w:bookmarkStart w:name="z2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1. Меры государственной поддержки субъектов индустриально-инновационной деятельности определяются настоящим Законом с учетом особенностей, определенных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Виды и уровень государственной поддержки регулируются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2. К мерам государственной поддержки субъектов </w:t>
      </w:r>
      <w:r>
        <w:rPr>
          <w:rFonts w:ascii="Times New Roman"/>
          <w:b w:val="false"/>
          <w:i w:val="false"/>
          <w:color w:val="000000"/>
          <w:sz w:val="28"/>
        </w:rPr>
        <w:t>индустриально-инновационной деятельности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софинансирование, проектов, лизинговое финансирование;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гарантийных обязательств и поручительств по займам;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кредитование через финансовые институты;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ставки</w:t>
      </w:r>
      <w:r>
        <w:rPr>
          <w:rFonts w:ascii="Times New Roman"/>
          <w:b w:val="false"/>
          <w:i w:val="false"/>
          <w:color w:val="1a171b"/>
          <w:sz w:val="28"/>
        </w:rPr>
        <w:t xml:space="preserve"> вознаграждения по кредитам, выдаваемым финансовыми институтами, и купонного вознаграждения по облигациям;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5) осуществление инвестиций в уставные капиталы;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6) гарантированный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7) предоставление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8) обеспечение квалифицированными кадровыми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9) обеспечение инженерно-коммуникационной инфраструктурой;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10) предоставление земельных участков и прав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11) поддержка на внутреннем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12) привлечение иностранных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13) развитие и продвижение экспорта отечественных обработанных товаров,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3. Государственная поддержка субъектов индустриально-инновационной деятельности, осуществляющих деятельность в агропромышленном комплексе Республики Казахстан,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4. Стимулирование развития субъектов индустриально-инновационной деятельности, осуществляющих деятельность в специальных экономических зонах,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Республики Казахстан "О специальных экономических зонах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5. Стимулирование инвестиционной деятельности в Республике Казахстан субъектов индустриально-инновационной деятельности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Республики Казахстан "Об инвестициях".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6. Уполномоченный орган в области государственной поддержки индустриально-инновационной деятельности, иные государственные органы, а также местные исполнительные органы области, города республиканского значения, столицы при рассмотрении, согласовании и предоставлении мер государственной поддержки субъектам индустриально-инновационной деятельности обязаны руководствоваться одним из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инновационность – направленность на повышение экономической эффективности деятельности путем создания новых или усовершенствованных производств, технологий, товаров, работ и услуг с учетом обеспечения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конкурентоспособность – преимущество в сравнении с аналогичными индустриально-инновационными проектами, проявляющимися в уровне достигаемой экономической и социальной эффективности, определяемом как отношение достигаемого эффекта к затратам на его получение;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масштабность – значимость реализации индустриально-инновационного проекта для индустриально-инновационного развития Республики Казахстан.</w:t>
      </w:r>
    </w:p>
    <w:bookmarkEnd w:id="30"/>
    <w:bookmarkStart w:name="z2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14. Финансирование, включая софинансирование,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проектов, </w:t>
      </w:r>
      <w:r>
        <w:rPr>
          <w:rFonts w:ascii="Times New Roman"/>
          <w:b/>
          <w:i w:val="false"/>
          <w:color w:val="000000"/>
          <w:sz w:val="28"/>
        </w:rPr>
        <w:t>лизинговое финансирование</w:t>
      </w:r>
    </w:p>
    <w:bookmarkEnd w:id="31"/>
    <w:bookmarkStart w:name="z2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1. Финансирование, включая софинансирование, проектов, лизинговое финансирование субъектов индустриально-инновационной деятельности на средне- и долгосрочный периоды осуществляются </w:t>
      </w:r>
      <w:r>
        <w:rPr>
          <w:rFonts w:ascii="Times New Roman"/>
          <w:b w:val="false"/>
          <w:i w:val="false"/>
          <w:color w:val="000000"/>
          <w:sz w:val="28"/>
        </w:rPr>
        <w:t>Банком Развития Казахстана</w:t>
      </w:r>
      <w:r>
        <w:rPr>
          <w:rFonts w:ascii="Times New Roman"/>
          <w:b w:val="false"/>
          <w:i w:val="false"/>
          <w:color w:val="1a171b"/>
          <w:sz w:val="28"/>
        </w:rPr>
        <w:t xml:space="preserve">, а также другими </w:t>
      </w:r>
      <w:r>
        <w:rPr>
          <w:rFonts w:ascii="Times New Roman"/>
          <w:b w:val="false"/>
          <w:i w:val="false"/>
          <w:color w:val="000000"/>
          <w:sz w:val="28"/>
        </w:rPr>
        <w:t>национальными институтами развития</w:t>
      </w:r>
      <w:r>
        <w:rPr>
          <w:rFonts w:ascii="Times New Roman"/>
          <w:b w:val="false"/>
          <w:i w:val="false"/>
          <w:color w:val="1a171b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определяемыми</w:t>
      </w:r>
      <w:r>
        <w:rPr>
          <w:rFonts w:ascii="Times New Roman"/>
          <w:b w:val="false"/>
          <w:i w:val="false"/>
          <w:color w:val="1a171b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2. Финансирование, включая софинансирование, осуществляется для создания новых индустриально-инновационных проектов, а также индустриально-инновационных проектов, направленных на модернизацию (техническое перевооружение) и расширение действующих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3. Лизинговое финансирование предоставляется субъектам индустриально-инновационной деятельности на срок, не превышающий 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4. Условия и механизмы финансирования, включая софинансирование, проектов, лизингового финансирования 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1a171b"/>
          <w:sz w:val="28"/>
        </w:rPr>
        <w:t xml:space="preserve"> Правительством Республики Казахстан.</w:t>
      </w:r>
    </w:p>
    <w:bookmarkEnd w:id="32"/>
    <w:bookmarkStart w:name="z2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15. Предоставление гарантийных обязательств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поручительств по займам</w:t>
      </w:r>
    </w:p>
    <w:bookmarkEnd w:id="33"/>
    <w:bookmarkStart w:name="z2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1. Предоставление гарантийных обязательств и поручительств по займам осуществляется финансовым агентом, определяемым Правительством Республики Казахстан, по займам банков второго уровня, выдаваемым субъектам индустриально-инновационной деятельности для реализации индустриально-инновационных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2. Условия и механизмы предоставления гарантийных обязательств и поручительств по займам 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1a171b"/>
          <w:sz w:val="28"/>
        </w:rPr>
        <w:t xml:space="preserve"> Правительством Республики Казахстан.</w:t>
      </w:r>
    </w:p>
    <w:bookmarkEnd w:id="34"/>
    <w:bookmarkStart w:name="z2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16. Кредитование через финансовые институты</w:t>
      </w:r>
    </w:p>
    <w:bookmarkEnd w:id="35"/>
    <w:bookmarkStart w:name="z2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1. Кредитование субъектов индустриально-инновационной деятельности осуществляется путем обусловленного размещения средств финансовым агентом, определяемым Правительством Республики Казахстан, в финансовых институтах.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2. Кредитование субъектов индустриально-инновационной деятельности осуществляется для создания новых индустриально-инновационных проектов, а также индустриально-инновационных проектов, направленных на модернизацию (техническое перевооружение) и расширение действующих производств, при условии их участия путем предоставления собственного движимого или недвижимого имущества, в том числе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3. Условия и механизмы кредитования через финансовые институты 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1a171b"/>
          <w:sz w:val="28"/>
        </w:rPr>
        <w:t xml:space="preserve"> Правительством Республики Казахстан.</w:t>
      </w:r>
    </w:p>
    <w:bookmarkEnd w:id="36"/>
    <w:bookmarkStart w:name="z2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17. Субсидирование ставки вознаграждения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кредитам, </w:t>
      </w:r>
      <w:r>
        <w:rPr>
          <w:rFonts w:ascii="Times New Roman"/>
          <w:b/>
          <w:i w:val="false"/>
          <w:color w:val="000000"/>
          <w:sz w:val="28"/>
        </w:rPr>
        <w:t>выдаваемым финансовыми институтами,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 купонного вознаграждения </w:t>
      </w:r>
      <w:r>
        <w:rPr>
          <w:rFonts w:ascii="Times New Roman"/>
          <w:b/>
          <w:i w:val="false"/>
          <w:color w:val="000000"/>
          <w:sz w:val="28"/>
        </w:rPr>
        <w:t>по облигациям</w:t>
      </w:r>
    </w:p>
    <w:bookmarkEnd w:id="37"/>
    <w:bookmarkStart w:name="z2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1. Субсидирование ставки вознаграждения по кредитам, выдаваемым финансовыми институтами, и купонного вознаграждения по облигациям субъектов индустриально-инновационной деятельности осуществляется для создания новых индустриально-инновационных проектов, а также индустриально-инновационных проектов, направленных на модернизацию (техническое перевооружение) и расширение действующих производств, при условии их участия путем предоставления собственного движимого или недвижимого имущества, в том числе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Субсидирование ставки вознаграждения по кредитам, выдаваемым финансовыми институтами, и купонного вознаграждения по облигациям на пополнение оборотных средств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2. Субсидирование ставки вознаграждения по кредитам, выдаваемым финансовыми институтами субъектам индустриально-инновационной деятельности, и купонного вознаграждения по облигациям, эмитируемым субъектами индустриально-инновационной деятельности, осуществляется финансовым агентом, определяемым Правительством Республики Казахстан, для реализации индустриально-инновационных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3. Условия и механизмы субсидирования ставки вознаграждения по кредитам, выдаваемым финансовыми институтами, и купонного вознаграждения по облигациям определяются Правительством Республики Казахстан.</w:t>
      </w:r>
    </w:p>
    <w:bookmarkEnd w:id="38"/>
    <w:bookmarkStart w:name="z2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18. Осуществление инвестиций в уставные капиталы</w:t>
      </w:r>
    </w:p>
    <w:bookmarkEnd w:id="39"/>
    <w:bookmarkStart w:name="z2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Инвестиции в уставные капиталы субъектов индустриально-инновационной деятельности осуществляются национальными институтами развития, осуществляющими государственную поддержку индустриально-инновационной деятельности, и местными исполнительными органами областей, городов республиканского значения, столицы при соответствии индустриально-инновационного проекта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повышение производительности труда и обеспечение стимулирования развития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привлекательность по прогнозным экономическим и финансовым параметрам, значения которых определяются внутренними документами, регламентирующими инвестиционную политику национальных институтов развития, осуществляющих государственную поддержку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направленность на наращивание технологического потенциала, повышение качества и рост объема производства и услуг, углубление переработки сырья и материалов, выпуск высокотехнологичной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Результаты инвестиционной деятельности национальных институтов развития, осуществляющих государственную поддержку индустриально-инновационной деятельности, определяются на основании инвестиционного дохода в разрезе всех индустриально-инновационных проектов.</w:t>
      </w:r>
    </w:p>
    <w:bookmarkEnd w:id="40"/>
    <w:bookmarkStart w:name="z2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19. Гарантированный заказ</w:t>
      </w:r>
    </w:p>
    <w:bookmarkEnd w:id="41"/>
    <w:bookmarkStart w:name="z2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1. Технологические меморандумы заключаются уполномоченным органом в области государственной поддержки индустриально-инновационной деятельности с национальными управляющими холдингами, </w:t>
      </w:r>
      <w:r>
        <w:rPr>
          <w:rFonts w:ascii="Times New Roman"/>
          <w:b w:val="false"/>
          <w:i w:val="false"/>
          <w:color w:val="000000"/>
          <w:sz w:val="28"/>
        </w:rPr>
        <w:t>национальными холдингами</w:t>
      </w:r>
      <w:r>
        <w:rPr>
          <w:rFonts w:ascii="Times New Roman"/>
          <w:b w:val="false"/>
          <w:i w:val="false"/>
          <w:color w:val="1a171b"/>
          <w:sz w:val="28"/>
        </w:rPr>
        <w:t>, национальными компаниями и аффилиированными с ними юридическими лицами и определяют перечень закупаемых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2. На основании заключенных технологических меморандумов национальные управляющие холдинги, национальные холдинги, национальные компании и аффилиированные с ними юридические лица размещают гарантированный заказ путем заключения договоров с субъектами индустриально-инновационной деятельности на поставку товаров, работ и услуг. Условия указанных договоров должны отвечать коммерческим интересам национальных управляющих холдингов, национальных холдингов, национальных компаний и аффилиированных с ними юридических лиц, включая цену, качество, доступность, условия транспортировки, и не должны противоречить международным обязательствам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3. Гарантированный заказ размещается посредством организации процедур закупок среди всех потенциальных поставщиков товаров, работ и услуг, включенных в базу данных товаров, работ, услуг, и их поставщиков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1a171b"/>
          <w:sz w:val="28"/>
        </w:rPr>
        <w:t xml:space="preserve">, утвержденных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Республики Казахстан "Об акционерных обществах".</w:t>
      </w:r>
    </w:p>
    <w:bookmarkEnd w:id="42"/>
    <w:bookmarkStart w:name="z2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20. Предоставление инновационных грантов</w:t>
      </w:r>
    </w:p>
    <w:bookmarkEnd w:id="43"/>
    <w:bookmarkStart w:name="z2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1a171b"/>
          <w:sz w:val="28"/>
        </w:rPr>
        <w:t xml:space="preserve"> инновационных грантов осуществляется уполномоченным органом в области государственной поддержки индустриально-инновационной деятельности с привлечением национального института развития в области технологического развития в рамках </w:t>
      </w:r>
      <w:r>
        <w:rPr>
          <w:rFonts w:ascii="Times New Roman"/>
          <w:b w:val="false"/>
          <w:i w:val="false"/>
          <w:color w:val="000000"/>
          <w:sz w:val="28"/>
        </w:rPr>
        <w:t>приоритетных направлений</w:t>
      </w:r>
      <w:r>
        <w:rPr>
          <w:rFonts w:ascii="Times New Roman"/>
          <w:b w:val="false"/>
          <w:i w:val="false"/>
          <w:color w:val="1a171b"/>
          <w:sz w:val="28"/>
        </w:rPr>
        <w:t xml:space="preserve"> предоставления инновационных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2. Инновационные гранты предоставляются субъектам индустриально-инновационной деятельности путем возмещения и (или) оплаты части затрат по реализации индустриально-инновационных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3. Инновационные гранты предоставляются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технологий</w:t>
      </w:r>
      <w:r>
        <w:rPr>
          <w:rFonts w:ascii="Times New Roman"/>
          <w:b w:val="false"/>
          <w:i w:val="false"/>
          <w:color w:val="1a171b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промышленных исследований</w:t>
      </w:r>
      <w:r>
        <w:rPr>
          <w:rFonts w:ascii="Times New Roman"/>
          <w:b w:val="false"/>
          <w:i w:val="false"/>
          <w:color w:val="1a171b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Для целей настоящего подпункта под промышленными исследованиями понимаются научно-исследовательские, научно-технические и опытно-конструкторские работы, проводимые субъектом индустриально-инновационной деятельности с целью улучшения им осуществляемых производственных процессов и (или) характеристик выпускаемых товаров или оказываемых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</w:t>
      </w:r>
      <w:r>
        <w:rPr>
          <w:rFonts w:ascii="Times New Roman"/>
          <w:b w:val="false"/>
          <w:i w:val="false"/>
          <w:color w:val="000000"/>
          <w:sz w:val="28"/>
        </w:rPr>
        <w:t>) повышение квалификации инженерно-технического</w:t>
      </w:r>
      <w:r>
        <w:rPr>
          <w:rFonts w:ascii="Times New Roman"/>
          <w:b w:val="false"/>
          <w:i w:val="false"/>
          <w:color w:val="1a171b"/>
          <w:sz w:val="28"/>
        </w:rPr>
        <w:t xml:space="preserve"> персонала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поддержку деятельности</w:t>
      </w:r>
      <w:r>
        <w:rPr>
          <w:rFonts w:ascii="Times New Roman"/>
          <w:b w:val="false"/>
          <w:i w:val="false"/>
          <w:color w:val="1a171b"/>
          <w:sz w:val="28"/>
        </w:rPr>
        <w:t xml:space="preserve"> по производству </w:t>
      </w:r>
      <w:r>
        <w:rPr>
          <w:rFonts w:ascii="Times New Roman"/>
          <w:b w:val="false"/>
          <w:i w:val="false"/>
          <w:color w:val="000000"/>
          <w:sz w:val="28"/>
        </w:rPr>
        <w:t>высокотехнологичной продукции</w:t>
      </w:r>
      <w:r>
        <w:rPr>
          <w:rFonts w:ascii="Times New Roman"/>
          <w:b w:val="false"/>
          <w:i w:val="false"/>
          <w:color w:val="1a171b"/>
          <w:sz w:val="28"/>
        </w:rPr>
        <w:t xml:space="preserve"> на начальном этапе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>патентование</w:t>
      </w:r>
      <w:r>
        <w:rPr>
          <w:rFonts w:ascii="Times New Roman"/>
          <w:b w:val="false"/>
          <w:i w:val="false"/>
          <w:color w:val="1a171b"/>
          <w:sz w:val="28"/>
        </w:rPr>
        <w:t xml:space="preserve"> в зарубежных странах и (или) региональных патентных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000000"/>
          <w:sz w:val="28"/>
        </w:rPr>
        <w:t>коммерциализацию технологий</w:t>
      </w:r>
      <w:r>
        <w:rPr>
          <w:rFonts w:ascii="Times New Roman"/>
          <w:b w:val="false"/>
          <w:i w:val="false"/>
          <w:color w:val="1a171b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привлечение высококвалифицированных иностранных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привлечение консалтинговых, проектных и инжиниринговых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внедрение управленческих</w:t>
      </w:r>
      <w:r>
        <w:rPr>
          <w:rFonts w:ascii="Times New Roman"/>
          <w:b w:val="false"/>
          <w:i w:val="false"/>
          <w:color w:val="1a171b"/>
          <w:sz w:val="28"/>
        </w:rPr>
        <w:t xml:space="preserve"> и производственных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При предоставлении инновационных грантов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проводится независимая экспертиза с привлечением отечественных и зарубежных </w:t>
      </w:r>
      <w:r>
        <w:rPr>
          <w:rFonts w:ascii="Times New Roman"/>
          <w:b w:val="false"/>
          <w:i w:val="false"/>
          <w:color w:val="1a171b"/>
          <w:sz w:val="28"/>
        </w:rPr>
        <w:t>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4. Национальным институтом развития в области технологического развития открывается текущий счет в банке второго уровня – резиденте Республики Казахстан для осуществления управления средствами, выделенными на предоставление инновационных грантов на основе договора, заключаемого между уполномоченным органом в области государственной поддержки индустриально-инновационной деятельности и национальным институтом развития в области технологического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Остатки средств на текущем счете, числящиеся на конец финансового года, не подлежат возврату уполномоченному органу в области государственной поддержки индустриально-инновационной деятельности и, соответственно, в государственный бюджет, а расходуются на предоставление инновационных грантов в следующем финансовом году. Общий объем денег, предназначенных для предоставления инновационных грантов, распределяется между всеми инновационными грантами.</w:t>
      </w:r>
    </w:p>
    <w:bookmarkEnd w:id="44"/>
    <w:bookmarkStart w:name="z2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21. Обеспечение квалифицированными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кадровыми ресурсами</w:t>
      </w:r>
    </w:p>
    <w:bookmarkEnd w:id="45"/>
    <w:bookmarkStart w:name="z2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1. Обеспечение субъектов индустриально-инновационной деятельности квалифицированными кадровыми ресурсами осуществляется посредством размещения государственного образовательного заказа на подготовку специалистов для приоритетных секторов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2. Уполномоченный орган в области государственной поддержки индустриально-инновационной деятельности на основе представляемых субъектами индустриально-инновационной деятельности сведений о потребностях в соответствующих специалистах формирует предложения по определению перечня специальностей, по которым требуется подготовка специалистов для приоритетных секторов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Уполномоченный орган в области образования на основе сведений, представляемых уполномоченным органом в области государственной поддержки индустриально-инновационной деятельности, обязан определить перечень специальностей, по которым требуется подготовка специалистов для приоритетных секторов экономики, и на его основе сформировать государственный образовательный заказ.</w:t>
      </w:r>
    </w:p>
    <w:bookmarkEnd w:id="46"/>
    <w:bookmarkStart w:name="z2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22. Обеспечение инженерно-коммуникационной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инфраструктурой</w:t>
      </w:r>
    </w:p>
    <w:bookmarkEnd w:id="47"/>
    <w:bookmarkStart w:name="z2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1. Обеспечение инженерно-коммуникационной инфраструктурой субъектов индустриально-инновационной деятельности осуществляется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создания новых конкурентоспособных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модернизации (технического перевооружения) и расширения действующих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2. Обеспечение инженерно-коммуникационной инфраструктурой субъектов индустриально-инновационной деятельности, реализующих индустриально-инновационные проекты, соответствующие направлениям,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1a171b"/>
          <w:sz w:val="28"/>
        </w:rPr>
        <w:t xml:space="preserve"> настоящей статьи, осуществляется посредством выделения бюджетных средств на строительство (реконструкцию)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3. Выделение бюджетных средств на строительство (реконструкцию) инженерно-коммуникационной инфраструктуры осуществляется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Республики Казахстан.</w:t>
      </w:r>
    </w:p>
    <w:bookmarkEnd w:id="48"/>
    <w:bookmarkStart w:name="z2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23. Предоставление земельных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 прав </w:t>
      </w:r>
      <w:r>
        <w:rPr>
          <w:rFonts w:ascii="Times New Roman"/>
          <w:b/>
          <w:i w:val="false"/>
          <w:color w:val="000000"/>
          <w:sz w:val="28"/>
        </w:rPr>
        <w:t>недропользования</w:t>
      </w:r>
    </w:p>
    <w:bookmarkEnd w:id="49"/>
    <w:bookmarkStart w:name="z2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Предоставление земельных участков и прав недропользования субъектам индустриально-инновационной деятельности осуществляется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1) выделения земельных участков на праве временного землепользования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2) предоставления права недропользования для проведения операций на разведку, добычу, совмещенную разведку и добычу полезных ископаемых, связанных с производственной деятельностью (технологическим циклом), без проведения конкурса на основе прямых переговоров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Республики Казахстан "О недрах и недропользовании".</w:t>
      </w:r>
    </w:p>
    <w:bookmarkEnd w:id="50"/>
    <w:bookmarkStart w:name="z2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24. Поддержка на внутреннем рынке</w:t>
      </w:r>
    </w:p>
    <w:bookmarkEnd w:id="51"/>
    <w:bookmarkStart w:name="z2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1. Предоставление сервисной поддержки и возмещение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 осуществляются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1a171b"/>
          <w:sz w:val="28"/>
        </w:rPr>
        <w:t xml:space="preserve"> в области государственной поддержки индустриально-инновационной деятельности с привлечением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института развития</w:t>
      </w:r>
      <w:r>
        <w:rPr>
          <w:rFonts w:ascii="Times New Roman"/>
          <w:b w:val="false"/>
          <w:i w:val="false"/>
          <w:color w:val="1a171b"/>
          <w:sz w:val="28"/>
        </w:rPr>
        <w:t xml:space="preserve"> в области развития местного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2. Сервисная поддержка субъектов индустриально-инновационной деятельности на внутреннем рынке осуществляется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безвозмездной регистрации физических и юридических лиц в базе данных товаров, работ, услуг и их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размещения информации о потенциальных заказчиках, отечественных товаропроизводителях и отечественных поставщиках работ и услуг на интернет-ресурсе национального института развития в области развития местного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Порядок формирования и ведения базы данных товаров, работ, услуг и их поставщиков утверждается уполномоченным органом в области государственной поддержки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3. Возмещение части затрат субъектов индустриально-инновационной деятельности осуществляется посредством возмещения затрат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оплате услуг консалтинговых организаций, привлеченных для разработки или экспертизы комплексного плана индустриально-инновационного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продвижению отечественных обработанных товаров, работ и услуг на внутреннем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Правила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 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1a171b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>Национальным институтом развития</w:t>
      </w:r>
      <w:r>
        <w:rPr>
          <w:rFonts w:ascii="Times New Roman"/>
          <w:b w:val="false"/>
          <w:i w:val="false"/>
          <w:color w:val="1a171b"/>
          <w:sz w:val="28"/>
        </w:rPr>
        <w:t xml:space="preserve"> в области развития местного содержания открывается текущий счет в банке второго уровня – резиденте Республики Казахстан для осуществления управления средствами, выделенными на возмещение затрат субъектов индустриально-инновационной деятельности по продвижению отечественных обработанных товаров, работ и услуг на внутренний рынок на основе договора, заключаемого между уполномоченным органом в области государственной поддержки индустриально-инновационной деятельности и национальным институтом развития в области развития местного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Остатки средств на текущем счете, числящиеся на конец финансового года, не подлежат возврату уполномоченному органу в области государственной поддержки индустриально-инновационной деятельности и, соответственно, в государственный бюджет, а расходуются на возмещение затрат субъектов индустриально-инновационной деятельности по продвижению отечественных обработанных товаров, работ и услуг на внутренний рынок в следующем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2"/>
    <w:bookmarkStart w:name="z3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25. Привлечение иностранных инвестиций</w:t>
      </w:r>
    </w:p>
    <w:bookmarkEnd w:id="53"/>
    <w:bookmarkStart w:name="z3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1. Меры сервисной поддержки субъектов индустриально-инновационной деятельности обеспечиваются путем привлечения иностранных инвестиций и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осуществление поиска и проведение переговоров с потенциальными иностранными инвесторами с целью привлечения их к участию в реализации индустриально-инновационных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2) привлечение субъектов индустриально-инновационной деятельности к участию в бизнес-форумах, конференциях и семинарах по инвестиционной тематике;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распространение информации об индустриально-инновационных проектах в иностранных средствах массовой информации посредством загранучреждений Республики Казахстан, а также через иностранные дипломатические и приравненные к ним представительства и консульские учреждения на территории Республики Казахстан.</w:t>
      </w:r>
    </w:p>
    <w:bookmarkEnd w:id="54"/>
    <w:bookmarkStart w:name="z3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26. Развитие и продвижение экспорта отечественных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обработанных товаров, услуг</w:t>
      </w:r>
    </w:p>
    <w:bookmarkEnd w:id="55"/>
    <w:bookmarkStart w:name="z3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мер сервисной поддержки и возмещение части затрат субъектов индустриально-инновационной деятельности по продвижению отечественных обработанных товаров, услуг на внешние рынки осуществляются уполномоченным органом в области государственной поддержки индустриально-инновационной деятельности с привлечением национального института развития в области развития и продвижения экспорта и Национальной палаты предпринимателей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2. Меры сервисной поддержки субъектов индустриально-инновационной </w:t>
      </w:r>
      <w:r>
        <w:rPr>
          <w:rFonts w:ascii="Times New Roman"/>
          <w:b w:val="false"/>
          <w:i w:val="false"/>
          <w:color w:val="000000"/>
          <w:sz w:val="28"/>
        </w:rPr>
        <w:t>деятельности по продвижению</w:t>
      </w:r>
      <w:r>
        <w:rPr>
          <w:rFonts w:ascii="Times New Roman"/>
          <w:b w:val="false"/>
          <w:i w:val="false"/>
          <w:color w:val="1a171b"/>
          <w:sz w:val="28"/>
        </w:rPr>
        <w:t xml:space="preserve"> отечественных </w:t>
      </w:r>
      <w:r>
        <w:rPr>
          <w:rFonts w:ascii="Times New Roman"/>
          <w:b w:val="false"/>
          <w:i w:val="false"/>
          <w:color w:val="000000"/>
          <w:sz w:val="28"/>
        </w:rPr>
        <w:t>обработанных товаров, услуг</w:t>
      </w:r>
      <w:r>
        <w:rPr>
          <w:rFonts w:ascii="Times New Roman"/>
          <w:b w:val="false"/>
          <w:i w:val="false"/>
          <w:color w:val="1a171b"/>
          <w:sz w:val="28"/>
        </w:rPr>
        <w:t xml:space="preserve"> на внешние рынки осуществляются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1) диагностики их экспортного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организации и проведения торговых миссий, осуществления выставочно-ярмарочной деятельности, продвижения товарных знаков отечественных производителей за рубежом и организации национальных стендов казахстанских производителей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3)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товарах, услугах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4) оказания информационной и аналитической поддержки по вопросам развития и продвижения экспорта отечественных обработанных товаров,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5) содействия в продвижении отечественных обработанных товаров, услуг на международный рынок гуманитарной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6) использования механизмов экспортного торгового финансирования, кредитования и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26 с изменениями, внесенными законами РК от 04.07.2013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27.10.2015 </w:t>
      </w:r>
      <w:r>
        <w:rPr>
          <w:rFonts w:ascii="Times New Roman"/>
          <w:b w:val="false"/>
          <w:i w:val="false"/>
          <w:color w:val="000000"/>
          <w:sz w:val="28"/>
        </w:rPr>
        <w:t>№ 365-V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6"/>
    <w:bookmarkStart w:name="z4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ЗАКЛЮЧИТЕЛЬНЫЕ ПОЛОЖЕНИЯ</w:t>
      </w:r>
    </w:p>
    <w:bookmarkEnd w:id="57"/>
    <w:bookmarkStart w:name="z31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27.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поддержке </w:t>
      </w:r>
      <w:r>
        <w:rPr>
          <w:rFonts w:ascii="Times New Roman"/>
          <w:b/>
          <w:i w:val="false"/>
          <w:color w:val="000000"/>
          <w:sz w:val="28"/>
        </w:rPr>
        <w:t>индустриально-инновационной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</w:p>
    <w:bookmarkEnd w:id="58"/>
    <w:bookmarkStart w:name="z3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Нарушение законодательства Республики Казахстан о государственной поддержке индустриально-инновационной деятельности влечет ответственность, установленную законами Республики Казахстан.</w:t>
      </w:r>
    </w:p>
    <w:bookmarkEnd w:id="59"/>
    <w:bookmarkStart w:name="z32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28. Порядок введения в действие настоящего Закона</w:t>
      </w:r>
    </w:p>
    <w:bookmarkEnd w:id="60"/>
    <w:bookmarkStart w:name="z32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>      1. Настоящий Закон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a171b"/>
          <w:sz w:val="28"/>
        </w:rPr>
        <w:t xml:space="preserve">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1a171b"/>
          <w:sz w:val="28"/>
        </w:rPr>
        <w:t xml:space="preserve"> Республики Казахстан от 23 марта 2006 года "О государственной поддержке инновационной деятельности" (Ведомости Парламента Республики Казахстан, 2006 г., № 5-6, ст. 35; № 16, ст. 99; 2009 г., № 4-5, ст. 29; 2011 г., № 11, ст. 102).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