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4afcb" w14:textId="534af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инвестиций</w:t>
      </w:r>
    </w:p>
    <w:p>
      <w:pPr>
        <w:spacing w:after="0"/>
        <w:ind w:left="0"/>
        <w:jc w:val="both"/>
      </w:pPr>
      <w:r>
        <w:rPr>
          <w:rFonts w:ascii="Times New Roman"/>
          <w:b w:val="false"/>
          <w:i w:val="false"/>
          <w:color w:val="000000"/>
          <w:sz w:val="28"/>
        </w:rPr>
        <w:t>Закон Республики Казахстан от 20 февраля 2012 года № 567-IV</w:t>
      </w:r>
    </w:p>
    <w:p>
      <w:pPr>
        <w:spacing w:after="0"/>
        <w:ind w:left="0"/>
        <w:jc w:val="both"/>
      </w:pPr>
      <w:r>
        <w:rPr>
          <w:rFonts w:ascii="Times New Roman"/>
          <w:b w:val="false"/>
          <w:i w:val="false"/>
          <w:color w:val="000000"/>
          <w:sz w:val="28"/>
        </w:rPr>
        <w:t>      </w:t>
      </w:r>
      <w:r>
        <w:rPr>
          <w:rFonts w:ascii="Times New Roman"/>
          <w:b w:val="false"/>
          <w:i w:val="false"/>
          <w:color w:val="000000"/>
          <w:sz w:val="28"/>
        </w:rPr>
        <w:t>ПРЕСС-РЕЛИЗ</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Введение в действие настоящего Закона см. </w:t>
      </w:r>
      <w:r>
        <w:rPr>
          <w:rFonts w:ascii="Times New Roman"/>
          <w:b w:val="false"/>
          <w:i w:val="false"/>
          <w:color w:val="ff0000"/>
          <w:sz w:val="28"/>
        </w:rPr>
        <w:t>ст. 2</w:t>
      </w:r>
    </w:p>
    <w:bookmarkStart w:name="z3" w:id="0"/>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января 2003 года «Об инвестициях» (Ведомости Парламента Республики Казахстан, 2003 г., № 1-2, ст. 4; 2005 г., № 9, ст. 26; 2006 г., № 3, ст. 22; 2007 г., № 4, ст. 28; 2008 г., № 15-16, ст. 64; № 23, ст. 114; 2009 г., № 2-3, ст. 18; 2010 г., № 5, ст. 23;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января 2012 года «О внесении изменений и дополнений в некоторые законодательные акты по вопросам государственной поддержки индустриально-инновационной деятельности», опубликованный в газетах «Егемен Қазақстан» и «Казахстанская правда» 26 января 2012 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 Основные понятия, используемые в настоящем Законе</w:t>
      </w:r>
      <w:r>
        <w:br/>
      </w: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комплектующие – составные части, в совокупности составляющие конструктивную целостность технологического оборудования и включенные в соответствующий перечень товаров, составленный Комиссией Таможенного союза;</w:t>
      </w:r>
      <w:r>
        <w:br/>
      </w:r>
      <w:r>
        <w:rPr>
          <w:rFonts w:ascii="Times New Roman"/>
          <w:b w:val="false"/>
          <w:i w:val="false"/>
          <w:color w:val="000000"/>
          <w:sz w:val="28"/>
        </w:rPr>
        <w:t>
      2) рабочая программа – приложение к инвестиционному контракту, определяющее календарный график работ по реализации инвестиционного проекта или инвестиционного стратегического проекта;</w:t>
      </w:r>
      <w:r>
        <w:br/>
      </w:r>
      <w:r>
        <w:rPr>
          <w:rFonts w:ascii="Times New Roman"/>
          <w:b w:val="false"/>
          <w:i w:val="false"/>
          <w:color w:val="000000"/>
          <w:sz w:val="28"/>
        </w:rPr>
        <w:t>
      3) инвестиции – все виды имущества (кроме товаров, предназначенных для личного потребления), включая предметы финансового лизинга с момента заключения договора лизинга, а также права на них, вкладываемые инвестором в уставный капитал юридического лица или увеличение фиксированных активов, используемых для предпринимательской деятельности, а также произведенные и полученные фиксированные активы в рамках договора концессии концессионером (правопреемником);</w:t>
      </w:r>
      <w:r>
        <w:br/>
      </w:r>
      <w:r>
        <w:rPr>
          <w:rFonts w:ascii="Times New Roman"/>
          <w:b w:val="false"/>
          <w:i w:val="false"/>
          <w:color w:val="000000"/>
          <w:sz w:val="28"/>
        </w:rPr>
        <w:t>
      4) уполномоченный орган по инвестициям (далее – уполномоченный орган) – государственный орган, определяемый Правительством Республики Казахстан, по заключению инвестиционных контрактов и контролю за их исполнением;</w:t>
      </w:r>
      <w:r>
        <w:br/>
      </w:r>
      <w:r>
        <w:rPr>
          <w:rFonts w:ascii="Times New Roman"/>
          <w:b w:val="false"/>
          <w:i w:val="false"/>
          <w:color w:val="000000"/>
          <w:sz w:val="28"/>
        </w:rPr>
        <w:t>
      5) инвестиционный спор – спор, вытекающий из договорных обязательств между инвесторами и государственными органами в связи с инвестиционной деятельностью инвестора;</w:t>
      </w:r>
      <w:r>
        <w:br/>
      </w:r>
      <w:r>
        <w:rPr>
          <w:rFonts w:ascii="Times New Roman"/>
          <w:b w:val="false"/>
          <w:i w:val="false"/>
          <w:color w:val="000000"/>
          <w:sz w:val="28"/>
        </w:rPr>
        <w:t>
      6) инвестиционный проект – комплекс мероприятий, предусматривающий инвестиции в создание новых, расширение и обновление действующих производств, включая производства, произведенные и полученные в рамках договора концессии концессионером (правопреемником);</w:t>
      </w:r>
      <w:r>
        <w:br/>
      </w:r>
      <w:r>
        <w:rPr>
          <w:rFonts w:ascii="Times New Roman"/>
          <w:b w:val="false"/>
          <w:i w:val="false"/>
          <w:color w:val="000000"/>
          <w:sz w:val="28"/>
        </w:rPr>
        <w:t>
      7) инвестиционный контракт – договор на осуществление инвестиций, предусматривающий инвестиционные преференции;</w:t>
      </w:r>
      <w:r>
        <w:br/>
      </w:r>
      <w:r>
        <w:rPr>
          <w:rFonts w:ascii="Times New Roman"/>
          <w:b w:val="false"/>
          <w:i w:val="false"/>
          <w:color w:val="000000"/>
          <w:sz w:val="28"/>
        </w:rPr>
        <w:t>
      8) инвестиционная деятельность – деятельность физических и юридических лиц по участию в уставном капитале коммерческих организаций либо по созданию или увеличению фиксированных активов, используемых для предпринимательской деятельности, а также по произведенным и полученным фиксированным активам в рамках договора концессии концессионером (правопреемником);</w:t>
      </w:r>
      <w:r>
        <w:br/>
      </w:r>
      <w:r>
        <w:rPr>
          <w:rFonts w:ascii="Times New Roman"/>
          <w:b w:val="false"/>
          <w:i w:val="false"/>
          <w:color w:val="000000"/>
          <w:sz w:val="28"/>
        </w:rPr>
        <w:t>
      9) инвестиционные преференции – преимущества адресного характера, предоставляемые в соответствии с законодательством Республики Казахстан юридическим лицам Республики Казахстан, осуществляющим реализацию инвестиционного проекта или инвестиционного стратегического проекта;</w:t>
      </w:r>
      <w:r>
        <w:br/>
      </w:r>
      <w:r>
        <w:rPr>
          <w:rFonts w:ascii="Times New Roman"/>
          <w:b w:val="false"/>
          <w:i w:val="false"/>
          <w:color w:val="000000"/>
          <w:sz w:val="28"/>
        </w:rPr>
        <w:t>
      10) инвестиционный стратегический проект – инвестиционный проект, входящий в </w:t>
      </w:r>
      <w:r>
        <w:rPr>
          <w:rFonts w:ascii="Times New Roman"/>
          <w:b w:val="false"/>
          <w:i w:val="false"/>
          <w:color w:val="000000"/>
          <w:sz w:val="28"/>
        </w:rPr>
        <w:t>перечень</w:t>
      </w:r>
      <w:r>
        <w:rPr>
          <w:rFonts w:ascii="Times New Roman"/>
          <w:b w:val="false"/>
          <w:i w:val="false"/>
          <w:color w:val="000000"/>
          <w:sz w:val="28"/>
        </w:rPr>
        <w:t>, определяемый Правительством Республики Казахстан, и способный оказать стратегическое влияние на экономическое развитие Республики Казахстан;</w:t>
      </w:r>
      <w:r>
        <w:br/>
      </w:r>
      <w:r>
        <w:rPr>
          <w:rFonts w:ascii="Times New Roman"/>
          <w:b w:val="false"/>
          <w:i w:val="false"/>
          <w:color w:val="000000"/>
          <w:sz w:val="28"/>
        </w:rPr>
        <w:t>
      11) инвестор – физические и юридические лица, осуществляющие инвестиции в Республике Казахстан;</w:t>
      </w:r>
      <w:r>
        <w:br/>
      </w:r>
      <w:r>
        <w:rPr>
          <w:rFonts w:ascii="Times New Roman"/>
          <w:b w:val="false"/>
          <w:i w:val="false"/>
          <w:color w:val="000000"/>
          <w:sz w:val="28"/>
        </w:rPr>
        <w:t>
      12) юридическое лицо Республики Казахстан – юридическое лицо, в том числе юридическое лицо с иностранным участием, созданное в порядке, установленном законодательством Республики Казахстан;</w:t>
      </w:r>
      <w:r>
        <w:br/>
      </w:r>
      <w:r>
        <w:rPr>
          <w:rFonts w:ascii="Times New Roman"/>
          <w:b w:val="false"/>
          <w:i w:val="false"/>
          <w:color w:val="000000"/>
          <w:sz w:val="28"/>
        </w:rPr>
        <w:t>
      13) государственные натурные гранты – имущество, являющееся собственностью Республики Казахстан, передаваемое во временное безвозмездное пользование либо предоставляемое на праве временного безвозмездного землепользования юридическому лицу Республики Казахстан для реализации инвестиционного проекта или инвестиционного стратегического проекта с последующей безвозмездной передачей в собственность либо в землепользование;</w:t>
      </w:r>
      <w:r>
        <w:br/>
      </w:r>
      <w:r>
        <w:rPr>
          <w:rFonts w:ascii="Times New Roman"/>
          <w:b w:val="false"/>
          <w:i w:val="false"/>
          <w:color w:val="000000"/>
          <w:sz w:val="28"/>
        </w:rPr>
        <w:t>
      14) миноритарный инвестор – инвестор, осуществивший инвестиции в размере менее десяти процентов от голосующих акций (менее десяти процентов голосов от общего количества голосов участников);</w:t>
      </w:r>
      <w:r>
        <w:br/>
      </w:r>
      <w:r>
        <w:rPr>
          <w:rFonts w:ascii="Times New Roman"/>
          <w:b w:val="false"/>
          <w:i w:val="false"/>
          <w:color w:val="000000"/>
          <w:sz w:val="28"/>
        </w:rPr>
        <w:t>
      15) модельный контракт – типовой контракт, утверждаемый Правительством Республики Казахстан и используемый при заключении инвестиционных контрактов;</w:t>
      </w:r>
      <w:r>
        <w:br/>
      </w:r>
      <w:r>
        <w:rPr>
          <w:rFonts w:ascii="Times New Roman"/>
          <w:b w:val="false"/>
          <w:i w:val="false"/>
          <w:color w:val="000000"/>
          <w:sz w:val="28"/>
        </w:rPr>
        <w:t>
      16) технологическое оборудование – товары, предназначенные для использования в технологическом процессе инвестиционного проекта и включенные в соответствующий перечень товаров, составленный Комиссией Таможенного союза по товарным позициям товарной номенклатуры внешнеэкономической деятельности Таможенного союза.»;</w:t>
      </w:r>
      <w:r>
        <w:br/>
      </w:r>
      <w:r>
        <w:rPr>
          <w:rFonts w:ascii="Times New Roman"/>
          <w:b w:val="false"/>
          <w:i w:val="false"/>
          <w:color w:val="000000"/>
          <w:sz w:val="28"/>
        </w:rPr>
        <w:t>
</w:t>
      </w:r>
      <w:r>
        <w:rPr>
          <w:rFonts w:ascii="Times New Roman"/>
          <w:b w:val="false"/>
          <w:i w:val="false"/>
          <w:color w:val="000000"/>
          <w:sz w:val="28"/>
        </w:rPr>
        <w:t>
      2) в абзаце первом </w:t>
      </w:r>
      <w:r>
        <w:rPr>
          <w:rFonts w:ascii="Times New Roman"/>
          <w:b w:val="false"/>
          <w:i w:val="false"/>
          <w:color w:val="000000"/>
          <w:sz w:val="28"/>
        </w:rPr>
        <w:t>статьи 13</w:t>
      </w:r>
      <w:r>
        <w:rPr>
          <w:rFonts w:ascii="Times New Roman"/>
          <w:b w:val="false"/>
          <w:i w:val="false"/>
          <w:color w:val="000000"/>
          <w:sz w:val="28"/>
        </w:rPr>
        <w:t xml:space="preserve"> слово «контракта» заменить словами «инвестиционного контракта»;</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14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Инвестиционные преференции предоставляются по перечням приоритетных видов деятельности на уровне классов общего классификатора видов экономической деятельности или перечню инвестиционных стратегических проектов, утверждаемым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пункт 2 исключить;</w:t>
      </w:r>
      <w:r>
        <w:br/>
      </w:r>
      <w:r>
        <w:rPr>
          <w:rFonts w:ascii="Times New Roman"/>
          <w:b w:val="false"/>
          <w:i w:val="false"/>
          <w:color w:val="000000"/>
          <w:sz w:val="28"/>
        </w:rPr>
        <w:t>
</w:t>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Инвестиционные преференции предоставляются посредством заключения инвестиционного контракта с юридическим лицом Республики Казахстан, осуществляющим реализацию инвестиционного проекта или инвестиционного стратегического проекта.»;</w:t>
      </w:r>
      <w:r>
        <w:br/>
      </w:r>
      <w:r>
        <w:rPr>
          <w:rFonts w:ascii="Times New Roman"/>
          <w:b w:val="false"/>
          <w:i w:val="false"/>
          <w:color w:val="000000"/>
          <w:sz w:val="28"/>
        </w:rPr>
        <w:t>
</w:t>
      </w:r>
      <w:r>
        <w:rPr>
          <w:rFonts w:ascii="Times New Roman"/>
          <w:b w:val="false"/>
          <w:i w:val="false"/>
          <w:color w:val="000000"/>
          <w:sz w:val="28"/>
        </w:rPr>
        <w:t>
      4) подпункты 1) и 3) </w:t>
      </w:r>
      <w:r>
        <w:rPr>
          <w:rFonts w:ascii="Times New Roman"/>
          <w:b w:val="false"/>
          <w:i w:val="false"/>
          <w:color w:val="000000"/>
          <w:sz w:val="28"/>
        </w:rPr>
        <w:t>статьи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соответствия инвестиционной деятельности перечням приоритетных видов деятельности на уровне классов общего классификатора видов экономической деятельности или перечню инвестиционных стратегических проектов;»;</w:t>
      </w:r>
      <w:r>
        <w:br/>
      </w:r>
      <w:r>
        <w:rPr>
          <w:rFonts w:ascii="Times New Roman"/>
          <w:b w:val="false"/>
          <w:i w:val="false"/>
          <w:color w:val="000000"/>
          <w:sz w:val="28"/>
        </w:rPr>
        <w:t>
      «3) представления необходимых документов, перечисленных в статье 19 настоящего Закона, подтверждающих наличие финансовых, технических и организационных возможностей юридического лица Республики Казахстан, подавшего заявку для реализации инвестиционного проекта или инвестиционного стратегического проекта.»;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17. Освобождение от обложения таможенными пошлинами</w:t>
      </w:r>
      <w:r>
        <w:br/>
      </w:r>
      <w:r>
        <w:rPr>
          <w:rFonts w:ascii="Times New Roman"/>
          <w:b w:val="false"/>
          <w:i w:val="false"/>
          <w:color w:val="000000"/>
          <w:sz w:val="28"/>
        </w:rPr>
        <w:t>
      1. Юридическое лицо Республики Казахстан, реализующее инвестиционный проект или инвестиционный стратегический проект в рамках инвестиционного контракта, освобождается от обложения таможенными пошлинами при импорте технологического оборудования, комплектующих и запасных частей к нему, сырья и (или) материалов в соответствии с законодательством Таможенного союза и (или) законодательством Республики Казахстан.</w:t>
      </w:r>
      <w:r>
        <w:br/>
      </w:r>
      <w:r>
        <w:rPr>
          <w:rFonts w:ascii="Times New Roman"/>
          <w:b w:val="false"/>
          <w:i w:val="false"/>
          <w:color w:val="000000"/>
          <w:sz w:val="28"/>
        </w:rPr>
        <w:t>
      2. Освобождение от обложения таможенными пошлинами при импорте технологического оборудования и комплектующих к нему предоставляется на срок действия инвестиционного контракта, но не более 5 лет с момента регистрации инвестиционного контракта.</w:t>
      </w:r>
      <w:r>
        <w:br/>
      </w:r>
      <w:r>
        <w:rPr>
          <w:rFonts w:ascii="Times New Roman"/>
          <w:b w:val="false"/>
          <w:i w:val="false"/>
          <w:color w:val="000000"/>
          <w:sz w:val="28"/>
        </w:rPr>
        <w:t>
      3. Освобождение от обложения таможенной пошлиной при импорте запасных частей к технологическому оборудованию, сырья и (или) материалов сроком до 5 лет предоставляется юридическим лицам Республики Казахстан в зависимости от объема инвестиций в фиксированные активы и в случае соответствия инвестиционного проекта перечню приоритетных видов деятельности, утвержденных Правительством Республики Казахстан, на уровне классов общего классификатора видов экономической деятельности. Данный перечень приоритетных видов деятельности может пересматриваться не более одного раза в год.</w:t>
      </w:r>
      <w:r>
        <w:br/>
      </w:r>
      <w:r>
        <w:rPr>
          <w:rFonts w:ascii="Times New Roman"/>
          <w:b w:val="false"/>
          <w:i w:val="false"/>
          <w:color w:val="000000"/>
          <w:sz w:val="28"/>
        </w:rPr>
        <w:t>
      Освобождение от обложения таможенными пошлинами предоставляется на срок действия инвестиционного контракта, но не более 5 лет со дня ввода в эксплуатацию фиксированных активов по рабочей программе. В случае если рабочей программой предусматривается ввод двух и более фиксированных активов, исчисление срока освобождения от уплаты таможенной пошлины на ввоз запасных частей к технологическому оборудованию, сырья и (или) материалов ведется с даты, когда введен в эксплуатацию первый фиксированный актив по рабочей программе.</w:t>
      </w:r>
      <w:r>
        <w:br/>
      </w:r>
      <w:r>
        <w:rPr>
          <w:rFonts w:ascii="Times New Roman"/>
          <w:b w:val="false"/>
          <w:i w:val="false"/>
          <w:color w:val="000000"/>
          <w:sz w:val="28"/>
        </w:rPr>
        <w:t>
      4. Уведомление о решении, принятом в соответствии с пунктом 2 настоящей статьи, направляется уполномоченным органом в течение пяти рабочих дней таможенному органу.»;</w:t>
      </w:r>
      <w:r>
        <w:br/>
      </w:r>
      <w:r>
        <w:rPr>
          <w:rFonts w:ascii="Times New Roman"/>
          <w:b w:val="false"/>
          <w:i w:val="false"/>
          <w:color w:val="000000"/>
          <w:sz w:val="28"/>
        </w:rPr>
        <w:t>
</w:t>
      </w:r>
      <w:r>
        <w:rPr>
          <w:rFonts w:ascii="Times New Roman"/>
          <w:b w:val="false"/>
          <w:i w:val="false"/>
          <w:color w:val="000000"/>
          <w:sz w:val="28"/>
        </w:rPr>
        <w:t>
      6) пункт 1 </w:t>
      </w:r>
      <w:r>
        <w:rPr>
          <w:rFonts w:ascii="Times New Roman"/>
          <w:b w:val="false"/>
          <w:i w:val="false"/>
          <w:color w:val="000000"/>
          <w:sz w:val="28"/>
        </w:rPr>
        <w:t>статьи 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Государственные натурные гранты в порядке, установленном настоящим Законом, предоставляются уполномоченным органом по согласованию с соответствующими уполномоченными органами по управлению государственным имуществом и (или) земельными ресурсами, а также местными исполнительными органами во временное безвозмездное пользование либо на праве временного безвозмездного землепользования с последующей безвозмездной передачей в собственность либо в землепользование в случае выполнения инвестиционных обязательств в соответствии с инвестиционным контрактом.</w:t>
      </w:r>
      <w:r>
        <w:br/>
      </w:r>
      <w:r>
        <w:rPr>
          <w:rFonts w:ascii="Times New Roman"/>
          <w:b w:val="false"/>
          <w:i w:val="false"/>
          <w:color w:val="000000"/>
          <w:sz w:val="28"/>
        </w:rPr>
        <w:t>
      Основанием для безвозмездной передачи предоставленного государственного натурного гранта в собственность или в землепользование является решение уполномоченного органа. Решение уполномоченного органа принимается по истечении срока действия инвестиционного контракта в случае выполнения инвестором инвестиционных обязательств в соответствии с инвестиционным контрактом, заключенным между инвестором и уполномоченным органом.»;</w:t>
      </w:r>
      <w:r>
        <w:br/>
      </w: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статье 19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«Заявка на предоставление инвестиционных преференций принимается и регистрируется по форме, установленной уполномоченным органом при наличии:»;</w:t>
      </w:r>
      <w:r>
        <w:br/>
      </w:r>
      <w:r>
        <w:rPr>
          <w:rFonts w:ascii="Times New Roman"/>
          <w:b w:val="false"/>
          <w:i w:val="false"/>
          <w:color w:val="000000"/>
          <w:sz w:val="28"/>
        </w:rPr>
        <w:t>
</w:t>
      </w:r>
      <w:r>
        <w:rPr>
          <w:rFonts w:ascii="Times New Roman"/>
          <w:b w:val="false"/>
          <w:i w:val="false"/>
          <w:color w:val="000000"/>
          <w:sz w:val="28"/>
        </w:rPr>
        <w:t>
      подпункты 4), 5) и 6) изложить в следующей редакции:</w:t>
      </w:r>
      <w:r>
        <w:br/>
      </w:r>
      <w:r>
        <w:rPr>
          <w:rFonts w:ascii="Times New Roman"/>
          <w:b w:val="false"/>
          <w:i w:val="false"/>
          <w:color w:val="000000"/>
          <w:sz w:val="28"/>
        </w:rPr>
        <w:t>
      «4) бизнес-плана инвестиционного проекта или инвестиционного стратегического проекта, составленного в соответствии с требованиями, устанавливаемыми уполномоченным органом;</w:t>
      </w:r>
      <w:r>
        <w:br/>
      </w:r>
      <w:r>
        <w:rPr>
          <w:rFonts w:ascii="Times New Roman"/>
          <w:b w:val="false"/>
          <w:i w:val="false"/>
          <w:color w:val="000000"/>
          <w:sz w:val="28"/>
        </w:rPr>
        <w:t>
      5) нотариально засвидетельствованных копий документов, перечень которых устанавливается законодательством Республики Казахстан, обосновывающих сметную стоимость строительно-монтажных работ и затраты на приобретение фиксированных активов, сырья и (или) материалов, используемых при реализации инвестиционного проекта или инвестиционного стратегического проекта;</w:t>
      </w:r>
      <w:r>
        <w:br/>
      </w:r>
      <w:r>
        <w:rPr>
          <w:rFonts w:ascii="Times New Roman"/>
          <w:b w:val="false"/>
          <w:i w:val="false"/>
          <w:color w:val="000000"/>
          <w:sz w:val="28"/>
        </w:rPr>
        <w:t>
      6) нотариально засвидетельствованных копий документов, устанавливающих источники и гарантии финансирования инвестиционного проекта или инвестиционного стратегического проекта. В случае финансирования инвестиционного проекта или инвестиционного стратегического проекта из собственных средств прилагается письменное подтверждение об их наличии;»;</w:t>
      </w:r>
      <w:r>
        <w:br/>
      </w:r>
      <w:r>
        <w:rPr>
          <w:rFonts w:ascii="Times New Roman"/>
          <w:b w:val="false"/>
          <w:i w:val="false"/>
          <w:color w:val="000000"/>
          <w:sz w:val="28"/>
        </w:rPr>
        <w:t>
</w:t>
      </w:r>
      <w:r>
        <w:rPr>
          <w:rFonts w:ascii="Times New Roman"/>
          <w:b w:val="false"/>
          <w:i w:val="false"/>
          <w:color w:val="000000"/>
          <w:sz w:val="28"/>
        </w:rPr>
        <w:t>
      подпункт 8) исключить;</w:t>
      </w:r>
      <w:r>
        <w:br/>
      </w:r>
      <w:r>
        <w:rPr>
          <w:rFonts w:ascii="Times New Roman"/>
          <w:b w:val="false"/>
          <w:i w:val="false"/>
          <w:color w:val="000000"/>
          <w:sz w:val="28"/>
        </w:rPr>
        <w:t>
</w:t>
      </w:r>
      <w:r>
        <w:rPr>
          <w:rFonts w:ascii="Times New Roman"/>
          <w:b w:val="false"/>
          <w:i w:val="false"/>
          <w:color w:val="000000"/>
          <w:sz w:val="28"/>
        </w:rPr>
        <w:t>
      8) статьи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21-1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21. Заключение инвестиционного контракта</w:t>
      </w:r>
      <w:r>
        <w:br/>
      </w:r>
      <w:r>
        <w:rPr>
          <w:rFonts w:ascii="Times New Roman"/>
          <w:b w:val="false"/>
          <w:i w:val="false"/>
          <w:color w:val="000000"/>
          <w:sz w:val="28"/>
        </w:rPr>
        <w:t>
      1. Уполномоченный орган в течение десяти рабочих дней со дня принятия решения о предоставлении инвестиционных преференций подготавливает для подписания инвестиционный контракт с учетом положений модельного контракта.</w:t>
      </w:r>
      <w:r>
        <w:br/>
      </w:r>
      <w:r>
        <w:rPr>
          <w:rFonts w:ascii="Times New Roman"/>
          <w:b w:val="false"/>
          <w:i w:val="false"/>
          <w:color w:val="000000"/>
          <w:sz w:val="28"/>
        </w:rPr>
        <w:t>
      2. Инвестиционный контракт регистрируется уполномоченным органом в течение пяти рабочих дней со дня подписания и вступает в силу со дня его регистрации.</w:t>
      </w:r>
      <w:r>
        <w:br/>
      </w:r>
      <w:r>
        <w:rPr>
          <w:rFonts w:ascii="Times New Roman"/>
          <w:b w:val="false"/>
          <w:i w:val="false"/>
          <w:color w:val="000000"/>
          <w:sz w:val="28"/>
        </w:rPr>
        <w:t>
      3. Срок действия инвестиционного контракта определяется сроком действия инвестиционных преференций. Срок окончания работ по рабочей программе должен заканчиваться не позднее, чем за девять месяцев до окончания срока действия инвестиционного контракта.</w:t>
      </w:r>
      <w:r>
        <w:br/>
      </w:r>
      <w:r>
        <w:rPr>
          <w:rFonts w:ascii="Times New Roman"/>
          <w:b w:val="false"/>
          <w:i w:val="false"/>
          <w:color w:val="000000"/>
          <w:sz w:val="28"/>
        </w:rPr>
        <w:t>
      Статья 21-1. Контроль за соблюдением условий инвестиционных</w:t>
      </w:r>
      <w:r>
        <w:br/>
      </w:r>
      <w:r>
        <w:rPr>
          <w:rFonts w:ascii="Times New Roman"/>
          <w:b w:val="false"/>
          <w:i w:val="false"/>
          <w:color w:val="000000"/>
          <w:sz w:val="28"/>
        </w:rPr>
        <w:t>
                   контрактов</w:t>
      </w:r>
      <w:r>
        <w:br/>
      </w:r>
      <w:r>
        <w:rPr>
          <w:rFonts w:ascii="Times New Roman"/>
          <w:b w:val="false"/>
          <w:i w:val="false"/>
          <w:color w:val="000000"/>
          <w:sz w:val="28"/>
        </w:rPr>
        <w:t>
      1. Контроль за соблюдением условий инвестиционных контрактов осуществляется уполномоченным органом в следующих формах:</w:t>
      </w:r>
      <w:r>
        <w:br/>
      </w:r>
      <w:r>
        <w:rPr>
          <w:rFonts w:ascii="Times New Roman"/>
          <w:b w:val="false"/>
          <w:i w:val="false"/>
          <w:color w:val="000000"/>
          <w:sz w:val="28"/>
        </w:rPr>
        <w:t>
      1) камеральный контроль – контроль, осуществляемый уполномоченным органом на основе изучения и анализа отчетов, представленных в соответствии с пунктом 2 настоящей статьи;</w:t>
      </w:r>
      <w:r>
        <w:br/>
      </w:r>
      <w:r>
        <w:rPr>
          <w:rFonts w:ascii="Times New Roman"/>
          <w:b w:val="false"/>
          <w:i w:val="false"/>
          <w:color w:val="000000"/>
          <w:sz w:val="28"/>
        </w:rPr>
        <w:t>
      2) с посещением объекта инвестиционной деятельности, в том числе с рассмотрением документов по исполнению рабочей программы и условий инвестиционного контракта.</w:t>
      </w:r>
      <w:r>
        <w:br/>
      </w:r>
      <w:r>
        <w:rPr>
          <w:rFonts w:ascii="Times New Roman"/>
          <w:b w:val="false"/>
          <w:i w:val="false"/>
          <w:color w:val="000000"/>
          <w:sz w:val="28"/>
        </w:rPr>
        <w:t>
      2. После заключения инвестиционного контракта юридическое лицо Республики Казахстан представляет по форме, устанавливаемой уполномоченным органом, полугодовые отчеты о выполнении инвестиционного контракта не позднее двадцать пятого июля и двадцать пятого января с расшифровкой по статьям затрат, предусмотренных рабочей программой, с приложением документов, подтверждающих ввод в эксплуатацию фиксированных активов, поставку и использование запасных частей к технологическому оборудованию, сырья и (или) материалов.</w:t>
      </w:r>
      <w:r>
        <w:br/>
      </w:r>
      <w:r>
        <w:rPr>
          <w:rFonts w:ascii="Times New Roman"/>
          <w:b w:val="false"/>
          <w:i w:val="false"/>
          <w:color w:val="000000"/>
          <w:sz w:val="28"/>
        </w:rPr>
        <w:t>
      3. Изменения в рабочую программу могут вноситься по соглашению сторон один раз в год.</w:t>
      </w:r>
      <w:r>
        <w:br/>
      </w:r>
      <w:r>
        <w:rPr>
          <w:rFonts w:ascii="Times New Roman"/>
          <w:b w:val="false"/>
          <w:i w:val="false"/>
          <w:color w:val="000000"/>
          <w:sz w:val="28"/>
        </w:rPr>
        <w:t>
      4. Проверка с посещением объекта инвестиционной деятельности проводится:</w:t>
      </w:r>
      <w:r>
        <w:br/>
      </w:r>
      <w:r>
        <w:rPr>
          <w:rFonts w:ascii="Times New Roman"/>
          <w:b w:val="false"/>
          <w:i w:val="false"/>
          <w:color w:val="000000"/>
          <w:sz w:val="28"/>
        </w:rPr>
        <w:t>
      1) в период шести месяцев, который истекает за три месяца до окончания срока действия инвестиционного контракта, при условии завершения рабочей программы;</w:t>
      </w:r>
      <w:r>
        <w:br/>
      </w:r>
      <w:r>
        <w:rPr>
          <w:rFonts w:ascii="Times New Roman"/>
          <w:b w:val="false"/>
          <w:i w:val="false"/>
          <w:color w:val="000000"/>
          <w:sz w:val="28"/>
        </w:rPr>
        <w:t>
      2) ежегодно, начиная с года, следующего за годом, в котором был осуществлен импорт запасных частей к технологическому оборудованию, сырья и (или) материалов, освобождаемых от обложения таможенными пошлинами.</w:t>
      </w:r>
      <w:r>
        <w:br/>
      </w:r>
      <w:r>
        <w:rPr>
          <w:rFonts w:ascii="Times New Roman"/>
          <w:b w:val="false"/>
          <w:i w:val="false"/>
          <w:color w:val="000000"/>
          <w:sz w:val="28"/>
        </w:rPr>
        <w:t>
      5. По результатам проверки представитель уполномоченного органа и руководитель юридического лица, заключившего инвестиционный контракт, подписывают по форме, установленной уполномоченным органом, акт текущего состояния исполнения рабочей программы инвестиционного контракта.</w:t>
      </w:r>
      <w:r>
        <w:br/>
      </w:r>
      <w:r>
        <w:rPr>
          <w:rFonts w:ascii="Times New Roman"/>
          <w:b w:val="false"/>
          <w:i w:val="false"/>
          <w:color w:val="000000"/>
          <w:sz w:val="28"/>
        </w:rPr>
        <w:t>
      6. В случае неисполнения или ненадлежащего исполнения рабочей программы инвестиционного контракта уполномоченный орган направляет юридическому лицу Республики Казахстан, заключившему инвестиционный контракт, уведомление в письменной форме с указанием нарушений и устанавливает двухмесячный срок для устранения нарушений.</w:t>
      </w:r>
      <w:r>
        <w:br/>
      </w:r>
      <w:r>
        <w:rPr>
          <w:rFonts w:ascii="Times New Roman"/>
          <w:b w:val="false"/>
          <w:i w:val="false"/>
          <w:color w:val="000000"/>
          <w:sz w:val="28"/>
        </w:rPr>
        <w:t>
      7. В случае, если по результатам проверки, проведенной уполномоченным органом, будет установлено, что ввезенные для реализации инвестиционного проекта и освобожденные от уплаты таможенных пошлин технологическое оборудование, комплектующие, запасные части к нему, сырье и (или) материалы не были введены в эксплуатацию либо не были использованы, юридическое лицо Республики Казахстан, не уплатившее вследствие предоставленных по инвестиционному контракту инвестиционных преференций суммы таможенных пошлин, уплачивает их в части неиспользованного оборудования, комплектующих, запасных частей к нему, сырья и (или) материалов с начислением пени в порядке, установленном законодательством Республики Казахстан.</w:t>
      </w:r>
      <w:r>
        <w:br/>
      </w:r>
      <w:r>
        <w:rPr>
          <w:rFonts w:ascii="Times New Roman"/>
          <w:b w:val="false"/>
          <w:i w:val="false"/>
          <w:color w:val="000000"/>
          <w:sz w:val="28"/>
        </w:rPr>
        <w:t>
      8. Информация о расторжении инвестиционного контракта в целях обеспечения защиты экономических интересов государства направляется:</w:t>
      </w:r>
      <w:r>
        <w:br/>
      </w:r>
      <w:r>
        <w:rPr>
          <w:rFonts w:ascii="Times New Roman"/>
          <w:b w:val="false"/>
          <w:i w:val="false"/>
          <w:color w:val="000000"/>
          <w:sz w:val="28"/>
        </w:rPr>
        <w:t>
      1) в органы налоговой службы, таможенные органы и, при необходимости, в иные государственные органы для принятия соответствующих мер;</w:t>
      </w:r>
      <w:r>
        <w:br/>
      </w:r>
      <w:r>
        <w:rPr>
          <w:rFonts w:ascii="Times New Roman"/>
          <w:b w:val="false"/>
          <w:i w:val="false"/>
          <w:color w:val="000000"/>
          <w:sz w:val="28"/>
        </w:rPr>
        <w:t>
      2) по инвестиционным контрактам, согласно которым предоставлен государственный натурный грант, в органы налоговой службы, таможенные органы, уполномоченные органы по управлению государственным имуществом и (или) земельными ресурсами, а также местные исполнительные органы.</w:t>
      </w:r>
      <w:r>
        <w:br/>
      </w:r>
      <w:r>
        <w:rPr>
          <w:rFonts w:ascii="Times New Roman"/>
          <w:b w:val="false"/>
          <w:i w:val="false"/>
          <w:color w:val="000000"/>
          <w:sz w:val="28"/>
        </w:rPr>
        <w:t>
      9. Юридическое лицо Республики Казахстан, заключившее инвестиционный контракт, в течение действия инвестиционного контракта не имеет права:</w:t>
      </w:r>
      <w:r>
        <w:br/>
      </w:r>
      <w:r>
        <w:rPr>
          <w:rFonts w:ascii="Times New Roman"/>
          <w:b w:val="false"/>
          <w:i w:val="false"/>
          <w:color w:val="000000"/>
          <w:sz w:val="28"/>
        </w:rPr>
        <w:t>
      1) изменять целевое назначение предоставленного государственного натурного гранта, а также имущества, приобретенного в соответствии с рабочей программой;</w:t>
      </w:r>
      <w:r>
        <w:br/>
      </w:r>
      <w:r>
        <w:rPr>
          <w:rFonts w:ascii="Times New Roman"/>
          <w:b w:val="false"/>
          <w:i w:val="false"/>
          <w:color w:val="000000"/>
          <w:sz w:val="28"/>
        </w:rPr>
        <w:t>
      2) отчуждать предоставленный государственный натурный грант, а также имущество, приобретенное в соответствии с рабочей программой.</w:t>
      </w:r>
      <w:r>
        <w:br/>
      </w:r>
      <w:r>
        <w:rPr>
          <w:rFonts w:ascii="Times New Roman"/>
          <w:b w:val="false"/>
          <w:i w:val="false"/>
          <w:color w:val="000000"/>
          <w:sz w:val="28"/>
        </w:rPr>
        <w:t>
      10. Контроль за целевым использованием объектов освобождения от обложения таможенными пошлинами осуществляется в порядке, определенном Комиссией Таможенного союза.</w:t>
      </w:r>
      <w:r>
        <w:br/>
      </w:r>
      <w:r>
        <w:rPr>
          <w:rFonts w:ascii="Times New Roman"/>
          <w:b w:val="false"/>
          <w:i w:val="false"/>
          <w:color w:val="000000"/>
          <w:sz w:val="28"/>
        </w:rPr>
        <w:t>
      Статья 22. Условия расторжения инвестиционного контракта</w:t>
      </w:r>
      <w:r>
        <w:br/>
      </w:r>
      <w:r>
        <w:rPr>
          <w:rFonts w:ascii="Times New Roman"/>
          <w:b w:val="false"/>
          <w:i w:val="false"/>
          <w:color w:val="000000"/>
          <w:sz w:val="28"/>
        </w:rPr>
        <w:t>
      1. Действие инвестиционных преференций прекращается по истечении срока действия инвестиционного контракта либо может быть прекращено до истечения такого срока в порядке, установленном настоящей статьей.</w:t>
      </w:r>
      <w:r>
        <w:br/>
      </w:r>
      <w:r>
        <w:rPr>
          <w:rFonts w:ascii="Times New Roman"/>
          <w:b w:val="false"/>
          <w:i w:val="false"/>
          <w:color w:val="000000"/>
          <w:sz w:val="28"/>
        </w:rPr>
        <w:t>
      2. Действие инвестиционного контракта может быть досрочно прекращено:</w:t>
      </w:r>
      <w:r>
        <w:br/>
      </w:r>
      <w:r>
        <w:rPr>
          <w:rFonts w:ascii="Times New Roman"/>
          <w:b w:val="false"/>
          <w:i w:val="false"/>
          <w:color w:val="000000"/>
          <w:sz w:val="28"/>
        </w:rPr>
        <w:t>
      1) по соглашению сторон;</w:t>
      </w:r>
      <w:r>
        <w:br/>
      </w:r>
      <w:r>
        <w:rPr>
          <w:rFonts w:ascii="Times New Roman"/>
          <w:b w:val="false"/>
          <w:i w:val="false"/>
          <w:color w:val="000000"/>
          <w:sz w:val="28"/>
        </w:rPr>
        <w:t>
      2) в одностороннем порядке.</w:t>
      </w:r>
      <w:r>
        <w:br/>
      </w:r>
      <w:r>
        <w:rPr>
          <w:rFonts w:ascii="Times New Roman"/>
          <w:b w:val="false"/>
          <w:i w:val="false"/>
          <w:color w:val="000000"/>
          <w:sz w:val="28"/>
        </w:rPr>
        <w:t>
      3. Уполномоченный орган вправе в одностороннем порядке расторгнуть инвестиционный контракт по истечении двух месяцев с момента письменного уведомления юридического лица Республики Казахстан, заключившего инвестиционный контракт, в следующих случаях:</w:t>
      </w:r>
      <w:r>
        <w:br/>
      </w:r>
      <w:r>
        <w:rPr>
          <w:rFonts w:ascii="Times New Roman"/>
          <w:b w:val="false"/>
          <w:i w:val="false"/>
          <w:color w:val="000000"/>
          <w:sz w:val="28"/>
        </w:rPr>
        <w:t>
      1) выявления искажения и (или) сокрытия сведений, представленных заявителем и повлиявших на решение по предоставлению инвестиционных преференций;</w:t>
      </w:r>
      <w:r>
        <w:br/>
      </w:r>
      <w:r>
        <w:rPr>
          <w:rFonts w:ascii="Times New Roman"/>
          <w:b w:val="false"/>
          <w:i w:val="false"/>
          <w:color w:val="000000"/>
          <w:sz w:val="28"/>
        </w:rPr>
        <w:t>
      2) неисполнения юридическим лицом Республики Казахстан, заключившим инвестиционный контракт, своих обязательств по инвестиционному контракту;</w:t>
      </w:r>
      <w:r>
        <w:br/>
      </w:r>
      <w:r>
        <w:rPr>
          <w:rFonts w:ascii="Times New Roman"/>
          <w:b w:val="false"/>
          <w:i w:val="false"/>
          <w:color w:val="000000"/>
          <w:sz w:val="28"/>
        </w:rPr>
        <w:t>
      3) выявления искажения и (или) сокрытия сведений в отчетности, представляемой юридическим лицом Республики Казахстан, заключившим инвестиционный контракт в соответствии с пунктом 1 статьи 21-1 настоящего Закона.</w:t>
      </w:r>
      <w:r>
        <w:br/>
      </w:r>
      <w:r>
        <w:rPr>
          <w:rFonts w:ascii="Times New Roman"/>
          <w:b w:val="false"/>
          <w:i w:val="false"/>
          <w:color w:val="000000"/>
          <w:sz w:val="28"/>
        </w:rPr>
        <w:t>
      В этих случаях указанное юридическое лицо уплачивает суммы налогов и таможенных пошлин, не уплаченных вследствие предоставленных по инвестиционному контракту инвестиционных преференций.</w:t>
      </w:r>
      <w:r>
        <w:br/>
      </w:r>
      <w:r>
        <w:rPr>
          <w:rFonts w:ascii="Times New Roman"/>
          <w:b w:val="false"/>
          <w:i w:val="false"/>
          <w:color w:val="000000"/>
          <w:sz w:val="28"/>
        </w:rPr>
        <w:t>
      4. При досрочном прекращении инвестиционного контракта по инициативе юридического лица Республики Казахстан, заключившего инвестиционный контракт, в одностороннем порядке указанное юридическое лицо уплачивает суммы налогов и таможенных пошлин, не уплаченных вследствие предоставленных по инвестиционному контракту инвестиционных преференций, с начислением пени в порядке, установленном законодательством Республики Казахстан.</w:t>
      </w:r>
      <w:r>
        <w:br/>
      </w:r>
      <w:r>
        <w:rPr>
          <w:rFonts w:ascii="Times New Roman"/>
          <w:b w:val="false"/>
          <w:i w:val="false"/>
          <w:color w:val="000000"/>
          <w:sz w:val="28"/>
        </w:rPr>
        <w:t>
      5. При досрочном прекращении инвестиционного контракта по соглашению сторон юридическое лицо Республики Казахстан, заключившее инвестиционный контракт, уплачивает суммы налогов и таможенных пошлин, не уплаченных вследствие предоставленных по инвестиционному контракту инвестиционных преференций.</w:t>
      </w:r>
      <w:r>
        <w:br/>
      </w:r>
      <w:r>
        <w:rPr>
          <w:rFonts w:ascii="Times New Roman"/>
          <w:b w:val="false"/>
          <w:i w:val="false"/>
          <w:color w:val="000000"/>
          <w:sz w:val="28"/>
        </w:rPr>
        <w:t>
      6. При досрочном прекращении инвестиционного контракта юридическое лицо Республики Казахстан, заключившее инвестиционный контракт, возвращает имущество в натуре, предоставленное ему в качестве государственного натурного гранта, либо его первоначальную стоимость на дату передачи в соответствии с условиями инвестиционного контракта.</w:t>
      </w:r>
      <w:r>
        <w:br/>
      </w:r>
      <w:r>
        <w:rPr>
          <w:rFonts w:ascii="Times New Roman"/>
          <w:b w:val="false"/>
          <w:i w:val="false"/>
          <w:color w:val="000000"/>
          <w:sz w:val="28"/>
        </w:rPr>
        <w:t>
      7. Возврат государственного натурного гранта осуществляется юридическим лицом Республики Казахстан, заключившим инвестиционный контракт, в течение тридцати календарных дней после принятия решения уполномоченного органа о досрочном прекращении инвестиционного контракта.</w:t>
      </w:r>
      <w:r>
        <w:br/>
      </w:r>
      <w:r>
        <w:rPr>
          <w:rFonts w:ascii="Times New Roman"/>
          <w:b w:val="false"/>
          <w:i w:val="false"/>
          <w:color w:val="000000"/>
          <w:sz w:val="28"/>
        </w:rPr>
        <w:t>
      Статья 23. Стабильность инвестиционных контрактов</w:t>
      </w:r>
      <w:r>
        <w:br/>
      </w:r>
      <w:r>
        <w:rPr>
          <w:rFonts w:ascii="Times New Roman"/>
          <w:b w:val="false"/>
          <w:i w:val="false"/>
          <w:color w:val="000000"/>
          <w:sz w:val="28"/>
        </w:rPr>
        <w:t>
      1. Льготы, предоставленные на основании инвестиционных контрактов, заключенных с уполномоченным органом до введения в действие настоящего Закона, сохраняют свое действие до истечения срока, установленного в этих инвестиционных контрактах.</w:t>
      </w:r>
      <w:r>
        <w:br/>
      </w:r>
      <w:r>
        <w:rPr>
          <w:rFonts w:ascii="Times New Roman"/>
          <w:b w:val="false"/>
          <w:i w:val="false"/>
          <w:color w:val="000000"/>
          <w:sz w:val="28"/>
        </w:rPr>
        <w:t>
      2. Нормы пункта 2 статьи 21-1, пунктов 3, 4 и 5 статьи 22 настоящего Закона в части уплаты сумм налогов сохраняют действие по инвестиционным контрактам, заключенным с уполномоченным органом до 1 января 2009 года.».</w:t>
      </w:r>
    </w:p>
    <w:bookmarkEnd w:id="0"/>
    <w:bookmarkStart w:name="z18" w:id="1"/>
    <w:p>
      <w:pPr>
        <w:spacing w:after="0"/>
        <w:ind w:left="0"/>
        <w:jc w:val="both"/>
      </w:pPr>
      <w:r>
        <w:rPr>
          <w:rFonts w:ascii="Times New Roman"/>
          <w:b w:val="false"/>
          <w:i w:val="false"/>
          <w:color w:val="000000"/>
          <w:sz w:val="28"/>
        </w:rPr>
        <w:t>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2010 года «О недрах и недропользовании» (Ведомости Парламента Республики Казахстан, 2010 г., № 12, ст. 60; 2011 г., № 1, ст. 2; № 11, ст. 102; № 12, ст. 111;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января 2012 года «О внесении изменений и дополнений в некоторые законодательные акты по вопросам государственной поддержки индустриально-инновационной деятельности», опубликованный в газетах «Егемен Қазақстан» и «Казахстанская правда» 26 января 2012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2012 года «О внесении изменений и дополнений в некоторые законодательные акты Республики Казахстан по вопросам энергосбережения и повышения энергоэффективности», опубликованный в газетах «Егемен Қазақстан» и «Казахстанская правда» 26 января 2012 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статьи 129 изложить в следующей редакции:</w:t>
      </w:r>
      <w:r>
        <w:br/>
      </w:r>
      <w:r>
        <w:rPr>
          <w:rFonts w:ascii="Times New Roman"/>
          <w:b w:val="false"/>
          <w:i w:val="false"/>
          <w:color w:val="000000"/>
          <w:sz w:val="28"/>
        </w:rPr>
        <w:t>
      «2. Недропользователи, подписавшие контракты на недропользование с компетентным органом в условиях отсутствия проектных документов, обязаны обеспечить их разработку и утверждение в установленном порядке в срок, не превышающий двадцати четырех месяцев со дня введения в действие настоящего Закона, и не позднее тридцати месяцев со дня введения в действие настоящего Закона представить на согласование в уполномоченный орган по изучению и использованию недр рабочие программы к контрактам на разведку и добычу на основании проектных документов.».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Настоящий Закон вводится в действие со дня его первого официального опубликования, за исключением </w:t>
      </w:r>
      <w:r>
        <w:rPr>
          <w:rFonts w:ascii="Times New Roman"/>
          <w:b w:val="false"/>
          <w:i w:val="false"/>
          <w:color w:val="000000"/>
          <w:sz w:val="28"/>
        </w:rPr>
        <w:t>пункта 2</w:t>
      </w:r>
      <w:r>
        <w:rPr>
          <w:rFonts w:ascii="Times New Roman"/>
          <w:b w:val="false"/>
          <w:i w:val="false"/>
          <w:color w:val="000000"/>
          <w:sz w:val="28"/>
        </w:rPr>
        <w:t xml:space="preserve"> статьи 1, который вводится в действие с 5 июля 2010 года.</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