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7c93" w14:textId="4307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противодействия торговле людьми</w:t>
      </w:r>
    </w:p>
    <w:p>
      <w:pPr>
        <w:spacing w:after="0"/>
        <w:ind w:left="0"/>
        <w:jc w:val="both"/>
      </w:pPr>
      <w:r>
        <w:rPr>
          <w:rFonts w:ascii="Times New Roman"/>
          <w:b w:val="false"/>
          <w:i w:val="false"/>
          <w:color w:val="000000"/>
          <w:sz w:val="28"/>
        </w:rPr>
        <w:t>Закон Республики Казахстан от 4 июля 2013 года № 127-V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 2013 г., № 1, ст. 2; № 4,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дальнейшей декриминализации преступлений в сфере экономической деятельности», опубликованный в газетах «Егемен Қазақстан» и «Казахстанская правда» от 21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от 22 июня 2013 г.):</w:t>
      </w:r>
      <w:r>
        <w:br/>
      </w:r>
      <w:r>
        <w:rPr>
          <w:rFonts w:ascii="Times New Roman"/>
          <w:b w:val="false"/>
          <w:i w:val="false"/>
          <w:color w:val="000000"/>
          <w:sz w:val="28"/>
        </w:rPr>
        <w:t>
</w:t>
      </w:r>
      <w:r>
        <w:rPr>
          <w:rFonts w:ascii="Times New Roman"/>
          <w:b w:val="false"/>
          <w:i w:val="false"/>
          <w:color w:val="000000"/>
          <w:sz w:val="28"/>
        </w:rPr>
        <w:t>
      1) оглавление дополнить заголовком статьи 138-1 следующего содержания:</w:t>
      </w:r>
      <w:r>
        <w:br/>
      </w:r>
      <w:r>
        <w:rPr>
          <w:rFonts w:ascii="Times New Roman"/>
          <w:b w:val="false"/>
          <w:i w:val="false"/>
          <w:color w:val="000000"/>
          <w:sz w:val="28"/>
        </w:rPr>
        <w:t>
      «Статья 138-1. Нарушение трудового законодательства</w:t>
      </w:r>
      <w:r>
        <w:br/>
      </w:r>
      <w:r>
        <w:rPr>
          <w:rFonts w:ascii="Times New Roman"/>
          <w:b w:val="false"/>
          <w:i w:val="false"/>
          <w:color w:val="000000"/>
          <w:sz w:val="28"/>
        </w:rPr>
        <w:t>
                     Республики Казахстан в отношении</w:t>
      </w:r>
      <w:r>
        <w:br/>
      </w:r>
      <w:r>
        <w:rPr>
          <w:rFonts w:ascii="Times New Roman"/>
          <w:b w:val="false"/>
          <w:i w:val="false"/>
          <w:color w:val="000000"/>
          <w:sz w:val="28"/>
        </w:rPr>
        <w:t>
                     несовершеннолетних»;</w:t>
      </w:r>
      <w:r>
        <w:br/>
      </w:r>
      <w:r>
        <w:rPr>
          <w:rFonts w:ascii="Times New Roman"/>
          <w:b w:val="false"/>
          <w:i w:val="false"/>
          <w:color w:val="000000"/>
          <w:sz w:val="28"/>
        </w:rPr>
        <w:t>
</w:t>
      </w:r>
      <w:r>
        <w:rPr>
          <w:rFonts w:ascii="Times New Roman"/>
          <w:b w:val="false"/>
          <w:i w:val="false"/>
          <w:color w:val="000000"/>
          <w:sz w:val="28"/>
        </w:rPr>
        <w:t>
      2) пункт 2 примечаний к </w:t>
      </w:r>
      <w:r>
        <w:rPr>
          <w:rFonts w:ascii="Times New Roman"/>
          <w:b w:val="false"/>
          <w:i w:val="false"/>
          <w:color w:val="000000"/>
          <w:sz w:val="28"/>
        </w:rPr>
        <w:t>статье 125</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«2. Под эксплуатацией лица в настоящей статье и </w:t>
      </w:r>
      <w:r>
        <w:rPr>
          <w:rFonts w:ascii="Times New Roman"/>
          <w:b w:val="false"/>
          <w:i w:val="false"/>
          <w:color w:val="000000"/>
          <w:sz w:val="28"/>
        </w:rPr>
        <w:t>статьях 126</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 xml:space="preserve"> и </w:t>
      </w:r>
      <w:r>
        <w:rPr>
          <w:rFonts w:ascii="Times New Roman"/>
          <w:b w:val="false"/>
          <w:i w:val="false"/>
          <w:color w:val="000000"/>
          <w:sz w:val="28"/>
        </w:rPr>
        <w:t>133</w:t>
      </w:r>
      <w:r>
        <w:rPr>
          <w:rFonts w:ascii="Times New Roman"/>
          <w:b w:val="false"/>
          <w:i w:val="false"/>
          <w:color w:val="000000"/>
          <w:sz w:val="28"/>
        </w:rPr>
        <w:t xml:space="preserve"> настоящего Кодекса понимаются: </w:t>
      </w:r>
      <w:r>
        <w:br/>
      </w:r>
      <w:r>
        <w:rPr>
          <w:rFonts w:ascii="Times New Roman"/>
          <w:b w:val="false"/>
          <w:i w:val="false"/>
          <w:color w:val="000000"/>
          <w:sz w:val="28"/>
        </w:rPr>
        <w:t>
      1) использование виновным принудительного труда, то есть любой работы или службы, требуемой от лица путем применения насилия или угрозы его применения, для выполнения которой это лицо не предложило добровольно своих услуг, за исключением случаев, предусмотренных законами Республики Казахстан;</w:t>
      </w:r>
      <w:r>
        <w:br/>
      </w:r>
      <w:r>
        <w:rPr>
          <w:rFonts w:ascii="Times New Roman"/>
          <w:b w:val="false"/>
          <w:i w:val="false"/>
          <w:color w:val="000000"/>
          <w:sz w:val="28"/>
        </w:rPr>
        <w:t xml:space="preserve">
      2) использование виновным занятия проституцией другим лицом или иных оказываемых им услуг в целях присвоения полученных доходов, а равно принуждение лица к оказанию услуг сексуального характера без преследования виновным цели получения материальной выгоды; </w:t>
      </w:r>
      <w:r>
        <w:br/>
      </w:r>
      <w:r>
        <w:rPr>
          <w:rFonts w:ascii="Times New Roman"/>
          <w:b w:val="false"/>
          <w:i w:val="false"/>
          <w:color w:val="000000"/>
          <w:sz w:val="28"/>
        </w:rPr>
        <w:t>
      3) принуждение лица к занятию попрошайничеством, то есть к совершению антиобщественного деяния, связанного с выпрашиванием у других лиц денег и (или) иного имущества;</w:t>
      </w:r>
      <w:r>
        <w:br/>
      </w:r>
      <w:r>
        <w:rPr>
          <w:rFonts w:ascii="Times New Roman"/>
          <w:b w:val="false"/>
          <w:i w:val="false"/>
          <w:color w:val="000000"/>
          <w:sz w:val="28"/>
        </w:rPr>
        <w:t xml:space="preserve">
      4) иные действия, связанные с осуществлением виновным полномочий собственника в отношении лица, которое по не зависящим от него причинам не может отказаться от выполнения работ и (или) услуг для виновного и (или) другого лица.»;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128. Торговля людьми</w:t>
      </w:r>
      <w:r>
        <w:br/>
      </w:r>
      <w:r>
        <w:rPr>
          <w:rFonts w:ascii="Times New Roman"/>
          <w:b w:val="false"/>
          <w:i w:val="false"/>
          <w:color w:val="000000"/>
          <w:sz w:val="28"/>
        </w:rPr>
        <w:t>
      1. Купля-продажа или совершение иных сделок в отношении лица, а равно его эксплуатация либо вербовка, перевозка, передача, укрывательство, получение, а также совершение иных деяний в целях эксплуатации –</w:t>
      </w:r>
      <w:r>
        <w:br/>
      </w:r>
      <w:r>
        <w:rPr>
          <w:rFonts w:ascii="Times New Roman"/>
          <w:b w:val="false"/>
          <w:i w:val="false"/>
          <w:color w:val="000000"/>
          <w:sz w:val="28"/>
        </w:rPr>
        <w:t>
      наказываются лишением свободы на срок от трех до пяти лет с конфискацией имущества.</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а) группой лиц по предварительному сговору;</w:t>
      </w:r>
      <w:r>
        <w:br/>
      </w:r>
      <w:r>
        <w:rPr>
          <w:rFonts w:ascii="Times New Roman"/>
          <w:b w:val="false"/>
          <w:i w:val="false"/>
          <w:color w:val="000000"/>
          <w:sz w:val="28"/>
        </w:rPr>
        <w:t>
      б) неоднократно;</w:t>
      </w:r>
      <w:r>
        <w:br/>
      </w:r>
      <w:r>
        <w:rPr>
          <w:rFonts w:ascii="Times New Roman"/>
          <w:b w:val="false"/>
          <w:i w:val="false"/>
          <w:color w:val="000000"/>
          <w:sz w:val="28"/>
        </w:rPr>
        <w:t>
      в) с применением насилия, опасного для жизни и здоровья, или угрозой его применения;</w:t>
      </w:r>
      <w:r>
        <w:br/>
      </w:r>
      <w:r>
        <w:rPr>
          <w:rFonts w:ascii="Times New Roman"/>
          <w:b w:val="false"/>
          <w:i w:val="false"/>
          <w:color w:val="000000"/>
          <w:sz w:val="28"/>
        </w:rPr>
        <w:t>
      г) с применением оружия или предметов, используемых в качестве оружия;</w:t>
      </w:r>
      <w:r>
        <w:br/>
      </w:r>
      <w:r>
        <w:rPr>
          <w:rFonts w:ascii="Times New Roman"/>
          <w:b w:val="false"/>
          <w:i w:val="false"/>
          <w:color w:val="000000"/>
          <w:sz w:val="28"/>
        </w:rPr>
        <w:t>
      д) в отношении женщины, заведомо для виновного находящейся в состоянии беременности;</w:t>
      </w:r>
      <w:r>
        <w:br/>
      </w:r>
      <w:r>
        <w:rPr>
          <w:rFonts w:ascii="Times New Roman"/>
          <w:b w:val="false"/>
          <w:i w:val="false"/>
          <w:color w:val="000000"/>
          <w:sz w:val="28"/>
        </w:rPr>
        <w:t>
      е) в отношении двух и более лиц;</w:t>
      </w:r>
      <w:r>
        <w:br/>
      </w:r>
      <w:r>
        <w:rPr>
          <w:rFonts w:ascii="Times New Roman"/>
          <w:b w:val="false"/>
          <w:i w:val="false"/>
          <w:color w:val="000000"/>
          <w:sz w:val="28"/>
        </w:rPr>
        <w:t>
      ж) в целях изъятия органов или тканей потерпевшего для трансплантации или иного использования;</w:t>
      </w:r>
      <w:r>
        <w:br/>
      </w:r>
      <w:r>
        <w:rPr>
          <w:rFonts w:ascii="Times New Roman"/>
          <w:b w:val="false"/>
          <w:i w:val="false"/>
          <w:color w:val="000000"/>
          <w:sz w:val="28"/>
        </w:rPr>
        <w:t>
      з) путем обмана или злоупотребления доверием;</w:t>
      </w:r>
      <w:r>
        <w:br/>
      </w:r>
      <w:r>
        <w:rPr>
          <w:rFonts w:ascii="Times New Roman"/>
          <w:b w:val="false"/>
          <w:i w:val="false"/>
          <w:color w:val="000000"/>
          <w:sz w:val="28"/>
        </w:rPr>
        <w:t>
      и) лицом с использованием своего служебного положения;</w:t>
      </w:r>
      <w:r>
        <w:br/>
      </w:r>
      <w:r>
        <w:rPr>
          <w:rFonts w:ascii="Times New Roman"/>
          <w:b w:val="false"/>
          <w:i w:val="false"/>
          <w:color w:val="000000"/>
          <w:sz w:val="28"/>
        </w:rPr>
        <w:t>
      к) с использованием материальной или иной зависимости потерпевшего;</w:t>
      </w:r>
      <w:r>
        <w:br/>
      </w:r>
      <w:r>
        <w:rPr>
          <w:rFonts w:ascii="Times New Roman"/>
          <w:b w:val="false"/>
          <w:i w:val="false"/>
          <w:color w:val="000000"/>
          <w:sz w:val="28"/>
        </w:rPr>
        <w:t xml:space="preserve">
      л) в отношении лица, заведомо для виновного страдающего психическим расстройством или находящегося в беспомощном состоянии; </w:t>
      </w:r>
      <w:r>
        <w:br/>
      </w:r>
      <w:r>
        <w:rPr>
          <w:rFonts w:ascii="Times New Roman"/>
          <w:b w:val="false"/>
          <w:i w:val="false"/>
          <w:color w:val="000000"/>
          <w:sz w:val="28"/>
        </w:rPr>
        <w:t xml:space="preserve">
      м) с изъятием, сокрытием либо уничтожением документов, удостоверяющих личность потерпевшего, – </w:t>
      </w:r>
      <w:r>
        <w:br/>
      </w:r>
      <w:r>
        <w:rPr>
          <w:rFonts w:ascii="Times New Roman"/>
          <w:b w:val="false"/>
          <w:i w:val="false"/>
          <w:color w:val="000000"/>
          <w:sz w:val="28"/>
        </w:rPr>
        <w:t>
      наказываются лишением свободы на срок от пяти до семи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в целях вывоза за пределы Республики Казахстан, ввоза в Республику Казахстан или перевозки лица через территорию Республики Казахстан из одного иностранного государства в другое, а равно вывоз за пределы Республики Казахстан, ввоз в Республику Казахстан или перевозка лица через территорию Республики Казахстан из одного иностранного государства в другое государство в целях совершения таких деяний –</w:t>
      </w:r>
      <w:r>
        <w:br/>
      </w:r>
      <w:r>
        <w:rPr>
          <w:rFonts w:ascii="Times New Roman"/>
          <w:b w:val="false"/>
          <w:i w:val="false"/>
          <w:color w:val="000000"/>
          <w:sz w:val="28"/>
        </w:rPr>
        <w:t>
      наказываются лишением свободы на срок от семи до десяти лет с конфискацией имущества.</w:t>
      </w:r>
      <w:r>
        <w:br/>
      </w:r>
      <w:r>
        <w:rPr>
          <w:rFonts w:ascii="Times New Roman"/>
          <w:b w:val="false"/>
          <w:i w:val="false"/>
          <w:color w:val="000000"/>
          <w:sz w:val="28"/>
        </w:rPr>
        <w:t>
      4. Деяния, предусмотренные частями первой, второй или третьей настоящей статьи, если они:</w:t>
      </w:r>
      <w:r>
        <w:br/>
      </w:r>
      <w:r>
        <w:rPr>
          <w:rFonts w:ascii="Times New Roman"/>
          <w:b w:val="false"/>
          <w:i w:val="false"/>
          <w:color w:val="000000"/>
          <w:sz w:val="28"/>
        </w:rPr>
        <w:t>
      а) совершены организованной группой;</w:t>
      </w:r>
      <w:r>
        <w:br/>
      </w:r>
      <w:r>
        <w:rPr>
          <w:rFonts w:ascii="Times New Roman"/>
          <w:b w:val="false"/>
          <w:i w:val="false"/>
          <w:color w:val="000000"/>
          <w:sz w:val="28"/>
        </w:rPr>
        <w:t>
      б) повлекли по неосторожности смерть потерпевшего либо иные тяжкие последствия,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w:t>
      </w:r>
      <w:r>
        <w:br/>
      </w:r>
      <w:r>
        <w:rPr>
          <w:rFonts w:ascii="Times New Roman"/>
          <w:b w:val="false"/>
          <w:i w:val="false"/>
          <w:color w:val="000000"/>
          <w:sz w:val="28"/>
        </w:rPr>
        <w:t xml:space="preserve">
      Примечания. </w:t>
      </w:r>
      <w:r>
        <w:br/>
      </w:r>
      <w:r>
        <w:rPr>
          <w:rFonts w:ascii="Times New Roman"/>
          <w:b w:val="false"/>
          <w:i w:val="false"/>
          <w:color w:val="000000"/>
          <w:sz w:val="28"/>
        </w:rPr>
        <w:t>
      1. Под куплей-продажей в настоящей статье и </w:t>
      </w:r>
      <w:r>
        <w:rPr>
          <w:rFonts w:ascii="Times New Roman"/>
          <w:b w:val="false"/>
          <w:i w:val="false"/>
          <w:color w:val="000000"/>
          <w:sz w:val="28"/>
        </w:rPr>
        <w:t>статье 133</w:t>
      </w:r>
      <w:r>
        <w:rPr>
          <w:rFonts w:ascii="Times New Roman"/>
          <w:b w:val="false"/>
          <w:i w:val="false"/>
          <w:color w:val="000000"/>
          <w:sz w:val="28"/>
        </w:rPr>
        <w:t xml:space="preserve"> настоящего Кодекса понимается противоправная возмездная сделка, в которой одна сторона (продавец) передает человека другой стороне (покупателю) за определенное вознаграждение.</w:t>
      </w:r>
      <w:r>
        <w:br/>
      </w:r>
      <w:r>
        <w:rPr>
          <w:rFonts w:ascii="Times New Roman"/>
          <w:b w:val="false"/>
          <w:i w:val="false"/>
          <w:color w:val="000000"/>
          <w:sz w:val="28"/>
        </w:rPr>
        <w:t>
      2. Иные сделки – дарение (передача человека другому лицу безвозмездно), мена (обмен человека на что-либо), обмен (замена одного человека на другого), аренда (передача человека за плату во временное владение и пользование), оставление человека в качестве обеспечения выполнения обязательства по сделке, заключенной между сторонами, использование человека в качестве предмета оплаты, передача человека в целях получения каких-либо выгод неимущественного характера и другие.</w:t>
      </w:r>
      <w:r>
        <w:br/>
      </w:r>
      <w:r>
        <w:rPr>
          <w:rFonts w:ascii="Times New Roman"/>
          <w:b w:val="false"/>
          <w:i w:val="false"/>
          <w:color w:val="000000"/>
          <w:sz w:val="28"/>
        </w:rPr>
        <w:t xml:space="preserve">
      3. Согласие потерпевшего на запланированную эксплуатацию не принимается во внимание, если было использовано любое из средств воздействия, указанных в части второй настоящей статьи. </w:t>
      </w:r>
      <w:r>
        <w:br/>
      </w:r>
      <w:r>
        <w:rPr>
          <w:rFonts w:ascii="Times New Roman"/>
          <w:b w:val="false"/>
          <w:i w:val="false"/>
          <w:color w:val="000000"/>
          <w:sz w:val="28"/>
        </w:rPr>
        <w:t>
      4. Преступлениями, связанными с торговлей людьми, признаются преступления, предусмотренные </w:t>
      </w:r>
      <w:r>
        <w:rPr>
          <w:rFonts w:ascii="Times New Roman"/>
          <w:b w:val="false"/>
          <w:i w:val="false"/>
          <w:color w:val="000000"/>
          <w:sz w:val="28"/>
        </w:rPr>
        <w:t>статьей 113</w:t>
      </w:r>
      <w:r>
        <w:rPr>
          <w:rFonts w:ascii="Times New Roman"/>
          <w:b w:val="false"/>
          <w:i w:val="false"/>
          <w:color w:val="000000"/>
          <w:sz w:val="28"/>
        </w:rPr>
        <w:t>, пунктом б) части третьей </w:t>
      </w:r>
      <w:r>
        <w:rPr>
          <w:rFonts w:ascii="Times New Roman"/>
          <w:b w:val="false"/>
          <w:i w:val="false"/>
          <w:color w:val="000000"/>
          <w:sz w:val="28"/>
        </w:rPr>
        <w:t>статьи 125</w:t>
      </w:r>
      <w:r>
        <w:rPr>
          <w:rFonts w:ascii="Times New Roman"/>
          <w:b w:val="false"/>
          <w:i w:val="false"/>
          <w:color w:val="000000"/>
          <w:sz w:val="28"/>
        </w:rPr>
        <w:t>, пунктом б) части третьей </w:t>
      </w:r>
      <w:r>
        <w:rPr>
          <w:rFonts w:ascii="Times New Roman"/>
          <w:b w:val="false"/>
          <w:i w:val="false"/>
          <w:color w:val="000000"/>
          <w:sz w:val="28"/>
        </w:rPr>
        <w:t>статьи 126</w:t>
      </w:r>
      <w:r>
        <w:rPr>
          <w:rFonts w:ascii="Times New Roman"/>
          <w:b w:val="false"/>
          <w:i w:val="false"/>
          <w:color w:val="000000"/>
          <w:sz w:val="28"/>
        </w:rPr>
        <w:t>, </w:t>
      </w:r>
      <w:r>
        <w:rPr>
          <w:rFonts w:ascii="Times New Roman"/>
          <w:b w:val="false"/>
          <w:i w:val="false"/>
          <w:color w:val="000000"/>
          <w:sz w:val="28"/>
        </w:rPr>
        <w:t>статьями 128</w:t>
      </w:r>
      <w:r>
        <w:rPr>
          <w:rFonts w:ascii="Times New Roman"/>
          <w:b w:val="false"/>
          <w:i w:val="false"/>
          <w:color w:val="000000"/>
          <w:sz w:val="28"/>
        </w:rPr>
        <w:t>, </w:t>
      </w:r>
      <w:r>
        <w:rPr>
          <w:rFonts w:ascii="Times New Roman"/>
          <w:b w:val="false"/>
          <w:i w:val="false"/>
          <w:color w:val="000000"/>
          <w:sz w:val="28"/>
        </w:rPr>
        <w:t>132-1</w:t>
      </w:r>
      <w:r>
        <w:rPr>
          <w:rFonts w:ascii="Times New Roman"/>
          <w:b w:val="false"/>
          <w:i w:val="false"/>
          <w:color w:val="000000"/>
          <w:sz w:val="28"/>
        </w:rPr>
        <w:t>, </w:t>
      </w:r>
      <w:r>
        <w:rPr>
          <w:rFonts w:ascii="Times New Roman"/>
          <w:b w:val="false"/>
          <w:i w:val="false"/>
          <w:color w:val="000000"/>
          <w:sz w:val="28"/>
        </w:rPr>
        <w:t>133</w:t>
      </w:r>
      <w:r>
        <w:rPr>
          <w:rFonts w:ascii="Times New Roman"/>
          <w:b w:val="false"/>
          <w:i w:val="false"/>
          <w:color w:val="000000"/>
          <w:sz w:val="28"/>
        </w:rPr>
        <w:t>, </w:t>
      </w:r>
      <w:r>
        <w:rPr>
          <w:rFonts w:ascii="Times New Roman"/>
          <w:b w:val="false"/>
          <w:i w:val="false"/>
          <w:color w:val="000000"/>
          <w:sz w:val="28"/>
        </w:rPr>
        <w:t>270</w:t>
      </w:r>
      <w:r>
        <w:rPr>
          <w:rFonts w:ascii="Times New Roman"/>
          <w:b w:val="false"/>
          <w:i w:val="false"/>
          <w:color w:val="000000"/>
          <w:sz w:val="28"/>
        </w:rPr>
        <w:t xml:space="preserve"> и </w:t>
      </w:r>
      <w:r>
        <w:rPr>
          <w:rFonts w:ascii="Times New Roman"/>
          <w:b w:val="false"/>
          <w:i w:val="false"/>
          <w:color w:val="000000"/>
          <w:sz w:val="28"/>
        </w:rPr>
        <w:t>271</w:t>
      </w:r>
      <w:r>
        <w:rPr>
          <w:rFonts w:ascii="Times New Roman"/>
          <w:b w:val="false"/>
          <w:i w:val="false"/>
          <w:color w:val="000000"/>
          <w:sz w:val="28"/>
        </w:rPr>
        <w:t>настоящего Кодекса.»;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статьи 132-1</w:t>
      </w:r>
      <w:r>
        <w:rPr>
          <w:rFonts w:ascii="Times New Roman"/>
          <w:b w:val="false"/>
          <w:i w:val="false"/>
          <w:color w:val="000000"/>
          <w:sz w:val="28"/>
        </w:rPr>
        <w:t xml:space="preserve"> и </w:t>
      </w:r>
      <w:r>
        <w:rPr>
          <w:rFonts w:ascii="Times New Roman"/>
          <w:b w:val="false"/>
          <w:i w:val="false"/>
          <w:color w:val="000000"/>
          <w:sz w:val="28"/>
        </w:rPr>
        <w:t>133</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132-1. Вовлечение несовершеннолетнего</w:t>
      </w:r>
      <w:r>
        <w:br/>
      </w:r>
      <w:r>
        <w:rPr>
          <w:rFonts w:ascii="Times New Roman"/>
          <w:b w:val="false"/>
          <w:i w:val="false"/>
          <w:color w:val="000000"/>
          <w:sz w:val="28"/>
        </w:rPr>
        <w:t>
                     в занятие проституцией</w:t>
      </w:r>
      <w:r>
        <w:br/>
      </w:r>
      <w:r>
        <w:rPr>
          <w:rFonts w:ascii="Times New Roman"/>
          <w:b w:val="false"/>
          <w:i w:val="false"/>
          <w:color w:val="000000"/>
          <w:sz w:val="28"/>
        </w:rPr>
        <w:t>
      1. Вовлечение несовершеннолетнего в занятие проституцией –</w:t>
      </w:r>
      <w:r>
        <w:br/>
      </w:r>
      <w:r>
        <w:rPr>
          <w:rFonts w:ascii="Times New Roman"/>
          <w:b w:val="false"/>
          <w:i w:val="false"/>
          <w:color w:val="000000"/>
          <w:sz w:val="28"/>
        </w:rPr>
        <w:t>
      наказывается лишением свободы на срок от трех до пяти лет с конфискацией имущества.</w:t>
      </w:r>
      <w:r>
        <w:br/>
      </w:r>
      <w:r>
        <w:rPr>
          <w:rFonts w:ascii="Times New Roman"/>
          <w:b w:val="false"/>
          <w:i w:val="false"/>
          <w:color w:val="000000"/>
          <w:sz w:val="28"/>
        </w:rPr>
        <w:t>
      2. Вовлечение несовершеннолетнего в занятие проституцией путем применения насилия или угрозы его применения, использования зависимого положения, шантажа, уничтожения или повреждения имущества либо путем обмана –</w:t>
      </w:r>
      <w:r>
        <w:br/>
      </w:r>
      <w:r>
        <w:rPr>
          <w:rFonts w:ascii="Times New Roman"/>
          <w:b w:val="false"/>
          <w:i w:val="false"/>
          <w:color w:val="000000"/>
          <w:sz w:val="28"/>
        </w:rPr>
        <w:t>
      наказывается лишением свободы на срок от пяти до семи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группой лиц по предварительному сговору либо неоднократно, –</w:t>
      </w:r>
      <w:r>
        <w:br/>
      </w:r>
      <w:r>
        <w:rPr>
          <w:rFonts w:ascii="Times New Roman"/>
          <w:b w:val="false"/>
          <w:i w:val="false"/>
          <w:color w:val="000000"/>
          <w:sz w:val="28"/>
        </w:rPr>
        <w:t>
      наказываются лишением свободы на срок от шести до десяти лет с конфискацией имущества.</w:t>
      </w:r>
      <w:r>
        <w:br/>
      </w:r>
      <w:r>
        <w:rPr>
          <w:rFonts w:ascii="Times New Roman"/>
          <w:b w:val="false"/>
          <w:i w:val="false"/>
          <w:color w:val="000000"/>
          <w:sz w:val="28"/>
        </w:rPr>
        <w:t>
      4. Те же деяния, предусмотренные частями первой, второй или третьей настоящей статьи, совершенные:</w:t>
      </w:r>
      <w:r>
        <w:br/>
      </w:r>
      <w:r>
        <w:rPr>
          <w:rFonts w:ascii="Times New Roman"/>
          <w:b w:val="false"/>
          <w:i w:val="false"/>
          <w:color w:val="000000"/>
          <w:sz w:val="28"/>
        </w:rPr>
        <w:t>
      а) организованной группой;</w:t>
      </w:r>
      <w:r>
        <w:br/>
      </w:r>
      <w:r>
        <w:rPr>
          <w:rFonts w:ascii="Times New Roman"/>
          <w:b w:val="false"/>
          <w:i w:val="false"/>
          <w:color w:val="000000"/>
          <w:sz w:val="28"/>
        </w:rPr>
        <w:t>
      б) родителем, педагогом либо иным лицом, на которых законом возложены обязанности по его воспитанию,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w:t>
      </w:r>
      <w:r>
        <w:br/>
      </w:r>
      <w:r>
        <w:rPr>
          <w:rFonts w:ascii="Times New Roman"/>
          <w:b w:val="false"/>
          <w:i w:val="false"/>
          <w:color w:val="000000"/>
          <w:sz w:val="28"/>
        </w:rPr>
        <w:t>
      Статья 133. Торговля несовершеннолетними</w:t>
      </w:r>
      <w:r>
        <w:br/>
      </w:r>
      <w:r>
        <w:rPr>
          <w:rFonts w:ascii="Times New Roman"/>
          <w:b w:val="false"/>
          <w:i w:val="false"/>
          <w:color w:val="000000"/>
          <w:sz w:val="28"/>
        </w:rPr>
        <w:t>
      1. Купля-продажа или совершение иных сделок в отношении несовершеннолетнего, а равно его эксплуатация либо вербовка, перевозка, передача, укрывательство, получение, а также совершение иных деяний в целях эксплуатации –</w:t>
      </w:r>
      <w:r>
        <w:br/>
      </w:r>
      <w:r>
        <w:rPr>
          <w:rFonts w:ascii="Times New Roman"/>
          <w:b w:val="false"/>
          <w:i w:val="false"/>
          <w:color w:val="000000"/>
          <w:sz w:val="28"/>
        </w:rPr>
        <w:t>
      наказываются лишением свободы на срок от пяти до семи лет с конфискацией имущества.</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а) группой лиц по предварительному сговору;</w:t>
      </w:r>
      <w:r>
        <w:br/>
      </w:r>
      <w:r>
        <w:rPr>
          <w:rFonts w:ascii="Times New Roman"/>
          <w:b w:val="false"/>
          <w:i w:val="false"/>
          <w:color w:val="000000"/>
          <w:sz w:val="28"/>
        </w:rPr>
        <w:t>
      б) неоднократно;</w:t>
      </w:r>
      <w:r>
        <w:br/>
      </w:r>
      <w:r>
        <w:rPr>
          <w:rFonts w:ascii="Times New Roman"/>
          <w:b w:val="false"/>
          <w:i w:val="false"/>
          <w:color w:val="000000"/>
          <w:sz w:val="28"/>
        </w:rPr>
        <w:t>
      в) с применением насилия, опасного для жизни и здоровья, или угрозой его применения;</w:t>
      </w:r>
      <w:r>
        <w:br/>
      </w:r>
      <w:r>
        <w:rPr>
          <w:rFonts w:ascii="Times New Roman"/>
          <w:b w:val="false"/>
          <w:i w:val="false"/>
          <w:color w:val="000000"/>
          <w:sz w:val="28"/>
        </w:rPr>
        <w:t>
      г) с применением оружия или предметов, используемых в качестве оружия;</w:t>
      </w:r>
      <w:r>
        <w:br/>
      </w:r>
      <w:r>
        <w:rPr>
          <w:rFonts w:ascii="Times New Roman"/>
          <w:b w:val="false"/>
          <w:i w:val="false"/>
          <w:color w:val="000000"/>
          <w:sz w:val="28"/>
        </w:rPr>
        <w:t>
      д) в отношении двух и более лиц;</w:t>
      </w:r>
      <w:r>
        <w:br/>
      </w:r>
      <w:r>
        <w:rPr>
          <w:rFonts w:ascii="Times New Roman"/>
          <w:b w:val="false"/>
          <w:i w:val="false"/>
          <w:color w:val="000000"/>
          <w:sz w:val="28"/>
        </w:rPr>
        <w:t>
      е) в целях изъятия органов или тканей потерпевшего для трансплантации или иного использования;</w:t>
      </w:r>
      <w:r>
        <w:br/>
      </w:r>
      <w:r>
        <w:rPr>
          <w:rFonts w:ascii="Times New Roman"/>
          <w:b w:val="false"/>
          <w:i w:val="false"/>
          <w:color w:val="000000"/>
          <w:sz w:val="28"/>
        </w:rPr>
        <w:t>
      ж) путем обмана или злоупотребления доверием;</w:t>
      </w:r>
      <w:r>
        <w:br/>
      </w:r>
      <w:r>
        <w:rPr>
          <w:rFonts w:ascii="Times New Roman"/>
          <w:b w:val="false"/>
          <w:i w:val="false"/>
          <w:color w:val="000000"/>
          <w:sz w:val="28"/>
        </w:rPr>
        <w:t>
      з) лицом с использованием своего служебного положения;</w:t>
      </w:r>
      <w:r>
        <w:br/>
      </w:r>
      <w:r>
        <w:rPr>
          <w:rFonts w:ascii="Times New Roman"/>
          <w:b w:val="false"/>
          <w:i w:val="false"/>
          <w:color w:val="000000"/>
          <w:sz w:val="28"/>
        </w:rPr>
        <w:t>
      и) в целях вовлечения несовершеннолетнего в совершение преступлений или иных антиобщественных действий;</w:t>
      </w:r>
      <w:r>
        <w:br/>
      </w:r>
      <w:r>
        <w:rPr>
          <w:rFonts w:ascii="Times New Roman"/>
          <w:b w:val="false"/>
          <w:i w:val="false"/>
          <w:color w:val="000000"/>
          <w:sz w:val="28"/>
        </w:rPr>
        <w:t>
      к) с использованием материальной или иной зависимости потерпевшего;</w:t>
      </w:r>
      <w:r>
        <w:br/>
      </w:r>
      <w:r>
        <w:rPr>
          <w:rFonts w:ascii="Times New Roman"/>
          <w:b w:val="false"/>
          <w:i w:val="false"/>
          <w:color w:val="000000"/>
          <w:sz w:val="28"/>
        </w:rPr>
        <w:t>
      л) в отношении несовершеннолетней, заведомо для виновного находящейся в состоянии беременности;</w:t>
      </w:r>
      <w:r>
        <w:br/>
      </w:r>
      <w:r>
        <w:rPr>
          <w:rFonts w:ascii="Times New Roman"/>
          <w:b w:val="false"/>
          <w:i w:val="false"/>
          <w:color w:val="000000"/>
          <w:sz w:val="28"/>
        </w:rPr>
        <w:t xml:space="preserve">
      м) в отношении несовершеннолетнего, заведомо для виновного страдающего психическим расстройством или находящегося в беспомощном состоянии; </w:t>
      </w:r>
      <w:r>
        <w:br/>
      </w:r>
      <w:r>
        <w:rPr>
          <w:rFonts w:ascii="Times New Roman"/>
          <w:b w:val="false"/>
          <w:i w:val="false"/>
          <w:color w:val="000000"/>
          <w:sz w:val="28"/>
        </w:rPr>
        <w:t xml:space="preserve">
      н) с изъятием, сокрытием либо уничтожением документов, удостоверяющих личность потерпевшего, – </w:t>
      </w:r>
      <w:r>
        <w:br/>
      </w:r>
      <w:r>
        <w:rPr>
          <w:rFonts w:ascii="Times New Roman"/>
          <w:b w:val="false"/>
          <w:i w:val="false"/>
          <w:color w:val="000000"/>
          <w:sz w:val="28"/>
        </w:rPr>
        <w:t>
      наказываются лишением свободы на срок от семи до десяти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в целях вывоза за пределы Республики Казахстан, ввоза в Республику Казахстан или перевозки несовершеннолетнего через территорию Республики Казахстан из одного иностранного государства в другое, а равно вывоз за пределы Республики Казахстан, ввоз в Республику Казахстан или перевозка несовершеннолетнего через территорию Республики Казахстан из одного иностранного государства в другое государство в целях совершения таких деяний –</w:t>
      </w:r>
      <w:r>
        <w:br/>
      </w:r>
      <w:r>
        <w:rPr>
          <w:rFonts w:ascii="Times New Roman"/>
          <w:b w:val="false"/>
          <w:i w:val="false"/>
          <w:color w:val="000000"/>
          <w:sz w:val="28"/>
        </w:rPr>
        <w:t>
      наказываются лишением свободы на срок от десяти до двенадцати лет с конфискацией имущества.</w:t>
      </w:r>
      <w:r>
        <w:br/>
      </w:r>
      <w:r>
        <w:rPr>
          <w:rFonts w:ascii="Times New Roman"/>
          <w:b w:val="false"/>
          <w:i w:val="false"/>
          <w:color w:val="000000"/>
          <w:sz w:val="28"/>
        </w:rPr>
        <w:t>
      4. Деяния, предусмотренные частями первой, второй или третьей настоящей статьи, если они:</w:t>
      </w:r>
      <w:r>
        <w:br/>
      </w:r>
      <w:r>
        <w:rPr>
          <w:rFonts w:ascii="Times New Roman"/>
          <w:b w:val="false"/>
          <w:i w:val="false"/>
          <w:color w:val="000000"/>
          <w:sz w:val="28"/>
        </w:rPr>
        <w:t>
      а) совершены организованной группой;</w:t>
      </w:r>
      <w:r>
        <w:br/>
      </w:r>
      <w:r>
        <w:rPr>
          <w:rFonts w:ascii="Times New Roman"/>
          <w:b w:val="false"/>
          <w:i w:val="false"/>
          <w:color w:val="000000"/>
          <w:sz w:val="28"/>
        </w:rPr>
        <w:t>
      б) повлекли по неосторожности смерть потерпевшего либо иные тяжкие последствия, –</w:t>
      </w:r>
      <w:r>
        <w:br/>
      </w:r>
      <w:r>
        <w:rPr>
          <w:rFonts w:ascii="Times New Roman"/>
          <w:b w:val="false"/>
          <w:i w:val="false"/>
          <w:color w:val="000000"/>
          <w:sz w:val="28"/>
        </w:rPr>
        <w:t>
      наказываются лишением свободы на срок от двенадцати до пятнадцати лет с конфискацией имущества.»;</w:t>
      </w:r>
      <w:r>
        <w:br/>
      </w:r>
      <w:r>
        <w:rPr>
          <w:rFonts w:ascii="Times New Roman"/>
          <w:b w:val="false"/>
          <w:i w:val="false"/>
          <w:color w:val="000000"/>
          <w:sz w:val="28"/>
        </w:rPr>
        <w:t>
</w:t>
      </w:r>
      <w:r>
        <w:rPr>
          <w:rFonts w:ascii="Times New Roman"/>
          <w:b w:val="false"/>
          <w:i w:val="false"/>
          <w:color w:val="000000"/>
          <w:sz w:val="28"/>
        </w:rPr>
        <w:t>
      5) дополнить статьей 138-1 следующего содержания:</w:t>
      </w:r>
      <w:r>
        <w:br/>
      </w:r>
      <w:r>
        <w:rPr>
          <w:rFonts w:ascii="Times New Roman"/>
          <w:b w:val="false"/>
          <w:i w:val="false"/>
          <w:color w:val="000000"/>
          <w:sz w:val="28"/>
        </w:rPr>
        <w:t>
      «Статья 138-1. Нарушение трудового законодательства</w:t>
      </w:r>
      <w:r>
        <w:br/>
      </w:r>
      <w:r>
        <w:rPr>
          <w:rFonts w:ascii="Times New Roman"/>
          <w:b w:val="false"/>
          <w:i w:val="false"/>
          <w:color w:val="000000"/>
          <w:sz w:val="28"/>
        </w:rPr>
        <w:t>
                     Республики Казахстан в отношении</w:t>
      </w:r>
      <w:r>
        <w:br/>
      </w:r>
      <w:r>
        <w:rPr>
          <w:rFonts w:ascii="Times New Roman"/>
          <w:b w:val="false"/>
          <w:i w:val="false"/>
          <w:color w:val="000000"/>
          <w:sz w:val="28"/>
        </w:rPr>
        <w:t>
                     несовершеннолетних</w:t>
      </w:r>
      <w:r>
        <w:br/>
      </w:r>
      <w:r>
        <w:rPr>
          <w:rFonts w:ascii="Times New Roman"/>
          <w:b w:val="false"/>
          <w:i w:val="false"/>
          <w:color w:val="000000"/>
          <w:sz w:val="28"/>
        </w:rPr>
        <w:t>
      1. Нарушение работодателем или должностным лицом </w:t>
      </w:r>
      <w:r>
        <w:rPr>
          <w:rFonts w:ascii="Times New Roman"/>
          <w:b w:val="false"/>
          <w:i w:val="false"/>
          <w:color w:val="000000"/>
          <w:sz w:val="28"/>
        </w:rPr>
        <w:t>трудового законодательства</w:t>
      </w:r>
      <w:r>
        <w:rPr>
          <w:rFonts w:ascii="Times New Roman"/>
          <w:b w:val="false"/>
          <w:i w:val="false"/>
          <w:color w:val="000000"/>
          <w:sz w:val="28"/>
        </w:rPr>
        <w:t xml:space="preserve"> Республики Казахстан в части использования труда несовершеннолетних, повлекшее причинение существенного вреда их правам и законным интересам, –</w:t>
      </w:r>
      <w:r>
        <w:br/>
      </w:r>
      <w:r>
        <w:rPr>
          <w:rFonts w:ascii="Times New Roman"/>
          <w:b w:val="false"/>
          <w:i w:val="false"/>
          <w:color w:val="000000"/>
          <w:sz w:val="28"/>
        </w:rPr>
        <w:t>
      наказывается штрафом в размере от трехсот до семисот месячных расчетных показателей либо исправительными работами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а) группой лиц по предварительному сговору;</w:t>
      </w:r>
      <w:r>
        <w:br/>
      </w:r>
      <w:r>
        <w:rPr>
          <w:rFonts w:ascii="Times New Roman"/>
          <w:b w:val="false"/>
          <w:i w:val="false"/>
          <w:color w:val="000000"/>
          <w:sz w:val="28"/>
        </w:rPr>
        <w:t>
      б) неоднократно;</w:t>
      </w:r>
      <w:r>
        <w:br/>
      </w:r>
      <w:r>
        <w:rPr>
          <w:rFonts w:ascii="Times New Roman"/>
          <w:b w:val="false"/>
          <w:i w:val="false"/>
          <w:color w:val="000000"/>
          <w:sz w:val="28"/>
        </w:rPr>
        <w:t>
      в) в отношении двух и более лиц;</w:t>
      </w:r>
      <w:r>
        <w:br/>
      </w:r>
      <w:r>
        <w:rPr>
          <w:rFonts w:ascii="Times New Roman"/>
          <w:b w:val="false"/>
          <w:i w:val="false"/>
          <w:color w:val="000000"/>
          <w:sz w:val="28"/>
        </w:rPr>
        <w:t>
      г) путем обмана или злоупотребления доверием;</w:t>
      </w:r>
      <w:r>
        <w:br/>
      </w:r>
      <w:r>
        <w:rPr>
          <w:rFonts w:ascii="Times New Roman"/>
          <w:b w:val="false"/>
          <w:i w:val="false"/>
          <w:color w:val="000000"/>
          <w:sz w:val="28"/>
        </w:rPr>
        <w:t>
      д) в отношении несовершеннолетнего, заведомо для виновного страдающего психическим расстройством или находящегося в беспомощном состоянии, –</w:t>
      </w:r>
      <w:r>
        <w:br/>
      </w:r>
      <w:r>
        <w:rPr>
          <w:rFonts w:ascii="Times New Roman"/>
          <w:b w:val="false"/>
          <w:i w:val="false"/>
          <w:color w:val="000000"/>
          <w:sz w:val="28"/>
        </w:rPr>
        <w:t>
      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статьи 270</w:t>
      </w:r>
      <w:r>
        <w:rPr>
          <w:rFonts w:ascii="Times New Roman"/>
          <w:b w:val="false"/>
          <w:i w:val="false"/>
          <w:color w:val="000000"/>
          <w:sz w:val="28"/>
        </w:rPr>
        <w:t xml:space="preserve"> и </w:t>
      </w:r>
      <w:r>
        <w:rPr>
          <w:rFonts w:ascii="Times New Roman"/>
          <w:b w:val="false"/>
          <w:i w:val="false"/>
          <w:color w:val="000000"/>
          <w:sz w:val="28"/>
        </w:rPr>
        <w:t>271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270. Вовлечение в занятие проституцией</w:t>
      </w:r>
      <w:r>
        <w:br/>
      </w:r>
      <w:r>
        <w:rPr>
          <w:rFonts w:ascii="Times New Roman"/>
          <w:b w:val="false"/>
          <w:i w:val="false"/>
          <w:color w:val="000000"/>
          <w:sz w:val="28"/>
        </w:rPr>
        <w:t>
      1. Вовлечение в занятие проституцией путем применения насилия или угрозы его применения, использования зависимого положения, шантажа, уничтожения или повреждения имущества либо путем обмана –</w:t>
      </w:r>
      <w:r>
        <w:br/>
      </w:r>
      <w:r>
        <w:rPr>
          <w:rFonts w:ascii="Times New Roman"/>
          <w:b w:val="false"/>
          <w:i w:val="false"/>
          <w:color w:val="000000"/>
          <w:sz w:val="28"/>
        </w:rPr>
        <w:t>
      наказывается лишением свободы на срок от двух до пяти лет с конфискацией имущества.</w:t>
      </w:r>
      <w:r>
        <w:br/>
      </w:r>
      <w:r>
        <w:rPr>
          <w:rFonts w:ascii="Times New Roman"/>
          <w:b w:val="false"/>
          <w:i w:val="false"/>
          <w:color w:val="000000"/>
          <w:sz w:val="28"/>
        </w:rPr>
        <w:t>
      2. То же деяние, совершенное группой лиц по предварительному сговору либо неоднократно, –</w:t>
      </w:r>
      <w:r>
        <w:br/>
      </w:r>
      <w:r>
        <w:rPr>
          <w:rFonts w:ascii="Times New Roman"/>
          <w:b w:val="false"/>
          <w:i w:val="false"/>
          <w:color w:val="000000"/>
          <w:sz w:val="28"/>
        </w:rPr>
        <w:t>
      наказывается лишением свободы на срок от трех до шести лет с конфискацией имущества.</w:t>
      </w:r>
      <w:r>
        <w:br/>
      </w:r>
      <w:r>
        <w:rPr>
          <w:rFonts w:ascii="Times New Roman"/>
          <w:b w:val="false"/>
          <w:i w:val="false"/>
          <w:color w:val="000000"/>
          <w:sz w:val="28"/>
        </w:rPr>
        <w:t>
      3. То же деяние, совершенное организованной группой, –</w:t>
      </w:r>
      <w:r>
        <w:br/>
      </w:r>
      <w:r>
        <w:rPr>
          <w:rFonts w:ascii="Times New Roman"/>
          <w:b w:val="false"/>
          <w:i w:val="false"/>
          <w:color w:val="000000"/>
          <w:sz w:val="28"/>
        </w:rPr>
        <w:t>
      наказывается лишением свободы на срок от пяти до семи лет с конфискацией имущества.</w:t>
      </w:r>
      <w:r>
        <w:br/>
      </w:r>
      <w:r>
        <w:rPr>
          <w:rFonts w:ascii="Times New Roman"/>
          <w:b w:val="false"/>
          <w:i w:val="false"/>
          <w:color w:val="000000"/>
          <w:sz w:val="28"/>
        </w:rPr>
        <w:t>
      Статья 271. Организация или содержание притонов для</w:t>
      </w:r>
      <w:r>
        <w:br/>
      </w:r>
      <w:r>
        <w:rPr>
          <w:rFonts w:ascii="Times New Roman"/>
          <w:b w:val="false"/>
          <w:i w:val="false"/>
          <w:color w:val="000000"/>
          <w:sz w:val="28"/>
        </w:rPr>
        <w:t>
                  занятия проституцией и сводничество</w:t>
      </w:r>
      <w:r>
        <w:br/>
      </w:r>
      <w:r>
        <w:rPr>
          <w:rFonts w:ascii="Times New Roman"/>
          <w:b w:val="false"/>
          <w:i w:val="false"/>
          <w:color w:val="000000"/>
          <w:sz w:val="28"/>
        </w:rPr>
        <w:t>
      1. Организация или содержание притонов для занятий проституцией, а равно сводничество с корыстной целью –</w:t>
      </w:r>
      <w:r>
        <w:br/>
      </w:r>
      <w:r>
        <w:rPr>
          <w:rFonts w:ascii="Times New Roman"/>
          <w:b w:val="false"/>
          <w:i w:val="false"/>
          <w:color w:val="000000"/>
          <w:sz w:val="28"/>
        </w:rPr>
        <w:t>
      наказываются лишением свободы на срок до пяти лет с конфискацией имущества.</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xml:space="preserve">
      а) группой лиц по предварительному сговору; </w:t>
      </w:r>
      <w:r>
        <w:br/>
      </w:r>
      <w:r>
        <w:rPr>
          <w:rFonts w:ascii="Times New Roman"/>
          <w:b w:val="false"/>
          <w:i w:val="false"/>
          <w:color w:val="000000"/>
          <w:sz w:val="28"/>
        </w:rPr>
        <w:t xml:space="preserve">
      б) неоднократно; </w:t>
      </w:r>
      <w:r>
        <w:br/>
      </w:r>
      <w:r>
        <w:rPr>
          <w:rFonts w:ascii="Times New Roman"/>
          <w:b w:val="false"/>
          <w:i w:val="false"/>
          <w:color w:val="000000"/>
          <w:sz w:val="28"/>
        </w:rPr>
        <w:t>
      в) с привлечением для занятия проституцией заведомо несовершеннолетнего, –</w:t>
      </w:r>
      <w:r>
        <w:br/>
      </w:r>
      <w:r>
        <w:rPr>
          <w:rFonts w:ascii="Times New Roman"/>
          <w:b w:val="false"/>
          <w:i w:val="false"/>
          <w:color w:val="000000"/>
          <w:sz w:val="28"/>
        </w:rPr>
        <w:t>
      наказываются лишением свободы на срок от пяти до семи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организованной группой, –</w:t>
      </w:r>
      <w:r>
        <w:br/>
      </w:r>
      <w:r>
        <w:rPr>
          <w:rFonts w:ascii="Times New Roman"/>
          <w:b w:val="false"/>
          <w:i w:val="false"/>
          <w:color w:val="000000"/>
          <w:sz w:val="28"/>
        </w:rPr>
        <w:t>
      наказываются лишением свободы на срок от пяти до десяти лет с конфискацией имущества.».</w:t>
      </w:r>
    </w:p>
    <w:bookmarkEnd w:id="0"/>
    <w:bookmarkStart w:name="z9" w:id="1"/>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 № 10, ст. 77; № 14, ст. 93; 2013 г., № 2, ст. 10,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r>
        <w:br/>
      </w:r>
      <w:r>
        <w:rPr>
          <w:rFonts w:ascii="Times New Roman"/>
          <w:b w:val="false"/>
          <w:i w:val="false"/>
          <w:color w:val="000000"/>
          <w:sz w:val="28"/>
        </w:rPr>
        <w:t>
</w:t>
      </w:r>
      <w:r>
        <w:rPr>
          <w:rFonts w:ascii="Times New Roman"/>
          <w:b w:val="false"/>
          <w:i w:val="false"/>
          <w:color w:val="000000"/>
          <w:sz w:val="28"/>
        </w:rPr>
        <w:t>
      1) в части второй </w:t>
      </w:r>
      <w:r>
        <w:rPr>
          <w:rFonts w:ascii="Times New Roman"/>
          <w:b w:val="false"/>
          <w:i w:val="false"/>
          <w:color w:val="000000"/>
          <w:sz w:val="28"/>
        </w:rPr>
        <w:t>статьи 192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цифры «132-1,» заменить словами «132-1 (частями второй, третьей и четвертой),»; </w:t>
      </w:r>
      <w:r>
        <w:br/>
      </w:r>
      <w:r>
        <w:rPr>
          <w:rFonts w:ascii="Times New Roman"/>
          <w:b w:val="false"/>
          <w:i w:val="false"/>
          <w:color w:val="000000"/>
          <w:sz w:val="28"/>
        </w:rPr>
        <w:t>
</w:t>
      </w:r>
      <w:r>
        <w:rPr>
          <w:rFonts w:ascii="Times New Roman"/>
          <w:b w:val="false"/>
          <w:i w:val="false"/>
          <w:color w:val="000000"/>
          <w:sz w:val="28"/>
        </w:rPr>
        <w:t xml:space="preserve">
      после цифр «138,» дополнить цифрами «138-1,»; </w:t>
      </w:r>
      <w:r>
        <w:br/>
      </w:r>
      <w:r>
        <w:rPr>
          <w:rFonts w:ascii="Times New Roman"/>
          <w:b w:val="false"/>
          <w:i w:val="false"/>
          <w:color w:val="000000"/>
          <w:sz w:val="28"/>
        </w:rPr>
        <w:t>
</w:t>
      </w:r>
      <w:r>
        <w:rPr>
          <w:rFonts w:ascii="Times New Roman"/>
          <w:b w:val="false"/>
          <w:i w:val="false"/>
          <w:color w:val="000000"/>
          <w:sz w:val="28"/>
        </w:rPr>
        <w:t>
      слова «271 (частью второй),» заменить словами «270 (частями второй и третьей), 271 (частями второй и третьей),»;</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статьи 237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после слов «131 (часть первая);» дополнить словами «132-1 (часть первая);»; </w:t>
      </w:r>
      <w:r>
        <w:br/>
      </w:r>
      <w:r>
        <w:rPr>
          <w:rFonts w:ascii="Times New Roman"/>
          <w:b w:val="false"/>
          <w:i w:val="false"/>
          <w:color w:val="000000"/>
          <w:sz w:val="28"/>
        </w:rPr>
        <w:t>
</w:t>
      </w:r>
      <w:r>
        <w:rPr>
          <w:rFonts w:ascii="Times New Roman"/>
          <w:b w:val="false"/>
          <w:i w:val="false"/>
          <w:color w:val="000000"/>
          <w:sz w:val="28"/>
        </w:rPr>
        <w:t>
      после слов «270 (часть первая);» дополнить словами «271 (часть первая);»;</w:t>
      </w:r>
      <w:r>
        <w:br/>
      </w:r>
      <w:r>
        <w:rPr>
          <w:rFonts w:ascii="Times New Roman"/>
          <w:b w:val="false"/>
          <w:i w:val="false"/>
          <w:color w:val="000000"/>
          <w:sz w:val="28"/>
        </w:rPr>
        <w:t>
</w:t>
      </w:r>
      <w:r>
        <w:rPr>
          <w:rFonts w:ascii="Times New Roman"/>
          <w:b w:val="false"/>
          <w:i w:val="false"/>
          <w:color w:val="000000"/>
          <w:sz w:val="28"/>
        </w:rPr>
        <w:t>
      3) в части второй </w:t>
      </w:r>
      <w:r>
        <w:rPr>
          <w:rFonts w:ascii="Times New Roman"/>
          <w:b w:val="false"/>
          <w:i w:val="false"/>
          <w:color w:val="000000"/>
          <w:sz w:val="28"/>
        </w:rPr>
        <w:t>статьи 285</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после слов «132 (частью первой),» дополнить словами «132-1 (частью первой),»;</w:t>
      </w:r>
      <w:r>
        <w:br/>
      </w:r>
      <w:r>
        <w:rPr>
          <w:rFonts w:ascii="Times New Roman"/>
          <w:b w:val="false"/>
          <w:i w:val="false"/>
          <w:color w:val="000000"/>
          <w:sz w:val="28"/>
        </w:rPr>
        <w:t>
</w:t>
      </w:r>
      <w:r>
        <w:rPr>
          <w:rFonts w:ascii="Times New Roman"/>
          <w:b w:val="false"/>
          <w:i w:val="false"/>
          <w:color w:val="000000"/>
          <w:sz w:val="28"/>
        </w:rPr>
        <w:t>
      цифры «270,» заменить словами «270 (частью первой),»;</w:t>
      </w:r>
      <w:r>
        <w:br/>
      </w:r>
      <w:r>
        <w:rPr>
          <w:rFonts w:ascii="Times New Roman"/>
          <w:b w:val="false"/>
          <w:i w:val="false"/>
          <w:color w:val="000000"/>
          <w:sz w:val="28"/>
        </w:rPr>
        <w:t>
</w:t>
      </w:r>
      <w:r>
        <w:rPr>
          <w:rFonts w:ascii="Times New Roman"/>
          <w:b w:val="false"/>
          <w:i w:val="false"/>
          <w:color w:val="000000"/>
          <w:sz w:val="28"/>
        </w:rPr>
        <w:t>
      4) пункт 2) </w:t>
      </w:r>
      <w:r>
        <w:rPr>
          <w:rFonts w:ascii="Times New Roman"/>
          <w:b w:val="false"/>
          <w:i w:val="false"/>
          <w:color w:val="000000"/>
          <w:sz w:val="28"/>
        </w:rPr>
        <w:t>статьи 290-1</w:t>
      </w:r>
      <w:r>
        <w:rPr>
          <w:rFonts w:ascii="Times New Roman"/>
          <w:b w:val="false"/>
          <w:i w:val="false"/>
          <w:color w:val="000000"/>
          <w:sz w:val="28"/>
        </w:rPr>
        <w:t xml:space="preserve"> после цифр «138,» дополнить цифрами «138-1,».</w:t>
      </w:r>
    </w:p>
    <w:bookmarkEnd w:id="1"/>
    <w:bookmarkStart w:name="z14" w:id="2"/>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развития местного самоуправления», опубликованный в газетах «Егемен Қазақстан» и «Казахстанская правда» 14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дальнейшей декриминализации преступлений в сфере экономической деятельности», опубликованный в газетах «Егемен Қазақстан» и «Казахстанская правда» от 21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от 22 июня 2013 г.):</w:t>
      </w:r>
      <w:r>
        <w:br/>
      </w:r>
      <w:r>
        <w:rPr>
          <w:rFonts w:ascii="Times New Roman"/>
          <w:b w:val="false"/>
          <w:i w:val="false"/>
          <w:color w:val="000000"/>
          <w:sz w:val="28"/>
        </w:rPr>
        <w:t>
</w:t>
      </w:r>
      <w:r>
        <w:rPr>
          <w:rFonts w:ascii="Times New Roman"/>
          <w:b w:val="false"/>
          <w:i w:val="false"/>
          <w:color w:val="000000"/>
          <w:sz w:val="28"/>
        </w:rPr>
        <w:t xml:space="preserve">
      1) оглавление дополнить заголовками статей 328-2 и 341-1 следующего содержания: </w:t>
      </w:r>
      <w:r>
        <w:br/>
      </w:r>
      <w:r>
        <w:rPr>
          <w:rFonts w:ascii="Times New Roman"/>
          <w:b w:val="false"/>
          <w:i w:val="false"/>
          <w:color w:val="000000"/>
          <w:sz w:val="28"/>
        </w:rPr>
        <w:t>
      «Статья 328-2. Нарушение субъектами здравоохранения обязанности по информированию уполномоченных органов»;</w:t>
      </w:r>
      <w:r>
        <w:br/>
      </w:r>
      <w:r>
        <w:rPr>
          <w:rFonts w:ascii="Times New Roman"/>
          <w:b w:val="false"/>
          <w:i w:val="false"/>
          <w:color w:val="000000"/>
          <w:sz w:val="28"/>
        </w:rPr>
        <w:t>
      «Статья 341-1. Предоставление помещений заведомо для занятия проституцией или сводничества»;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87</w:t>
      </w:r>
      <w:r>
        <w:rPr>
          <w:rFonts w:ascii="Times New Roman"/>
          <w:b w:val="false"/>
          <w:i w:val="false"/>
          <w:color w:val="000000"/>
          <w:sz w:val="28"/>
        </w:rPr>
        <w:t xml:space="preserve"> дополнить частями 2-1 и 2-2 следующего содержания:</w:t>
      </w:r>
      <w:r>
        <w:br/>
      </w:r>
      <w:r>
        <w:rPr>
          <w:rFonts w:ascii="Times New Roman"/>
          <w:b w:val="false"/>
          <w:i w:val="false"/>
          <w:color w:val="000000"/>
          <w:sz w:val="28"/>
        </w:rPr>
        <w:t xml:space="preserve">
      «2-1. Действие (бездействие), предусмотренное частью первой настоящей статьи, совершенное в отношении несовершеннолетних, – </w:t>
      </w:r>
      <w:r>
        <w:br/>
      </w: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от пятидесяти до семидесяти, на юридических лиц, являющихся субъектами крупного предпринимательства, – в размере от ста до ста пятидесяти месячных расчетных показателей с приостановлением действия лицензии.</w:t>
      </w:r>
      <w:r>
        <w:br/>
      </w:r>
      <w:r>
        <w:rPr>
          <w:rFonts w:ascii="Times New Roman"/>
          <w:b w:val="false"/>
          <w:i w:val="false"/>
          <w:color w:val="000000"/>
          <w:sz w:val="28"/>
        </w:rPr>
        <w:t>
      2-2. Действие (бездействие), предусмотренное частью 2-1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от семидесяти до ста, на юридических лиц, являющихся субъектами крупного предпринимательства, – в размере от ста пятидесяти до двухсот месячных расчетных показателей с приостановлением действия лицензии.»;</w:t>
      </w:r>
      <w:r>
        <w:br/>
      </w:r>
      <w:r>
        <w:rPr>
          <w:rFonts w:ascii="Times New Roman"/>
          <w:b w:val="false"/>
          <w:i w:val="false"/>
          <w:color w:val="000000"/>
          <w:sz w:val="28"/>
        </w:rPr>
        <w:t>
</w:t>
      </w:r>
      <w:r>
        <w:rPr>
          <w:rFonts w:ascii="Times New Roman"/>
          <w:b w:val="false"/>
          <w:i w:val="false"/>
          <w:color w:val="000000"/>
          <w:sz w:val="28"/>
        </w:rPr>
        <w:t>
      3) дополнить статьями 328-2 и 341-1 следующего содержания:</w:t>
      </w:r>
      <w:r>
        <w:br/>
      </w:r>
      <w:r>
        <w:rPr>
          <w:rFonts w:ascii="Times New Roman"/>
          <w:b w:val="false"/>
          <w:i w:val="false"/>
          <w:color w:val="000000"/>
          <w:sz w:val="28"/>
        </w:rPr>
        <w:t>
      «Статья 328-2. Нарушение субъектами здравоохранения</w:t>
      </w:r>
      <w:r>
        <w:br/>
      </w:r>
      <w:r>
        <w:rPr>
          <w:rFonts w:ascii="Times New Roman"/>
          <w:b w:val="false"/>
          <w:i w:val="false"/>
          <w:color w:val="000000"/>
          <w:sz w:val="28"/>
        </w:rPr>
        <w:t>
                     обязанности по информированию</w:t>
      </w:r>
      <w:r>
        <w:br/>
      </w:r>
      <w:r>
        <w:rPr>
          <w:rFonts w:ascii="Times New Roman"/>
          <w:b w:val="false"/>
          <w:i w:val="false"/>
          <w:color w:val="000000"/>
          <w:sz w:val="28"/>
        </w:rPr>
        <w:t>
                     уполномоченных органов</w:t>
      </w:r>
      <w:r>
        <w:br/>
      </w:r>
      <w:r>
        <w:rPr>
          <w:rFonts w:ascii="Times New Roman"/>
          <w:b w:val="false"/>
          <w:i w:val="false"/>
          <w:color w:val="000000"/>
          <w:sz w:val="28"/>
        </w:rPr>
        <w:t>
      1. Нарушение субъектами здравоохранения обязанности по информированию уполномоченного органа в области здравоохранения о случаях инфекционных заболеваний, отравлений, психических и поведенческих расстройств (заболеваний), представляющих опасность для окружающих, органов по чрезвычайным ситуациям об угрозе возникновения и (или) о возникновении медико-санитарных последствий чрезвычайных ситуаций, органов внутренних дел – о лицах, обратившихся по поводу свежих травм, ранений, криминальных абортов, о случаях заболеваний, представляющих опасность для окружающих, –</w:t>
      </w:r>
      <w:r>
        <w:br/>
      </w:r>
      <w:r>
        <w:rPr>
          <w:rFonts w:ascii="Times New Roman"/>
          <w:b w:val="false"/>
          <w:i w:val="false"/>
          <w:color w:val="000000"/>
          <w:sz w:val="28"/>
        </w:rPr>
        <w:t>
      влечет штраф на физических лиц в размере до пяти месячных расчетных показателей, на должностных лиц – в размере от пяти до десяти месячных расчетных показателей.</w:t>
      </w:r>
      <w:r>
        <w:br/>
      </w:r>
      <w:r>
        <w:rPr>
          <w:rFonts w:ascii="Times New Roman"/>
          <w:b w:val="false"/>
          <w:i w:val="false"/>
          <w:color w:val="000000"/>
          <w:sz w:val="28"/>
        </w:rPr>
        <w:t>
      2. То же действие (бездействие),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от пяти до десяти месячных расчетных показателей с лишением сертификата, на должностных лиц – в размере от десяти до двадцати месячных расчетных показателей с приостановлением действия лицензии, на юридических лиц – в размере от двадцати до пятидесяти месячных расчетных показателей с приостановлением действия лицензии.»;</w:t>
      </w:r>
      <w:r>
        <w:br/>
      </w:r>
      <w:r>
        <w:rPr>
          <w:rFonts w:ascii="Times New Roman"/>
          <w:b w:val="false"/>
          <w:i w:val="false"/>
          <w:color w:val="000000"/>
          <w:sz w:val="28"/>
        </w:rPr>
        <w:t>
      «Статья 341-1. Предоставление помещений заведомо для занятия</w:t>
      </w:r>
      <w:r>
        <w:br/>
      </w:r>
      <w:r>
        <w:rPr>
          <w:rFonts w:ascii="Times New Roman"/>
          <w:b w:val="false"/>
          <w:i w:val="false"/>
          <w:color w:val="000000"/>
          <w:sz w:val="28"/>
        </w:rPr>
        <w:t>
                     проституцией или сводничества</w:t>
      </w:r>
      <w:r>
        <w:br/>
      </w:r>
      <w:r>
        <w:rPr>
          <w:rFonts w:ascii="Times New Roman"/>
          <w:b w:val="false"/>
          <w:i w:val="false"/>
          <w:color w:val="000000"/>
          <w:sz w:val="28"/>
        </w:rPr>
        <w:t>
      1. Предоставление помещений заведомо для занятия проституцией или сводничества –</w:t>
      </w:r>
      <w:r>
        <w:br/>
      </w:r>
      <w:r>
        <w:rPr>
          <w:rFonts w:ascii="Times New Roman"/>
          <w:b w:val="false"/>
          <w:i w:val="false"/>
          <w:color w:val="000000"/>
          <w:sz w:val="28"/>
        </w:rPr>
        <w:t>
      влечет штраф на физических лиц в размере ста, на должностных лиц – в размере двухсот, на индивидуальных предпринимателей, юридических лиц, являющихся субъектами малого или среднего предпринимательства, – в размере трехсот, на юридических лиц, являющихся субъектами крупного предпринимательства, – в размере одной тысячи месячных расчетных показателей с приостановлением их деятельности или отдельных видов деятельности на шесть месяцев.</w:t>
      </w:r>
      <w:r>
        <w:br/>
      </w:r>
      <w:r>
        <w:rPr>
          <w:rFonts w:ascii="Times New Roman"/>
          <w:b w:val="false"/>
          <w:i w:val="false"/>
          <w:color w:val="000000"/>
          <w:sz w:val="28"/>
        </w:rPr>
        <w:t xml:space="preserve">
      2. То же действие, совершенное повторно в течение года после наложения административного взыскания, – </w:t>
      </w:r>
      <w:r>
        <w:br/>
      </w:r>
      <w:r>
        <w:rPr>
          <w:rFonts w:ascii="Times New Roman"/>
          <w:b w:val="false"/>
          <w:i w:val="false"/>
          <w:color w:val="000000"/>
          <w:sz w:val="28"/>
        </w:rPr>
        <w:t xml:space="preserve">
      влечет штраф на физических лиц в размере двухсот, на должностных лиц – в размере трехсот, на индивидуальных предпринимателей,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 с запрещением их деятельности или отдельных видов деятельности на срок до трех лет с конфискацией доходов, полученных вследствие совершения административного правонарушения.»; </w:t>
      </w:r>
      <w:r>
        <w:br/>
      </w:r>
      <w:r>
        <w:rPr>
          <w:rFonts w:ascii="Times New Roman"/>
          <w:b w:val="false"/>
          <w:i w:val="false"/>
          <w:color w:val="000000"/>
          <w:sz w:val="28"/>
        </w:rPr>
        <w:t>
</w:t>
      </w:r>
      <w:r>
        <w:rPr>
          <w:rFonts w:ascii="Times New Roman"/>
          <w:b w:val="false"/>
          <w:i w:val="false"/>
          <w:color w:val="000000"/>
          <w:sz w:val="28"/>
        </w:rPr>
        <w:t>
      4) часть первую </w:t>
      </w:r>
      <w:r>
        <w:rPr>
          <w:rFonts w:ascii="Times New Roman"/>
          <w:b w:val="false"/>
          <w:i w:val="false"/>
          <w:color w:val="000000"/>
          <w:sz w:val="28"/>
        </w:rPr>
        <w:t>статьи 541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цифр «86-1,» дополнить словами «87 (частями 2-1 и 2-2),»;</w:t>
      </w:r>
      <w:r>
        <w:br/>
      </w:r>
      <w:r>
        <w:rPr>
          <w:rFonts w:ascii="Times New Roman"/>
          <w:b w:val="false"/>
          <w:i w:val="false"/>
          <w:color w:val="000000"/>
          <w:sz w:val="28"/>
        </w:rPr>
        <w:t>
</w:t>
      </w:r>
      <w:r>
        <w:rPr>
          <w:rFonts w:ascii="Times New Roman"/>
          <w:b w:val="false"/>
          <w:i w:val="false"/>
          <w:color w:val="000000"/>
          <w:sz w:val="28"/>
        </w:rPr>
        <w:t>
      после цифр «328,» дополнить словами «328-2 (частью второй),»;</w:t>
      </w:r>
      <w:r>
        <w:br/>
      </w:r>
      <w:r>
        <w:rPr>
          <w:rFonts w:ascii="Times New Roman"/>
          <w:b w:val="false"/>
          <w:i w:val="false"/>
          <w:color w:val="000000"/>
          <w:sz w:val="28"/>
        </w:rPr>
        <w:t>
</w:t>
      </w:r>
      <w:r>
        <w:rPr>
          <w:rFonts w:ascii="Times New Roman"/>
          <w:b w:val="false"/>
          <w:i w:val="false"/>
          <w:color w:val="000000"/>
          <w:sz w:val="28"/>
        </w:rPr>
        <w:t xml:space="preserve">
      после цифр «340,» дополнить цифрами «341-1,»;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543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часть первую после цифр «328-1,» дополнить словами «328-2 (частью первой),»; </w:t>
      </w:r>
      <w:r>
        <w:br/>
      </w:r>
      <w:r>
        <w:rPr>
          <w:rFonts w:ascii="Times New Roman"/>
          <w:b w:val="false"/>
          <w:i w:val="false"/>
          <w:color w:val="000000"/>
          <w:sz w:val="28"/>
        </w:rPr>
        <w:t>
</w:t>
      </w:r>
      <w:r>
        <w:rPr>
          <w:rFonts w:ascii="Times New Roman"/>
          <w:b w:val="false"/>
          <w:i w:val="false"/>
          <w:color w:val="000000"/>
          <w:sz w:val="28"/>
        </w:rPr>
        <w:t>
      подпункт 2) части второй после цифр «311,» дополнить словами «328-2 (частью первой),»;</w:t>
      </w:r>
      <w:r>
        <w:br/>
      </w:r>
      <w:r>
        <w:rPr>
          <w:rFonts w:ascii="Times New Roman"/>
          <w:b w:val="false"/>
          <w:i w:val="false"/>
          <w:color w:val="000000"/>
          <w:sz w:val="28"/>
        </w:rPr>
        <w:t>
</w:t>
      </w:r>
      <w:r>
        <w:rPr>
          <w:rFonts w:ascii="Times New Roman"/>
          <w:b w:val="false"/>
          <w:i w:val="false"/>
          <w:color w:val="000000"/>
          <w:sz w:val="28"/>
        </w:rPr>
        <w:t>
      6) часть первую </w:t>
      </w:r>
      <w:r>
        <w:rPr>
          <w:rFonts w:ascii="Times New Roman"/>
          <w:b w:val="false"/>
          <w:i w:val="false"/>
          <w:color w:val="000000"/>
          <w:sz w:val="28"/>
        </w:rPr>
        <w:t>статьи 580</w:t>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лицо, привлекаемое к административной ответственности, признано в установленном законом порядке потерпевшим по уголовному делу о преступлении, связанном с торговлей людьми.»; </w:t>
      </w:r>
      <w:r>
        <w:br/>
      </w:r>
      <w:r>
        <w:rPr>
          <w:rFonts w:ascii="Times New Roman"/>
          <w:b w:val="false"/>
          <w:i w:val="false"/>
          <w:color w:val="000000"/>
          <w:sz w:val="28"/>
        </w:rPr>
        <w:t>
</w:t>
      </w:r>
      <w:r>
        <w:rPr>
          <w:rFonts w:ascii="Times New Roman"/>
          <w:b w:val="false"/>
          <w:i w:val="false"/>
          <w:color w:val="000000"/>
          <w:sz w:val="28"/>
        </w:rPr>
        <w:t>
      7) абзац второй подпункта 1) части первой </w:t>
      </w:r>
      <w:r>
        <w:rPr>
          <w:rFonts w:ascii="Times New Roman"/>
          <w:b w:val="false"/>
          <w:i w:val="false"/>
          <w:color w:val="000000"/>
          <w:sz w:val="28"/>
        </w:rPr>
        <w:t>статьи 636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после цифр «324-2,» дополнить словами «328-2 (часть вторая),»; </w:t>
      </w:r>
      <w:r>
        <w:br/>
      </w:r>
      <w:r>
        <w:rPr>
          <w:rFonts w:ascii="Times New Roman"/>
          <w:b w:val="false"/>
          <w:i w:val="false"/>
          <w:color w:val="000000"/>
          <w:sz w:val="28"/>
        </w:rPr>
        <w:t>
</w:t>
      </w:r>
      <w:r>
        <w:rPr>
          <w:rFonts w:ascii="Times New Roman"/>
          <w:b w:val="false"/>
          <w:i w:val="false"/>
          <w:color w:val="000000"/>
          <w:sz w:val="28"/>
        </w:rPr>
        <w:t xml:space="preserve">
      после слов «341 (часть вторая),» дополнить цифрами «341-1,»; </w:t>
      </w:r>
      <w:r>
        <w:br/>
      </w:r>
      <w:r>
        <w:rPr>
          <w:rFonts w:ascii="Times New Roman"/>
          <w:b w:val="false"/>
          <w:i w:val="false"/>
          <w:color w:val="000000"/>
          <w:sz w:val="28"/>
        </w:rPr>
        <w:t>
</w:t>
      </w:r>
      <w:r>
        <w:rPr>
          <w:rFonts w:ascii="Times New Roman"/>
          <w:b w:val="false"/>
          <w:i w:val="false"/>
          <w:color w:val="000000"/>
          <w:sz w:val="28"/>
        </w:rPr>
        <w:t>
      8) часть первую </w:t>
      </w:r>
      <w:r>
        <w:rPr>
          <w:rFonts w:ascii="Times New Roman"/>
          <w:b w:val="false"/>
          <w:i w:val="false"/>
          <w:color w:val="000000"/>
          <w:sz w:val="28"/>
        </w:rPr>
        <w:t>статьи 677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Лицо, в отношении которого вынесено постановление судьи, органа (должностного лица), уполномоченного рассматривать дела об административных правонарушениях, о прекращении дела по основаниям, предусмотренным подпунктами 1) – 7) и 11) части первой </w:t>
      </w:r>
      <w:r>
        <w:rPr>
          <w:rFonts w:ascii="Times New Roman"/>
          <w:b w:val="false"/>
          <w:i w:val="false"/>
          <w:color w:val="000000"/>
          <w:sz w:val="28"/>
        </w:rPr>
        <w:t>статьи 580</w:t>
      </w:r>
      <w:r>
        <w:rPr>
          <w:rFonts w:ascii="Times New Roman"/>
          <w:b w:val="false"/>
          <w:i w:val="false"/>
          <w:color w:val="000000"/>
          <w:sz w:val="28"/>
        </w:rPr>
        <w:t xml:space="preserve"> настоящего Кодекса, считается невиновным и не может быть подвергнуто каким-либо ограничениям в правах и свободах,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9) подпункт 2) части второй </w:t>
      </w:r>
      <w:r>
        <w:rPr>
          <w:rFonts w:ascii="Times New Roman"/>
          <w:b w:val="false"/>
          <w:i w:val="false"/>
          <w:color w:val="000000"/>
          <w:sz w:val="28"/>
        </w:rPr>
        <w:t>статьи 678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лица, в отношении которых производство по делу не должно было быть начато, а начатое подлежало прекращению по основаниям, предусмотренным подпунктами 1) – 7) и 11) части первой </w:t>
      </w:r>
      <w:r>
        <w:rPr>
          <w:rFonts w:ascii="Times New Roman"/>
          <w:b w:val="false"/>
          <w:i w:val="false"/>
          <w:color w:val="000000"/>
          <w:sz w:val="28"/>
        </w:rPr>
        <w:t>статьи 580</w:t>
      </w:r>
      <w:r>
        <w:rPr>
          <w:rFonts w:ascii="Times New Roman"/>
          <w:b w:val="false"/>
          <w:i w:val="false"/>
          <w:color w:val="000000"/>
          <w:sz w:val="28"/>
        </w:rPr>
        <w:t xml:space="preserve"> настоящего Кодекса, если производство по делу было начато несмотря на наличие обстоятельств, исключающих производство по делу об административном правонарушении, или не было прекращено с момента их выявления.».</w:t>
      </w:r>
    </w:p>
    <w:bookmarkEnd w:id="2"/>
    <w:bookmarkStart w:name="z24" w:id="3"/>
    <w:p>
      <w:pPr>
        <w:spacing w:after="0"/>
        <w:ind w:left="0"/>
        <w:jc w:val="both"/>
      </w:pPr>
      <w:r>
        <w:rPr>
          <w:rFonts w:ascii="Times New Roman"/>
          <w:b w:val="false"/>
          <w:i w:val="false"/>
          <w:color w:val="000000"/>
          <w:sz w:val="28"/>
        </w:rPr>
        <w:t>
      4.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от 22 июня 2013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«3. К трудовой деятельности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за преступления в отношении несовершеннолетних: убийство, умышленное причинение вреда здоровью, против половой неприкосновенности, а также преступления, связанные с торговлей людьми.».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w:t>
      </w:r>
    </w:p>
    <w:bookmarkEnd w:id="3"/>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