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9546" w14:textId="8929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Швейцарским Федеральным Советом о реадмиссии лиц, пребывающих без разрешения</w:t>
      </w:r>
    </w:p>
    <w:p>
      <w:pPr>
        <w:spacing w:after="0"/>
        <w:ind w:left="0"/>
        <w:jc w:val="both"/>
      </w:pPr>
      <w:r>
        <w:rPr>
          <w:rFonts w:ascii="Times New Roman"/>
          <w:b w:val="false"/>
          <w:i w:val="false"/>
          <w:color w:val="000000"/>
          <w:sz w:val="28"/>
        </w:rPr>
        <w:t>Закон Республики Казахстан от 14 ноября 2014 года № 251-V 3PK</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Швейцарским Федеральным Советом о реадмиссии лиц, пребывающих без разрешения, совершенное в Берне 4 марта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ff0000"/>
          <w:sz w:val="28"/>
        </w:rPr>
        <w:t>Вступило в силу 1 февраля 2015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2015 г., № 1, ст. 9)</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Швейцарским Федеральным Советом о реадмиссии лиц,</w:t>
      </w:r>
      <w:r>
        <w:br/>
      </w:r>
      <w:r>
        <w:rPr>
          <w:rFonts w:ascii="Times New Roman"/>
          <w:b/>
          <w:i w:val="false"/>
          <w:color w:val="000000"/>
        </w:rPr>
        <w:t>
пребывающих без разрешения</w:t>
      </w:r>
    </w:p>
    <w:bookmarkEnd w:id="1"/>
    <w:p>
      <w:pPr>
        <w:spacing w:after="0"/>
        <w:ind w:left="0"/>
        <w:jc w:val="both"/>
      </w:pPr>
      <w:r>
        <w:rPr>
          <w:rFonts w:ascii="Times New Roman"/>
          <w:b w:val="false"/>
          <w:i w:val="false"/>
          <w:color w:val="000000"/>
          <w:sz w:val="28"/>
        </w:rPr>
        <w:t>      Правительство Республики Казахстан и Швейцарский Федеральный Совет, именуемые далее «Сторонами»,</w:t>
      </w:r>
      <w:r>
        <w:br/>
      </w:r>
      <w:r>
        <w:rPr>
          <w:rFonts w:ascii="Times New Roman"/>
          <w:b w:val="false"/>
          <w:i w:val="false"/>
          <w:color w:val="000000"/>
          <w:sz w:val="28"/>
        </w:rPr>
        <w:t>
      намереваясь усилить сотрудничество в целях более эффективной борьбы с нелегальной миграцией,</w:t>
      </w:r>
      <w:r>
        <w:br/>
      </w:r>
      <w:r>
        <w:rPr>
          <w:rFonts w:ascii="Times New Roman"/>
          <w:b w:val="false"/>
          <w:i w:val="false"/>
          <w:color w:val="000000"/>
          <w:sz w:val="28"/>
        </w:rPr>
        <w:t>
      желая установить, посредством настоящего Соглашения и на основе взаимности, быстрые и эффективные процедуры для идентификации и возвращения людей, которые не выполняли или больше не выполняют условия для въезда, пребывания или проживания на территории Республики Казахстан и Швейцарской Конфедерации, и облегчить транзит таких лиц в духе сотрудничества,</w:t>
      </w:r>
      <w:r>
        <w:br/>
      </w:r>
      <w:r>
        <w:rPr>
          <w:rFonts w:ascii="Times New Roman"/>
          <w:b w:val="false"/>
          <w:i w:val="false"/>
          <w:color w:val="000000"/>
          <w:sz w:val="28"/>
        </w:rPr>
        <w:t>
      подчеркивая, что настоящее Соглашение не затрагивает прав и обязательств Республики Казахстан и Швейцарской Конфедерации, вытекающих из международных актов, в том числе международных актов по правам человека,</w:t>
      </w:r>
      <w:r>
        <w:br/>
      </w:r>
      <w:r>
        <w:rPr>
          <w:rFonts w:ascii="Times New Roman"/>
          <w:b w:val="false"/>
          <w:i w:val="false"/>
          <w:color w:val="000000"/>
          <w:sz w:val="28"/>
        </w:rPr>
        <w:t>
      согласились о нижеследующем:</w:t>
      </w:r>
    </w:p>
    <w:bookmarkStart w:name="z3" w:id="2"/>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2"/>
    <w:bookmarkStart w:name="z4" w:id="3"/>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xml:space="preserve">
      1) </w:t>
      </w:r>
      <w:r>
        <w:rPr>
          <w:rFonts w:ascii="Times New Roman"/>
          <w:b w:val="false"/>
          <w:i/>
          <w:color w:val="000000"/>
          <w:sz w:val="28"/>
        </w:rPr>
        <w:t>«Реадмиссия»</w:t>
      </w:r>
      <w:r>
        <w:rPr>
          <w:rFonts w:ascii="Times New Roman"/>
          <w:b w:val="false"/>
          <w:i w:val="false"/>
          <w:color w:val="000000"/>
          <w:sz w:val="28"/>
        </w:rPr>
        <w:t xml:space="preserve"> в соответствии с положениями настоящего Соглашения означает возвращение компетентным органом запрашивающей Стороны и принятие компетентным органом запрашиваемой Стороны лиц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государства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«Запрашивающая Сторона»</w:t>
      </w:r>
      <w:r>
        <w:rPr>
          <w:rFonts w:ascii="Times New Roman"/>
          <w:b w:val="false"/>
          <w:i w:val="false"/>
          <w:color w:val="000000"/>
          <w:sz w:val="28"/>
        </w:rPr>
        <w:t xml:space="preserve"> означает Сторону направляющую заявление о реадмиссии в соответствии с </w:t>
      </w:r>
      <w:r>
        <w:rPr>
          <w:rFonts w:ascii="Times New Roman"/>
          <w:b w:val="false"/>
          <w:i w:val="false"/>
          <w:color w:val="000000"/>
          <w:sz w:val="28"/>
        </w:rPr>
        <w:t>Главой II</w:t>
      </w:r>
      <w:r>
        <w:rPr>
          <w:rFonts w:ascii="Times New Roman"/>
          <w:b w:val="false"/>
          <w:i w:val="false"/>
          <w:color w:val="000000"/>
          <w:sz w:val="28"/>
        </w:rPr>
        <w:t xml:space="preserve"> или заявление о транзите в соответствии с </w:t>
      </w:r>
      <w:r>
        <w:rPr>
          <w:rFonts w:ascii="Times New Roman"/>
          <w:b w:val="false"/>
          <w:i w:val="false"/>
          <w:color w:val="000000"/>
          <w:sz w:val="28"/>
        </w:rPr>
        <w:t>Главой III</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«Запрашиваемая Сторона»</w:t>
      </w:r>
      <w:r>
        <w:rPr>
          <w:rFonts w:ascii="Times New Roman"/>
          <w:b w:val="false"/>
          <w:i w:val="false"/>
          <w:color w:val="000000"/>
          <w:sz w:val="28"/>
        </w:rPr>
        <w:t xml:space="preserve"> означает Сторону, которой направлено заявление о реадмиссии в соответствии с </w:t>
      </w:r>
      <w:r>
        <w:rPr>
          <w:rFonts w:ascii="Times New Roman"/>
          <w:b w:val="false"/>
          <w:i w:val="false"/>
          <w:color w:val="000000"/>
          <w:sz w:val="28"/>
        </w:rPr>
        <w:t>Главой II</w:t>
      </w:r>
      <w:r>
        <w:rPr>
          <w:rFonts w:ascii="Times New Roman"/>
          <w:b w:val="false"/>
          <w:i w:val="false"/>
          <w:color w:val="000000"/>
          <w:sz w:val="28"/>
        </w:rPr>
        <w:t xml:space="preserve"> или заявление о транзите в соответствии с </w:t>
      </w:r>
      <w:r>
        <w:rPr>
          <w:rFonts w:ascii="Times New Roman"/>
          <w:b w:val="false"/>
          <w:i w:val="false"/>
          <w:color w:val="000000"/>
          <w:sz w:val="28"/>
        </w:rPr>
        <w:t>Главой III</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«Граждане третьих государств»</w:t>
      </w:r>
      <w:r>
        <w:rPr>
          <w:rFonts w:ascii="Times New Roman"/>
          <w:b w:val="false"/>
          <w:i w:val="false"/>
          <w:color w:val="000000"/>
          <w:sz w:val="28"/>
        </w:rPr>
        <w:t xml:space="preserve"> означает лицо, имеющее гражданство любого государства, кроме гражданства государств Сторон.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«Лица без гражданства»</w:t>
      </w:r>
      <w:r>
        <w:rPr>
          <w:rFonts w:ascii="Times New Roman"/>
          <w:b w:val="false"/>
          <w:i w:val="false"/>
          <w:color w:val="000000"/>
          <w:sz w:val="28"/>
        </w:rPr>
        <w:t xml:space="preserve"> означает лицо, не имеющее гражданства государств Сторон, и не имеющее доказательства гражданства любого иного государства.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«Вид на жительство»</w:t>
      </w:r>
      <w:r>
        <w:rPr>
          <w:rFonts w:ascii="Times New Roman"/>
          <w:b w:val="false"/>
          <w:i w:val="false"/>
          <w:color w:val="000000"/>
          <w:sz w:val="28"/>
        </w:rPr>
        <w:t xml:space="preserve"> означает официальное разрешение любого вида, выданное Сторонами на проживание на территории Республики Казахстан или Швейцарской Конфедерации. Это не распространяется на временные разрешения на пребывание на территории вышеупомянутых государств, выданные в связи с обработкой заявлений на предоставления убежища или заявлений для вида на жительства.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color w:val="000000"/>
          <w:sz w:val="28"/>
        </w:rPr>
        <w:t>«Виза»</w:t>
      </w:r>
      <w:r>
        <w:rPr>
          <w:rFonts w:ascii="Times New Roman"/>
          <w:b w:val="false"/>
          <w:i w:val="false"/>
          <w:color w:val="000000"/>
          <w:sz w:val="28"/>
        </w:rPr>
        <w:t xml:space="preserve"> означает разрешение или решение, принятое Сторонами, требуемое для въезда или транзита через территорию Республики Казахстан или Швейцарской Конфедерации. Это не распространяется на определенную категорию транзитных виз через аэропорт.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color w:val="000000"/>
          <w:sz w:val="28"/>
        </w:rPr>
        <w:t>«Компетентные органы»</w:t>
      </w:r>
      <w:r>
        <w:rPr>
          <w:rFonts w:ascii="Times New Roman"/>
          <w:b w:val="false"/>
          <w:i w:val="false"/>
          <w:color w:val="000000"/>
          <w:sz w:val="28"/>
        </w:rPr>
        <w:t xml:space="preserve"> означает государственные органы Сторон, ответственные за реализацию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color w:val="000000"/>
          <w:sz w:val="28"/>
        </w:rPr>
        <w:t>«Пункт пересечения границы»</w:t>
      </w:r>
      <w:r>
        <w:rPr>
          <w:rFonts w:ascii="Times New Roman"/>
          <w:b w:val="false"/>
          <w:i w:val="false"/>
          <w:color w:val="000000"/>
          <w:sz w:val="28"/>
        </w:rPr>
        <w:t xml:space="preserve"> означает любой пункт пересечения, определенный Сторонами для пересечения их государственных границ, перечисленных в статье 12 Рабочего Протокола.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color w:val="000000"/>
          <w:sz w:val="28"/>
        </w:rPr>
        <w:t>«Транзит»</w:t>
      </w:r>
      <w:r>
        <w:rPr>
          <w:rFonts w:ascii="Times New Roman"/>
          <w:b w:val="false"/>
          <w:i w:val="false"/>
          <w:color w:val="000000"/>
          <w:sz w:val="28"/>
        </w:rPr>
        <w:t xml:space="preserve"> означает прохождение граждан третьих государств или лиц без гражданства через территорию государства запрашиваемой Стороны при переходе от государства запрашивающей Стороны в страну назначения.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color w:val="000000"/>
          <w:sz w:val="28"/>
        </w:rPr>
        <w:t>«Прямой въезд»</w:t>
      </w:r>
      <w:r>
        <w:rPr>
          <w:rFonts w:ascii="Times New Roman"/>
          <w:b w:val="false"/>
          <w:i w:val="false"/>
          <w:color w:val="000000"/>
          <w:sz w:val="28"/>
        </w:rPr>
        <w:t xml:space="preserve"> означает въезд любого лица, прибывающего воздушным путем на территорию государства запрашивающей Стороны, не въезжавшего в данном промежутке в третьи государства. Транзитное ожидание в воздушной зоне не будет рассматриваться как въезд. </w:t>
      </w:r>
    </w:p>
    <w:bookmarkEnd w:id="3"/>
    <w:bookmarkStart w:name="z15" w:id="4"/>
    <w:p>
      <w:pPr>
        <w:spacing w:after="0"/>
        <w:ind w:left="0"/>
        <w:jc w:val="left"/>
      </w:pPr>
      <w:r>
        <w:rPr>
          <w:rFonts w:ascii="Times New Roman"/>
          <w:b/>
          <w:i w:val="false"/>
          <w:color w:val="000000"/>
        </w:rPr>
        <w:t xml:space="preserve"> 
Глава I</w:t>
      </w:r>
      <w:r>
        <w:br/>
      </w:r>
      <w:r>
        <w:rPr>
          <w:rFonts w:ascii="Times New Roman"/>
          <w:b/>
          <w:i w:val="false"/>
          <w:color w:val="000000"/>
        </w:rPr>
        <w:t>
Обязательства Сторон по реадмиссии</w:t>
      </w:r>
    </w:p>
    <w:bookmarkEnd w:id="4"/>
    <w:bookmarkStart w:name="z16" w:id="5"/>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собственных граждан</w:t>
      </w:r>
    </w:p>
    <w:bookmarkEnd w:id="5"/>
    <w:bookmarkStart w:name="z17" w:id="6"/>
    <w:p>
      <w:pPr>
        <w:spacing w:after="0"/>
        <w:ind w:left="0"/>
        <w:jc w:val="both"/>
      </w:pPr>
      <w:r>
        <w:rPr>
          <w:rFonts w:ascii="Times New Roman"/>
          <w:b w:val="false"/>
          <w:i w:val="false"/>
          <w:color w:val="000000"/>
          <w:sz w:val="28"/>
        </w:rPr>
        <w:t>
      1. Запрашиваемая Сторона примет, на основании заявления запрашивающей Стороны и в соответствии с процедурой, предусмотренной настоящим Соглашением, любое лицо, которое не выполняло или больше не выполняет условия для въезда, пребывания или проживания на территории государства запрашивающей Стороны, и являющегося как определено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гражданином государства запрашиваемой Стороны. </w:t>
      </w:r>
      <w:r>
        <w:br/>
      </w:r>
      <w:r>
        <w:rPr>
          <w:rFonts w:ascii="Times New Roman"/>
          <w:b w:val="false"/>
          <w:i w:val="false"/>
          <w:color w:val="000000"/>
          <w:sz w:val="28"/>
        </w:rPr>
        <w:t>
      Данное положение также распространяется на незаконно пребывающих или проживающих лиц, которые обладали гражданством государства запрашиваемой Стороны на момент въезда в государство запрашивающей Стороны, но впоследствии отказались от гражданства государства запрашиваемой Стороны в соответствии с национальным законодательством последнего, и не приобрели гражданства или вида на жительство в государстве запрашивающей Стороны или любого иного государства.</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также примет: </w:t>
      </w:r>
      <w:r>
        <w:br/>
      </w:r>
      <w:r>
        <w:rPr>
          <w:rFonts w:ascii="Times New Roman"/>
          <w:b w:val="false"/>
          <w:i w:val="false"/>
          <w:color w:val="000000"/>
          <w:sz w:val="28"/>
        </w:rPr>
        <w:t>
      - несовершеннолетних, не состоящих в браке детей лиц, упомянутых в </w:t>
      </w:r>
      <w:r>
        <w:rPr>
          <w:rFonts w:ascii="Times New Roman"/>
          <w:b w:val="false"/>
          <w:i w:val="false"/>
          <w:color w:val="000000"/>
          <w:sz w:val="28"/>
        </w:rPr>
        <w:t>пункте 1</w:t>
      </w:r>
      <w:r>
        <w:rPr>
          <w:rFonts w:ascii="Times New Roman"/>
          <w:b w:val="false"/>
          <w:i w:val="false"/>
          <w:color w:val="000000"/>
          <w:sz w:val="28"/>
        </w:rPr>
        <w:t xml:space="preserve">, независимо от их места рождения или их гражданства, если они не имеют независимые виды на жительство в государстве запрашивающей Стороны. </w:t>
      </w:r>
      <w:r>
        <w:br/>
      </w:r>
      <w:r>
        <w:rPr>
          <w:rFonts w:ascii="Times New Roman"/>
          <w:b w:val="false"/>
          <w:i w:val="false"/>
          <w:color w:val="000000"/>
          <w:sz w:val="28"/>
        </w:rPr>
        <w:t>
      - супруга/супругу, имеющего/имеющую другое гражданство от лиц,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если они имеют право въезжать и пребывать или могут получить право въезжать и пребывать на территории государства запрашиваемой Стороны, кроме случаев если они имеют независимое право на проживание в государстве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3. После того, как запрашиваемая Сторона даст положительный ответ на заявление на реадмиссию, компетентное дипломатическое представительство или консульское учреждение запрашиваемой Стороны независимо от желания лица на реадмиссию, незамедлительно и не позднее чем в течение трех рабочих дней, выдает проездной документ, сроком действия на шесть месяцев, необходимый для возвращения лица, подлежащего реадмиссии. Если, по какой-либо причине, заинтересованное лицо не может быть возвращено в период срока действия данного проездного документа, то компетентное дипломатическое представительство или консульское учреждение запрашиваемой Стороны в течение 14 календарных дней выдает новый проездной документ с аналогичным сроком действия. </w:t>
      </w:r>
    </w:p>
    <w:bookmarkEnd w:id="6"/>
    <w:bookmarkStart w:name="z20" w:id="7"/>
    <w:p>
      <w:pPr>
        <w:spacing w:after="0"/>
        <w:ind w:left="0"/>
        <w:jc w:val="left"/>
      </w:pPr>
      <w:r>
        <w:rPr>
          <w:rFonts w:ascii="Times New Roman"/>
          <w:b/>
          <w:i w:val="false"/>
          <w:color w:val="000000"/>
        </w:rPr>
        <w:t xml:space="preserve"> 
Статья 3</w:t>
      </w:r>
      <w:r>
        <w:br/>
      </w:r>
      <w:r>
        <w:rPr>
          <w:rFonts w:ascii="Times New Roman"/>
          <w:b/>
          <w:i w:val="false"/>
          <w:color w:val="000000"/>
        </w:rPr>
        <w:t>
Реадмиссия граждан третьих государств и лиц без гражданства</w:t>
      </w:r>
    </w:p>
    <w:bookmarkEnd w:id="7"/>
    <w:bookmarkStart w:name="z21" w:id="8"/>
    <w:p>
      <w:pPr>
        <w:spacing w:after="0"/>
        <w:ind w:left="0"/>
        <w:jc w:val="both"/>
      </w:pPr>
      <w:r>
        <w:rPr>
          <w:rFonts w:ascii="Times New Roman"/>
          <w:b w:val="false"/>
          <w:i w:val="false"/>
          <w:color w:val="000000"/>
          <w:sz w:val="28"/>
        </w:rPr>
        <w:t>
      1. Запрашиваемая Сторона примет, на основании заявления запрашивающей Стороны и в соответствии с процедурой, предусмотренной настоящим Соглашением, любых граждан третьих государств, которые не выполняли или больше не выполняют условия для въезда, пребывания или проживания на территории государства запрашивающей Стороны, при условии, что запрашивающая Сторона представит подтверждения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Соглашения, что такое лицо: </w:t>
      </w:r>
      <w:r>
        <w:br/>
      </w:r>
      <w:r>
        <w:rPr>
          <w:rFonts w:ascii="Times New Roman"/>
          <w:b w:val="false"/>
          <w:i w:val="false"/>
          <w:color w:val="000000"/>
          <w:sz w:val="28"/>
        </w:rPr>
        <w:t xml:space="preserve">
      1) имеет, или на момент въезда имело, действующую визу или вид на жительства государства запрашиваемой Стороны; или </w:t>
      </w:r>
      <w:r>
        <w:br/>
      </w:r>
      <w:r>
        <w:rPr>
          <w:rFonts w:ascii="Times New Roman"/>
          <w:b w:val="false"/>
          <w:i w:val="false"/>
          <w:color w:val="000000"/>
          <w:sz w:val="28"/>
        </w:rPr>
        <w:t xml:space="preserve">
      2) незаконно и напрямую въехало на территорию государства запрашивающей Стороны после нахождения или транзита через территорию государства запрашиваемой Стороны; или </w:t>
      </w:r>
      <w:r>
        <w:br/>
      </w:r>
      <w:r>
        <w:rPr>
          <w:rFonts w:ascii="Times New Roman"/>
          <w:b w:val="false"/>
          <w:i w:val="false"/>
          <w:color w:val="000000"/>
          <w:sz w:val="28"/>
        </w:rPr>
        <w:t xml:space="preserve">
      3) претендовало на убежище в государстве запрашиваемой Стороны во время отъезда и не обладало действующей визой для любого государства, которые пересекло на пути к государству запрашивающей Стороны. </w:t>
      </w:r>
      <w:r>
        <w:br/>
      </w:r>
      <w:r>
        <w:rPr>
          <w:rFonts w:ascii="Times New Roman"/>
          <w:b w:val="false"/>
          <w:i w:val="false"/>
          <w:color w:val="000000"/>
          <w:sz w:val="28"/>
        </w:rPr>
        <w:t>
</w:t>
      </w:r>
      <w:r>
        <w:rPr>
          <w:rFonts w:ascii="Times New Roman"/>
          <w:b w:val="false"/>
          <w:i w:val="false"/>
          <w:color w:val="000000"/>
          <w:sz w:val="28"/>
        </w:rPr>
        <w:t>
      2. Обязательство по реадмиссии, предусмотренное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не будет применяться, если: </w:t>
      </w:r>
      <w:r>
        <w:br/>
      </w:r>
      <w:r>
        <w:rPr>
          <w:rFonts w:ascii="Times New Roman"/>
          <w:b w:val="false"/>
          <w:i w:val="false"/>
          <w:color w:val="000000"/>
          <w:sz w:val="28"/>
        </w:rPr>
        <w:t xml:space="preserve">
      1) граждане третьих государств или лица без гражданства следовали транзитом через международный аэропорт государства запрашиваемой Стороны; или </w:t>
      </w:r>
      <w:r>
        <w:br/>
      </w:r>
      <w:r>
        <w:rPr>
          <w:rFonts w:ascii="Times New Roman"/>
          <w:b w:val="false"/>
          <w:i w:val="false"/>
          <w:color w:val="000000"/>
          <w:sz w:val="28"/>
        </w:rPr>
        <w:t xml:space="preserve">
      2) запрашивающая Сторона выпустила гражданам третьих государств или лицам без гражданства визу или вид на жительство прежде или после въезда на территорию ее государства, кроме случаев, если: </w:t>
      </w:r>
      <w:r>
        <w:br/>
      </w:r>
      <w:r>
        <w:rPr>
          <w:rFonts w:ascii="Times New Roman"/>
          <w:b w:val="false"/>
          <w:i w:val="false"/>
          <w:color w:val="000000"/>
          <w:sz w:val="28"/>
        </w:rPr>
        <w:t xml:space="preserve">
      - данное лицо имеет визу или вид на жительство, выпущенное запрашиваемой Стороной, которое имеет более длительный срок действия; или </w:t>
      </w:r>
      <w:r>
        <w:br/>
      </w:r>
      <w:r>
        <w:rPr>
          <w:rFonts w:ascii="Times New Roman"/>
          <w:b w:val="false"/>
          <w:i w:val="false"/>
          <w:color w:val="000000"/>
          <w:sz w:val="28"/>
        </w:rPr>
        <w:t xml:space="preserve">
      - виза или вид на жительство, выпущенное запрашивающей Стороной получено, посредством использования подделанных или фальсифицированных документов или на основании ложных заявлений, и заинтересованное лицо пребывало или проходило транзитом через территорию государства запрашиваемой Стороны; или </w:t>
      </w:r>
      <w:r>
        <w:br/>
      </w:r>
      <w:r>
        <w:rPr>
          <w:rFonts w:ascii="Times New Roman"/>
          <w:b w:val="false"/>
          <w:i w:val="false"/>
          <w:color w:val="000000"/>
          <w:sz w:val="28"/>
        </w:rPr>
        <w:t xml:space="preserve">
      - данное лицо не в состоянии соблюдать любое условие, приложенное к визе и находилось или следовало транзитом через территорию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3. После того, как запрашиваемая Сторона даст положительный ответ на заявление на реадмиссию, запрашивающая Сторона выдает, лицу подлежащему реадмиссии проездной документ признанного запрашиваемой Стороной образца. </w:t>
      </w:r>
    </w:p>
    <w:bookmarkEnd w:id="8"/>
    <w:bookmarkStart w:name="z24" w:id="9"/>
    <w:p>
      <w:pPr>
        <w:spacing w:after="0"/>
        <w:ind w:left="0"/>
        <w:jc w:val="left"/>
      </w:pPr>
      <w:r>
        <w:rPr>
          <w:rFonts w:ascii="Times New Roman"/>
          <w:b/>
          <w:i w:val="false"/>
          <w:color w:val="000000"/>
        </w:rPr>
        <w:t xml:space="preserve"> 
Глава II</w:t>
      </w:r>
      <w:r>
        <w:br/>
      </w:r>
      <w:r>
        <w:rPr>
          <w:rFonts w:ascii="Times New Roman"/>
          <w:b/>
          <w:i w:val="false"/>
          <w:color w:val="000000"/>
        </w:rPr>
        <w:t>
Процедура реадмиссии</w:t>
      </w:r>
    </w:p>
    <w:bookmarkEnd w:id="9"/>
    <w:bookmarkStart w:name="z25" w:id="10"/>
    <w:p>
      <w:pPr>
        <w:spacing w:after="0"/>
        <w:ind w:left="0"/>
        <w:jc w:val="left"/>
      </w:pPr>
      <w:r>
        <w:rPr>
          <w:rFonts w:ascii="Times New Roman"/>
          <w:b/>
          <w:i w:val="false"/>
          <w:color w:val="000000"/>
        </w:rPr>
        <w:t xml:space="preserve"> 
Статья 4</w:t>
      </w:r>
      <w:r>
        <w:br/>
      </w:r>
      <w:r>
        <w:rPr>
          <w:rFonts w:ascii="Times New Roman"/>
          <w:b/>
          <w:i w:val="false"/>
          <w:color w:val="000000"/>
        </w:rPr>
        <w:t>
Заявление на реадмиссию</w:t>
      </w:r>
    </w:p>
    <w:bookmarkEnd w:id="10"/>
    <w:bookmarkStart w:name="z26" w:id="11"/>
    <w:p>
      <w:pPr>
        <w:spacing w:after="0"/>
        <w:ind w:left="0"/>
        <w:jc w:val="both"/>
      </w:pPr>
      <w:r>
        <w:rPr>
          <w:rFonts w:ascii="Times New Roman"/>
          <w:b w:val="false"/>
          <w:i w:val="false"/>
          <w:color w:val="000000"/>
          <w:sz w:val="28"/>
        </w:rPr>
        <w:t>
      1. С учетом </w:t>
      </w:r>
      <w:r>
        <w:rPr>
          <w:rFonts w:ascii="Times New Roman"/>
          <w:b w:val="false"/>
          <w:i w:val="false"/>
          <w:color w:val="000000"/>
          <w:sz w:val="28"/>
        </w:rPr>
        <w:t>пункта 2</w:t>
      </w:r>
      <w:r>
        <w:rPr>
          <w:rFonts w:ascii="Times New Roman"/>
          <w:b w:val="false"/>
          <w:i w:val="false"/>
          <w:color w:val="000000"/>
          <w:sz w:val="28"/>
        </w:rPr>
        <w:t xml:space="preserve"> настоящей статьи, любое возвращение лица, подлежащего реадмиссии на основе одного из обязательств содержащихся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требует подачи заявления на реадмиссию непосредственно в адрес компетентного органа запрашиваемой Стороны. </w:t>
      </w:r>
      <w:r>
        <w:br/>
      </w:r>
      <w:r>
        <w:rPr>
          <w:rFonts w:ascii="Times New Roman"/>
          <w:b w:val="false"/>
          <w:i w:val="false"/>
          <w:color w:val="000000"/>
          <w:sz w:val="28"/>
        </w:rPr>
        <w:t>
</w:t>
      </w:r>
      <w:r>
        <w:rPr>
          <w:rFonts w:ascii="Times New Roman"/>
          <w:b w:val="false"/>
          <w:i w:val="false"/>
          <w:color w:val="000000"/>
          <w:sz w:val="28"/>
        </w:rPr>
        <w:t>
      2. Без ущерба положениям </w:t>
      </w:r>
      <w:r>
        <w:rPr>
          <w:rFonts w:ascii="Times New Roman"/>
          <w:b w:val="false"/>
          <w:i w:val="false"/>
          <w:color w:val="000000"/>
          <w:sz w:val="28"/>
        </w:rPr>
        <w:t>статьи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заявление на реадмиссию не потребуется, если лицо, подлежащее реадмиссии имеет действующий национальный паспорт и в случае, если такое лицо - гражданин третьего государства или лицо без гражданства имеет действующую визу или вид на жительство государства принимающего данное лицо.</w:t>
      </w:r>
    </w:p>
    <w:bookmarkEnd w:id="11"/>
    <w:bookmarkStart w:name="z28" w:id="12"/>
    <w:p>
      <w:pPr>
        <w:spacing w:after="0"/>
        <w:ind w:left="0"/>
        <w:jc w:val="left"/>
      </w:pPr>
      <w:r>
        <w:rPr>
          <w:rFonts w:ascii="Times New Roman"/>
          <w:b/>
          <w:i w:val="false"/>
          <w:color w:val="000000"/>
        </w:rPr>
        <w:t xml:space="preserve"> 
Статья 5</w:t>
      </w:r>
      <w:r>
        <w:br/>
      </w:r>
      <w:r>
        <w:rPr>
          <w:rFonts w:ascii="Times New Roman"/>
          <w:b/>
          <w:i w:val="false"/>
          <w:color w:val="000000"/>
        </w:rPr>
        <w:t>
Содержание заявления на реадмиссию</w:t>
      </w:r>
    </w:p>
    <w:bookmarkEnd w:id="12"/>
    <w:bookmarkStart w:name="z29" w:id="13"/>
    <w:p>
      <w:pPr>
        <w:spacing w:after="0"/>
        <w:ind w:left="0"/>
        <w:jc w:val="both"/>
      </w:pPr>
      <w:r>
        <w:rPr>
          <w:rFonts w:ascii="Times New Roman"/>
          <w:b w:val="false"/>
          <w:i w:val="false"/>
          <w:color w:val="000000"/>
          <w:sz w:val="28"/>
        </w:rPr>
        <w:t xml:space="preserve">
      1. По мере возможностей, заявление на реадмиссию должно содержать следующую информацию: </w:t>
      </w:r>
      <w:r>
        <w:br/>
      </w:r>
      <w:r>
        <w:rPr>
          <w:rFonts w:ascii="Times New Roman"/>
          <w:b w:val="false"/>
          <w:i w:val="false"/>
          <w:color w:val="000000"/>
          <w:sz w:val="28"/>
        </w:rPr>
        <w:t>
      1) личные данные лица, подлежащего реадмиссии (например имя, фамилия, дата рождения, и при возможности место рождения, и последнее место проживания) и, при необходимости, подробные данные несовершеннолетних не состоящих в браке детей и/или супруга/супруги;</w:t>
      </w:r>
      <w:r>
        <w:br/>
      </w:r>
      <w:r>
        <w:rPr>
          <w:rFonts w:ascii="Times New Roman"/>
          <w:b w:val="false"/>
          <w:i w:val="false"/>
          <w:color w:val="000000"/>
          <w:sz w:val="28"/>
        </w:rPr>
        <w:t>
      2) указание доказательств гражданства и соблюдения необходимых условий для реадмиссии граждан третьих государств и лиц без гражданства как сформулировано в </w:t>
      </w:r>
      <w:r>
        <w:rPr>
          <w:rFonts w:ascii="Times New Roman"/>
          <w:b w:val="false"/>
          <w:i w:val="false"/>
          <w:color w:val="000000"/>
          <w:sz w:val="28"/>
        </w:rPr>
        <w:t>статье 3</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xml:space="preserve">
      3) фотография лица, подлежащего реадмиссии. </w:t>
      </w:r>
      <w:r>
        <w:br/>
      </w:r>
      <w:r>
        <w:rPr>
          <w:rFonts w:ascii="Times New Roman"/>
          <w:b w:val="false"/>
          <w:i w:val="false"/>
          <w:color w:val="000000"/>
          <w:sz w:val="28"/>
        </w:rPr>
        <w:t>
</w:t>
      </w:r>
      <w:r>
        <w:rPr>
          <w:rFonts w:ascii="Times New Roman"/>
          <w:b w:val="false"/>
          <w:i w:val="false"/>
          <w:color w:val="000000"/>
          <w:sz w:val="28"/>
        </w:rPr>
        <w:t xml:space="preserve">
      2. Общая форма, используемая для заявления на реадмиссию закреплена в приложении 1 к Рабочему протоколу. </w:t>
      </w:r>
    </w:p>
    <w:bookmarkEnd w:id="13"/>
    <w:bookmarkStart w:name="z31" w:id="14"/>
    <w:p>
      <w:pPr>
        <w:spacing w:after="0"/>
        <w:ind w:left="0"/>
        <w:jc w:val="left"/>
      </w:pPr>
      <w:r>
        <w:rPr>
          <w:rFonts w:ascii="Times New Roman"/>
          <w:b/>
          <w:i w:val="false"/>
          <w:color w:val="000000"/>
        </w:rPr>
        <w:t xml:space="preserve"> 
Статья 6</w:t>
      </w:r>
      <w:r>
        <w:br/>
      </w:r>
      <w:r>
        <w:rPr>
          <w:rFonts w:ascii="Times New Roman"/>
          <w:b/>
          <w:i w:val="false"/>
          <w:color w:val="000000"/>
        </w:rPr>
        <w:t>
Подтверждение гражданства</w:t>
      </w:r>
    </w:p>
    <w:bookmarkEnd w:id="14"/>
    <w:bookmarkStart w:name="z32" w:id="15"/>
    <w:p>
      <w:pPr>
        <w:spacing w:after="0"/>
        <w:ind w:left="0"/>
        <w:jc w:val="both"/>
      </w:pPr>
      <w:r>
        <w:rPr>
          <w:rFonts w:ascii="Times New Roman"/>
          <w:b w:val="false"/>
          <w:i w:val="false"/>
          <w:color w:val="000000"/>
          <w:sz w:val="28"/>
        </w:rPr>
        <w:t>
      1. Подтверждение гражданства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может быть обеспечено посредством, по крайней мере, одного из документов, перечисленных в статье 1 Рабочего протокола, даже если его срок действия истек. При представлении таких документов, Стороны взаимно признают гражданство без дальнейшей требуемой проверки. </w:t>
      </w:r>
      <w:r>
        <w:br/>
      </w:r>
      <w:r>
        <w:rPr>
          <w:rFonts w:ascii="Times New Roman"/>
          <w:b w:val="false"/>
          <w:i w:val="false"/>
          <w:color w:val="000000"/>
          <w:sz w:val="28"/>
        </w:rPr>
        <w:t>
</w:t>
      </w:r>
      <w:r>
        <w:rPr>
          <w:rFonts w:ascii="Times New Roman"/>
          <w:b w:val="false"/>
          <w:i w:val="false"/>
          <w:color w:val="000000"/>
          <w:sz w:val="28"/>
        </w:rPr>
        <w:t>
      2. Презумпция доказательства гражданства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настоящего Соглашения может быть использована при представлении одного из документов перечисленных в статье 2 Рабочего протокола, даже если срок его действия истек. При представлении таких документов, Стороны будут считать гражданство установленным, если не докажут обратное. </w:t>
      </w:r>
      <w:r>
        <w:br/>
      </w:r>
      <w:r>
        <w:rPr>
          <w:rFonts w:ascii="Times New Roman"/>
          <w:b w:val="false"/>
          <w:i w:val="false"/>
          <w:color w:val="000000"/>
          <w:sz w:val="28"/>
        </w:rPr>
        <w:t>
</w:t>
      </w:r>
      <w:r>
        <w:rPr>
          <w:rFonts w:ascii="Times New Roman"/>
          <w:b w:val="false"/>
          <w:i w:val="false"/>
          <w:color w:val="000000"/>
          <w:sz w:val="28"/>
        </w:rPr>
        <w:t xml:space="preserve">
      3. Гражданство не может быть установлено посредством фальсифицированных документов. </w:t>
      </w:r>
      <w:r>
        <w:br/>
      </w:r>
      <w:r>
        <w:rPr>
          <w:rFonts w:ascii="Times New Roman"/>
          <w:b w:val="false"/>
          <w:i w:val="false"/>
          <w:color w:val="000000"/>
          <w:sz w:val="28"/>
        </w:rPr>
        <w:t>
</w:t>
      </w:r>
      <w:r>
        <w:rPr>
          <w:rFonts w:ascii="Times New Roman"/>
          <w:b w:val="false"/>
          <w:i w:val="false"/>
          <w:color w:val="000000"/>
          <w:sz w:val="28"/>
        </w:rPr>
        <w:t>
      4. Если ни один из документов, перечисленных в статьях 1 или 2 Рабочего протокола не могут быть представлены, то дипломатическое представительство или консульское учреждение запрашиваемой Стороны, без необоснованных задержек по запросу предпримет, необходимые меры совместно с компетентным органом запрашивающей Стороны, для проведения собеседования с лицом, подлежащим реадмиссии в целях установления его гражданства.</w:t>
      </w:r>
      <w:r>
        <w:br/>
      </w:r>
      <w:r>
        <w:rPr>
          <w:rFonts w:ascii="Times New Roman"/>
          <w:b w:val="false"/>
          <w:i w:val="false"/>
          <w:color w:val="000000"/>
          <w:sz w:val="28"/>
        </w:rPr>
        <w:t>
</w:t>
      </w:r>
      <w:r>
        <w:rPr>
          <w:rFonts w:ascii="Times New Roman"/>
          <w:b w:val="false"/>
          <w:i w:val="false"/>
          <w:color w:val="000000"/>
          <w:sz w:val="28"/>
        </w:rPr>
        <w:t>
      5. Процедура таких собеседований установлена Рабочим протоколом как предусмотрено в </w:t>
      </w:r>
      <w:r>
        <w:rPr>
          <w:rFonts w:ascii="Times New Roman"/>
          <w:b w:val="false"/>
          <w:i w:val="false"/>
          <w:color w:val="000000"/>
          <w:sz w:val="28"/>
        </w:rPr>
        <w:t>статье 17</w:t>
      </w:r>
      <w:r>
        <w:rPr>
          <w:rFonts w:ascii="Times New Roman"/>
          <w:b w:val="false"/>
          <w:i w:val="false"/>
          <w:color w:val="000000"/>
          <w:sz w:val="28"/>
        </w:rPr>
        <w:t xml:space="preserve"> настоящего Соглашения. </w:t>
      </w:r>
    </w:p>
    <w:bookmarkEnd w:id="15"/>
    <w:bookmarkStart w:name="z37" w:id="16"/>
    <w:p>
      <w:pPr>
        <w:spacing w:after="0"/>
        <w:ind w:left="0"/>
        <w:jc w:val="left"/>
      </w:pPr>
      <w:r>
        <w:rPr>
          <w:rFonts w:ascii="Times New Roman"/>
          <w:b/>
          <w:i w:val="false"/>
          <w:color w:val="000000"/>
        </w:rPr>
        <w:t xml:space="preserve"> 
Статья 7</w:t>
      </w:r>
      <w:r>
        <w:br/>
      </w:r>
      <w:r>
        <w:rPr>
          <w:rFonts w:ascii="Times New Roman"/>
          <w:b/>
          <w:i w:val="false"/>
          <w:color w:val="000000"/>
        </w:rPr>
        <w:t>
Подтверждение относительно граждан третьих</w:t>
      </w:r>
      <w:r>
        <w:br/>
      </w:r>
      <w:r>
        <w:rPr>
          <w:rFonts w:ascii="Times New Roman"/>
          <w:b/>
          <w:i w:val="false"/>
          <w:color w:val="000000"/>
        </w:rPr>
        <w:t>
государств и лиц без гражданства</w:t>
      </w:r>
    </w:p>
    <w:bookmarkEnd w:id="16"/>
    <w:bookmarkStart w:name="z38" w:id="17"/>
    <w:p>
      <w:pPr>
        <w:spacing w:after="0"/>
        <w:ind w:left="0"/>
        <w:jc w:val="both"/>
      </w:pPr>
      <w:r>
        <w:rPr>
          <w:rFonts w:ascii="Times New Roman"/>
          <w:b w:val="false"/>
          <w:i w:val="false"/>
          <w:color w:val="000000"/>
          <w:sz w:val="28"/>
        </w:rPr>
        <w:t>
      1. Доказательство наличия условий для реадмиссии граждан третьих государств и лиц без гражданства, установленных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может быть принято при представлении, по крайней мере, одного из документов, перечисленных в статье 3 Рабочего протокола. Любое такое доказательство взаимно признается Сторонами без дальнейшей требуемой проверки. </w:t>
      </w:r>
      <w:r>
        <w:br/>
      </w:r>
      <w:r>
        <w:rPr>
          <w:rFonts w:ascii="Times New Roman"/>
          <w:b w:val="false"/>
          <w:i w:val="false"/>
          <w:color w:val="000000"/>
          <w:sz w:val="28"/>
        </w:rPr>
        <w:t>
</w:t>
      </w:r>
      <w:r>
        <w:rPr>
          <w:rFonts w:ascii="Times New Roman"/>
          <w:b w:val="false"/>
          <w:i w:val="false"/>
          <w:color w:val="000000"/>
          <w:sz w:val="28"/>
        </w:rPr>
        <w:t>
      2. Презумпция доказательства наличия условий для реадмиссии граждан третьих государств и лиц без гражданства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может быть использовано при представлении по крайней мере одного из документов перечисленных в статье 4 Рабочего протокола. При такой презумпции, Стороны будут считать, что условия для реадмиссии установлены, если не докажут обратное. </w:t>
      </w:r>
      <w:r>
        <w:br/>
      </w:r>
      <w:r>
        <w:rPr>
          <w:rFonts w:ascii="Times New Roman"/>
          <w:b w:val="false"/>
          <w:i w:val="false"/>
          <w:color w:val="000000"/>
          <w:sz w:val="28"/>
        </w:rPr>
        <w:t>
</w:t>
      </w:r>
      <w:r>
        <w:rPr>
          <w:rFonts w:ascii="Times New Roman"/>
          <w:b w:val="false"/>
          <w:i w:val="false"/>
          <w:color w:val="000000"/>
          <w:sz w:val="28"/>
        </w:rPr>
        <w:t xml:space="preserve">
      3. Доказательство наличия условий для реадмиссии граждан третьих государств и лиц без гражданства не может быть установлено посредством фальсифицированных документов. </w:t>
      </w:r>
      <w:r>
        <w:br/>
      </w:r>
      <w:r>
        <w:rPr>
          <w:rFonts w:ascii="Times New Roman"/>
          <w:b w:val="false"/>
          <w:i w:val="false"/>
          <w:color w:val="000000"/>
          <w:sz w:val="28"/>
        </w:rPr>
        <w:t>
</w:t>
      </w:r>
      <w:r>
        <w:rPr>
          <w:rFonts w:ascii="Times New Roman"/>
          <w:b w:val="false"/>
          <w:i w:val="false"/>
          <w:color w:val="000000"/>
          <w:sz w:val="28"/>
        </w:rPr>
        <w:t xml:space="preserve">
      4. Незаконность въезда, пребывания или проживания устанавливается посредством проездных документов заинтересованного лица, в которых отсутствуют необходимая виза или вид на жительство на территории государства запрашивающей Стороны. Надлежащим образом мотивированное заявление запрашивающей Стороны о том, что заинтересованное лицо не имеет необходимых проездных документов, визы или вида на жительство должно аналогично сопровождено доказательством, достаточным при отсутствии опровержения незаконного въезда, пребывания или проживания. </w:t>
      </w:r>
    </w:p>
    <w:bookmarkEnd w:id="17"/>
    <w:bookmarkStart w:name="z42" w:id="18"/>
    <w:p>
      <w:pPr>
        <w:spacing w:after="0"/>
        <w:ind w:left="0"/>
        <w:jc w:val="left"/>
      </w:pPr>
      <w:r>
        <w:rPr>
          <w:rFonts w:ascii="Times New Roman"/>
          <w:b/>
          <w:i w:val="false"/>
          <w:color w:val="000000"/>
        </w:rPr>
        <w:t xml:space="preserve"> 
Статья 8</w:t>
      </w:r>
      <w:r>
        <w:br/>
      </w:r>
      <w:r>
        <w:rPr>
          <w:rFonts w:ascii="Times New Roman"/>
          <w:b/>
          <w:i w:val="false"/>
          <w:color w:val="000000"/>
        </w:rPr>
        <w:t>
Возвращение лиц, неправомерно подвергнутых реадмиссии</w:t>
      </w:r>
    </w:p>
    <w:bookmarkEnd w:id="18"/>
    <w:p>
      <w:pPr>
        <w:spacing w:after="0"/>
        <w:ind w:left="0"/>
        <w:jc w:val="both"/>
      </w:pPr>
      <w:r>
        <w:rPr>
          <w:rFonts w:ascii="Times New Roman"/>
          <w:b w:val="false"/>
          <w:i w:val="false"/>
          <w:color w:val="000000"/>
          <w:sz w:val="28"/>
        </w:rPr>
        <w:t>      Запрашивающая Сторона незамедлительно примет обратно лицо, которое было принято по реадмиссии запрашиваемой Стороной, если установится что требования, обозначенные в </w:t>
      </w:r>
      <w:r>
        <w:rPr>
          <w:rFonts w:ascii="Times New Roman"/>
          <w:b w:val="false"/>
          <w:i w:val="false"/>
          <w:color w:val="000000"/>
          <w:sz w:val="28"/>
        </w:rPr>
        <w:t>статьях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Соглашения, не были соблюдены. Возвращение такого лица организуется в течение одного месяца после его или ее прибытия на территорию государства запрашиваемой Стороны. В этом случае, компетентный орган запрашиваемой Стороны передает компетентным органам запрашивающей Стороны все документы касательно такого лица, которые были переданы в процессе реадмиссии.</w:t>
      </w:r>
    </w:p>
    <w:bookmarkStart w:name="z43" w:id="19"/>
    <w:p>
      <w:pPr>
        <w:spacing w:after="0"/>
        <w:ind w:left="0"/>
        <w:jc w:val="left"/>
      </w:pPr>
      <w:r>
        <w:rPr>
          <w:rFonts w:ascii="Times New Roman"/>
          <w:b/>
          <w:i w:val="false"/>
          <w:color w:val="000000"/>
        </w:rPr>
        <w:t xml:space="preserve"> 
Статья 9</w:t>
      </w:r>
      <w:r>
        <w:br/>
      </w:r>
      <w:r>
        <w:rPr>
          <w:rFonts w:ascii="Times New Roman"/>
          <w:b/>
          <w:i w:val="false"/>
          <w:color w:val="000000"/>
        </w:rPr>
        <w:t>
Сроки</w:t>
      </w:r>
    </w:p>
    <w:bookmarkEnd w:id="19"/>
    <w:bookmarkStart w:name="z44" w:id="20"/>
    <w:p>
      <w:pPr>
        <w:spacing w:after="0"/>
        <w:ind w:left="0"/>
        <w:jc w:val="both"/>
      </w:pPr>
      <w:r>
        <w:rPr>
          <w:rFonts w:ascii="Times New Roman"/>
          <w:b w:val="false"/>
          <w:i w:val="false"/>
          <w:color w:val="000000"/>
          <w:sz w:val="28"/>
        </w:rPr>
        <w:t xml:space="preserve">
      1. Заявление на реадмиссию должно быть представлено компетентным органом запрашивающей Стороны в течение одного года с даты выявления компетентным органом запрашивающей Стороны, что гражданин третьего государства или лицо без гражданства не выполняло, или больше не выполняет действующие условия для въезда, пребывания или проживания. При наличии юридических или фактических препятствий для своевременного представления заявления, по запросу запрашивающей Стороны, временные ограничения могут быть продлены только до момента устранения препятствий. </w:t>
      </w:r>
      <w:r>
        <w:br/>
      </w:r>
      <w:r>
        <w:rPr>
          <w:rFonts w:ascii="Times New Roman"/>
          <w:b w:val="false"/>
          <w:i w:val="false"/>
          <w:color w:val="000000"/>
          <w:sz w:val="28"/>
        </w:rPr>
        <w:t>
</w:t>
      </w:r>
      <w:r>
        <w:rPr>
          <w:rFonts w:ascii="Times New Roman"/>
          <w:b w:val="false"/>
          <w:i w:val="false"/>
          <w:color w:val="000000"/>
          <w:sz w:val="28"/>
        </w:rPr>
        <w:t xml:space="preserve">
      2. Ответ на заявление на реадмиссию представляется в течение 15 календарных дней с подтвержденной даты получения заявления. При наличии юридических или фактических препятствий для своевременного ответа на заявление, временные ограничения могут быть продлены до шести календарных дней на основании надлежащим образом мотивированного запроса. </w:t>
      </w:r>
      <w:r>
        <w:br/>
      </w:r>
      <w:r>
        <w:rPr>
          <w:rFonts w:ascii="Times New Roman"/>
          <w:b w:val="false"/>
          <w:i w:val="false"/>
          <w:color w:val="000000"/>
          <w:sz w:val="28"/>
        </w:rPr>
        <w:t>
</w:t>
      </w:r>
      <w:r>
        <w:rPr>
          <w:rFonts w:ascii="Times New Roman"/>
          <w:b w:val="false"/>
          <w:i w:val="false"/>
          <w:color w:val="000000"/>
          <w:sz w:val="28"/>
        </w:rPr>
        <w:t xml:space="preserve">
      3. Причины отказа в запросе на реадмиссию представляются в письменной форме. </w:t>
      </w:r>
      <w:r>
        <w:br/>
      </w:r>
      <w:r>
        <w:rPr>
          <w:rFonts w:ascii="Times New Roman"/>
          <w:b w:val="false"/>
          <w:i w:val="false"/>
          <w:color w:val="000000"/>
          <w:sz w:val="28"/>
        </w:rPr>
        <w:t>
</w:t>
      </w:r>
      <w:r>
        <w:rPr>
          <w:rFonts w:ascii="Times New Roman"/>
          <w:b w:val="false"/>
          <w:i w:val="false"/>
          <w:color w:val="000000"/>
          <w:sz w:val="28"/>
        </w:rPr>
        <w:t xml:space="preserve">
      4. Лицо, подлежащее реадмиссии возвращается в течение шести месяцев. На основании надлежащим образом мотивированного запроса, этот срок может быть продлен на время устранения юридических или фактических препятствий. Временные ограничения, предусмотренные в этом пункте действуют с даты получения положительного ответа на заявление на реадмиссию. </w:t>
      </w:r>
    </w:p>
    <w:bookmarkEnd w:id="20"/>
    <w:bookmarkStart w:name="z48" w:id="21"/>
    <w:p>
      <w:pPr>
        <w:spacing w:after="0"/>
        <w:ind w:left="0"/>
        <w:jc w:val="left"/>
      </w:pPr>
      <w:r>
        <w:rPr>
          <w:rFonts w:ascii="Times New Roman"/>
          <w:b/>
          <w:i w:val="false"/>
          <w:color w:val="000000"/>
        </w:rPr>
        <w:t xml:space="preserve"> 
Статья 10</w:t>
      </w:r>
      <w:r>
        <w:br/>
      </w:r>
      <w:r>
        <w:rPr>
          <w:rFonts w:ascii="Times New Roman"/>
          <w:b/>
          <w:i w:val="false"/>
          <w:color w:val="000000"/>
        </w:rPr>
        <w:t>
Пути возвращения и способы перевозки</w:t>
      </w:r>
    </w:p>
    <w:bookmarkEnd w:id="21"/>
    <w:bookmarkStart w:name="z49" w:id="22"/>
    <w:p>
      <w:pPr>
        <w:spacing w:after="0"/>
        <w:ind w:left="0"/>
        <w:jc w:val="both"/>
      </w:pPr>
      <w:r>
        <w:rPr>
          <w:rFonts w:ascii="Times New Roman"/>
          <w:b w:val="false"/>
          <w:i w:val="false"/>
          <w:color w:val="000000"/>
          <w:sz w:val="28"/>
        </w:rPr>
        <w:t xml:space="preserve">
      1. До проведения реадмиссии лица, компетентные органы Сторон в письменной форме и заранее оговорят дату возвращения, пункты пересечения границы, возможное сопровождение и другую информацию касательно возвращения лица. </w:t>
      </w:r>
      <w:r>
        <w:br/>
      </w:r>
      <w:r>
        <w:rPr>
          <w:rFonts w:ascii="Times New Roman"/>
          <w:b w:val="false"/>
          <w:i w:val="false"/>
          <w:color w:val="000000"/>
          <w:sz w:val="28"/>
        </w:rPr>
        <w:t>
</w:t>
      </w:r>
      <w:r>
        <w:rPr>
          <w:rFonts w:ascii="Times New Roman"/>
          <w:b w:val="false"/>
          <w:i w:val="false"/>
          <w:color w:val="000000"/>
          <w:sz w:val="28"/>
        </w:rPr>
        <w:t>
      2. По мере возможностей и при необходимости, письменные договоренности, упомянутые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должны также содержать следующую информацию: </w:t>
      </w:r>
      <w:r>
        <w:br/>
      </w:r>
      <w:r>
        <w:rPr>
          <w:rFonts w:ascii="Times New Roman"/>
          <w:b w:val="false"/>
          <w:i w:val="false"/>
          <w:color w:val="000000"/>
          <w:sz w:val="28"/>
        </w:rPr>
        <w:t xml:space="preserve">
      1) указание на то, что лицу, подлежащему реадмиссии может понадобиться помощь или забота, если это в интересах данного лица; </w:t>
      </w:r>
      <w:r>
        <w:br/>
      </w:r>
      <w:r>
        <w:rPr>
          <w:rFonts w:ascii="Times New Roman"/>
          <w:b w:val="false"/>
          <w:i w:val="false"/>
          <w:color w:val="000000"/>
          <w:sz w:val="28"/>
        </w:rPr>
        <w:t xml:space="preserve">
      2) указание на возможную необходимость применения любых других защитных мер для безопасности в отдельных случаях возвращения лиц. </w:t>
      </w:r>
      <w:r>
        <w:br/>
      </w:r>
      <w:r>
        <w:rPr>
          <w:rFonts w:ascii="Times New Roman"/>
          <w:b w:val="false"/>
          <w:i w:val="false"/>
          <w:color w:val="000000"/>
          <w:sz w:val="28"/>
        </w:rPr>
        <w:t>
</w:t>
      </w:r>
      <w:r>
        <w:rPr>
          <w:rFonts w:ascii="Times New Roman"/>
          <w:b w:val="false"/>
          <w:i w:val="false"/>
          <w:color w:val="000000"/>
          <w:sz w:val="28"/>
        </w:rPr>
        <w:t xml:space="preserve">
      3. Транспортирование может осуществляться воздушным или наземным путем. Возвращение воздушным путем не должно быть ограничено использованием национальных авиаперевозчиков государств Сторон и может осуществляться посредством рейсов по графику или чартерных рейсов. </w:t>
      </w:r>
    </w:p>
    <w:bookmarkEnd w:id="22"/>
    <w:bookmarkStart w:name="z52" w:id="23"/>
    <w:p>
      <w:pPr>
        <w:spacing w:after="0"/>
        <w:ind w:left="0"/>
        <w:jc w:val="left"/>
      </w:pPr>
      <w:r>
        <w:rPr>
          <w:rFonts w:ascii="Times New Roman"/>
          <w:b/>
          <w:i w:val="false"/>
          <w:color w:val="000000"/>
        </w:rPr>
        <w:t xml:space="preserve"> 
Глава III</w:t>
      </w:r>
      <w:r>
        <w:br/>
      </w:r>
      <w:r>
        <w:rPr>
          <w:rFonts w:ascii="Times New Roman"/>
          <w:b/>
          <w:i w:val="false"/>
          <w:color w:val="000000"/>
        </w:rPr>
        <w:t>
Транзитные операции</w:t>
      </w:r>
    </w:p>
    <w:bookmarkEnd w:id="23"/>
    <w:bookmarkStart w:name="z53" w:id="24"/>
    <w:p>
      <w:pPr>
        <w:spacing w:after="0"/>
        <w:ind w:left="0"/>
        <w:jc w:val="left"/>
      </w:pPr>
      <w:r>
        <w:rPr>
          <w:rFonts w:ascii="Times New Roman"/>
          <w:b/>
          <w:i w:val="false"/>
          <w:color w:val="000000"/>
        </w:rPr>
        <w:t xml:space="preserve"> 
Статья 11</w:t>
      </w:r>
      <w:r>
        <w:br/>
      </w:r>
      <w:r>
        <w:rPr>
          <w:rFonts w:ascii="Times New Roman"/>
          <w:b/>
          <w:i w:val="false"/>
          <w:color w:val="000000"/>
        </w:rPr>
        <w:t>
Общие принципы</w:t>
      </w:r>
    </w:p>
    <w:bookmarkEnd w:id="24"/>
    <w:bookmarkStart w:name="z54" w:id="25"/>
    <w:p>
      <w:pPr>
        <w:spacing w:after="0"/>
        <w:ind w:left="0"/>
        <w:jc w:val="both"/>
      </w:pPr>
      <w:r>
        <w:rPr>
          <w:rFonts w:ascii="Times New Roman"/>
          <w:b w:val="false"/>
          <w:i w:val="false"/>
          <w:color w:val="000000"/>
          <w:sz w:val="28"/>
        </w:rPr>
        <w:t xml:space="preserve">
      1. Стороны ограничат транзит граждан третьих государств или лиц без гражданства кроме случаев, когда возврат данных лиц в государство назначения не может быть осуществлен напрямую. </w:t>
      </w:r>
      <w:r>
        <w:br/>
      </w:r>
      <w:r>
        <w:rPr>
          <w:rFonts w:ascii="Times New Roman"/>
          <w:b w:val="false"/>
          <w:i w:val="false"/>
          <w:color w:val="000000"/>
          <w:sz w:val="28"/>
        </w:rPr>
        <w:t>
</w:t>
      </w:r>
      <w:r>
        <w:rPr>
          <w:rFonts w:ascii="Times New Roman"/>
          <w:b w:val="false"/>
          <w:i w:val="false"/>
          <w:color w:val="000000"/>
          <w:sz w:val="28"/>
        </w:rPr>
        <w:t xml:space="preserve">
      2. Республика Казахстан разрешит транзит граждан третьих государств или лиц без гражданства, если Швейцарская Конфедерация направит такой запрос, и Швейцарская Конфедерация разрешит транзит граждан третьих государств или лиц без гражданства, если Республика Казахстан направит такой запрос, удостоверившись заранее, что переход через другие государства транзита и принятие государством назначения данного лица подтверждены. </w:t>
      </w:r>
      <w:r>
        <w:br/>
      </w:r>
      <w:r>
        <w:rPr>
          <w:rFonts w:ascii="Times New Roman"/>
          <w:b w:val="false"/>
          <w:i w:val="false"/>
          <w:color w:val="000000"/>
          <w:sz w:val="28"/>
        </w:rPr>
        <w:t>
</w:t>
      </w:r>
      <w:r>
        <w:rPr>
          <w:rFonts w:ascii="Times New Roman"/>
          <w:b w:val="false"/>
          <w:i w:val="false"/>
          <w:color w:val="000000"/>
          <w:sz w:val="28"/>
        </w:rPr>
        <w:t xml:space="preserve">
      3. Стороны могут отказать в транзите: </w:t>
      </w:r>
      <w:r>
        <w:br/>
      </w:r>
      <w:r>
        <w:rPr>
          <w:rFonts w:ascii="Times New Roman"/>
          <w:b w:val="false"/>
          <w:i w:val="false"/>
          <w:color w:val="000000"/>
          <w:sz w:val="28"/>
        </w:rPr>
        <w:t xml:space="preserve">
      1) если существует риск, что гражданин третьего государства или лицо без гражданства в государстве назначения или другом государстве транзита может быть подвергнуто насилию или жестокому или унижающему честь обращению, наказанию, смертной казни или преследованию по признаку своей расы, религии, национальности, членства в отдельных социальных группах или политических убеждений; или </w:t>
      </w:r>
      <w:r>
        <w:br/>
      </w:r>
      <w:r>
        <w:rPr>
          <w:rFonts w:ascii="Times New Roman"/>
          <w:b w:val="false"/>
          <w:i w:val="false"/>
          <w:color w:val="000000"/>
          <w:sz w:val="28"/>
        </w:rPr>
        <w:t xml:space="preserve">
      2) если гражданин третьего государства или лицо без гражданства в государстве запрашиваемой Стороны, в другом государстве транзита или в государстве назначения подлежит уголовному преследованию или наказанию; или </w:t>
      </w:r>
      <w:r>
        <w:br/>
      </w:r>
      <w:r>
        <w:rPr>
          <w:rFonts w:ascii="Times New Roman"/>
          <w:b w:val="false"/>
          <w:i w:val="false"/>
          <w:color w:val="000000"/>
          <w:sz w:val="28"/>
        </w:rPr>
        <w:t xml:space="preserve">
      3) на основаниях сохранения общественного здоровья, внутренней безопасности, общественного порядка или других национальных интересов государства запрашиваемой Стороны. </w:t>
      </w:r>
      <w:r>
        <w:br/>
      </w:r>
      <w:r>
        <w:rPr>
          <w:rFonts w:ascii="Times New Roman"/>
          <w:b w:val="false"/>
          <w:i w:val="false"/>
          <w:color w:val="000000"/>
          <w:sz w:val="28"/>
        </w:rPr>
        <w:t>
</w:t>
      </w:r>
      <w:r>
        <w:rPr>
          <w:rFonts w:ascii="Times New Roman"/>
          <w:b w:val="false"/>
          <w:i w:val="false"/>
          <w:color w:val="000000"/>
          <w:sz w:val="28"/>
        </w:rPr>
        <w:t>
      4. В случае если обстоятельства, упомянутые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впоследствии возникают или обнаруживаются и создают препятствия в транзите, или если переход через возможные государства транзита или реадмиссия государством назначения не обеспечивается, то Стороны могут отменить любое ранее выпущенное разрешение. В этом случае, запрашивающая Сторона примет обратно граждан третьих государств или лиц без гражданства по мере необходимости и без отлагательств. </w:t>
      </w:r>
    </w:p>
    <w:bookmarkEnd w:id="25"/>
    <w:bookmarkStart w:name="z58" w:id="26"/>
    <w:p>
      <w:pPr>
        <w:spacing w:after="0"/>
        <w:ind w:left="0"/>
        <w:jc w:val="left"/>
      </w:pPr>
      <w:r>
        <w:rPr>
          <w:rFonts w:ascii="Times New Roman"/>
          <w:b/>
          <w:i w:val="false"/>
          <w:color w:val="000000"/>
        </w:rPr>
        <w:t xml:space="preserve"> 
Статья 12</w:t>
      </w:r>
      <w:r>
        <w:br/>
      </w:r>
      <w:r>
        <w:rPr>
          <w:rFonts w:ascii="Times New Roman"/>
          <w:b/>
          <w:i w:val="false"/>
          <w:color w:val="000000"/>
        </w:rPr>
        <w:t>
Процедура транзита</w:t>
      </w:r>
    </w:p>
    <w:bookmarkEnd w:id="26"/>
    <w:bookmarkStart w:name="z59" w:id="27"/>
    <w:p>
      <w:pPr>
        <w:spacing w:after="0"/>
        <w:ind w:left="0"/>
        <w:jc w:val="both"/>
      </w:pPr>
      <w:r>
        <w:rPr>
          <w:rFonts w:ascii="Times New Roman"/>
          <w:b w:val="false"/>
          <w:i w:val="false"/>
          <w:color w:val="000000"/>
          <w:sz w:val="28"/>
        </w:rPr>
        <w:t xml:space="preserve">
      1. Заявление для транзитных операций представляется компетентным органом в письменной форме и содержит следующую информацию: </w:t>
      </w:r>
      <w:r>
        <w:br/>
      </w:r>
      <w:r>
        <w:rPr>
          <w:rFonts w:ascii="Times New Roman"/>
          <w:b w:val="false"/>
          <w:i w:val="false"/>
          <w:color w:val="000000"/>
          <w:sz w:val="28"/>
        </w:rPr>
        <w:t xml:space="preserve">
      1) тип транзита (воздушным или наземным путем), возможные другие государства транзита и планируемое окончательное место назначения; </w:t>
      </w:r>
      <w:r>
        <w:br/>
      </w:r>
      <w:r>
        <w:rPr>
          <w:rFonts w:ascii="Times New Roman"/>
          <w:b w:val="false"/>
          <w:i w:val="false"/>
          <w:color w:val="000000"/>
          <w:sz w:val="28"/>
        </w:rPr>
        <w:t xml:space="preserve">
      2) личные данные заинтересованного лица (например: имя, фамилия, дата рождения и - где возможно - место рождения, гражданство, тип и номер проездного документа); </w:t>
      </w:r>
      <w:r>
        <w:br/>
      </w:r>
      <w:r>
        <w:rPr>
          <w:rFonts w:ascii="Times New Roman"/>
          <w:b w:val="false"/>
          <w:i w:val="false"/>
          <w:color w:val="000000"/>
          <w:sz w:val="28"/>
        </w:rPr>
        <w:t xml:space="preserve">
      3) предусмотренные пункты пересечения границы, дату и время транзита, и возможное сопровождение. </w:t>
      </w:r>
      <w:r>
        <w:br/>
      </w:r>
      <w:r>
        <w:rPr>
          <w:rFonts w:ascii="Times New Roman"/>
          <w:b w:val="false"/>
          <w:i w:val="false"/>
          <w:color w:val="000000"/>
          <w:sz w:val="28"/>
        </w:rPr>
        <w:t>
</w:t>
      </w:r>
      <w:r>
        <w:rPr>
          <w:rFonts w:ascii="Times New Roman"/>
          <w:b w:val="false"/>
          <w:i w:val="false"/>
          <w:color w:val="000000"/>
          <w:sz w:val="28"/>
        </w:rPr>
        <w:t xml:space="preserve">
      2. Общая форма, используемая для заявлений на транзит, закреплена в Приложении 2 к Рабочему протоколу. </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в течение трех календарных дней в письменной форме, информирует компетентный орган запрашивающей Стороны о своем согласии на транзит и подтверждает пункт пересечения границы и запланированное время транзита, или информирует об отказе в транзите и его причинах в письменной форме. </w:t>
      </w:r>
      <w:r>
        <w:br/>
      </w:r>
      <w:r>
        <w:rPr>
          <w:rFonts w:ascii="Times New Roman"/>
          <w:b w:val="false"/>
          <w:i w:val="false"/>
          <w:color w:val="000000"/>
          <w:sz w:val="28"/>
        </w:rPr>
        <w:t>
</w:t>
      </w:r>
      <w:r>
        <w:rPr>
          <w:rFonts w:ascii="Times New Roman"/>
          <w:b w:val="false"/>
          <w:i w:val="false"/>
          <w:color w:val="000000"/>
          <w:sz w:val="28"/>
        </w:rPr>
        <w:t xml:space="preserve">
      4. Если транзит осуществляется воздушным путем, то в пределах международных обязательств государства запрашиваемой Стороны возвращаемое обратно лицо и возможные сопровождающие лица освобождаются от транзитной визы через аэропорт. </w:t>
      </w:r>
      <w:r>
        <w:br/>
      </w:r>
      <w:r>
        <w:rPr>
          <w:rFonts w:ascii="Times New Roman"/>
          <w:b w:val="false"/>
          <w:i w:val="false"/>
          <w:color w:val="000000"/>
          <w:sz w:val="28"/>
        </w:rPr>
        <w:t>
</w:t>
      </w:r>
      <w:r>
        <w:rPr>
          <w:rFonts w:ascii="Times New Roman"/>
          <w:b w:val="false"/>
          <w:i w:val="false"/>
          <w:color w:val="000000"/>
          <w:sz w:val="28"/>
        </w:rPr>
        <w:t xml:space="preserve">
      5. Компетентные органы запрашиваемой Стороны, по взаимным консультациям, поддержат транзитные операции, в частности через наблюдение рассматриваемых лиц и обеспечения подходящих условий для этой цели. </w:t>
      </w:r>
    </w:p>
    <w:bookmarkEnd w:id="27"/>
    <w:bookmarkStart w:name="z64" w:id="28"/>
    <w:p>
      <w:pPr>
        <w:spacing w:after="0"/>
        <w:ind w:left="0"/>
        <w:jc w:val="left"/>
      </w:pPr>
      <w:r>
        <w:rPr>
          <w:rFonts w:ascii="Times New Roman"/>
          <w:b/>
          <w:i w:val="false"/>
          <w:color w:val="000000"/>
        </w:rPr>
        <w:t xml:space="preserve"> 
Глава IV</w:t>
      </w:r>
      <w:r>
        <w:br/>
      </w:r>
      <w:r>
        <w:rPr>
          <w:rFonts w:ascii="Times New Roman"/>
          <w:b/>
          <w:i w:val="false"/>
          <w:color w:val="000000"/>
        </w:rPr>
        <w:t>
Затраты</w:t>
      </w:r>
    </w:p>
    <w:bookmarkEnd w:id="28"/>
    <w:bookmarkStart w:name="z65" w:id="29"/>
    <w:p>
      <w:pPr>
        <w:spacing w:after="0"/>
        <w:ind w:left="0"/>
        <w:jc w:val="left"/>
      </w:pPr>
      <w:r>
        <w:rPr>
          <w:rFonts w:ascii="Times New Roman"/>
          <w:b/>
          <w:i w:val="false"/>
          <w:color w:val="000000"/>
        </w:rPr>
        <w:t xml:space="preserve"> 
Статья 13</w:t>
      </w:r>
      <w:r>
        <w:br/>
      </w:r>
      <w:r>
        <w:rPr>
          <w:rFonts w:ascii="Times New Roman"/>
          <w:b/>
          <w:i w:val="false"/>
          <w:color w:val="000000"/>
        </w:rPr>
        <w:t>
Затраты, связанные с реадмиссией и транзитом</w:t>
      </w:r>
    </w:p>
    <w:bookmarkEnd w:id="29"/>
    <w:p>
      <w:pPr>
        <w:spacing w:after="0"/>
        <w:ind w:left="0"/>
        <w:jc w:val="both"/>
      </w:pPr>
      <w:r>
        <w:rPr>
          <w:rFonts w:ascii="Times New Roman"/>
          <w:b w:val="false"/>
          <w:i w:val="false"/>
          <w:color w:val="000000"/>
          <w:sz w:val="28"/>
        </w:rPr>
        <w:t>      Без ущерба прав компетентных органов на возмещение затрат по реадмиссии с лица, подлежащего реадмиссии или третьих сторон и в пределах средств предусмотренных национальным законодательством государств Сторон:</w:t>
      </w:r>
      <w:r>
        <w:br/>
      </w:r>
      <w:r>
        <w:rPr>
          <w:rFonts w:ascii="Times New Roman"/>
          <w:b w:val="false"/>
          <w:i w:val="false"/>
          <w:color w:val="000000"/>
          <w:sz w:val="28"/>
        </w:rPr>
        <w:t xml:space="preserve">
      1) все расходы, связанные с реадмиссией лиц, в том числе пересечения пунктов границы государства запрашиваемой Стороны, несет запрашивающая Сторона; </w:t>
      </w:r>
      <w:r>
        <w:br/>
      </w:r>
      <w:r>
        <w:rPr>
          <w:rFonts w:ascii="Times New Roman"/>
          <w:b w:val="false"/>
          <w:i w:val="false"/>
          <w:color w:val="000000"/>
          <w:sz w:val="28"/>
        </w:rPr>
        <w:t>
      2) все расходы, связанные с транзитом в том числе пересечения пунктов границы государства запрашиваемой Стороны, а также расходы, связанные с возвращением лиц, указанных в </w:t>
      </w:r>
      <w:r>
        <w:rPr>
          <w:rFonts w:ascii="Times New Roman"/>
          <w:b w:val="false"/>
          <w:i w:val="false"/>
          <w:color w:val="000000"/>
          <w:sz w:val="28"/>
        </w:rPr>
        <w:t>статье 8</w:t>
      </w:r>
      <w:r>
        <w:rPr>
          <w:rFonts w:ascii="Times New Roman"/>
          <w:b w:val="false"/>
          <w:i w:val="false"/>
          <w:color w:val="000000"/>
          <w:sz w:val="28"/>
        </w:rPr>
        <w:t xml:space="preserve"> настоящего Соглашения, несет запрашивающая Сторона; </w:t>
      </w:r>
      <w:r>
        <w:br/>
      </w:r>
      <w:r>
        <w:rPr>
          <w:rFonts w:ascii="Times New Roman"/>
          <w:b w:val="false"/>
          <w:i w:val="false"/>
          <w:color w:val="000000"/>
          <w:sz w:val="28"/>
        </w:rPr>
        <w:t xml:space="preserve">
      3) расходы, связанные с установлением гражданства лица и факта прибытия, несет запрашивающая Сторона. </w:t>
      </w:r>
    </w:p>
    <w:bookmarkStart w:name="z66" w:id="30"/>
    <w:p>
      <w:pPr>
        <w:spacing w:after="0"/>
        <w:ind w:left="0"/>
        <w:jc w:val="left"/>
      </w:pPr>
      <w:r>
        <w:rPr>
          <w:rFonts w:ascii="Times New Roman"/>
          <w:b/>
          <w:i w:val="false"/>
          <w:color w:val="000000"/>
        </w:rPr>
        <w:t xml:space="preserve"> 
Глава V</w:t>
      </w:r>
      <w:r>
        <w:br/>
      </w:r>
      <w:r>
        <w:rPr>
          <w:rFonts w:ascii="Times New Roman"/>
          <w:b/>
          <w:i w:val="false"/>
          <w:color w:val="000000"/>
        </w:rPr>
        <w:t>
Защита данных</w:t>
      </w:r>
    </w:p>
    <w:bookmarkEnd w:id="30"/>
    <w:bookmarkStart w:name="z67" w:id="31"/>
    <w:p>
      <w:pPr>
        <w:spacing w:after="0"/>
        <w:ind w:left="0"/>
        <w:jc w:val="left"/>
      </w:pPr>
      <w:r>
        <w:rPr>
          <w:rFonts w:ascii="Times New Roman"/>
          <w:b/>
          <w:i w:val="false"/>
          <w:color w:val="000000"/>
        </w:rPr>
        <w:t xml:space="preserve"> 
Статья 14</w:t>
      </w:r>
      <w:r>
        <w:br/>
      </w:r>
      <w:r>
        <w:rPr>
          <w:rFonts w:ascii="Times New Roman"/>
          <w:b/>
          <w:i w:val="false"/>
          <w:color w:val="000000"/>
        </w:rPr>
        <w:t>
Защита данных</w:t>
      </w:r>
    </w:p>
    <w:bookmarkEnd w:id="31"/>
    <w:bookmarkStart w:name="z68" w:id="32"/>
    <w:p>
      <w:pPr>
        <w:spacing w:after="0"/>
        <w:ind w:left="0"/>
        <w:jc w:val="both"/>
      </w:pPr>
      <w:r>
        <w:rPr>
          <w:rFonts w:ascii="Times New Roman"/>
          <w:b w:val="false"/>
          <w:i w:val="false"/>
          <w:color w:val="000000"/>
          <w:sz w:val="28"/>
        </w:rPr>
        <w:t xml:space="preserve">
      1. Передача личных данных осуществляется только, если такая передача необходима для реализации настоящего Соглашения компетентными органами Сторон. При передаче, обработке или рассмотрении личных данных в отдельных случаях, компетентные органы Республики Казахстан соблюдают национальное законодательство Республики Казахстан и компетентные органы Швейцарской Конфедерации соблюдают национальное законодательство Швейцарской Конфедерации. Дополнительно применяются следующие принципы: </w:t>
      </w:r>
      <w:r>
        <w:br/>
      </w:r>
      <w:r>
        <w:rPr>
          <w:rFonts w:ascii="Times New Roman"/>
          <w:b w:val="false"/>
          <w:i w:val="false"/>
          <w:color w:val="000000"/>
          <w:sz w:val="28"/>
        </w:rPr>
        <w:t xml:space="preserve">
      1) Компетентный орган принимающей Стороны использует данные только в целях обозначенных в настоящем Соглашении и при условиях, установленных компетентным органом передающей Стороны; </w:t>
      </w:r>
      <w:r>
        <w:br/>
      </w:r>
      <w:r>
        <w:rPr>
          <w:rFonts w:ascii="Times New Roman"/>
          <w:b w:val="false"/>
          <w:i w:val="false"/>
          <w:color w:val="000000"/>
          <w:sz w:val="28"/>
        </w:rPr>
        <w:t xml:space="preserve">
      2) По запросу, компетентный орган принимающей Стороны информирует компетентный орган передающей Стороны об использовании данных по назначению; </w:t>
      </w:r>
      <w:r>
        <w:br/>
      </w:r>
      <w:r>
        <w:rPr>
          <w:rFonts w:ascii="Times New Roman"/>
          <w:b w:val="false"/>
          <w:i w:val="false"/>
          <w:color w:val="000000"/>
          <w:sz w:val="28"/>
        </w:rPr>
        <w:t xml:space="preserve">
      3) Личные данные могут быть переданы и использованы компетентным органом, ответственным за реализацию настоящего Соглашения. Компетентный орган передающей Стороны обязан дать свое письменное согласие прежде, чем данные могут быть далее переданы другим органам; </w:t>
      </w:r>
      <w:r>
        <w:br/>
      </w:r>
      <w:r>
        <w:rPr>
          <w:rFonts w:ascii="Times New Roman"/>
          <w:b w:val="false"/>
          <w:i w:val="false"/>
          <w:color w:val="000000"/>
          <w:sz w:val="28"/>
        </w:rPr>
        <w:t xml:space="preserve">
      4) Компетентный орган передающей Стороны обеспечивает достоверность, необходимость данных и что они не превышают требований целей, для которых передаются. Компетентный орган передающей Стороны соблюдает любые ограничения согласно внутреннему законодательству о передаче данных. Если данные недостоверны или незаконно переданы, то компетентные органы принимающей Стороны будут незамедлительно об этом уведомлены и должны исправить или уничтожить такие данные; </w:t>
      </w:r>
      <w:r>
        <w:br/>
      </w:r>
      <w:r>
        <w:rPr>
          <w:rFonts w:ascii="Times New Roman"/>
          <w:b w:val="false"/>
          <w:i w:val="false"/>
          <w:color w:val="000000"/>
          <w:sz w:val="28"/>
        </w:rPr>
        <w:t xml:space="preserve">
      5) По запросу, лица могут ознакомиться с любыми передающимися относительно них данными, также как и с предназначенными целями в соответствии с национальным законодательством государства запрашиваемой Стороны; </w:t>
      </w:r>
      <w:r>
        <w:br/>
      </w:r>
      <w:r>
        <w:rPr>
          <w:rFonts w:ascii="Times New Roman"/>
          <w:b w:val="false"/>
          <w:i w:val="false"/>
          <w:color w:val="000000"/>
          <w:sz w:val="28"/>
        </w:rPr>
        <w:t xml:space="preserve">
      6) Переданные личные данные хранятся до тех пор пока они требуются для целей в которых были переданы. Каждая Сторона поручит соответствующему компетентному органу контроль над обработкой и использованием сохраненных данных; </w:t>
      </w:r>
      <w:r>
        <w:br/>
      </w:r>
      <w:r>
        <w:rPr>
          <w:rFonts w:ascii="Times New Roman"/>
          <w:b w:val="false"/>
          <w:i w:val="false"/>
          <w:color w:val="000000"/>
          <w:sz w:val="28"/>
        </w:rPr>
        <w:t xml:space="preserve">
      7) Компетентные органы Сторон обеспечат сохранность переданных личных данных от несанкционированного доступа, изменений или раскрытия, также как от записи, передачи и получения личных данных в письменной форме. </w:t>
      </w:r>
      <w:r>
        <w:br/>
      </w:r>
      <w:r>
        <w:rPr>
          <w:rFonts w:ascii="Times New Roman"/>
          <w:b w:val="false"/>
          <w:i w:val="false"/>
          <w:color w:val="000000"/>
          <w:sz w:val="28"/>
        </w:rPr>
        <w:t>
</w:t>
      </w:r>
      <w:r>
        <w:rPr>
          <w:rFonts w:ascii="Times New Roman"/>
          <w:b w:val="false"/>
          <w:i w:val="false"/>
          <w:color w:val="000000"/>
          <w:sz w:val="28"/>
        </w:rPr>
        <w:t xml:space="preserve">
      2. Личные данные, переданные относительно реадмиссии лиц могут касаться только следующего: </w:t>
      </w:r>
      <w:r>
        <w:br/>
      </w:r>
      <w:r>
        <w:rPr>
          <w:rFonts w:ascii="Times New Roman"/>
          <w:b w:val="false"/>
          <w:i w:val="false"/>
          <w:color w:val="000000"/>
          <w:sz w:val="28"/>
        </w:rPr>
        <w:t xml:space="preserve">
      1) подробные данные лица, подлежащего возвращению и при необходимости членов его семьи (имя, фамилия, любые предыдущие имена, прозвища или псевдонимы, вымышленные имена, дата и место рождения, пол, настоящее и любое предыдущее гражданство); </w:t>
      </w:r>
      <w:r>
        <w:br/>
      </w:r>
      <w:r>
        <w:rPr>
          <w:rFonts w:ascii="Times New Roman"/>
          <w:b w:val="false"/>
          <w:i w:val="false"/>
          <w:color w:val="000000"/>
          <w:sz w:val="28"/>
        </w:rPr>
        <w:t xml:space="preserve">
      2) удостоверение личности, паспорт, другие удостоверения и проездные документы и разрешение на въезд (номер, срок действия, дата выпуска, кем выдано, место выдачи и т.д.); </w:t>
      </w:r>
      <w:r>
        <w:br/>
      </w:r>
      <w:r>
        <w:rPr>
          <w:rFonts w:ascii="Times New Roman"/>
          <w:b w:val="false"/>
          <w:i w:val="false"/>
          <w:color w:val="000000"/>
          <w:sz w:val="28"/>
        </w:rPr>
        <w:t xml:space="preserve">
      3) другие детали как отпечатки пальцев и фотографий, необходимые для идентификации возвращаемого лица или для проверки; </w:t>
      </w:r>
      <w:r>
        <w:br/>
      </w:r>
      <w:r>
        <w:rPr>
          <w:rFonts w:ascii="Times New Roman"/>
          <w:b w:val="false"/>
          <w:i w:val="false"/>
          <w:color w:val="000000"/>
          <w:sz w:val="28"/>
        </w:rPr>
        <w:t xml:space="preserve">
      4) остановки в пути и маршруты. </w:t>
      </w:r>
    </w:p>
    <w:bookmarkEnd w:id="32"/>
    <w:bookmarkStart w:name="z70" w:id="33"/>
    <w:p>
      <w:pPr>
        <w:spacing w:after="0"/>
        <w:ind w:left="0"/>
        <w:jc w:val="left"/>
      </w:pPr>
      <w:r>
        <w:rPr>
          <w:rFonts w:ascii="Times New Roman"/>
          <w:b/>
          <w:i w:val="false"/>
          <w:color w:val="000000"/>
        </w:rPr>
        <w:t xml:space="preserve"> 
Глава VI</w:t>
      </w:r>
      <w:r>
        <w:br/>
      </w:r>
      <w:r>
        <w:rPr>
          <w:rFonts w:ascii="Times New Roman"/>
          <w:b/>
          <w:i w:val="false"/>
          <w:color w:val="000000"/>
        </w:rPr>
        <w:t>
Исполнение и применение</w:t>
      </w:r>
    </w:p>
    <w:bookmarkEnd w:id="33"/>
    <w:bookmarkStart w:name="z71" w:id="34"/>
    <w:p>
      <w:pPr>
        <w:spacing w:after="0"/>
        <w:ind w:left="0"/>
        <w:jc w:val="left"/>
      </w:pPr>
      <w:r>
        <w:rPr>
          <w:rFonts w:ascii="Times New Roman"/>
          <w:b/>
          <w:i w:val="false"/>
          <w:color w:val="000000"/>
        </w:rPr>
        <w:t xml:space="preserve"> 
Статья 15</w:t>
      </w:r>
      <w:r>
        <w:br/>
      </w:r>
      <w:r>
        <w:rPr>
          <w:rFonts w:ascii="Times New Roman"/>
          <w:b/>
          <w:i w:val="false"/>
          <w:color w:val="000000"/>
        </w:rPr>
        <w:t>
Отношение к другим международным обязательствам</w:t>
      </w:r>
    </w:p>
    <w:bookmarkEnd w:id="34"/>
    <w:bookmarkStart w:name="z72" w:id="35"/>
    <w:p>
      <w:pPr>
        <w:spacing w:after="0"/>
        <w:ind w:left="0"/>
        <w:jc w:val="both"/>
      </w:pPr>
      <w:r>
        <w:rPr>
          <w:rFonts w:ascii="Times New Roman"/>
          <w:b w:val="false"/>
          <w:i w:val="false"/>
          <w:color w:val="000000"/>
          <w:sz w:val="28"/>
        </w:rPr>
        <w:t xml:space="preserve">
      1. Настоящее Соглашение не затрагивает прав и обязательств государств Сторон, вытекающих из международных договоров, участниками которых они являются, в частности: </w:t>
      </w:r>
      <w:r>
        <w:br/>
      </w:r>
      <w:r>
        <w:rPr>
          <w:rFonts w:ascii="Times New Roman"/>
          <w:b w:val="false"/>
          <w:i w:val="false"/>
          <w:color w:val="000000"/>
          <w:sz w:val="28"/>
        </w:rPr>
        <w:t>
      1) </w:t>
      </w:r>
      <w:r>
        <w:rPr>
          <w:rFonts w:ascii="Times New Roman"/>
          <w:b w:val="false"/>
          <w:i w:val="false"/>
          <w:color w:val="000000"/>
          <w:sz w:val="28"/>
        </w:rPr>
        <w:t>Всеобщей декларации</w:t>
      </w:r>
      <w:r>
        <w:rPr>
          <w:rFonts w:ascii="Times New Roman"/>
          <w:b w:val="false"/>
          <w:i w:val="false"/>
          <w:color w:val="000000"/>
          <w:sz w:val="28"/>
        </w:rPr>
        <w:t xml:space="preserve"> прав человека от 10 декабря 1948 года; </w:t>
      </w:r>
      <w:r>
        <w:br/>
      </w:r>
      <w:r>
        <w:rPr>
          <w:rFonts w:ascii="Times New Roman"/>
          <w:b w:val="false"/>
          <w:i w:val="false"/>
          <w:color w:val="000000"/>
          <w:sz w:val="28"/>
        </w:rPr>
        <w:t>
      2) </w:t>
      </w:r>
      <w:r>
        <w:rPr>
          <w:rFonts w:ascii="Times New Roman"/>
          <w:b w:val="false"/>
          <w:i w:val="false"/>
          <w:color w:val="000000"/>
          <w:sz w:val="28"/>
        </w:rPr>
        <w:t>Международного пакта</w:t>
      </w:r>
      <w:r>
        <w:rPr>
          <w:rFonts w:ascii="Times New Roman"/>
          <w:b w:val="false"/>
          <w:i w:val="false"/>
          <w:color w:val="000000"/>
          <w:sz w:val="28"/>
        </w:rPr>
        <w:t xml:space="preserve"> о гражданских и политических правах от 16 декабря 1966 года; </w:t>
      </w:r>
      <w:r>
        <w:br/>
      </w:r>
      <w:r>
        <w:rPr>
          <w:rFonts w:ascii="Times New Roman"/>
          <w:b w:val="false"/>
          <w:i w:val="false"/>
          <w:color w:val="000000"/>
          <w:sz w:val="28"/>
        </w:rPr>
        <w:t>
      3)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и Протокола, касающегося статуса беженцев от 31 января 1967 года; </w:t>
      </w:r>
      <w:r>
        <w:br/>
      </w:r>
      <w:r>
        <w:rPr>
          <w:rFonts w:ascii="Times New Roman"/>
          <w:b w:val="false"/>
          <w:i w:val="false"/>
          <w:color w:val="000000"/>
          <w:sz w:val="28"/>
        </w:rPr>
        <w:t>
      4)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от 10 декабря 1984 года и </w:t>
      </w:r>
      <w:r>
        <w:rPr>
          <w:rFonts w:ascii="Times New Roman"/>
          <w:b w:val="false"/>
          <w:i w:val="false"/>
          <w:color w:val="000000"/>
          <w:sz w:val="28"/>
        </w:rPr>
        <w:t>Факультативного протокола</w:t>
      </w:r>
      <w:r>
        <w:rPr>
          <w:rFonts w:ascii="Times New Roman"/>
          <w:b w:val="false"/>
          <w:i w:val="false"/>
          <w:color w:val="000000"/>
          <w:sz w:val="28"/>
        </w:rPr>
        <w:t xml:space="preserve"> к Конвенции против пыток и других жестоких, бесчеловечных или унижающих достоинство видов обращения и наказания от 18 декабря 2002 года; </w:t>
      </w:r>
      <w:r>
        <w:br/>
      </w:r>
      <w:r>
        <w:rPr>
          <w:rFonts w:ascii="Times New Roman"/>
          <w:b w:val="false"/>
          <w:i w:val="false"/>
          <w:color w:val="000000"/>
          <w:sz w:val="28"/>
        </w:rPr>
        <w:t xml:space="preserve">
      5) международных договоров о выдаче и транзите.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не должно препятствовать возвращению лиц при других официальных мерах (в особенности по выдаче). </w:t>
      </w:r>
    </w:p>
    <w:bookmarkEnd w:id="35"/>
    <w:bookmarkStart w:name="z74" w:id="36"/>
    <w:p>
      <w:pPr>
        <w:spacing w:after="0"/>
        <w:ind w:left="0"/>
        <w:jc w:val="left"/>
      </w:pPr>
      <w:r>
        <w:rPr>
          <w:rFonts w:ascii="Times New Roman"/>
          <w:b/>
          <w:i w:val="false"/>
          <w:color w:val="000000"/>
        </w:rPr>
        <w:t xml:space="preserve"> 
Статья 16</w:t>
      </w:r>
      <w:r>
        <w:br/>
      </w:r>
      <w:r>
        <w:rPr>
          <w:rFonts w:ascii="Times New Roman"/>
          <w:b/>
          <w:i w:val="false"/>
          <w:color w:val="000000"/>
        </w:rPr>
        <w:t>
Встречи экспертов</w:t>
      </w:r>
    </w:p>
    <w:bookmarkEnd w:id="36"/>
    <w:p>
      <w:pPr>
        <w:spacing w:after="0"/>
        <w:ind w:left="0"/>
        <w:jc w:val="both"/>
      </w:pPr>
      <w:r>
        <w:rPr>
          <w:rFonts w:ascii="Times New Roman"/>
          <w:b w:val="false"/>
          <w:i w:val="false"/>
          <w:color w:val="000000"/>
          <w:sz w:val="28"/>
        </w:rPr>
        <w:t>      При необходимости по запросу одной из Сторон, Стороны будут проводить встречи экспертов по вопросам применения настоящего Соглашения.</w:t>
      </w:r>
    </w:p>
    <w:bookmarkStart w:name="z75" w:id="37"/>
    <w:p>
      <w:pPr>
        <w:spacing w:after="0"/>
        <w:ind w:left="0"/>
        <w:jc w:val="left"/>
      </w:pPr>
      <w:r>
        <w:rPr>
          <w:rFonts w:ascii="Times New Roman"/>
          <w:b/>
          <w:i w:val="false"/>
          <w:color w:val="000000"/>
        </w:rPr>
        <w:t xml:space="preserve"> 
Статья 17</w:t>
      </w:r>
      <w:r>
        <w:br/>
      </w:r>
      <w:r>
        <w:rPr>
          <w:rFonts w:ascii="Times New Roman"/>
          <w:b/>
          <w:i w:val="false"/>
          <w:color w:val="000000"/>
        </w:rPr>
        <w:t>
Рабочий протокол</w:t>
      </w:r>
    </w:p>
    <w:bookmarkEnd w:id="37"/>
    <w:p>
      <w:pPr>
        <w:spacing w:after="0"/>
        <w:ind w:left="0"/>
        <w:jc w:val="both"/>
      </w:pPr>
      <w:r>
        <w:rPr>
          <w:rFonts w:ascii="Times New Roman"/>
          <w:b w:val="false"/>
          <w:i w:val="false"/>
          <w:color w:val="000000"/>
          <w:sz w:val="28"/>
        </w:rPr>
        <w:t>      Министерство внутренних дел Республики Казахстан и Федеральный департамент юстиции и полиции Швейцарской Конфедерации заключат Рабочий Протокол, который охватывает следующие положения:</w:t>
      </w:r>
      <w:r>
        <w:br/>
      </w:r>
      <w:r>
        <w:rPr>
          <w:rFonts w:ascii="Times New Roman"/>
          <w:b w:val="false"/>
          <w:i w:val="false"/>
          <w:color w:val="000000"/>
          <w:sz w:val="28"/>
        </w:rPr>
        <w:t xml:space="preserve">
      1) о компетентных органах, пунктах пересечения границ, обмене информацией относительно контактных пунктов и языка коммуникации; </w:t>
      </w:r>
      <w:r>
        <w:br/>
      </w:r>
      <w:r>
        <w:rPr>
          <w:rFonts w:ascii="Times New Roman"/>
          <w:b w:val="false"/>
          <w:i w:val="false"/>
          <w:color w:val="000000"/>
          <w:sz w:val="28"/>
        </w:rPr>
        <w:t xml:space="preserve">
      2) об условиях сопровождаемых возвращений, включая транзит граждан третьих государств и лиц без гражданства под сопровождением; </w:t>
      </w:r>
      <w:r>
        <w:br/>
      </w:r>
      <w:r>
        <w:rPr>
          <w:rFonts w:ascii="Times New Roman"/>
          <w:b w:val="false"/>
          <w:i w:val="false"/>
          <w:color w:val="000000"/>
          <w:sz w:val="28"/>
        </w:rPr>
        <w:t>
      3)о процедуре для собеседования, предусмотренной </w:t>
      </w:r>
      <w:r>
        <w:rPr>
          <w:rFonts w:ascii="Times New Roman"/>
          <w:b w:val="false"/>
          <w:i w:val="false"/>
          <w:color w:val="000000"/>
          <w:sz w:val="28"/>
        </w:rPr>
        <w:t>статьей 6</w:t>
      </w:r>
      <w:r>
        <w:rPr>
          <w:rFonts w:ascii="Times New Roman"/>
          <w:b w:val="false"/>
          <w:i w:val="false"/>
          <w:color w:val="000000"/>
          <w:sz w:val="28"/>
        </w:rPr>
        <w:t xml:space="preserve"> настоящего Соглашения. </w:t>
      </w:r>
    </w:p>
    <w:bookmarkStart w:name="z76" w:id="38"/>
    <w:p>
      <w:pPr>
        <w:spacing w:after="0"/>
        <w:ind w:left="0"/>
        <w:jc w:val="left"/>
      </w:pPr>
      <w:r>
        <w:rPr>
          <w:rFonts w:ascii="Times New Roman"/>
          <w:b/>
          <w:i w:val="false"/>
          <w:color w:val="000000"/>
        </w:rPr>
        <w:t xml:space="preserve"> 
Глава VII</w:t>
      </w:r>
      <w:r>
        <w:br/>
      </w:r>
      <w:r>
        <w:rPr>
          <w:rFonts w:ascii="Times New Roman"/>
          <w:b/>
          <w:i w:val="false"/>
          <w:color w:val="000000"/>
        </w:rPr>
        <w:t>
Заключительные положения</w:t>
      </w:r>
    </w:p>
    <w:bookmarkEnd w:id="38"/>
    <w:bookmarkStart w:name="z77" w:id="39"/>
    <w:p>
      <w:pPr>
        <w:spacing w:after="0"/>
        <w:ind w:left="0"/>
        <w:jc w:val="left"/>
      </w:pPr>
      <w:r>
        <w:rPr>
          <w:rFonts w:ascii="Times New Roman"/>
          <w:b/>
          <w:i w:val="false"/>
          <w:color w:val="000000"/>
        </w:rPr>
        <w:t xml:space="preserve"> 
Статья 18</w:t>
      </w:r>
      <w:r>
        <w:br/>
      </w:r>
      <w:r>
        <w:rPr>
          <w:rFonts w:ascii="Times New Roman"/>
          <w:b/>
          <w:i w:val="false"/>
          <w:color w:val="000000"/>
        </w:rPr>
        <w:t>
Вступление в силу, срок, приостановление и прекращение действия</w:t>
      </w:r>
    </w:p>
    <w:bookmarkEnd w:id="39"/>
    <w:bookmarkStart w:name="z78" w:id="40"/>
    <w:p>
      <w:pPr>
        <w:spacing w:after="0"/>
        <w:ind w:left="0"/>
        <w:jc w:val="both"/>
      </w:pPr>
      <w:r>
        <w:rPr>
          <w:rFonts w:ascii="Times New Roman"/>
          <w:b w:val="false"/>
          <w:i w:val="false"/>
          <w:color w:val="000000"/>
          <w:sz w:val="28"/>
        </w:rPr>
        <w:t xml:space="preserve">
      1. Настоящее Соглашение вступает в силу в первый день второго месяца после получения по дипломатическим каналам последнего письменного уведомления Сторон о выполнении внутригосударственных процедур, необходимых для вступления его в силу. </w:t>
      </w:r>
      <w:r>
        <w:br/>
      </w:r>
      <w:r>
        <w:rPr>
          <w:rFonts w:ascii="Times New Roman"/>
          <w:b w:val="false"/>
          <w:i w:val="false"/>
          <w:color w:val="000000"/>
          <w:sz w:val="28"/>
        </w:rPr>
        <w:t>
</w:t>
      </w:r>
      <w:r>
        <w:rPr>
          <w:rFonts w:ascii="Times New Roman"/>
          <w:b w:val="false"/>
          <w:i w:val="false"/>
          <w:color w:val="000000"/>
          <w:sz w:val="28"/>
        </w:rPr>
        <w:t xml:space="preserve">
      2. Настоящее Соглашение заключается на неопределенный срок. </w:t>
      </w:r>
      <w:r>
        <w:br/>
      </w:r>
      <w:r>
        <w:rPr>
          <w:rFonts w:ascii="Times New Roman"/>
          <w:b w:val="false"/>
          <w:i w:val="false"/>
          <w:color w:val="000000"/>
          <w:sz w:val="28"/>
        </w:rPr>
        <w:t>
</w:t>
      </w:r>
      <w:r>
        <w:rPr>
          <w:rFonts w:ascii="Times New Roman"/>
          <w:b w:val="false"/>
          <w:i w:val="false"/>
          <w:color w:val="000000"/>
          <w:sz w:val="28"/>
        </w:rPr>
        <w:t>
      3. По взаимному письменному согласию Сторон, в настоящее Соглашение в любое время могут вноситься изменения. Любые согласованные Сторонами изменения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4. Стороны могут приостановить полностью или частично действие настоящего Соглашения в целях защиты общественного порядка, национальной безопасности или общественного здоровья. Стороны уведомят друг друга относительно решения о приостановке по дипломатическим каналам не позднее 72 часов до вступления его в силу. Сторона, приостановившая действие настоящего Соглашения, незамедлительно информирует другую Сторону по дипломатическим каналам, как только причины для приостановки устранятся. </w:t>
      </w:r>
      <w:r>
        <w:br/>
      </w:r>
      <w:r>
        <w:rPr>
          <w:rFonts w:ascii="Times New Roman"/>
          <w:b w:val="false"/>
          <w:i w:val="false"/>
          <w:color w:val="000000"/>
          <w:sz w:val="28"/>
        </w:rPr>
        <w:t>
</w:t>
      </w:r>
      <w:r>
        <w:rPr>
          <w:rFonts w:ascii="Times New Roman"/>
          <w:b w:val="false"/>
          <w:i w:val="false"/>
          <w:color w:val="000000"/>
          <w:sz w:val="28"/>
        </w:rPr>
        <w:t xml:space="preserve">
      5. Стороны могут прекратить действие настоящего Соглашения путем официального уведомления другой Стороны по дипломатическим каналам. </w:t>
      </w:r>
      <w:r>
        <w:br/>
      </w:r>
      <w:r>
        <w:rPr>
          <w:rFonts w:ascii="Times New Roman"/>
          <w:b w:val="false"/>
          <w:i w:val="false"/>
          <w:color w:val="000000"/>
          <w:sz w:val="28"/>
        </w:rPr>
        <w:t>
      Настоящее Соглашение прекратит свое действие по истечении шести месяцев со дня получения соответствующего письменного уведомления.</w:t>
      </w:r>
    </w:p>
    <w:bookmarkEnd w:id="40"/>
    <w:p>
      <w:pPr>
        <w:spacing w:after="0"/>
        <w:ind w:left="0"/>
        <w:jc w:val="both"/>
      </w:pPr>
      <w:r>
        <w:rPr>
          <w:rFonts w:ascii="Times New Roman"/>
          <w:b w:val="false"/>
          <w:i w:val="false"/>
          <w:color w:val="000000"/>
          <w:sz w:val="28"/>
        </w:rPr>
        <w:t>      Совершено в городе Берн 4 марта 2010 года в двух подлинных экземплярах, каждый на казахском, немецком, русском и английском языках, причем все тексты имеют одинаковую силу. В случае возникновения разногласий при толковании положений настоящего Соглашения Стороны будут обращаться к тексту на английском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Швейцарский</w:t>
            </w:r>
            <w:r>
              <w:br/>
            </w:r>
            <w:r>
              <w:rPr>
                <w:rFonts w:ascii="Times New Roman"/>
                <w:b w:val="false"/>
                <w:i w:val="false"/>
                <w:color w:val="000000"/>
                <w:sz w:val="20"/>
              </w:rPr>
              <w:t>
</w:t>
            </w:r>
            <w:r>
              <w:rPr>
                <w:rFonts w:ascii="Times New Roman"/>
                <w:b w:val="false"/>
                <w:i/>
                <w:color w:val="000000"/>
                <w:sz w:val="20"/>
              </w:rPr>
              <w:t>Федеральный Совет</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немецком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