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f9ce0" w14:textId="c6f9c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Правительством Республики Таджикистан о сотрудничестве в области гражданской обороны, предупреждения и ликвидации чрезвычайных ситуаций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22 апреля 2015 года № 306-V ЗРК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Республики Таджикистан о сотрудничестве в области гражданской обороны, предупреждения и ликвидации чрезвычайных ситуаций, совершенное в Алматы 6 сентября 2014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1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Правительством Республики Таджикистан о сотрудничестве в</w:t>
      </w:r>
      <w:r>
        <w:br/>
      </w:r>
      <w:r>
        <w:rPr>
          <w:rFonts w:ascii="Times New Roman"/>
          <w:b/>
          <w:i w:val="false"/>
          <w:color w:val="000000"/>
        </w:rPr>
        <w:t>
области гражданской обороны, предупреждения и ликвидации</w:t>
      </w:r>
      <w:r>
        <w:br/>
      </w:r>
      <w:r>
        <w:rPr>
          <w:rFonts w:ascii="Times New Roman"/>
          <w:b/>
          <w:i w:val="false"/>
          <w:color w:val="000000"/>
        </w:rPr>
        <w:t>
чрезвычайных ситуаций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Вступило в силу 6 ноября 2015 года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2015 г., № 6, ст. 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Республики Таджикистан, в дальнейшем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укрепить традиционные дружеские отношения между двумя народами,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признавая, что сотрудничество в области гражданской обороны, предупреждения и ликвидации чрезвычайных ситуаций может содействовать благосостоянию и национальной безопасности государств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сознавая опасность, которую несут для государств Сторон чрезвычайные ситуации,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пользу для государств Сторон обмена научно-технической информацией в области гражданской обороны, предупреждения и ликвидации чрезвычайных ситуаций,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возможность возникновения чрезвычайных ситуаций, которые не могут быть ликвидированы силами и средствами одной из Сторон, и вызываемую этим потребность в скоординированных действиях обоих государств с целью предупреждения и ликвидации чрезвычайных ситуаций,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роль Организации Объединенных Наций, других международных организаций в области предупреждения и ликвидации чрезвычайных ситуаций,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  <w:r>
        <w:br/>
      </w:r>
      <w:r>
        <w:rPr>
          <w:rFonts w:ascii="Times New Roman"/>
          <w:b/>
          <w:i w:val="false"/>
          <w:color w:val="000000"/>
        </w:rPr>
        <w:t>
Термины, используемые в настоящем Соглашении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Термины, используемые в настоящем Соглашении, имеют следующие 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запрашивающая сторона - Сторона, которая обращается к другой Стороне с просьбой о направлении групп по оказанию помощи, оснащения и материалов обеспечения;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предоставляющая сторона - Сторона, которая удовлетворяет просьбу другой Стороны о направлении группы по оказанию помощи, оснащения и материалов обеспечения;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уполномоченный орган - орган, назначаемый каждой из Сторон для руководства работами, связанными с реализацией настоящего Соглашения, и их координации;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группа по оказанию помощи - группа специалистов, в том числе военный персонал, созданная специально для направления запрашиваемой стороне и предназначенная для оказания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чрезвычайная ситуация -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предупреждение чрезвычайных ситуаций - комплекс мероприятий, направленных на максимально возможное уменьшение риска возникновения чрезвычайных ситуаций, а также сохранение здоровья людей, снижение размеров ущерба окружающей среде и материальных потерь;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ликвидация чрезвычайной ситуации - аварийно-спасательные и другие неотложные работы, проводимые при возникновении чрезвычайной ситуации и направленные на спасение жизни и сохранение здоровья людей, снижение размеров ущерба окружающей природной среде и материальных потерь, а также локализацию зоны чрезвычайной ситуации, прекращение действия характерных для нее опасных факторов;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зона чрезвычайной ситуации - территория, на которой сложилась чрезвычайная ситуация;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гражданская оборона - это государственная система органов управления и совокупность общегосударственных мероприятий, проводимых в мирное и военное время в целях защиты населения, объектов хозяйствования и территории страны от воздействия поражающих (разрушающих) факторов современных средств поражения, чрезвычайных ситуаций природного и техногенного характера;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аварийно-спасательные работы - действия по спасению людей, материальных и культурных ценностей, защите окружающей природной среды в зоне чрезвычайных ситуаций, локализации чрезвычайных ситуаций и ликвидации или доведению до минимально возможного уровня характерных для них опасных факторов;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оснащение - материалы, технические и транспортные средства, снаряжение и личное снаряжение группы по оказанию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материалы обеспечения - материальные средства, предназначенные для бесплатного распределения среди населения, пострадавшего в результате чрезвычайной ситуации. </w:t>
      </w:r>
    </w:p>
    <w:bookmarkEnd w:id="2"/>
    <w:bookmarkStart w:name="z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  <w:r>
        <w:br/>
      </w:r>
      <w:r>
        <w:rPr>
          <w:rFonts w:ascii="Times New Roman"/>
          <w:b/>
          <w:i w:val="false"/>
          <w:color w:val="000000"/>
        </w:rPr>
        <w:t>
Уполномоченные органы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для реализации настоящего Соглашения назначают уполномоченные органы: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 казахстанской стороны - Министерство внутренних дел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 таджикской стороны - Комитет по чрезвычайным ситуациям и гражданской обороне при Правительстве Республики Таджикистан.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незамедлительно уведомляют друг друга по дипломатическим каналам об изменениях в названиях своих уполномоченных органов и передаче их функций другим органам.</w:t>
      </w:r>
    </w:p>
    <w:bookmarkStart w:name="z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  <w:r>
        <w:br/>
      </w:r>
      <w:r>
        <w:rPr>
          <w:rFonts w:ascii="Times New Roman"/>
          <w:b/>
          <w:i w:val="false"/>
          <w:color w:val="000000"/>
        </w:rPr>
        <w:t>
Формы сотрудничества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Деятельность в соответствии с настоящим Соглашением осуществляется согласно национальным законодательствам государств Сторон и обуславливается наличием у каждой из Сторон необходимых средств. Сотрудничество в рамках настоящего Соглашения предусматривает: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организацию и проведение мониторинга опасных техногенных и экологических процессов, природных явлений;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регулярный обмен информацией о мониторинге и прогнозировании чрезвычайных ситуаций природного и техногенного характера;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обмен опытом в организации подготовки населения к действиям в чрезвычайных ситуациях, в том числе по оказанию первой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организацию и координацию соответствующих государственных органов при ликвидации чрезвычайных ситуаций;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оценку риска для окружающей природной среды и населения в связи с возможными загрязнениями в результате промышленных аварий, катастроф и стихийных бедствий;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предотвращение и ликвидацию стихийных бедствий;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совместное планирование, разработку и осуществление научно-исследовательских проектов, обмен научно-технической литературой и результатами исследовательских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обмен информацией, периодическими изданиями, методической и другой литературой, видео- и фотоматериалами, а также технологиями;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организацию совместных конференций, семинаров, рабочих совещаний, учений и тренировок;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подготовку совместных публикаций и докладов;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подготовку специалистов в высших учебных заведениях государства другой Стороны, обмен стажерами, преподавателями, учеными и специалистами;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оказание взаимной помощи при ликвидации чрезвычайных ситуаций;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оказание содействия в прохождении гуманитарного груза, следующего по территории страны участника данного Соглашения из третьей страны или в третью страну;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другую деятельность в области предупреждения и ликвидации чрезвычайных ситуаций, которая согласовывается уполномоченными органами. </w:t>
      </w:r>
    </w:p>
    <w:bookmarkStart w:name="z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  <w:r>
        <w:br/>
      </w:r>
      <w:r>
        <w:rPr>
          <w:rFonts w:ascii="Times New Roman"/>
          <w:b/>
          <w:i w:val="false"/>
          <w:color w:val="000000"/>
        </w:rPr>
        <w:t>
Сотрудничество между организациями и учреждениями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содействуют сотрудничеству между государственными органами, иными организациями, физическими лицами государств Сторон, осуществляющими деятельность в области гражданской обороны, предупреждения и ликвидации чрезвычайных ситуаций.</w:t>
      </w:r>
    </w:p>
    <w:bookmarkStart w:name="z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  <w:r>
        <w:br/>
      </w:r>
      <w:r>
        <w:rPr>
          <w:rFonts w:ascii="Times New Roman"/>
          <w:b/>
          <w:i w:val="false"/>
          <w:color w:val="000000"/>
        </w:rPr>
        <w:t>
Условия приема представителей Сторон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Направляющая сторона при участии в деятельности,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не связанной непосредственно с оказанием помощи в ликвидации чрезвычайных ситуаций, несет расходы по проезду своих представителей до пункта назначения, проживанию и питанию своих представителей, если Стороны не договорились об ином.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Принимающая сторона несет расходы по организации совместных конференций, семинаров, рабочих совещаний, учений и тренировок, а также перемещению представителей направляющей стороны на территории своего государства, если Стороны не договорились об ином.</w:t>
      </w:r>
    </w:p>
    <w:bookmarkStart w:name="z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  <w:r>
        <w:br/>
      </w:r>
      <w:r>
        <w:rPr>
          <w:rFonts w:ascii="Times New Roman"/>
          <w:b/>
          <w:i w:val="false"/>
          <w:color w:val="000000"/>
        </w:rPr>
        <w:t>
Оказание помощи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оказывают взаимную помощь при ликвидации чрезвычайных ситуаций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помощь при ликвидации чрезвычайных ситуаций оказывается Сторонами на основании официального запроса по дипломатическим каналам. В случае срочности, такой запрос осуществляется устно и подлежит дальнейшему письменному подтверждению в кратчайшие сроки;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запрос должен нести в себе всю информацию о характере чрезвычайной ситуации, видах и объемах необходимой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Сторона, получившая запрос, имеет право отказаться от выполнения запроса, при этом право в принятии решения об отказе в оказании помощи может быть обусловлено наличием прогнозируемых на территории государства предоставляющей стороны рисков, действующих работ и свободных групп по оказанию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Сторона, получившая запрос, в кратчайшие сроки рассматривает запрос и информирует запрашивающую сторону о возможности, форме, объеме, условиях оказания помощи, указывая состав групп по оказанию помощи, специальности экспертов, и ввозимых оснащении и спасательном снаряжении. Также указываются вид транспорта, используемого для прибытия в зону чрезвычайной ситуации, и планируемый пункт пересечения государственной границы. </w:t>
      </w:r>
    </w:p>
    <w:bookmarkStart w:name="z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  <w:r>
        <w:br/>
      </w:r>
      <w:r>
        <w:rPr>
          <w:rFonts w:ascii="Times New Roman"/>
          <w:b/>
          <w:i w:val="false"/>
          <w:color w:val="000000"/>
        </w:rPr>
        <w:t>
Виды помощи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Помощь в ликвидации чрезвычайных ситуаций оказывается путем направления групп по оказанию помощи, оснащения, материалов обеспечения либо в иной запрашиваемой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Группы по оказанию помощи выполняют аварийно-спасательные работы в зоне чрезвычайной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Руководство группами по оказанию помощи осуществляется уполномоченным органом запрашивающей стороны через руководителей этих групп.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Запрашивающая сторона информирует руководителей групп по оказанию помощи предоставляющей стороны об обстановке, сложившейся в зоне чрезвычайной ситуации и на конкретных участках работ, при необходимости обеспечивает эти группы переводчиками и средствами связи, а также обеспечивает безопасность, скорую медицинскую помощь, осуществляет координацию их действий.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Оснащение групп по оказанию помощи должно быть достаточным для ведения автономных действий в зоне чрезвычайной ситуации в течение 72 часов. По окончании запасов оснащения запрашивающая сторона обеспечивает указанные группы необходимыми средствами для их дальнейшей работы.</w:t>
      </w:r>
    </w:p>
    <w:bookmarkStart w:name="z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  <w:r>
        <w:br/>
      </w:r>
      <w:r>
        <w:rPr>
          <w:rFonts w:ascii="Times New Roman"/>
          <w:b/>
          <w:i w:val="false"/>
          <w:color w:val="000000"/>
        </w:rPr>
        <w:t>
Условия пересечения государственной границы группами по</w:t>
      </w:r>
      <w:r>
        <w:br/>
      </w:r>
      <w:r>
        <w:rPr>
          <w:rFonts w:ascii="Times New Roman"/>
          <w:b/>
          <w:i w:val="false"/>
          <w:color w:val="000000"/>
        </w:rPr>
        <w:t>
оказанию помощи и режим их пребывания на территории государства</w:t>
      </w:r>
      <w:r>
        <w:br/>
      </w:r>
      <w:r>
        <w:rPr>
          <w:rFonts w:ascii="Times New Roman"/>
          <w:b/>
          <w:i w:val="false"/>
          <w:color w:val="000000"/>
        </w:rPr>
        <w:t>
запрашивающей стороны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Члены групп по оказанию помощи пересекают государственную границу государства запрашивающей стороны через пункты пропуска, открытые для международного сообщения, по документам в соответствии с перечнем документов для въезда, выезда, транзитного проезда, передвижения и пребывания на территории государств-членов Евразийского экономического сообщества, указанных в приложении к </w:t>
      </w:r>
      <w:r>
        <w:rPr>
          <w:rFonts w:ascii="Times New Roman"/>
          <w:b w:val="false"/>
          <w:i w:val="false"/>
          <w:color w:val="000000"/>
          <w:sz w:val="28"/>
        </w:rPr>
        <w:t>Соглашению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Беларусь, Правительством Республики Казахстан, Правительством Кыргызской Республики, Правительством Российской Федерации и Правительством Республики Таджикистан о взаимных безвизовых поездках граждан от 30 ноября 2000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группы должен иметь список членов группы по оказанию помощи и документ, выданный уполномоченным органом предоставляющей стороны, подтверждающий его полномочия.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групп по оказанию помощи обязаны во время их пребывания на территории государства запрашивающей стороны соблюдать законодательство этого государства. При этом они находятся под юрисдикцией государства предоставляющей стороны в области трудового, уголовного и административного законодательства и связанных с ними вопросов. На военный персонал, входящий в состав группы по оказанию помощи, распространяется действие законодательства государства предоставляющей стороны, регулирующего статус военнослужащего, в части трудовых правоотношений и социально-экономических гарантий.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Перемещение групп по оказанию помощи, перевозка их оснащения и материалов обеспечения осуществляются автомобильным, железнодорожным, водным или воздушным транспортом.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использования указанных видов транспорта для оказания помощи определяется уполномоченными органами по согласованию с соответствующими государственными органами.</w:t>
      </w:r>
    </w:p>
    <w:bookmarkStart w:name="z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  <w:r>
        <w:br/>
      </w:r>
      <w:r>
        <w:rPr>
          <w:rFonts w:ascii="Times New Roman"/>
          <w:b/>
          <w:i w:val="false"/>
          <w:color w:val="000000"/>
        </w:rPr>
        <w:t>
Ввоз и вывоз оснащения и материалов обеспечения для оказания</w:t>
      </w:r>
      <w:r>
        <w:br/>
      </w:r>
      <w:r>
        <w:rPr>
          <w:rFonts w:ascii="Times New Roman"/>
          <w:b/>
          <w:i w:val="false"/>
          <w:color w:val="000000"/>
        </w:rPr>
        <w:t>
помощи при ликвидации чрезвычайных ситуаций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Оснащение и материалы обеспечения, ввозимые на территорию государства запрашивающей стороны и вывозимые с территории государства предоставляющей стороны для оказания помощи при ликвидации чрезвычайных ситуаций, освобождаются от таможенных пошлин, сборов и налогов.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Таможенное оформление оснащения и материалов обеспечения производится в приоритетном порядке на основании уведомлений, выдаваемых уполномоченными органами, в которых указываются состав групп по оказанию помощи, перечень ввозимого или вывозимого оснащения и материалов обеспечения.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Группам по оказанию помощи запрещается перевозить какие-либо товары, кроме оснащения и материалов обеспечения.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окончания работ по оказанию помощи ввезенное оснащение подлежит вывозу с территории государства запрашивающей стороны. Если в силу особых обстоятельств не представляется возможным вывезти оснащение, оно может быть безвозмездно передано в качестве помощи уполномоченному органу запрашивающей стороны на согласованных условиях. В этом случае необходимо уведомить компетентные органы запрашивающей стороны, указав виды, количество и местонахождение передаваемого оснащения.</w:t>
      </w:r>
    </w:p>
    <w:bookmarkStart w:name="z1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  <w:r>
        <w:br/>
      </w:r>
      <w:r>
        <w:rPr>
          <w:rFonts w:ascii="Times New Roman"/>
          <w:b/>
          <w:i w:val="false"/>
          <w:color w:val="000000"/>
        </w:rPr>
        <w:t>
Использование воздушных судов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Уполномоченный орган предоставляющей стороны сообщает уполномоченному органу запрашивающей стороны о решении использовать для оказания помощи воздушные суда с указанием их типа и опознавательных знаков, маршрута, количества членов экипажа, характера груза, места и времени взлета и посадки.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Запрашивающая сторона разрешает полет в определенный пункт на территории своего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Полеты осуществляются в соответствии с правилами, установленными Международной организацией гражданской авиации и государствами Сторон.</w:t>
      </w:r>
    </w:p>
    <w:bookmarkStart w:name="z1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  <w:r>
        <w:br/>
      </w:r>
      <w:r>
        <w:rPr>
          <w:rFonts w:ascii="Times New Roman"/>
          <w:b/>
          <w:i w:val="false"/>
          <w:color w:val="000000"/>
        </w:rPr>
        <w:t>
Возмещение расходов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Запрашивающая сторона возмещает предоставляющей стороне расходы, связанные с оказанием помощи, если Стороны не договорились об ином.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Запрашивающая сторона может в любой момент отменить свой запрос об оказании ей помощи. В этом случае предоставляющая сторона вправе получить возмещение понесенных ею расходов.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Возмещение расходов производится незамедлительно после поступления от предоставляющей стороны требования об этом, если Стороны не договорились об ином.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Предоставляющая сторона обеспечивает страхование членов групп по оказанию помощи. Расходы по оформлению страхования включаются в общие расходы по оказанию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Предоставляющая сторона освобождается от платы за пролет, посадку, стоянку на аэродроме и взлет с него воздушных судов, а также от платы за аэронавигационные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 о возмещении расходов за топливо и техническое обслуживание воздушных судов предоставляющей стороны будет решаться отдельно в каждом конкретном случае.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самостоятельно несут расходы, которые будут возникать в ходе выполнения ими настоящего Соглашения в пределах средств, предусмотренных в соответствии с национальными законодательствами государств Сторон, если в каждом конкретном случае не будет согласован иной порядок.</w:t>
      </w:r>
    </w:p>
    <w:bookmarkStart w:name="z1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  <w:r>
        <w:br/>
      </w:r>
      <w:r>
        <w:rPr>
          <w:rFonts w:ascii="Times New Roman"/>
          <w:b/>
          <w:i w:val="false"/>
          <w:color w:val="000000"/>
        </w:rPr>
        <w:t>
Возмещение ущерба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Запрашивающая сторона не предъявляет обвинений предоставляющей стороне в случае гибели людей или получения ими увечий, повреждения или уничтожения собственности, нанесения ущерба окружающей природной среде на территории ее государства. Запрашивающая сторона выплачивает предоставляющей стороне компенсацию в случаях гибели или увечий людей, а также уничтожения или нанесения ущерба оборудованию или другой собственности этой Стороны, если такой ущерб нанесен в ходе выполнения задач, связанных с реализацией настоящего Соглашения. Размеры компенсации оговариваются отдельно в каждом конкретном случае.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член группы по оказанию помощи предоставляющей стороны при выполнении задач, связанных с реализацией настоящего Соглашения на территории государства запрашивающей Стороны, нанесет ущерб юридическому или физическому лицу, то ущерб возмещает запрашивающая сторона в соответствии с законодательством ее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Вред, причиненный членом группы по оказанию помощи преднамеренно или по грубой небрежности, подлежит возмещению предоставляющей стороной.</w:t>
      </w:r>
    </w:p>
    <w:bookmarkStart w:name="z1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  <w:r>
        <w:br/>
      </w:r>
      <w:r>
        <w:rPr>
          <w:rFonts w:ascii="Times New Roman"/>
          <w:b/>
          <w:i w:val="false"/>
          <w:color w:val="000000"/>
        </w:rPr>
        <w:t>
Использование информации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Информация, полученная в результате проводимой в рамках настоящего Соглашения деятельности, за исключением информации, не подлежащей разглашению в соответствии с национальными законодательствами государств Сторон, публикуется и используется на основе обычной практики и предписаний каждой из Сторон, если иное не согласовано в письменной форме уполномоченными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может быть передана третьим сторонам с предварительного письменного согласия предоставившей стороны и ее представителей в соответствии с национальным законодательством государства такой Стороны.</w:t>
      </w:r>
    </w:p>
    <w:bookmarkStart w:name="z1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</w:t>
      </w:r>
      <w:r>
        <w:br/>
      </w:r>
      <w:r>
        <w:rPr>
          <w:rFonts w:ascii="Times New Roman"/>
          <w:b/>
          <w:i w:val="false"/>
          <w:color w:val="000000"/>
        </w:rPr>
        <w:t>
Внесение изменений и дополнений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взаимному согласию Сторон в настоящее Соглашение могут быть внесены изменения и дополнения, которые оформляются отдельными протоколами и являются неотъемлемой частью настоящего Соглашения.</w:t>
      </w:r>
    </w:p>
    <w:bookmarkStart w:name="z1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</w:t>
      </w:r>
      <w:r>
        <w:br/>
      </w:r>
      <w:r>
        <w:rPr>
          <w:rFonts w:ascii="Times New Roman"/>
          <w:b/>
          <w:i w:val="false"/>
          <w:color w:val="000000"/>
        </w:rPr>
        <w:t>
Разрешение споров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Споры и разногласия относительно толкования и (или) применения положений настоящего Соглашения разрешаются путем проведения переговоров и консультаций между Сторонами.</w:t>
      </w:r>
    </w:p>
    <w:bookmarkStart w:name="z1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</w:t>
      </w:r>
      <w:r>
        <w:br/>
      </w:r>
      <w:r>
        <w:rPr>
          <w:rFonts w:ascii="Times New Roman"/>
          <w:b/>
          <w:i w:val="false"/>
          <w:color w:val="000000"/>
        </w:rPr>
        <w:t>
Заключительные положения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остается в силе до истечения шести месяцев с даты получения по дипломатическим каналам одной из Сторон письменного уведомления другой Стороны об ее намерении прекратить действия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Прекращение действия настоящего Соглашения не будет затрагивать осуществляемую в соответствии с ним деятельность, начатую, но не завершенную до прекращения его действия, если Стороны не договорятся об ином.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г. Алматы, "6" сентября 2014 года в двух экземплярах, каждый на казахском, таджикском и русском языках, причем все тексты имеют одинаковую силу. В случае возникновения разногласии в толковании положений настоящего Соглашение, будет применяться текст на русском языке.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Таджикистан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Далее прилагается текст Соглашения на таджикском языке.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