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bc9f" w14:textId="988b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Закон Республики Казахстан от 31 октября 2015 года № 381-V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утрачивает силу Законом РК от 01.07.2024 </w:t>
      </w:r>
      <w:r>
        <w:rPr>
          <w:rFonts w:ascii="Times New Roman"/>
          <w:b w:val="false"/>
          <w:i w:val="false"/>
          <w:color w:val="ff0000"/>
          <w:sz w:val="28"/>
        </w:rPr>
        <w:t>№ 103-VIII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p>
    <w:bookmarkStart w:name="z20" w:id="0"/>
    <w:p>
      <w:pPr>
        <w:spacing w:after="0"/>
        <w:ind w:left="0"/>
        <w:jc w:val="both"/>
      </w:pPr>
      <w:r>
        <w:rPr>
          <w:rFonts w:ascii="Times New Roman"/>
          <w:b w:val="false"/>
          <w:i w:val="false"/>
          <w:color w:val="000000"/>
          <w:sz w:val="28"/>
        </w:rPr>
        <w:t>
      Настоящий Закон регулирует общественные отношения в области коммерциализации результатов научной и (или) научно-технической деятельности как составной части научной сферы, направленной на развитие экономики Республики Казахстан.</w:t>
      </w:r>
    </w:p>
    <w:bookmarkEnd w:id="0"/>
    <w:bookmarkStart w:name="z2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4" w:id="2"/>
    <w:p>
      <w:pPr>
        <w:spacing w:after="0"/>
        <w:ind w:left="0"/>
        <w:jc w:val="both"/>
      </w:pPr>
      <w:r>
        <w:rPr>
          <w:rFonts w:ascii="Times New Roman"/>
          <w:b w:val="false"/>
          <w:i w:val="false"/>
          <w:color w:val="000000"/>
          <w:sz w:val="28"/>
        </w:rPr>
        <w:t>
      1) результат научной и (или) научно-технической деятельности –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bookmarkEnd w:id="2"/>
    <w:bookmarkStart w:name="z25" w:id="3"/>
    <w:p>
      <w:pPr>
        <w:spacing w:after="0"/>
        <w:ind w:left="0"/>
        <w:jc w:val="both"/>
      </w:pPr>
      <w:r>
        <w:rPr>
          <w:rFonts w:ascii="Times New Roman"/>
          <w:b w:val="false"/>
          <w:i w:val="false"/>
          <w:color w:val="000000"/>
          <w:sz w:val="28"/>
        </w:rPr>
        <w:t>
      2)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внедрения новой технологии;</w:t>
      </w:r>
    </w:p>
    <w:bookmarkEnd w:id="3"/>
    <w:bookmarkStart w:name="z26" w:id="4"/>
    <w:p>
      <w:pPr>
        <w:spacing w:after="0"/>
        <w:ind w:left="0"/>
        <w:jc w:val="both"/>
      </w:pPr>
      <w:r>
        <w:rPr>
          <w:rFonts w:ascii="Times New Roman"/>
          <w:b w:val="false"/>
          <w:i w:val="false"/>
          <w:color w:val="000000"/>
          <w:sz w:val="28"/>
        </w:rPr>
        <w:t>
      3)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4"/>
    <w:bookmarkStart w:name="z27" w:id="5"/>
    <w:p>
      <w:pPr>
        <w:spacing w:after="0"/>
        <w:ind w:left="0"/>
        <w:jc w:val="both"/>
      </w:pPr>
      <w:r>
        <w:rPr>
          <w:rFonts w:ascii="Times New Roman"/>
          <w:b w:val="false"/>
          <w:i w:val="false"/>
          <w:color w:val="000000"/>
          <w:sz w:val="28"/>
        </w:rPr>
        <w:t>
      4)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высшего учебного заведения,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5"/>
    <w:bookmarkStart w:name="z28" w:id="6"/>
    <w:p>
      <w:pPr>
        <w:spacing w:after="0"/>
        <w:ind w:left="0"/>
        <w:jc w:val="both"/>
      </w:pPr>
      <w:r>
        <w:rPr>
          <w:rFonts w:ascii="Times New Roman"/>
          <w:b w:val="false"/>
          <w:i w:val="false"/>
          <w:color w:val="000000"/>
          <w:sz w:val="28"/>
        </w:rPr>
        <w:t xml:space="preserve">
      5)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w:t>
      </w:r>
      <w:r>
        <w:rPr>
          <w:rFonts w:ascii="Times New Roman"/>
          <w:b w:val="false"/>
          <w:i w:val="false"/>
          <w:color w:val="000000"/>
          <w:sz w:val="28"/>
        </w:rPr>
        <w:t>изобретения</w:t>
      </w:r>
      <w:r>
        <w:rPr>
          <w:rFonts w:ascii="Times New Roman"/>
          <w:b w:val="false"/>
          <w:i w:val="false"/>
          <w:color w:val="000000"/>
          <w:sz w:val="28"/>
        </w:rPr>
        <w:t xml:space="preserve">, </w:t>
      </w:r>
      <w:r>
        <w:rPr>
          <w:rFonts w:ascii="Times New Roman"/>
          <w:b w:val="false"/>
          <w:i w:val="false"/>
          <w:color w:val="000000"/>
          <w:sz w:val="28"/>
        </w:rPr>
        <w:t>полезные модели</w:t>
      </w:r>
      <w:r>
        <w:rPr>
          <w:rFonts w:ascii="Times New Roman"/>
          <w:b w:val="false"/>
          <w:i w:val="false"/>
          <w:color w:val="000000"/>
          <w:sz w:val="28"/>
        </w:rPr>
        <w:t xml:space="preserve">, </w:t>
      </w:r>
      <w:r>
        <w:rPr>
          <w:rFonts w:ascii="Times New Roman"/>
          <w:b w:val="false"/>
          <w:i w:val="false"/>
          <w:color w:val="000000"/>
          <w:sz w:val="28"/>
        </w:rPr>
        <w:t>промышленные образцы</w:t>
      </w:r>
      <w:r>
        <w:rPr>
          <w:rFonts w:ascii="Times New Roman"/>
          <w:b w:val="false"/>
          <w:i w:val="false"/>
          <w:color w:val="000000"/>
          <w:sz w:val="28"/>
        </w:rPr>
        <w:t xml:space="preserve">, </w:t>
      </w:r>
      <w:r>
        <w:rPr>
          <w:rFonts w:ascii="Times New Roman"/>
          <w:b w:val="false"/>
          <w:i w:val="false"/>
          <w:color w:val="000000"/>
          <w:sz w:val="28"/>
        </w:rPr>
        <w:t>селекционные достижения</w:t>
      </w:r>
      <w:r>
        <w:rPr>
          <w:rFonts w:ascii="Times New Roman"/>
          <w:b w:val="false"/>
          <w:i w:val="false"/>
          <w:color w:val="000000"/>
          <w:sz w:val="28"/>
        </w:rPr>
        <w:t xml:space="preserve">, </w:t>
      </w:r>
      <w:r>
        <w:rPr>
          <w:rFonts w:ascii="Times New Roman"/>
          <w:b w:val="false"/>
          <w:i w:val="false"/>
          <w:color w:val="000000"/>
          <w:sz w:val="28"/>
        </w:rPr>
        <w:t>топологии интегральных микросхем</w:t>
      </w: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для электронных вычислительных машин и базы данных и другие результаты интеллектуальной деятельности, полученные в результате научной и (или) научно-технической деятельности;  </w:t>
      </w:r>
    </w:p>
    <w:bookmarkEnd w:id="6"/>
    <w:bookmarkStart w:name="z29" w:id="7"/>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7"/>
    <w:bookmarkStart w:name="z30" w:id="8"/>
    <w:p>
      <w:pPr>
        <w:spacing w:after="0"/>
        <w:ind w:left="0"/>
        <w:jc w:val="both"/>
      </w:pPr>
      <w:r>
        <w:rPr>
          <w:rFonts w:ascii="Times New Roman"/>
          <w:b w:val="false"/>
          <w:i w:val="false"/>
          <w:color w:val="000000"/>
          <w:sz w:val="28"/>
        </w:rPr>
        <w:t>
      7)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8"/>
    <w:bookmarkStart w:name="z69" w:id="9"/>
    <w:p>
      <w:pPr>
        <w:spacing w:after="0"/>
        <w:ind w:left="0"/>
        <w:jc w:val="both"/>
      </w:pPr>
      <w:r>
        <w:rPr>
          <w:rFonts w:ascii="Times New Roman"/>
          <w:b w:val="false"/>
          <w:i w:val="false"/>
          <w:color w:val="000000"/>
          <w:sz w:val="28"/>
        </w:rPr>
        <w:t>
      8) 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p>
    <w:bookmarkEnd w:id="9"/>
    <w:bookmarkStart w:name="z70" w:id="10"/>
    <w:p>
      <w:pPr>
        <w:spacing w:after="0"/>
        <w:ind w:left="0"/>
        <w:jc w:val="both"/>
      </w:pPr>
      <w:r>
        <w:rPr>
          <w:rFonts w:ascii="Times New Roman"/>
          <w:b w:val="false"/>
          <w:i w:val="false"/>
          <w:color w:val="000000"/>
          <w:sz w:val="28"/>
        </w:rPr>
        <w:t>
      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w:t>
      </w:r>
    </w:p>
    <w:bookmarkEnd w:id="10"/>
    <w:bookmarkStart w:name="z71" w:id="11"/>
    <w:p>
      <w:pPr>
        <w:spacing w:after="0"/>
        <w:ind w:left="0"/>
        <w:jc w:val="both"/>
      </w:pPr>
      <w:r>
        <w:rPr>
          <w:rFonts w:ascii="Times New Roman"/>
          <w:b w:val="false"/>
          <w:i w:val="false"/>
          <w:color w:val="000000"/>
          <w:sz w:val="28"/>
        </w:rPr>
        <w:t>
      разрабатывающие инновации.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коммерциализации результатов научной и (или)научно-технической деятельности</w:t>
      </w:r>
    </w:p>
    <w:bookmarkStart w:name="z32" w:id="12"/>
    <w:p>
      <w:pPr>
        <w:spacing w:after="0"/>
        <w:ind w:left="0"/>
        <w:jc w:val="both"/>
      </w:pPr>
      <w:r>
        <w:rPr>
          <w:rFonts w:ascii="Times New Roman"/>
          <w:b w:val="false"/>
          <w:i w:val="false"/>
          <w:color w:val="000000"/>
          <w:sz w:val="28"/>
        </w:rPr>
        <w:t xml:space="preserve">
      1. Законодательство Республики Казахстан в области коммерциализации результатов научной и (или) научно-технической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
    <w:bookmarkStart w:name="z33" w:id="13"/>
    <w:p>
      <w:pPr>
        <w:spacing w:after="0"/>
        <w:ind w:left="0"/>
        <w:jc w:val="both"/>
      </w:pPr>
      <w:r>
        <w:rPr>
          <w:rFonts w:ascii="Times New Roman"/>
          <w:b w:val="false"/>
          <w:i w:val="false"/>
          <w:color w:val="000000"/>
          <w:sz w:val="28"/>
        </w:rPr>
        <w:t>
      2. На правоотношения, урегулированные настоящим Законом, в части коммерциализации результатов научной и (или) научно-технической деятельности, полученных в рамках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13"/>
    <w:bookmarkStart w:name="z34" w:id="14"/>
    <w:p>
      <w:pPr>
        <w:spacing w:after="0"/>
        <w:ind w:left="0"/>
        <w:jc w:val="both"/>
      </w:pPr>
      <w:r>
        <w:rPr>
          <w:rFonts w:ascii="Times New Roman"/>
          <w:b w:val="false"/>
          <w:i w:val="false"/>
          <w:color w:val="000000"/>
          <w:sz w:val="28"/>
        </w:rPr>
        <w:t xml:space="preserve">
      3. Содействие субъектам промышленно-инновационной деятельности в коммерциализации технологий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4"/>
    <w:bookmarkStart w:name="z35" w:id="15"/>
    <w:p>
      <w:pPr>
        <w:spacing w:after="0"/>
        <w:ind w:left="0"/>
        <w:jc w:val="both"/>
      </w:pPr>
      <w:r>
        <w:rPr>
          <w:rFonts w:ascii="Times New Roman"/>
          <w:b w:val="false"/>
          <w:i w:val="false"/>
          <w:color w:val="000000"/>
          <w:sz w:val="28"/>
        </w:rPr>
        <w:t xml:space="preserve">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w:t>
      </w:r>
      <w:r>
        <w:rPr>
          <w:rFonts w:ascii="Times New Roman"/>
          <w:b w:val="false"/>
          <w:i w:val="false"/>
          <w:color w:val="000000"/>
          <w:sz w:val="28"/>
        </w:rPr>
        <w:t>международного договора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Государственная политика в области коммерциализации результатов научной и (или) научно-технической деятельности основывается на принципах:</w:t>
      </w:r>
    </w:p>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p>
      <w:pPr>
        <w:spacing w:after="0"/>
        <w:ind w:left="0"/>
        <w:jc w:val="both"/>
      </w:pPr>
      <w:r>
        <w:rPr>
          <w:rFonts w:ascii="Times New Roman"/>
          <w:b w:val="false"/>
          <w:i w:val="false"/>
          <w:color w:val="000000"/>
          <w:sz w:val="28"/>
        </w:rPr>
        <w:t>
      2) гарантирования прав и интересов лиц, вовлеченных в получение результатов научной и (или) научно-технической деятельности, извлечение дохода;</w:t>
      </w:r>
    </w:p>
    <w:p>
      <w:pPr>
        <w:spacing w:after="0"/>
        <w:ind w:left="0"/>
        <w:jc w:val="both"/>
      </w:pPr>
      <w:r>
        <w:rPr>
          <w:rFonts w:ascii="Times New Roman"/>
          <w:b w:val="false"/>
          <w:i w:val="false"/>
          <w:color w:val="000000"/>
          <w:sz w:val="28"/>
        </w:rPr>
        <w:t>
      3) экономического стимулирования коммерциализации результатов научной и (или) научно-технической деятельности в приоритетных секторах экономики;</w:t>
      </w:r>
    </w:p>
    <w:p>
      <w:pPr>
        <w:spacing w:after="0"/>
        <w:ind w:left="0"/>
        <w:jc w:val="both"/>
      </w:pPr>
      <w:r>
        <w:rPr>
          <w:rFonts w:ascii="Times New Roman"/>
          <w:b w:val="false"/>
          <w:i w:val="false"/>
          <w:color w:val="000000"/>
          <w:sz w:val="28"/>
        </w:rPr>
        <w:t>
      4) интеграции образования, науки, производства и институтов инновационного развития.</w:t>
      </w:r>
    </w:p>
    <w:p>
      <w:pPr>
        <w:spacing w:after="0"/>
        <w:ind w:left="0"/>
        <w:jc w:val="both"/>
      </w:pPr>
      <w:r>
        <w:rPr>
          <w:rFonts w:ascii="Times New Roman"/>
          <w:b/>
          <w:i w:val="false"/>
          <w:color w:val="000000"/>
          <w:sz w:val="28"/>
        </w:rPr>
        <w:t>Статья 4. Компетенция уполномоченного органа в области науки</w:t>
      </w:r>
    </w:p>
    <w:p>
      <w:pPr>
        <w:spacing w:after="0"/>
        <w:ind w:left="0"/>
        <w:jc w:val="both"/>
      </w:pPr>
      <w:r>
        <w:rPr>
          <w:rFonts w:ascii="Times New Roman"/>
          <w:b w:val="false"/>
          <w:i w:val="false"/>
          <w:color w:val="000000"/>
          <w:sz w:val="28"/>
        </w:rPr>
        <w:t xml:space="preserve">
      В компетенцию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науки (далее – уполномоченный орган) входят:</w:t>
      </w:r>
    </w:p>
    <w:p>
      <w:pPr>
        <w:spacing w:after="0"/>
        <w:ind w:left="0"/>
        <w:jc w:val="both"/>
      </w:pPr>
      <w:r>
        <w:rPr>
          <w:rFonts w:ascii="Times New Roman"/>
          <w:b w:val="false"/>
          <w:i w:val="false"/>
          <w:color w:val="000000"/>
          <w:sz w:val="28"/>
        </w:rPr>
        <w:t>
      1) реализация государственной политики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2) осуществление межотраслевой координации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3) планирование, реализация мер по стимулированию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внесение в Правительство Республики Казахстан информации об эффективности мер по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разработка, </w:t>
      </w:r>
      <w:r>
        <w:rPr>
          <w:rFonts w:ascii="Times New Roman"/>
          <w:b w:val="false"/>
          <w:i w:val="false"/>
          <w:color w:val="000000"/>
          <w:sz w:val="28"/>
        </w:rPr>
        <w:t>утверждение</w:t>
      </w:r>
      <w:r>
        <w:rPr>
          <w:rFonts w:ascii="Times New Roman"/>
          <w:b w:val="false"/>
          <w:i w:val="false"/>
          <w:color w:val="000000"/>
          <w:sz w:val="28"/>
        </w:rPr>
        <w:t xml:space="preserve"> и реализация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8) осуществление мониторинга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9) размещение консолидированной аналитической информации о коммерциализации результатов научной и (или) научно-технической деятельности в открытом доступе на интернет-ресурсах уполномоченного органа и в периодических печатных изданиях;</w:t>
      </w:r>
    </w:p>
    <w:p>
      <w:pPr>
        <w:spacing w:after="0"/>
        <w:ind w:left="0"/>
        <w:jc w:val="both"/>
      </w:pPr>
      <w:r>
        <w:rPr>
          <w:rFonts w:ascii="Times New Roman"/>
          <w:b w:val="false"/>
          <w:i w:val="false"/>
          <w:color w:val="000000"/>
          <w:sz w:val="28"/>
        </w:rPr>
        <w:t>
      10) методологическое обеспечение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xml:space="preserve">
      11)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отраслевых уполномоченных органов</w:t>
      </w:r>
    </w:p>
    <w:p>
      <w:pPr>
        <w:spacing w:after="0"/>
        <w:ind w:left="0"/>
        <w:jc w:val="both"/>
      </w:pPr>
      <w:r>
        <w:rPr>
          <w:rFonts w:ascii="Times New Roman"/>
          <w:b w:val="false"/>
          <w:i w:val="false"/>
          <w:color w:val="000000"/>
          <w:sz w:val="28"/>
        </w:rPr>
        <w:t>
      В компетенцию отраслевых уполномоченных органов входят:</w:t>
      </w:r>
    </w:p>
    <w:p>
      <w:pPr>
        <w:spacing w:after="0"/>
        <w:ind w:left="0"/>
        <w:jc w:val="both"/>
      </w:pPr>
      <w:r>
        <w:rPr>
          <w:rFonts w:ascii="Times New Roman"/>
          <w:b w:val="false"/>
          <w:i w:val="false"/>
          <w:color w:val="000000"/>
          <w:sz w:val="28"/>
        </w:rPr>
        <w:t>
      1) реализация государственной политики в области коммерциализации результатов научной и (или) научно-технической деятельности в соответствующей отрасли;</w:t>
      </w:r>
    </w:p>
    <w:p>
      <w:pPr>
        <w:spacing w:after="0"/>
        <w:ind w:left="0"/>
        <w:jc w:val="both"/>
      </w:pPr>
      <w:r>
        <w:rPr>
          <w:rFonts w:ascii="Times New Roman"/>
          <w:b w:val="false"/>
          <w:i w:val="false"/>
          <w:color w:val="000000"/>
          <w:sz w:val="28"/>
        </w:rPr>
        <w:t>
      2) утверждение отчетов по выполненным программам содействия коммерциализации результатов научной и (или) научно-технической деятельности в соответствующей отрасли, финансируемым за счет бюджетных средств;</w:t>
      </w:r>
    </w:p>
    <w:p>
      <w:pPr>
        <w:spacing w:after="0"/>
        <w:ind w:left="0"/>
        <w:jc w:val="both"/>
      </w:pPr>
      <w:r>
        <w:rPr>
          <w:rFonts w:ascii="Times New Roman"/>
          <w:b w:val="false"/>
          <w:i w:val="false"/>
          <w:color w:val="000000"/>
          <w:sz w:val="28"/>
        </w:rPr>
        <w:t>
      3) предоставление информации об эффективности мер и о реализации мер по коммерциализации результатов научной и (или) научно-технической деятельности в соответствующей отрасли в уполномоченный орган;</w:t>
      </w:r>
    </w:p>
    <w:p>
      <w:pPr>
        <w:spacing w:after="0"/>
        <w:ind w:left="0"/>
        <w:jc w:val="both"/>
      </w:pPr>
      <w:r>
        <w:rPr>
          <w:rFonts w:ascii="Times New Roman"/>
          <w:b w:val="false"/>
          <w:i w:val="false"/>
          <w:color w:val="000000"/>
          <w:sz w:val="28"/>
        </w:rPr>
        <w:t>
      4) методологическое обеспечение коммерциализации результатов научной и (или) научно-технической деятельности в соответствующей отрасли;</w:t>
      </w:r>
    </w:p>
    <w:bookmarkStart w:name="z72" w:id="16"/>
    <w:p>
      <w:pPr>
        <w:spacing w:after="0"/>
        <w:ind w:left="0"/>
        <w:jc w:val="both"/>
      </w:pPr>
      <w:r>
        <w:rPr>
          <w:rFonts w:ascii="Times New Roman"/>
          <w:b w:val="false"/>
          <w:i w:val="false"/>
          <w:color w:val="000000"/>
          <w:sz w:val="28"/>
        </w:rPr>
        <w:t>
      4-1) планирование, реализация мер по стимулированию коммерциализации результатов научной и (или) научно-технической деятельности в соответствующей отрасли;</w:t>
      </w:r>
    </w:p>
    <w:bookmarkEnd w:id="16"/>
    <w:bookmarkStart w:name="z73" w:id="17"/>
    <w:p>
      <w:pPr>
        <w:spacing w:after="0"/>
        <w:ind w:left="0"/>
        <w:jc w:val="both"/>
      </w:pPr>
      <w:r>
        <w:rPr>
          <w:rFonts w:ascii="Times New Roman"/>
          <w:b w:val="false"/>
          <w:i w:val="false"/>
          <w:color w:val="000000"/>
          <w:sz w:val="28"/>
        </w:rPr>
        <w:t>
      4-2) участие в реализации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 в соответствующей отрасли;</w:t>
      </w:r>
    </w:p>
    <w:bookmarkEnd w:id="17"/>
    <w:bookmarkStart w:name="z74" w:id="18"/>
    <w:p>
      <w:pPr>
        <w:spacing w:after="0"/>
        <w:ind w:left="0"/>
        <w:jc w:val="both"/>
      </w:pPr>
      <w:r>
        <w:rPr>
          <w:rFonts w:ascii="Times New Roman"/>
          <w:b w:val="false"/>
          <w:i w:val="false"/>
          <w:color w:val="000000"/>
          <w:sz w:val="28"/>
        </w:rPr>
        <w:t>
      4-3) осуществление мониторинга реализации программ содействия коммерциализации результатов научной и (или) научно-технической деятельности в соответствующей отрасли;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осуществление иных полномочий, предусмотренных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В компетенцию местных исполнительных органов областей, городов республиканского значения, столицы входят:</w:t>
      </w:r>
    </w:p>
    <w:p>
      <w:pPr>
        <w:spacing w:after="0"/>
        <w:ind w:left="0"/>
        <w:jc w:val="both"/>
      </w:pPr>
      <w:r>
        <w:rPr>
          <w:rFonts w:ascii="Times New Roman"/>
          <w:b w:val="false"/>
          <w:i w:val="false"/>
          <w:color w:val="000000"/>
          <w:sz w:val="28"/>
        </w:rPr>
        <w:t>
      1) реализация государственной политики в сфере коммерциализации результатов научной и (или) научно-технической деятельности на соответствующей территории;</w:t>
      </w:r>
    </w:p>
    <w:p>
      <w:pPr>
        <w:spacing w:after="0"/>
        <w:ind w:left="0"/>
        <w:jc w:val="both"/>
      </w:pPr>
      <w:r>
        <w:rPr>
          <w:rFonts w:ascii="Times New Roman"/>
          <w:b w:val="false"/>
          <w:i w:val="false"/>
          <w:color w:val="000000"/>
          <w:sz w:val="28"/>
        </w:rPr>
        <w:t>
      2) оказание содействия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участие в их софинансировании;</w:t>
      </w:r>
    </w:p>
    <w:p>
      <w:pPr>
        <w:spacing w:after="0"/>
        <w:ind w:left="0"/>
        <w:jc w:val="both"/>
      </w:pPr>
      <w:r>
        <w:rPr>
          <w:rFonts w:ascii="Times New Roman"/>
          <w:b w:val="false"/>
          <w:i w:val="false"/>
          <w:color w:val="000000"/>
          <w:sz w:val="28"/>
        </w:rPr>
        <w:t>
      3) осуществление мер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высокотехнологичной продукции и (или) внедрение новых технологий;</w:t>
      </w:r>
    </w:p>
    <w:p>
      <w:pPr>
        <w:spacing w:after="0"/>
        <w:ind w:left="0"/>
        <w:jc w:val="both"/>
      </w:pPr>
      <w:r>
        <w:rPr>
          <w:rFonts w:ascii="Times New Roman"/>
          <w:b w:val="false"/>
          <w:i w:val="false"/>
          <w:color w:val="000000"/>
          <w:sz w:val="28"/>
        </w:rPr>
        <w:t>
      4) участие в создании и (или) в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p>
      <w:pPr>
        <w:spacing w:after="0"/>
        <w:ind w:left="0"/>
        <w:jc w:val="both"/>
      </w:pPr>
      <w:r>
        <w:rPr>
          <w:rFonts w:ascii="Times New Roman"/>
          <w:b w:val="false"/>
          <w:i w:val="false"/>
          <w:color w:val="000000"/>
          <w:sz w:val="28"/>
        </w:rPr>
        <w:t>
      5) участие совместно с уполномоченным органом и отраслевыми уполномоченными органами в методологическом обеспечении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6) иные полномочия, возложенные на них настоящим Законом и иным законодательством Республики Казахстан.</w:t>
      </w:r>
    </w:p>
    <w:p>
      <w:pPr>
        <w:spacing w:after="0"/>
        <w:ind w:left="0"/>
        <w:jc w:val="both"/>
      </w:pPr>
      <w:r>
        <w:rPr>
          <w:rFonts w:ascii="Times New Roman"/>
          <w:b/>
          <w:i w:val="false"/>
          <w:color w:val="000000"/>
          <w:sz w:val="28"/>
        </w:rPr>
        <w:t>Статья 7. Участники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субъекты</w:t>
      </w:r>
      <w:r>
        <w:rPr>
          <w:rFonts w:ascii="Times New Roman"/>
          <w:b w:val="false"/>
          <w:i w:val="false"/>
          <w:color w:val="000000"/>
          <w:sz w:val="28"/>
        </w:rPr>
        <w:t xml:space="preserve"> научной и (или) научно-технической деятельности;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субъекты</w:t>
      </w:r>
      <w:r>
        <w:rPr>
          <w:rFonts w:ascii="Times New Roman"/>
          <w:b w:val="false"/>
          <w:i w:val="false"/>
          <w:color w:val="000000"/>
          <w:sz w:val="28"/>
        </w:rPr>
        <w:t xml:space="preserve"> частного предпринимательства, а также квазигосударственного сектора;</w:t>
      </w:r>
    </w:p>
    <w:p>
      <w:pPr>
        <w:spacing w:after="0"/>
        <w:ind w:left="0"/>
        <w:jc w:val="both"/>
      </w:pPr>
      <w:r>
        <w:rPr>
          <w:rFonts w:ascii="Times New Roman"/>
          <w:b w:val="false"/>
          <w:i w:val="false"/>
          <w:color w:val="000000"/>
          <w:sz w:val="28"/>
        </w:rPr>
        <w:t>
      3) зарубежные высшие учебные заведения и научные организации, аккредитованные в Республике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4) стартап-компании;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центры</w:t>
      </w:r>
      <w:r>
        <w:rPr>
          <w:rFonts w:ascii="Times New Roman"/>
          <w:b w:val="false"/>
          <w:i w:val="false"/>
          <w:color w:val="000000"/>
          <w:sz w:val="28"/>
        </w:rPr>
        <w:t xml:space="preserve"> (офисы)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6) сервисные компании;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технологические парки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физические или юридические лица, осуществляющие инвестирование в </w:t>
      </w:r>
      <w:r>
        <w:rPr>
          <w:rFonts w:ascii="Times New Roman"/>
          <w:b w:val="false"/>
          <w:i w:val="false"/>
          <w:color w:val="000000"/>
          <w:sz w:val="28"/>
        </w:rPr>
        <w:t>коммерциализацию</w:t>
      </w:r>
      <w:r>
        <w:rPr>
          <w:rFonts w:ascii="Times New Roman"/>
          <w:b w:val="false"/>
          <w:i w:val="false"/>
          <w:color w:val="000000"/>
          <w:sz w:val="28"/>
        </w:rPr>
        <w:t xml:space="preserve"> результатов научной и (или) научно-технической деятельности.</w:t>
      </w:r>
    </w:p>
    <w:p>
      <w:pPr>
        <w:spacing w:after="0"/>
        <w:ind w:left="0"/>
        <w:jc w:val="both"/>
      </w:pPr>
      <w:r>
        <w:rPr>
          <w:rFonts w:ascii="Times New Roman"/>
          <w:b/>
          <w:i w:val="false"/>
          <w:color w:val="000000"/>
          <w:sz w:val="28"/>
        </w:rPr>
        <w:t>Статья 8. Механизмы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p>
      <w:pPr>
        <w:spacing w:after="0"/>
        <w:ind w:left="0"/>
        <w:jc w:val="both"/>
      </w:pPr>
      <w:r>
        <w:rPr>
          <w:rFonts w:ascii="Times New Roman"/>
          <w:b w:val="false"/>
          <w:i w:val="false"/>
          <w:color w:val="000000"/>
          <w:sz w:val="28"/>
        </w:rPr>
        <w:t xml:space="preserve">
      1) заключение </w:t>
      </w:r>
      <w:r>
        <w:rPr>
          <w:rFonts w:ascii="Times New Roman"/>
          <w:b w:val="false"/>
          <w:i w:val="false"/>
          <w:color w:val="000000"/>
          <w:sz w:val="28"/>
        </w:rPr>
        <w:t>лицензионного договора</w:t>
      </w:r>
      <w:r>
        <w:rPr>
          <w:rFonts w:ascii="Times New Roman"/>
          <w:b w:val="false"/>
          <w:i w:val="false"/>
          <w:color w:val="000000"/>
          <w:sz w:val="28"/>
        </w:rPr>
        <w:t xml:space="preserve"> и (или) договора уступки </w:t>
      </w:r>
      <w:r>
        <w:rPr>
          <w:rFonts w:ascii="Times New Roman"/>
          <w:b w:val="false"/>
          <w:i w:val="false"/>
          <w:color w:val="000000"/>
          <w:sz w:val="28"/>
        </w:rPr>
        <w:t>исключительных прав</w:t>
      </w:r>
      <w:r>
        <w:rPr>
          <w:rFonts w:ascii="Times New Roman"/>
          <w:b w:val="false"/>
          <w:i w:val="false"/>
          <w:color w:val="000000"/>
          <w:sz w:val="28"/>
        </w:rPr>
        <w:t xml:space="preserve"> на результаты научной и (или) научно-технической деятельности;</w:t>
      </w:r>
    </w:p>
    <w:p>
      <w:pPr>
        <w:spacing w:after="0"/>
        <w:ind w:left="0"/>
        <w:jc w:val="both"/>
      </w:pPr>
      <w:r>
        <w:rPr>
          <w:rFonts w:ascii="Times New Roman"/>
          <w:b w:val="false"/>
          <w:i w:val="false"/>
          <w:color w:val="000000"/>
          <w:sz w:val="28"/>
        </w:rPr>
        <w:t>
      2) создание стартап-компании;</w:t>
      </w:r>
    </w:p>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p>
      <w:pPr>
        <w:spacing w:after="0"/>
        <w:ind w:left="0"/>
        <w:jc w:val="both"/>
      </w:pPr>
      <w:r>
        <w:rPr>
          <w:rFonts w:ascii="Times New Roman"/>
          <w:b w:val="false"/>
          <w:i w:val="false"/>
          <w:color w:val="000000"/>
          <w:sz w:val="28"/>
        </w:rPr>
        <w:t xml:space="preserve">
      4) иные способы,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22" w:id="19"/>
    <w:p>
      <w:pPr>
        <w:spacing w:after="0"/>
        <w:ind w:left="0"/>
        <w:jc w:val="left"/>
      </w:pPr>
      <w:r>
        <w:rPr>
          <w:rFonts w:ascii="Times New Roman"/>
          <w:b/>
          <w:i w:val="false"/>
          <w:color w:val="000000"/>
        </w:rPr>
        <w:t xml:space="preserve"> Глава 2. ГОСУДАРСТВЕННЫЕ МЕРЫ СТИМУЛИРОВАНИЯ И ПОДДЕРЖКИ КОММЕРЦИАЛИЗАЦИИ РЕЗУЛЬТАТОВ НАУЧНОЙ И (ИЛИ) НАУЧНО-ТЕХНИЧЕСКОЙ ДЕЯТЕЛЬНОСТИ</w:t>
      </w:r>
    </w:p>
    <w:bookmarkEnd w:id="19"/>
    <w:p>
      <w:pPr>
        <w:spacing w:after="0"/>
        <w:ind w:left="0"/>
        <w:jc w:val="both"/>
      </w:pPr>
      <w:r>
        <w:rPr>
          <w:rFonts w:ascii="Times New Roman"/>
          <w:b/>
          <w:i w:val="false"/>
          <w:color w:val="000000"/>
          <w:sz w:val="28"/>
        </w:rPr>
        <w:t>Статья 9. Государственные меры стимулирования</w:t>
      </w:r>
    </w:p>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программы</w:t>
      </w:r>
      <w:r>
        <w:rPr>
          <w:rFonts w:ascii="Times New Roman"/>
          <w:b w:val="false"/>
          <w:i w:val="false"/>
          <w:color w:val="000000"/>
          <w:sz w:val="28"/>
        </w:rPr>
        <w:t xml:space="preserve"> повышения квалификации и переподготовки участников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столицы.</w:t>
      </w:r>
    </w:p>
    <w:p>
      <w:pPr>
        <w:spacing w:after="0"/>
        <w:ind w:left="0"/>
        <w:jc w:val="both"/>
      </w:pPr>
      <w:r>
        <w:rPr>
          <w:rFonts w:ascii="Times New Roman"/>
          <w:b/>
          <w:i w:val="false"/>
          <w:color w:val="000000"/>
          <w:sz w:val="28"/>
        </w:rPr>
        <w:t>Статья 10. Формы государственной поддержки</w:t>
      </w:r>
    </w:p>
    <w:bookmarkStart w:name="z36" w:id="20"/>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w:t>
      </w:r>
    </w:p>
    <w:bookmarkEnd w:id="20"/>
    <w:bookmarkStart w:name="z37" w:id="21"/>
    <w:p>
      <w:pPr>
        <w:spacing w:after="0"/>
        <w:ind w:left="0"/>
        <w:jc w:val="both"/>
      </w:pPr>
      <w:r>
        <w:rPr>
          <w:rFonts w:ascii="Times New Roman"/>
          <w:b w:val="false"/>
          <w:i w:val="false"/>
          <w:color w:val="000000"/>
          <w:sz w:val="28"/>
        </w:rPr>
        <w:t xml:space="preserve">
      2. Программы содействия коммерциализации результатов научной и (или) научно-технической деятельности разрабатываются и реализовываются </w:t>
      </w:r>
      <w:r>
        <w:rPr>
          <w:rFonts w:ascii="Times New Roman"/>
          <w:b w:val="false"/>
          <w:i w:val="false"/>
          <w:color w:val="000000"/>
          <w:sz w:val="28"/>
        </w:rPr>
        <w:t>уполномоченным органом</w:t>
      </w:r>
      <w:r>
        <w:rPr>
          <w:rFonts w:ascii="Times New Roman"/>
          <w:b w:val="false"/>
          <w:i w:val="false"/>
          <w:color w:val="000000"/>
          <w:sz w:val="28"/>
        </w:rPr>
        <w:t>, отраслевыми уполномоченными органами, местными исполнительными органами областей, городов республиканского значения, столицы, а также могут разрабатываться и реализовываться высшими учебными заведениями, научными организациями и научно-образовательными консорциумами.</w:t>
      </w:r>
    </w:p>
    <w:bookmarkEnd w:id="21"/>
    <w:bookmarkStart w:name="z38" w:id="22"/>
    <w:p>
      <w:pPr>
        <w:spacing w:after="0"/>
        <w:ind w:left="0"/>
        <w:jc w:val="both"/>
      </w:pPr>
      <w:r>
        <w:rPr>
          <w:rFonts w:ascii="Times New Roman"/>
          <w:b w:val="false"/>
          <w:i w:val="false"/>
          <w:color w:val="000000"/>
          <w:sz w:val="28"/>
        </w:rPr>
        <w:t>
      3. В программах содействия коммерциализации результатов научной и (или) научно-технической деятельности могут участвовать сотрудники высших учебных заведений, научных организаций, стартап-компаний, других юридических лиц в соответствии с требованиями, установленными разработчиком программы.</w:t>
      </w:r>
    </w:p>
    <w:bookmarkEnd w:id="22"/>
    <w:bookmarkStart w:name="z39" w:id="23"/>
    <w:p>
      <w:pPr>
        <w:spacing w:after="0"/>
        <w:ind w:left="0"/>
        <w:jc w:val="both"/>
      </w:pPr>
      <w:r>
        <w:rPr>
          <w:rFonts w:ascii="Times New Roman"/>
          <w:b w:val="false"/>
          <w:i w:val="false"/>
          <w:color w:val="000000"/>
          <w:sz w:val="28"/>
        </w:rPr>
        <w:t>
      4. Программы содействия коммерциализации результатов научной и (или) научно-технической деятельности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высших учебных заведений, научных организаций, стартап-компаний, других юридических и физических лиц в области коммерциализации результатов научной и (или) научно-технической деятельности.</w:t>
      </w:r>
    </w:p>
    <w:bookmarkEnd w:id="23"/>
    <w:bookmarkStart w:name="z40" w:id="24"/>
    <w:p>
      <w:pPr>
        <w:spacing w:after="0"/>
        <w:ind w:left="0"/>
        <w:jc w:val="both"/>
      </w:pPr>
      <w:r>
        <w:rPr>
          <w:rFonts w:ascii="Times New Roman"/>
          <w:b w:val="false"/>
          <w:i w:val="false"/>
          <w:color w:val="000000"/>
          <w:sz w:val="28"/>
        </w:rPr>
        <w:t>
      5. Программы содействия коммерциализации результатов научной и (или) научно-технической деятельности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Предоставление грантов на коммерциализацию результатов научной и (или) научно-технической деятельности</w:t>
      </w:r>
    </w:p>
    <w:bookmarkStart w:name="z41" w:id="25"/>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из государственного бюджета, предоставляется аккредитованному субъекту научной и (или) научно-технической деятельности и иным участникам, заявленным в проекте коммерциализации результатов научной и (или) научно-технической деятельности, в порядке, предусмотренном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5"/>
    <w:bookmarkStart w:name="z208" w:id="26"/>
    <w:p>
      <w:pPr>
        <w:spacing w:after="0"/>
        <w:ind w:left="0"/>
        <w:jc w:val="both"/>
      </w:pPr>
      <w:r>
        <w:rPr>
          <w:rFonts w:ascii="Times New Roman"/>
          <w:b w:val="false"/>
          <w:i w:val="false"/>
          <w:color w:val="000000"/>
          <w:sz w:val="28"/>
        </w:rPr>
        <w:t>
      Договор на реализацию проекта коммерциализации результатов научной и (или) научно-технической деятельности,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юридическими лицами, определенными уполномоченным органом в сфере науки, финансирующими коммерциализацию результатов научной и (или) научно-технической деятельности, на весь срок его реализации, но не более чем на пять лет.</w:t>
      </w:r>
    </w:p>
    <w:bookmarkEnd w:id="26"/>
    <w:p>
      <w:pPr>
        <w:spacing w:after="0"/>
        <w:ind w:left="0"/>
        <w:jc w:val="both"/>
      </w:pPr>
      <w:r>
        <w:rPr>
          <w:rFonts w:ascii="Times New Roman"/>
          <w:b w:val="false"/>
          <w:i w:val="false"/>
          <w:color w:val="000000"/>
          <w:sz w:val="28"/>
        </w:rPr>
        <w:t>
      Грант на коммерциализацию результатов научной и (или) научно-технической деятельности, финансируемый из внебюджетных средств, предоставляется участникам коммерциализации результатов научной и (или) научно-технической деятельности в порядке, определяемом физическими или юридическими лицами, осуществляющими финансирование в коммерциализацию результатов научной и (или) научно-технической деятельности.</w:t>
      </w:r>
    </w:p>
    <w:bookmarkStart w:name="z42" w:id="27"/>
    <w:p>
      <w:pPr>
        <w:spacing w:after="0"/>
        <w:ind w:left="0"/>
        <w:jc w:val="both"/>
      </w:pPr>
      <w:r>
        <w:rPr>
          <w:rFonts w:ascii="Times New Roman"/>
          <w:b w:val="false"/>
          <w:i w:val="false"/>
          <w:color w:val="000000"/>
          <w:sz w:val="28"/>
        </w:rPr>
        <w:t>
      2. Финансирование коммерциализации результатов научной и (или) научно-технической деятельности осуществляется за счет бюджетных и (или) внебюджетных средств.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участников коммерциализации результатов научной и (или) научно-технической деятельности</w:t>
      </w:r>
    </w:p>
    <w:bookmarkStart w:name="z43"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Право интеллектуальной собственности</w:t>
      </w:r>
      <w:r>
        <w:rPr>
          <w:rFonts w:ascii="Times New Roman"/>
          <w:b w:val="false"/>
          <w:i w:val="false"/>
          <w:color w:val="000000"/>
          <w:sz w:val="28"/>
        </w:rPr>
        <w:t>,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28"/>
    <w:bookmarkStart w:name="z44" w:id="29"/>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29"/>
    <w:bookmarkStart w:name="z45" w:id="30"/>
    <w:p>
      <w:pPr>
        <w:spacing w:after="0"/>
        <w:ind w:left="0"/>
        <w:jc w:val="both"/>
      </w:pPr>
      <w:r>
        <w:rPr>
          <w:rFonts w:ascii="Times New Roman"/>
          <w:b w:val="false"/>
          <w:i w:val="false"/>
          <w:color w:val="000000"/>
          <w:sz w:val="28"/>
        </w:rPr>
        <w:t>
      3. Высшие учебные заведения,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30"/>
    <w:bookmarkStart w:name="z46" w:id="31"/>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31"/>
    <w:p>
      <w:pPr>
        <w:spacing w:after="0"/>
        <w:ind w:left="0"/>
        <w:jc w:val="both"/>
      </w:pPr>
      <w:r>
        <w:rPr>
          <w:rFonts w:ascii="Times New Roman"/>
          <w:b/>
          <w:i w:val="false"/>
          <w:color w:val="000000"/>
          <w:sz w:val="28"/>
        </w:rPr>
        <w:t>Статья 13. Права авторов результатов научной и (или)научно-технической деятельности</w:t>
      </w:r>
    </w:p>
    <w:bookmarkStart w:name="z47" w:id="32"/>
    <w:p>
      <w:pPr>
        <w:spacing w:after="0"/>
        <w:ind w:left="0"/>
        <w:jc w:val="both"/>
      </w:pPr>
      <w:r>
        <w:rPr>
          <w:rFonts w:ascii="Times New Roman"/>
          <w:b w:val="false"/>
          <w:i w:val="false"/>
          <w:color w:val="000000"/>
          <w:sz w:val="28"/>
        </w:rPr>
        <w:t xml:space="preserve">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w:t>
      </w:r>
      <w:r>
        <w:rPr>
          <w:rFonts w:ascii="Times New Roman"/>
          <w:b w:val="false"/>
          <w:i w:val="false"/>
          <w:color w:val="000000"/>
          <w:sz w:val="28"/>
        </w:rPr>
        <w:t>соответствующего</w:t>
      </w:r>
      <w:r>
        <w:rPr>
          <w:rFonts w:ascii="Times New Roman"/>
          <w:b w:val="false"/>
          <w:i w:val="false"/>
          <w:color w:val="000000"/>
          <w:sz w:val="28"/>
        </w:rPr>
        <w:t xml:space="preserve"> </w:t>
      </w:r>
      <w:r>
        <w:rPr>
          <w:rFonts w:ascii="Times New Roman"/>
          <w:b w:val="false"/>
          <w:i w:val="false"/>
          <w:color w:val="000000"/>
          <w:sz w:val="28"/>
        </w:rPr>
        <w:t>патента</w:t>
      </w:r>
      <w:r>
        <w:rPr>
          <w:rFonts w:ascii="Times New Roman"/>
          <w:b w:val="false"/>
          <w:i w:val="false"/>
          <w:color w:val="000000"/>
          <w:sz w:val="28"/>
        </w:rPr>
        <w:t xml:space="preserve"> или свидетельства о государственной регистрации прав на объект авторского права (охранного документа).</w:t>
      </w:r>
    </w:p>
    <w:bookmarkEnd w:id="32"/>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ста месячных расчетных показателей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Start w:name="z48" w:id="33"/>
    <w:p>
      <w:pPr>
        <w:spacing w:after="0"/>
        <w:ind w:left="0"/>
        <w:jc w:val="both"/>
      </w:pPr>
      <w:r>
        <w:rPr>
          <w:rFonts w:ascii="Times New Roman"/>
          <w:b w:val="false"/>
          <w:i w:val="false"/>
          <w:color w:val="000000"/>
          <w:sz w:val="28"/>
        </w:rPr>
        <w:t>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33"/>
    <w:bookmarkStart w:name="z49" w:id="34"/>
    <w:p>
      <w:pPr>
        <w:spacing w:after="0"/>
        <w:ind w:left="0"/>
        <w:jc w:val="both"/>
      </w:pPr>
      <w:r>
        <w:rPr>
          <w:rFonts w:ascii="Times New Roman"/>
          <w:b w:val="false"/>
          <w:i w:val="false"/>
          <w:color w:val="000000"/>
          <w:sz w:val="28"/>
        </w:rPr>
        <w:t xml:space="preserve">
      3. За несвоевременную оплату вознаграждений,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работодателем выплачивается пеня автору за каждый день просрочки в соответствии с договором, заключенным между ними.</w:t>
      </w:r>
    </w:p>
    <w:bookmarkEnd w:id="34"/>
    <w:bookmarkStart w:name="z50" w:id="35"/>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35"/>
    <w:p>
      <w:pPr>
        <w:spacing w:after="0"/>
        <w:ind w:left="0"/>
        <w:jc w:val="both"/>
      </w:pPr>
      <w:r>
        <w:rPr>
          <w:rFonts w:ascii="Times New Roman"/>
          <w:b w:val="false"/>
          <w:i w:val="false"/>
          <w:color w:val="000000"/>
          <w:sz w:val="28"/>
        </w:rPr>
        <w:t xml:space="preserve">
      Вознаграждения и пеня,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выплачиваются работодателем авторам поровну, если иное не предусмотрено договором между ними.</w:t>
      </w:r>
    </w:p>
    <w:bookmarkStart w:name="z51" w:id="36"/>
    <w:p>
      <w:pPr>
        <w:spacing w:after="0"/>
        <w:ind w:left="0"/>
        <w:jc w:val="both"/>
      </w:pPr>
      <w:r>
        <w:rPr>
          <w:rFonts w:ascii="Times New Roman"/>
          <w:b w:val="false"/>
          <w:i w:val="false"/>
          <w:color w:val="000000"/>
          <w:sz w:val="28"/>
        </w:rPr>
        <w:t xml:space="preserve">
      5. Выплата вознаграждений и пени,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36"/>
    <w:bookmarkStart w:name="z52" w:id="37"/>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 качестве учредителя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37"/>
    <w:bookmarkStart w:name="z53" w:id="38"/>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38"/>
    <w:p>
      <w:pPr>
        <w:spacing w:after="0"/>
        <w:ind w:left="0"/>
        <w:jc w:val="both"/>
      </w:pPr>
      <w:r>
        <w:rPr>
          <w:rFonts w:ascii="Times New Roman"/>
          <w:b/>
          <w:i w:val="false"/>
          <w:color w:val="000000"/>
          <w:sz w:val="28"/>
        </w:rPr>
        <w:t>Статья 14. Права высших учебных заведений, научных организаций</w:t>
      </w:r>
    </w:p>
    <w:bookmarkStart w:name="z54" w:id="39"/>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высших учебных заведений и научных организаций.</w:t>
      </w:r>
    </w:p>
    <w:bookmarkEnd w:id="39"/>
    <w:bookmarkStart w:name="z55" w:id="40"/>
    <w:p>
      <w:pPr>
        <w:spacing w:after="0"/>
        <w:ind w:left="0"/>
        <w:jc w:val="both"/>
      </w:pPr>
      <w:r>
        <w:rPr>
          <w:rFonts w:ascii="Times New Roman"/>
          <w:b w:val="false"/>
          <w:i w:val="false"/>
          <w:color w:val="000000"/>
          <w:sz w:val="28"/>
        </w:rPr>
        <w:t>
      2. Высшие учебные заведения, научные организации независимо от их организационно-правовой формы вправе:</w:t>
      </w:r>
    </w:p>
    <w:bookmarkEnd w:id="40"/>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Start w:name="z56" w:id="41"/>
    <w:p>
      <w:pPr>
        <w:spacing w:after="0"/>
        <w:ind w:left="0"/>
        <w:jc w:val="both"/>
      </w:pPr>
      <w:r>
        <w:rPr>
          <w:rFonts w:ascii="Times New Roman"/>
          <w:b w:val="false"/>
          <w:i w:val="false"/>
          <w:color w:val="000000"/>
          <w:sz w:val="28"/>
        </w:rPr>
        <w:t>
      3. Государственные высшие учебные заведения, государственные научные организации независимо от их организационно-правовой формы в целях коммерциализации результатов научной и (или) научно-технической деятельности имеют право без согласия собственника их имущества быть учредителями стартап-компании.</w:t>
      </w:r>
    </w:p>
    <w:bookmarkEnd w:id="41"/>
    <w:p>
      <w:pPr>
        <w:spacing w:after="0"/>
        <w:ind w:left="0"/>
        <w:jc w:val="both"/>
      </w:pPr>
      <w:r>
        <w:rPr>
          <w:rFonts w:ascii="Times New Roman"/>
          <w:b w:val="false"/>
          <w:i w:val="false"/>
          <w:color w:val="000000"/>
          <w:sz w:val="28"/>
        </w:rPr>
        <w:t>
      Государственные высшие учебные заведения, государственные научные организации вправе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вносить только право интеллектуальной собственности.</w:t>
      </w:r>
    </w:p>
    <w:p>
      <w:pPr>
        <w:spacing w:after="0"/>
        <w:ind w:left="0"/>
        <w:jc w:val="both"/>
      </w:pP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p>
    <w:bookmarkStart w:name="z57" w:id="42"/>
    <w:p>
      <w:pPr>
        <w:spacing w:after="0"/>
        <w:ind w:left="0"/>
        <w:jc w:val="both"/>
      </w:pPr>
      <w:r>
        <w:rPr>
          <w:rFonts w:ascii="Times New Roman"/>
          <w:b w:val="false"/>
          <w:i w:val="false"/>
          <w:color w:val="000000"/>
          <w:sz w:val="28"/>
        </w:rPr>
        <w:t>
      4. Высшие учебные заведения, научные организации в целях коммерциализации результатов научной и (или) научно-технической деятельности имеют право привлекать другие физические и юридические лица в качестве учредителей (участников) создаваемых стартап-компаний.</w:t>
      </w:r>
    </w:p>
    <w:bookmarkEnd w:id="42"/>
    <w:p>
      <w:pPr>
        <w:spacing w:after="0"/>
        <w:ind w:left="0"/>
        <w:jc w:val="both"/>
      </w:pPr>
      <w:r>
        <w:rPr>
          <w:rFonts w:ascii="Times New Roman"/>
          <w:b w:val="false"/>
          <w:i w:val="false"/>
          <w:color w:val="000000"/>
          <w:sz w:val="28"/>
        </w:rPr>
        <w:t>
      Вклад в уставный капитал стартап-компаний такими физическими и юридическими лицами может быть оплачен денежными средствами не менее пятидесяти процентов от доли их участия либо исключительным правом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Start w:name="z58" w:id="43"/>
    <w:p>
      <w:pPr>
        <w:spacing w:after="0"/>
        <w:ind w:left="0"/>
        <w:jc w:val="both"/>
      </w:pPr>
      <w:r>
        <w:rPr>
          <w:rFonts w:ascii="Times New Roman"/>
          <w:b w:val="false"/>
          <w:i w:val="false"/>
          <w:color w:val="000000"/>
          <w:sz w:val="28"/>
        </w:rPr>
        <w:t>
      5. Высшие учебные заведения,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43"/>
    <w:bookmarkStart w:name="z59" w:id="44"/>
    <w:p>
      <w:pPr>
        <w:spacing w:after="0"/>
        <w:ind w:left="0"/>
        <w:jc w:val="both"/>
      </w:pPr>
      <w:r>
        <w:rPr>
          <w:rFonts w:ascii="Times New Roman"/>
          <w:b w:val="false"/>
          <w:i w:val="false"/>
          <w:color w:val="000000"/>
          <w:sz w:val="28"/>
        </w:rPr>
        <w:t xml:space="preserve">
      6. Оценка прав интеллектуальной собственности, вносимых в качестве вклада в уставный капитал стартап-компании,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p>
    <w:bookmarkEnd w:id="44"/>
    <w:bookmarkStart w:name="z60" w:id="45"/>
    <w:p>
      <w:pPr>
        <w:spacing w:after="0"/>
        <w:ind w:left="0"/>
        <w:jc w:val="both"/>
      </w:pPr>
      <w:r>
        <w:rPr>
          <w:rFonts w:ascii="Times New Roman"/>
          <w:b w:val="false"/>
          <w:i w:val="false"/>
          <w:color w:val="000000"/>
          <w:sz w:val="28"/>
        </w:rPr>
        <w:t>
      7. Государственные высшие учебные заведения, государственные научные организации вправе самостоятельно без согласия собственника их имущества распоряжаться своими долями участия в уставных капиталах стартап-компаний.</w:t>
      </w:r>
    </w:p>
    <w:bookmarkEnd w:id="45"/>
    <w:bookmarkStart w:name="z61" w:id="46"/>
    <w:p>
      <w:pPr>
        <w:spacing w:after="0"/>
        <w:ind w:left="0"/>
        <w:jc w:val="both"/>
      </w:pPr>
      <w:r>
        <w:rPr>
          <w:rFonts w:ascii="Times New Roman"/>
          <w:b w:val="false"/>
          <w:i w:val="false"/>
          <w:color w:val="000000"/>
          <w:sz w:val="28"/>
        </w:rPr>
        <w:t>
      8. Доходы, полученные от распоряжения долями участия в уставных капиталах стартап-компаний, учредителями (участниками) которых являются государственные высшие учебные заведения, государственные научные организации, а также часть дохода стартап-компаний, полученная данными государственными высшими учебными заведениями, государственными научными организациями, поступают в их самостоятельное распоряжение.</w:t>
      </w:r>
    </w:p>
    <w:bookmarkEnd w:id="46"/>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интеллектуальной собственности, выплату вознаграждения автору и лицам, оказавшим содействие по коммерциализации результатов научной и (или) научно-технической деятельности, и на другие расходы стартап-компании, предусмотренные уставом.</w:t>
      </w:r>
    </w:p>
    <w:bookmarkStart w:name="z62" w:id="47"/>
    <w:p>
      <w:pPr>
        <w:spacing w:after="0"/>
        <w:ind w:left="0"/>
        <w:jc w:val="both"/>
      </w:pPr>
      <w:r>
        <w:rPr>
          <w:rFonts w:ascii="Times New Roman"/>
          <w:b w:val="false"/>
          <w:i w:val="false"/>
          <w:color w:val="000000"/>
          <w:sz w:val="28"/>
        </w:rPr>
        <w:t>
      9. Если иное не предусмотрено внутренними документами высших учебных заведений и научных организаций, доля авторов должна быть не менее тридцати процентов от доли прибыли стартап-компании, полученной высшими учебными заведениями, научными организациями.</w:t>
      </w:r>
    </w:p>
    <w:bookmarkEnd w:id="47"/>
    <w:bookmarkStart w:name="z63" w:id="48"/>
    <w:p>
      <w:pPr>
        <w:spacing w:after="0"/>
        <w:ind w:left="0"/>
        <w:jc w:val="both"/>
      </w:pPr>
      <w:r>
        <w:rPr>
          <w:rFonts w:ascii="Times New Roman"/>
          <w:b w:val="false"/>
          <w:i w:val="false"/>
          <w:color w:val="000000"/>
          <w:sz w:val="28"/>
        </w:rPr>
        <w:t>
      10. При ликвидации стартап-компании исключительные права на результаты научной и (или) научно-технической деятельности, внесенные государственными высшими учебными заведениями, государственными научными организациями в качестве вклада в уставный капитал, передаются данным организациям.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48"/>
    <w:p>
      <w:pPr>
        <w:spacing w:after="0"/>
        <w:ind w:left="0"/>
        <w:jc w:val="both"/>
      </w:pPr>
      <w:r>
        <w:rPr>
          <w:rFonts w:ascii="Times New Roman"/>
          <w:b/>
          <w:i w:val="false"/>
          <w:color w:val="000000"/>
          <w:sz w:val="28"/>
        </w:rPr>
        <w:t>Статья 15. Центры (офисы) коммерциализации результатов научной и (или)научно-технической деятельности</w:t>
      </w:r>
    </w:p>
    <w:bookmarkStart w:name="z64" w:id="49"/>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49"/>
    <w:bookmarkStart w:name="z65" w:id="50"/>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высших учебных заведений, научных организаций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0"/>
    <w:bookmarkStart w:name="z66" w:id="51"/>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высшие учебные заведения, научные организации направляют им средства не менее десяти процентов от суммы лицензионных договоров и договоров уступки прав интеллектуальной собственности, заключенных высшими учебными заведениями и научными организациями.</w:t>
      </w:r>
    </w:p>
    <w:bookmarkEnd w:id="51"/>
    <w:p>
      <w:pPr>
        <w:spacing w:after="0"/>
        <w:ind w:left="0"/>
        <w:jc w:val="both"/>
      </w:pPr>
      <w:r>
        <w:rPr>
          <w:rFonts w:ascii="Times New Roman"/>
          <w:b/>
          <w:i w:val="false"/>
          <w:color w:val="000000"/>
          <w:sz w:val="28"/>
        </w:rPr>
        <w:t>Статья 16. Исключительные права на результаты научной и (или) научно-технической деятельности</w:t>
      </w:r>
    </w:p>
    <w:bookmarkStart w:name="z67"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Исключительные права</w:t>
      </w:r>
      <w:r>
        <w:rPr>
          <w:rFonts w:ascii="Times New Roman"/>
          <w:b w:val="false"/>
          <w:i w:val="false"/>
          <w:color w:val="000000"/>
          <w:sz w:val="28"/>
        </w:rPr>
        <w:t xml:space="preserve">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52"/>
    <w:bookmarkStart w:name="z68" w:id="53"/>
    <w:p>
      <w:pPr>
        <w:spacing w:after="0"/>
        <w:ind w:left="0"/>
        <w:jc w:val="both"/>
      </w:pPr>
      <w:r>
        <w:rPr>
          <w:rFonts w:ascii="Times New Roman"/>
          <w:b w:val="false"/>
          <w:i w:val="false"/>
          <w:color w:val="000000"/>
          <w:sz w:val="28"/>
        </w:rPr>
        <w:t xml:space="preserve">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w:t>
      </w:r>
      <w:r>
        <w:rPr>
          <w:rFonts w:ascii="Times New Roman"/>
          <w:b w:val="false"/>
          <w:i w:val="false"/>
          <w:color w:val="000000"/>
          <w:sz w:val="28"/>
        </w:rPr>
        <w:t>неисключительную лицензию</w:t>
      </w:r>
      <w:r>
        <w:rPr>
          <w:rFonts w:ascii="Times New Roman"/>
          <w:b w:val="false"/>
          <w:i w:val="false"/>
          <w:color w:val="000000"/>
          <w:sz w:val="28"/>
        </w:rPr>
        <w:t xml:space="preserve"> на использование этих результатов в собственном производстве.</w:t>
      </w:r>
    </w:p>
    <w:bookmarkEnd w:id="53"/>
    <w:p>
      <w:pPr>
        <w:spacing w:after="0"/>
        <w:ind w:left="0"/>
        <w:jc w:val="both"/>
      </w:pPr>
      <w:r>
        <w:rPr>
          <w:rFonts w:ascii="Times New Roman"/>
          <w:b/>
          <w:i w:val="false"/>
          <w:color w:val="000000"/>
          <w:sz w:val="28"/>
        </w:rPr>
        <w:t>Статья 17. Мониторинг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Уполномоченным органом</w:t>
      </w:r>
      <w:r>
        <w:rPr>
          <w:rFonts w:ascii="Times New Roman"/>
          <w:b w:val="false"/>
          <w:i w:val="false"/>
          <w:color w:val="000000"/>
          <w:sz w:val="28"/>
        </w:rPr>
        <w:t>, отраслевыми уполномоченными органами, местными исполнительными органами областей, городов республиканского значения,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Start w:name="z23" w:id="54"/>
    <w:p>
      <w:pPr>
        <w:spacing w:after="0"/>
        <w:ind w:left="0"/>
        <w:jc w:val="left"/>
      </w:pPr>
      <w:r>
        <w:rPr>
          <w:rFonts w:ascii="Times New Roman"/>
          <w:b/>
          <w:i w:val="false"/>
          <w:color w:val="000000"/>
        </w:rPr>
        <w:t xml:space="preserve"> Глава 3. ЗАКЛЮЧИТЕЛЬНЫЕ И ПЕРЕХОДНЫЕ ПОЛОЖЕНИЯ</w:t>
      </w:r>
    </w:p>
    <w:bookmarkEnd w:id="54"/>
    <w:p>
      <w:pPr>
        <w:spacing w:after="0"/>
        <w:ind w:left="0"/>
        <w:jc w:val="both"/>
      </w:pPr>
      <w:r>
        <w:rPr>
          <w:rFonts w:ascii="Times New Roman"/>
          <w:b/>
          <w:i w:val="false"/>
          <w:color w:val="000000"/>
          <w:sz w:val="28"/>
        </w:rPr>
        <w:t>Статья 18. Ответственность за нарушение законодательства Республики Казахстан в области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Нарушение законодательства Республики Казахстан в области коммерциализации результатов научной и (или) научно-технической деятельности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