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6f91" w14:textId="b0a6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доступа к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ноября 2015 года № 404-V ЗРК</w:t>
      </w:r>
    </w:p>
    <w:p>
      <w:pPr>
        <w:spacing w:after="0"/>
        <w:ind w:left="0"/>
        <w:jc w:val="both"/>
      </w:pPr>
      <w:bookmarkStart w:name="z35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(Ведомости Парламента Республики Казахстан, 2007 г., № 1, ст. 1; № 20, ст. 152; 2008 г., № 21, ст. 97; № 23, ст. 114; 2009 г., № 11-12, ст. 55; № 18, ст. 84; № 23, ст. 100; 2010 г., № 1-2, ст. 5; № 5, ст. 23; № 24, ст. 146; 2011 г., № 1, ст. 2, 3, 7; № 5, ст. 43; № 11, ст. 102; № 12, ст. 111; № 16, ст. 129; № 21, ст. 161; 2012 г., № 3, ст. 27; № 8, ст. 64; № 14, ст. 92, 95; № 15, ст. 97; № 21-22, ст. 124; 2013 г., № 9, ст. 51; № 12, ст. 57; № 14, ст. 72, 75; 2014 г., № 1, ст. 4; № 2, ст. 10; № 7, ст. 37; № 10, ст. 52; № 12, ст. 82; № 14, ст. 84; № 19-I, 19-II, ст. 96; № 21, ст. 122; № 23, ст. 143; № 24, ст. 145; 2015 г., № 8, ст. 42; № 11, ст. 57):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оглавлении заголовки </w:t>
      </w:r>
      <w:r>
        <w:rPr>
          <w:rFonts w:ascii="Times New Roman"/>
          <w:b w:val="false"/>
          <w:i w:val="false"/>
          <w:color w:val="000000"/>
          <w:sz w:val="28"/>
        </w:rPr>
        <w:t>статей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после слова «заявлениями» дополнить словом «, запросами»;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165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Сроки, порядок предоставления и отказа в предоставлении экологической информации устанавливаются законодательством Республики Казахстан об административных процедурах и о доступе к информации.»;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статьи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 92; № 21, ст. 122; № 23, ст. 143; № 24, ст. 145, 146; 2015 г., № 1, ст. 2; № 2, ст. 6; № 7, ст. 33; № 8, ст. 44, 45; № 9, ст. 46; № 10, ст. 50; № 11, ст. 52; № 14, ст. 71; № 15, ст. 78; № 16, ст. 79):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заголовком статьи 456-1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456-1. Незаконное ограничение права на доступ к информации»;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78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«а равно неправомерное отнесение общедоступной информации к информации с ограниченным доступом»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456-1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456-1. Незаконное ограничение права на доступ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Неправомерный отказ в предоставлении информации либо предоставление заведомо ложной информации в случаях, когда такая информация подлежит предоставлению по запросу пользователя информации в соответствии с законодательством Республики Казахстан, за исключением действий, ответственность за которые предусмотрена другими статьями настоящего Кодекса,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лиц, субъектов малого предпринимательства, некоммерческие организации – в размере тридцати, на субъектов среднего предпринимательства – в размере пятидесяти, на субъектов крупного предпринимательства – в размере ста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заведомо ложной информации в средствах массовой информации, на интернет-ресурсе обладателя информации, на интернет-портале открытых данных или иными способами, предусмотренными законодательством Республики Казахстан,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лиц, субъектов малого предпринимательства, некоммерческие организации – в размере тридцати, на субъектов среднего предпринимательства – в размере пятидесяти, на субъектов крупного предпринимательства – в размере ста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Неправомерное отнесение информации, не являющейся информацией с ограниченным доступом, к информации с ограниченным доступом, за исключением действий, предусмотренных частью третьей </w:t>
      </w:r>
      <w:r>
        <w:rPr>
          <w:rFonts w:ascii="Times New Roman"/>
          <w:b w:val="false"/>
          <w:i w:val="false"/>
          <w:color w:val="000000"/>
          <w:sz w:val="28"/>
        </w:rPr>
        <w:t>статьи 504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двадцати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Деяния, предусмотренные частями первой и второй настоящей статьи, совершенные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лиц, субъектов малого предпринимательства или некоммерческие организации – в размере пятидесяти, на субъектов среднего предпринимательства – в размере ста, на субъектов крупного предпринимательства – в размере двухсот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684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цифры «456» дополнить цифрой «456-1»;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805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цифры «456» дополнить цифрой «456-1»;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подпункте 4)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807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 132» заменить словами «, 132 и 456-1».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 (Ведомости Парламента Республики Казахстан, 1998 г., № 2-3, ст. 25; 2001 г., № 20, ст. 258; 2002 г., № 5, ст. 50; 2004 г., № 5, ст. 29; № 13, ст. 74; 2005 г., № 17-18, ст. 73; 2006 г., № 3, ст. 22; № 24, ст. 148; 2007 г., № 2, ст. 18; № 12, ст. 86; № 13, ст. 100; № 19, ст. 147; 2008 г., № 13-14, ст. 55; № 21, ст. 97; 2009 г., № 15-16, ст. 74; № 18, ст. 84; № 22, ст. 94; 2010 г., № 5, ст. 23; № 7, ст. 29; № 24, ст. 146; 2011 г., № 1, ст. 7; № 7, ст. 54; № 11, ст. 102; № 12, ст. 111; 2012 г., № 8, ст. 64; № 15, ст. 97; 2013 г., № 5-6, ст. 30; № 14, ст. 72; № 15, ст. 81; 2014 г., № 10, ст. 52; № 19-I, 19-II, ст. 94, 96; № 23, ст. 143):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Разработанные проекты концепций законопроектов и нормативных правовых актов вместе с пояснительными записками и сравнительными таблицами к ним (в случаях внесения изменений и (или) дополнений в законодательные акты) до направления на согласование в заинтересованные государственные органы размещаются для публичного обсуждения на интернет-портале открытых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размещения и публичного обсуждения проектов концепций законопроектов и проектов нормативных правовых актов на интернет-портале открытых нормативных правовых актов устанавливается уполномоченным органом в сфере информатизации по согласованию с Министерством юстиции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Нормативные правовые акты, имеющие грифы секретности или пометку «Для служебного пользования», включаются в перечень без указания их заголовка.»;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Оформление приложений к нормативным правовым актам, имеющим грифы секретности или пометку «Для служебного пользования», осуществляется в соответствии с настоящей статьей и требованиями законодательства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Официальное опубликование нормативных правовых актов осуществляется также в эталонном контрольном банке нормативных правовых актов в электронном виде и периодическими печатными изданиями, получившими такое право на конкурсной основе, в порядке,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в отношении нормативных правовых актов, указанных в подпунктах 6), 7), 7-2) и 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Закона, осуществляется на интернет-ресурсе, определяемом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«Уполномоченные органы направляют копии нормативных правовых актов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государственное предприятие, ответственное за их ведение, в бумажном и электронном виде, заверенном электронной цифровой подписью лица, уполномоченного подписывать нормативные правовые акты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Закона.».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«О государственных секретах» (Ведомости Парламента Республики Казахстан, 1999 г., № 4, ст. 102; 2001 г., № 8, ст. 53; 2002 г., № 15, ст. 147; 2004 г., № 6, ст. 41; 2007 г., № 2, ст. 18; № 9, ст. 67; № 20, ст. 152; 2009 г., № 24, ст. 122, 128; 2010 г., № 3-4, ст. 11; № 7, ст. 32; 2011 г., № 1, ст. 7; № 11, ст. 102; № 12, ст. 111; 2012 г., № 8, ст. 63; 2013 г., № 14, ст. 72, 75; 2014 г., № 1, ст. 4; № 10, ст. 52; № 21, ст. 122):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Не подлежат засекречиванию сведения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чрезвычайных ситуациях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состоянии здравоохранения, санитарии, демографии, миграции, образования, культуры, социальной защиты, экономики, сельского хозяйства, а также о состоянии преступности;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фактах совершения актов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состоянии экологии, пожарной безопасности, а также о санитарно-эпидемиологической и радиационной обстановке, безопасности пищевых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привилегиях, компенсациях и льготах, предоставляемых государством гражданам и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фактах нарушения прав и свобод человека и гражданина;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размерах золотовалютного резерва Национального Банка 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формировании и расходовании средств из республиканского и местного бюджетов, за исключением сведений, раскрывающих обеспечение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контроле за расходованием средств из республиканского и местного бюджетов, за исключением сведений, раскрывающих обеспечение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фактах нарушения законности государственными органами и организациями, их должностными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массовых репрессиях по политическим, социальным и другим мотивам, в том числе находящиеся в архивах, за исключением сведений,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Закона.».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 (Ведомости Парламента Республики Казахстан, 2000 г., № 20, ст. 379; 2004 г., № 5, ст. 29; 2007 г., № 12, ст. 86; № 19, ст. 147; 2008 г., № 21, ст. 97; 2009 г., № 15-16, ст. 74; № 18, ст. 84; 2010 г., № 5, ст. 23; № 7, ст. 29; № 17-18, ст. 111; 2011 г., № 1, ст. 2; № 7, ст. 54; № 11, ст. 102; № 12, ст. 111; № 15, ст. 118; 2012 г., № 8, ст. 64; № 13, ст. 91; № 15, ст. 97; 2013 г., № 1, ст. 3; № 5-6, ст. 30; № 14, ст. 72; 2014 г., № 10, ст. 52; № 19-I, 19-II, ст. 96; № 24, ст. 144):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Под служебной информацией понимается информация, создаваемая, обрабатываемая и передаваемая при выполнении государственных функций, собственником, владельцем или пользователем которой является государство.»;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Информационные процедуры не должны допускать разглашения служебной информации ограниченного распространения и иной информации, связанной с интересами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Служебной информации ограниченного распространения присваивается пометка «Для служебного пользования».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отнесения сведений к служебной информации ограниченного распространения и работы с ней устанавливаются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служащим служебная информация предоставляется только для выполнения возложенных на них служебных обязанностей. Эта информация не может использоваться во внеслужебных целях.»;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«О связи» (Ведомости Парламента Республики Казахстан, 2004 г., № 14, ст. 81; 2006 г., № 3, ст. 22; № 15, ст. 95; № 24, ст. 148; 2007 г., № 2, ст. 18; № 3, ст. 20; № 19, ст. 148; 2008 г., № 20, ст. 89; № 24, ст. 129; 2009 г., № 15-16, ст. 74; № 18, ст. 84; № 24, ст. 121; 2010 г., № 5, ст. 23; № 24, ст. 146, 150; 2011 г., № 1, ст. 2; № 11, ст. 102; № 12, ст. 111; 2012 г., № 3, ст. 25; № 8, ст. 63, 64; № 14, ст. 92, 95; № 15, ст. 97; 2013 г., № 12, ст. 57; № 14, ст. 72, 75; 2014 г., № 1, ст. 4; № 7, ст. 37; № 8, ст. 44, 49; № 10, ст. 52; № 14, ст. 87; № 19-I, 19-II, ст. 96; № 23, ст. 143):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Операторы связи на безвозмездной основе обязаны предоставлять единой дежурно-диспетчерской службе «112» услуги по определению местоположения звонящего абонента и рассылке коротких текстовых сообщений на телефоны сотовой связи населения при угрозе или возникновении и снятии угрозы чрезвычайных ситуаций социального, природного и техногенного характера, введении чрезвычайного положения, в интересах обороны, безопасности и правопорядка. Порядок использования сетей операторов связи в указанных целях устанавливается уполномоченным органом.».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 (Ведомости Парламента Республики Казахстан, 2007 г., № 2, ст. 17; 2011 г., № 3, ст. 32; № 14, ст. 117; 2013 г., № 5-6, ст. 30; № 14, ст. 72; 2014 г., № 14, ст. 84; № 23, ст. 143):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«2-2. Действие настоящего Закона,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и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>, не распространяется на общественные отношения, связанные с обращениями физических и юридических лиц, содержащими только запросы о предоставлении информации, полученной или созданной субъектами, регулируемые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доступе к информации».».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«О гарантированной государством юридической помощи» (Ведомости Парламента Республики Казахстан, 2013 г., № 14, ст. 73; 2014 г., № 19-I, 19-II, ст. 96; 2015 г., № 10, ст.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«О порядке рассмотрения обращений физических и юридических лиц» заменить словами «О доступе к информации».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