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b6dd" w14:textId="6a3b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Республикой Индия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февраля 2016 года № 452-V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Индия о передаче осужденных лиц, совершенное в Астане 8 июля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Республикой Индия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Республика Индия (далее именуемые Договаривающиеся государства),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социальной реабилитации осужденных лиц в своих странах,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полагая, что эта цель должна быть достигнута посредством предоставления иностранцам, которые признаны виновными и осуждены в результате совершения ими преступления, возможности отбывать наказание в своей стране,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а) «судебное решение» означает решение или приговор суда либо трибунала, назначающего наказание,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«Принимающее государство» означает государство, в которое осужденное лицо может быть или уже было передано для того, чтобы отбывать наказание или его оставшуюся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«приговор» означает любое окончательное судебное решение, предусматривающее наказание в виде лишения свободы на определенный срок или пожизненное лишение свободы за совершение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«осужденное лицо» означает лицо, отбывающее наказание назначенное судом в виде лишения свободы в Договаривающемся государстве;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«Передающее государство» означает государство, в котором было назначено наказание в отношении лица, которое может быть или уже было передано.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осужденное на территории одного Договаривающегося государства, может быть передано на территорию другого Договаривающегося государства в соответствии с положениями настоящего Соглашения для дальнейшего отбывания наказания. Для этого оно может выразить Передающему государству или Принимающему государству свое желание быть переданным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может быть запрошена любым осужденным лицом, которое является гражданином Договаривающегося государства или любым другим лицом, которое имеет право действовать от его имени в соответствии законодательством Договаривающегося государства путем подачи заявления Договаривающемуся государству и в порядке, утвержденном законодательством данного Договаривающегося государства. </w:t>
      </w:r>
    </w:p>
    <w:bookmarkEnd w:id="3"/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Центральные органы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Центральными органами, ответственными за реализацию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Казахстан: Генеральная прокуратура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Индия: Министерство внутренних дел, Правительство Республики Индия.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Договаривающееся государство сменит свой центральный орган, оно должно уведомить об этом другое государство по дипломатическим каналам.  </w:t>
      </w:r>
    </w:p>
    <w:bookmarkEnd w:id="5"/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Условия для передачи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настоящим Соглашением осужденное лицо может быть передано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лицо является гражданином Принимающего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осужденное лицо не приговорено к смертной казни;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приговор является окончательным;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в Передающем государстве в отношении осужденного лица не ведутся другие уголовные или иные разбирательства, в связи с которыми требуется его присутствие;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осужденное лицо не признано виновным за совершение воинского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на момент получения запроса о передаче срок, подлежащий отбытию осужденным лицом по приговору, составляет не менее шести месяцев, или оно осуждено на пожизненный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действия или бездействие, за которые лицо было осуждено в Передающем государстве, признаются уголовно наказуемыми в Принимающем государстве или составляли бы преступления, если бы были совершены на его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h) передача и этапирование осужденного лица в Принимающее государство не нанесет ущерба суверенитету, безопасности или любым другим интересам Передающего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согласие на передачу дано осужденным лицом или, когда любое из Договаривающихся государств сочтет необходимым в силу его возраста либо физического или психического состояния, любым законным представителем или иным лицом, имеющим право действовать от его имени в соответствии с законодательством Договаривающегося государства;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Принимающее и Передающее государства согласны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Передающее и Принимающее государства могут согласиться на передачу даже если оставшийся период, подлежащий отбытию осужденным лицом, менее шести месяцев.  </w:t>
      </w:r>
    </w:p>
    <w:bookmarkEnd w:id="7"/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Обязательство предоставления информации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осужденное лицо изъявило желание Передающему государству быть переданным в соответствии настоящим Соглашением, Передающее государство должно направить Принимающему государству следующую информацию и документы, за исключением случаев, когда Принимающее или Передающее государство уже решило не давать согласие на передачу: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 имени и фамилии, гражданстве, дате и месте рождения осужденного лица и, если имеется, о его адресе в принимающем Государстве вместе с копией его паспорта или любого другого идентифицирующего личность документа и по возможности отпечатки пальцев осужденного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изложение фактов, на основании которых вынесен приговор;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о виде, сроке и дате начала исполнения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заверенную копию приговора и копии соответствующих статей законодательства, в соответствии с которыми был вынесен приговор в отношении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медицинский, социальный или любой другой отчет касательно прошлого и поведения осужденного лица, в случае, когда это необходимо для рассмотрения его заявления или для определения вида тюремного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любую другую информацию, которая потребуется Принимающему государству для рассмотрения возможности передачи, а также позволяющая проинформировать осужденное лицо о всех последствиях его передачи по своему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заявление, связанное с прошением осужденного лица на передачу, или лица, уполномоченного действовать в интересах осужденного лица, в соответствии с законодательством Передающего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документ, указывающий, какой срок наказания он уже отбыл, в том числе информацию о досудебном заключении под стражу, о смягчении наказания или любые другие факторы, относящиеся к исполнению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вынесения решения по запросу в соответствии с настоящим Соглашением Принимающее государство должно направить следующую информацию и документы Передающему государству, за исключением случая, когда Принимающее или Передающее государство приняло решение о несогласии с передачей: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подтверждение или заверенная копия документа, свидетельствующего о том, что осужденное лицо является гражданином Принимающего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копии соответствующего законодательства Принимающего государства, предусматривающего, что действия или бездействие лица, на основании которых был вынесен приговор в Передающем государстве, составляют преступление в соответствии с законодательством Принимающего государства или составляли бы преступление в случае совершения на его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сведения касательно любого закона или нормы, указывающих на порядок исполнения наказания в Принимающем государстве после передачи осужденного лица, в том числе, если будут применимы положения подпункта с) 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готовность Принимающего государства согласиться на передачу осужденного лица и принять обязательство по исполнению оставшейся части наказания в отношении осужденного лица;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любую другую информацию или документ, которые будут необходимы Передающему государству.  </w:t>
      </w:r>
    </w:p>
    <w:bookmarkEnd w:id="9"/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Запросы и ответы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Запросы на передачу осужденного лица должны быть составлены письменно в предписанной проформе, если таковая имеется, направлены центральным органом Передающего государства по дипломатическим каналам центральному органу Принимающего государства. Ответы должны быть переданы через те же каналы.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Принимающее государство должно незамедлительно сообщить Передающему государству свое решение о согласии или несогласии относительно запрашиваемой передачи. </w:t>
      </w:r>
    </w:p>
    <w:bookmarkEnd w:id="11"/>
    <w:bookmarkStart w:name="z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Согласие и его подтверждение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Передающее государство должно убедиться, что лицо, от которого требуется согласие на передачу в соответствии с подпунктом i)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Соглашения, делает это добровольно и с полным осознанием юридических последствий вследствие такого. Процедура дачи такого согласия регламентируется, если это предусмотрено, законодательством Передающего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Передающее государство должно предоставить возможность Принимающему государству убедиться в том, что согласие было дано в соответствии с условиями,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 </w:t>
      </w:r>
    </w:p>
    <w:bookmarkEnd w:id="13"/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Последствия передачи для Принимающего государства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Принимающего государства продолжают исполнение приговора путем вынесения судебного или административного решения, если это требуется по его национальному законодательству, в соответствии с условиями,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исполнение приговора должно регулироваться законодательством Принимающего государства, и только это Государство компетентно принимать все соответствующие решения.</w:t>
      </w:r>
    </w:p>
    <w:bookmarkEnd w:id="15"/>
    <w:bookmarkStart w:name="z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Передача осужденного лица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Передача осужденного лица Передающим государством Принимающему государству осуществляется на месте, согласованном между Передающим и Принимающим государствами. Принимающее государство несет ответственность за этапирование осужденного лица из Передающего государства и также несет ответственность за содержание под стражей осужденного лица вне территории Передающего государства.</w:t>
      </w:r>
    </w:p>
    <w:bookmarkStart w:name="z1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Продолжение исполнения приговора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получения осужденного лица Принимающее государство должно обеспечить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порядок и процедуры исполнения приговора должны соответствовать его действующему национальному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исполнение приговора должно соответствовать судебному решению без изменений срока наказания и условий его отбытия. В любом случае приговор не может быть отягчен;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если национальное законодательство Принимающего государства предусматривает максимальный срок наказания меньший, чем срок наказания, определенный Передающим государством, Принимающее государство должно назначить максимальный срок наказания, предусмотренный его законодательством за аналогичное преступление. В случае такого преобразования приговора Принимающее государство должно незамедлительно передать копию официального документа о преобразовании приговора Передающему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в срок наказания в виде лишения свободы засчитывается срок, отбытый осужденным лицом на территории Передающего государства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Принимающее государство обязуется не заменять наказание в виде лишения свободы на денежное взыскание.</w:t>
      </w:r>
    </w:p>
    <w:bookmarkStart w:name="z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Последствия исполнения приговора для Передающего государства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Принимающее государство уведомляет Передающее государство в соответствии с подпунктом а)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Соглашения об исполнении приговора, такое уведомление имеет последствие в виде освобождения от наказания в Передающем государстве.  </w:t>
      </w:r>
    </w:p>
    <w:bookmarkStart w:name="z1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Пересмотр судебного решения, помилование,</w:t>
      </w:r>
      <w:r>
        <w:br/>
      </w:r>
      <w:r>
        <w:rPr>
          <w:rFonts w:ascii="Times New Roman"/>
          <w:b/>
          <w:i w:val="false"/>
          <w:color w:val="000000"/>
        </w:rPr>
        <w:t>
амнистия или смягчение наказания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Только Передающее государство вправе пересмотреть свой приговор по любым прошениям о пересмотре.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Любое из Договаривающихся государств вправе применить помилование, амнистию или смягчить наказание в соответствии со своей конституцией или другими законами.</w:t>
      </w:r>
    </w:p>
    <w:bookmarkEnd w:id="20"/>
    <w:bookmarkStart w:name="z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Прекращение исполнения приговора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Передающее государство должно незамедлительно уведомить Принимающее государство о любых решениях, принятых на его территории, которые влекут за собой прекращение исполнение приговора или его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Принимающее государство должно прекратить исполнение приговора или его части как только Передающее государство сообщит о любом решении или мере, в результате которых приговор теряет законную силу.  </w:t>
      </w:r>
    </w:p>
    <w:bookmarkEnd w:id="22"/>
    <w:bookmarkStart w:name="z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Недопустимость двойного наказания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передачи осужденное лицо не может быть подвергнуто уголовному преследованию или предано суду в Принимающем государстве за те же деяния, которые повлекли назначение наказания в Передающем государстве.</w:t>
      </w:r>
    </w:p>
    <w:bookmarkStart w:name="z1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Информация об исполнении приговора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Принимающее государство должно проинформировать Передающее государство: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 окончании исполнения приговора;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если осужденное лицо совершило побег из-под стражи до окончания исполнения приговора, в таких случаях Принимающее государство должно принять необходимые меры для обеспечения ареста с целью отбытия оставшейся части наказания и привлечь его к ответственности за совершение этого преступления в соответствии законодательством Принимающего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если переданное осужденное лицо скончалось до окончания отбытия срока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Принимающее государство также должно представить специальный отчет относительно исполнения приговора, если того потребует Передающее государство.  </w:t>
      </w:r>
    </w:p>
    <w:bookmarkEnd w:id="25"/>
    <w:bookmarkStart w:name="z1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любое из Договаривающихся Государств договорилось о передаче осужденных лиц с любым третьим государством, другое Договаривающееся государство должно сотрудничать в облегчении транзита передающихся осужденных лиц через свою территорию в соответствии с такой договоренностью, за исключением, когда оно вправе отказать в транзите: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если осужденное лицо является его гражданином;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если запрос может нанести ущерб суверенитету, безопасности, общественному порядку или любым другим существенным интересам Договаривающегося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Договаривающееся государство, намеренное осуществить такой транзит, должно предварительно уведомить другое Договаривающееся государство о таком транзите. </w:t>
      </w:r>
    </w:p>
    <w:bookmarkEnd w:id="27"/>
    <w:bookmarkStart w:name="z1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расходы по применению настоящего Соглашения должны быть покрыты Принимающим государством, за исключением расходов, понесенных исключительно на территории Передающего государства. В случае если Индия является Принимающим государством, она вправе просить о компенсации всех или части расходов по передаче у осужденного лица или другого источника.</w:t>
      </w:r>
    </w:p>
    <w:bookmarkStart w:name="z1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Языки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настоящего Соглашения Договаривающиеся государства используют свои официальные языки, обеспечивая переводом на официальный язык другого Договаривающегося государства или на английский язык. </w:t>
      </w:r>
    </w:p>
    <w:bookmarkStart w:name="z1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применяется в отношении исполнения приговоров, вынесенных как до, так и после вступления в силу настоящего Соглашения.</w:t>
      </w:r>
    </w:p>
    <w:bookmarkStart w:name="z2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органы должны приложить усилия к взаимному решению любого спора, возникающего при толковании, реализации или применении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центральные органы не могут обоюдно разрешить спор, то он должен решаться по дипломатическим каналам.  </w:t>
      </w:r>
    </w:p>
    <w:bookmarkEnd w:id="32"/>
    <w:bookmarkStart w:name="z2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изменения и дополнения в настоящее Соглашение, согласованные Договаривающимися государствами, вступают в силу таким же образом как и само Соглашение.</w:t>
      </w:r>
    </w:p>
    <w:bookmarkStart w:name="z2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подлежит ратификации. Каждое Договаривающееся государство должно как можно скорее уведомить другое в письменной форме через дипломатические каналы о завершении правовых процедур, необходимых для вступления в силу настоящего Соглашения. Соглашение вступает в силу в первый день второго месяца с даты последнего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остается в силе на неопределенное время. Это, однако, может быть прекращено любым Договаривающимся государством путем направления в письменной форме уведомления о прекращении другому Договаривающемуся государству. Прекращение вступает в силу после шести месяцев с даты направления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Несмотря на любое прекращение, настоящее Соглашение применяется относительно исполнения приговоров в отношении осужденных лиц, которые были переданы в соответствии с настоящим Соглашением до даты, с которой такое прекращение вступает в силу.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подтверждении чего нижеподписавшиеся, будучи должным образом на то уполномоченными Договаривающимися Государствами,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Астане 8 июля 2015 года в двух подлинных экземплярах, каждый на казахском, хинди и английском языке, причем все три текста являются аутентичными. В случае разногласий в толковании настоящего Соглашения текст на английском языке является превалирующим.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За Республику Казахстан        За Республику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Аутентичность текста Соглашения между Республикой Казахстан и Республикой Индия о передаче осужденных лиц, подписанного в Астане 8 июля 2015 года на казахском, хинди и английском языках с текстом на русском языке,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Досполов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Соглашения на хинди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