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a1dc" w14:textId="76ca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Закон Республики Казахстан от 25 декабря 2017 года № 121-VI ЗРК.</w:t>
      </w:r>
    </w:p>
    <w:p>
      <w:pPr>
        <w:spacing w:after="0"/>
        <w:ind w:left="0"/>
        <w:jc w:val="both"/>
      </w:pP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слова "инвалиду", "инвалидов", "инвалидом", "ребенком-инвалидом", "ребенка-инвалида", "инвалид" заменены соответственно словами "лицу с инвалидностью", "лиц с инвалидностью", "лицом с инвалидностью", "ребенком с инвалидностью", "ребенка с инвалидностью", "лицо с инвалидностью";</w:t>
      </w:r>
    </w:p>
    <w:p>
      <w:pPr>
        <w:spacing w:after="0"/>
        <w:ind w:left="0"/>
        <w:jc w:val="both"/>
      </w:pPr>
      <w:r>
        <w:rPr>
          <w:rFonts w:ascii="Times New Roman"/>
          <w:b w:val="false"/>
          <w:i w:val="false"/>
          <w:color w:val="000000"/>
          <w:sz w:val="28"/>
        </w:rPr>
        <w:t xml:space="preserve">
      слова "I или II группы", "I, II или III групп" заменены соответственно словами "первой или второй группы", "первой, второй или третьей групп" в соответствии с Законом РК от 11.07.2022 </w:t>
      </w:r>
      <w:r>
        <w:rPr>
          <w:rFonts w:ascii="Times New Roman"/>
          <w:b w:val="false"/>
          <w:i w:val="false"/>
          <w:color w:val="000000"/>
          <w:sz w:val="28"/>
        </w:rPr>
        <w:t>№ 135-VII</w:t>
      </w:r>
      <w:r>
        <w:rPr>
          <w:rFonts w:ascii="Times New Roman"/>
          <w:b w:val="false"/>
          <w:i w:val="false"/>
          <w:color w:val="000000"/>
          <w:sz w:val="28"/>
        </w:rPr>
        <w:t xml:space="preserve"> (вводится в действие с 01.07.2022).</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Ввести в действие </w:t>
      </w:r>
      <w:r>
        <w:rPr>
          <w:rFonts w:ascii="Times New Roman"/>
          <w:b/>
          <w:i w:val="false"/>
          <w:color w:val="000000"/>
          <w:sz w:val="28"/>
        </w:rPr>
        <w:t>Кодекс</w:t>
      </w:r>
      <w:r>
        <w:rPr>
          <w:rFonts w:ascii="Times New Roman"/>
          <w:b/>
          <w:i w:val="false"/>
          <w:color w:val="000000"/>
          <w:sz w:val="28"/>
        </w:rPr>
        <w:t xml:space="preserve"> Республики Казахстан "О налогах и других обязательных платежах в бюджет" (Налоговый кодекс) (далее – Налоговый кодекс) с 1 января 2018 года, за исключением:</w:t>
      </w:r>
    </w:p>
    <w:bookmarkStart w:name="z5" w:id="0"/>
    <w:p>
      <w:pPr>
        <w:spacing w:after="0"/>
        <w:ind w:left="0"/>
        <w:jc w:val="both"/>
      </w:pPr>
      <w:r>
        <w:rPr>
          <w:rFonts w:ascii="Times New Roman"/>
          <w:b w:val="false"/>
          <w:i w:val="false"/>
          <w:color w:val="000000"/>
          <w:sz w:val="28"/>
        </w:rPr>
        <w:t xml:space="preserve">
      1) абзаца четвертого части первой </w:t>
      </w:r>
      <w:r>
        <w:rPr>
          <w:rFonts w:ascii="Times New Roman"/>
          <w:b w:val="false"/>
          <w:i w:val="false"/>
          <w:color w:val="000000"/>
          <w:sz w:val="28"/>
        </w:rPr>
        <w:t>подпункта 15)</w:t>
      </w:r>
      <w:r>
        <w:rPr>
          <w:rFonts w:ascii="Times New Roman"/>
          <w:b w:val="false"/>
          <w:i w:val="false"/>
          <w:color w:val="000000"/>
          <w:sz w:val="28"/>
        </w:rPr>
        <w:t xml:space="preserve"> части первой статьи 24, который вводится в действие с 1 июля 2018 года;</w:t>
      </w:r>
    </w:p>
    <w:bookmarkEnd w:id="0"/>
    <w:bookmarkStart w:name="z6" w:id="1"/>
    <w:p>
      <w:pPr>
        <w:spacing w:after="0"/>
        <w:ind w:left="0"/>
        <w:jc w:val="both"/>
      </w:pPr>
      <w:r>
        <w:rPr>
          <w:rFonts w:ascii="Times New Roman"/>
          <w:b w:val="false"/>
          <w:i w:val="false"/>
          <w:color w:val="000000"/>
          <w:sz w:val="28"/>
        </w:rPr>
        <w:t xml:space="preserve">
      2) заголовков </w:t>
      </w:r>
      <w:r>
        <w:rPr>
          <w:rFonts w:ascii="Times New Roman"/>
          <w:b w:val="false"/>
          <w:i w:val="false"/>
          <w:color w:val="000000"/>
          <w:sz w:val="28"/>
        </w:rPr>
        <w:t>статей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главы 16, </w:t>
      </w:r>
      <w:r>
        <w:rPr>
          <w:rFonts w:ascii="Times New Roman"/>
          <w:b w:val="false"/>
          <w:i w:val="false"/>
          <w:color w:val="000000"/>
          <w:sz w:val="28"/>
        </w:rPr>
        <w:t>статей 150</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оглавления, части второй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19,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22, </w:t>
      </w:r>
      <w:r>
        <w:rPr>
          <w:rFonts w:ascii="Times New Roman"/>
          <w:b w:val="false"/>
          <w:i w:val="false"/>
          <w:color w:val="000000"/>
          <w:sz w:val="28"/>
        </w:rPr>
        <w:t>подпункта 6)</w:t>
      </w:r>
      <w:r>
        <w:rPr>
          <w:rFonts w:ascii="Times New Roman"/>
          <w:b w:val="false"/>
          <w:i w:val="false"/>
          <w:color w:val="000000"/>
          <w:sz w:val="28"/>
        </w:rPr>
        <w:t xml:space="preserve"> пункта 9 статьи 48, </w:t>
      </w:r>
      <w:r>
        <w:rPr>
          <w:rFonts w:ascii="Times New Roman"/>
          <w:b w:val="false"/>
          <w:i w:val="false"/>
          <w:color w:val="000000"/>
          <w:sz w:val="28"/>
        </w:rPr>
        <w:t>подпункта 6)</w:t>
      </w:r>
      <w:r>
        <w:rPr>
          <w:rFonts w:ascii="Times New Roman"/>
          <w:b w:val="false"/>
          <w:i w:val="false"/>
          <w:color w:val="000000"/>
          <w:sz w:val="28"/>
        </w:rPr>
        <w:t xml:space="preserve"> части первой пункта 2 статьи 67,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82,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83, абзаца четвертого </w:t>
      </w:r>
      <w:r>
        <w:rPr>
          <w:rFonts w:ascii="Times New Roman"/>
          <w:b w:val="false"/>
          <w:i w:val="false"/>
          <w:color w:val="000000"/>
          <w:sz w:val="28"/>
        </w:rPr>
        <w:t>пункта 5</w:t>
      </w:r>
      <w:r>
        <w:rPr>
          <w:rFonts w:ascii="Times New Roman"/>
          <w:b w:val="false"/>
          <w:i w:val="false"/>
          <w:color w:val="000000"/>
          <w:sz w:val="28"/>
        </w:rPr>
        <w:t xml:space="preserve"> статьи 97, </w:t>
      </w:r>
      <w:r>
        <w:rPr>
          <w:rFonts w:ascii="Times New Roman"/>
          <w:b w:val="false"/>
          <w:i w:val="false"/>
          <w:color w:val="000000"/>
          <w:sz w:val="28"/>
        </w:rPr>
        <w:t>подпункта 14)</w:t>
      </w:r>
      <w:r>
        <w:rPr>
          <w:rFonts w:ascii="Times New Roman"/>
          <w:b w:val="false"/>
          <w:i w:val="false"/>
          <w:color w:val="000000"/>
          <w:sz w:val="28"/>
        </w:rPr>
        <w:t xml:space="preserve"> пункта 2 статьи 114,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116, </w:t>
      </w:r>
      <w:r>
        <w:rPr>
          <w:rFonts w:ascii="Times New Roman"/>
          <w:b w:val="false"/>
          <w:i w:val="false"/>
          <w:color w:val="000000"/>
          <w:sz w:val="28"/>
        </w:rPr>
        <w:t>пункта 2</w:t>
      </w:r>
      <w:r>
        <w:rPr>
          <w:rFonts w:ascii="Times New Roman"/>
          <w:b w:val="false"/>
          <w:i w:val="false"/>
          <w:color w:val="000000"/>
          <w:sz w:val="28"/>
        </w:rPr>
        <w:t xml:space="preserve"> статьи 121, </w:t>
      </w:r>
      <w:r>
        <w:rPr>
          <w:rFonts w:ascii="Times New Roman"/>
          <w:b w:val="false"/>
          <w:i w:val="false"/>
          <w:color w:val="000000"/>
          <w:sz w:val="28"/>
        </w:rPr>
        <w:t>пункта 7</w:t>
      </w:r>
      <w:r>
        <w:rPr>
          <w:rFonts w:ascii="Times New Roman"/>
          <w:b w:val="false"/>
          <w:i w:val="false"/>
          <w:color w:val="000000"/>
          <w:sz w:val="28"/>
        </w:rPr>
        <w:t xml:space="preserve"> статьи 123,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129, </w:t>
      </w:r>
      <w:r>
        <w:rPr>
          <w:rFonts w:ascii="Times New Roman"/>
          <w:b w:val="false"/>
          <w:i w:val="false"/>
          <w:color w:val="000000"/>
          <w:sz w:val="28"/>
        </w:rPr>
        <w:t>статей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главы 16, </w:t>
      </w:r>
      <w:r>
        <w:rPr>
          <w:rFonts w:ascii="Times New Roman"/>
          <w:b w:val="false"/>
          <w:i w:val="false"/>
          <w:color w:val="000000"/>
          <w:sz w:val="28"/>
        </w:rPr>
        <w:t>пункта 6</w:t>
      </w:r>
      <w:r>
        <w:rPr>
          <w:rFonts w:ascii="Times New Roman"/>
          <w:b w:val="false"/>
          <w:i w:val="false"/>
          <w:color w:val="000000"/>
          <w:sz w:val="28"/>
        </w:rPr>
        <w:t xml:space="preserve"> статьи 145, </w:t>
      </w:r>
      <w:r>
        <w:rPr>
          <w:rFonts w:ascii="Times New Roman"/>
          <w:b w:val="false"/>
          <w:i w:val="false"/>
          <w:color w:val="000000"/>
          <w:sz w:val="28"/>
        </w:rPr>
        <w:t>статьи 150</w:t>
      </w:r>
      <w:r>
        <w:rPr>
          <w:rFonts w:ascii="Times New Roman"/>
          <w:b w:val="false"/>
          <w:i w:val="false"/>
          <w:color w:val="000000"/>
          <w:sz w:val="28"/>
        </w:rPr>
        <w:t xml:space="preserve">, </w:t>
      </w:r>
      <w:r>
        <w:rPr>
          <w:rFonts w:ascii="Times New Roman"/>
          <w:b w:val="false"/>
          <w:i w:val="false"/>
          <w:color w:val="000000"/>
          <w:sz w:val="28"/>
        </w:rPr>
        <w:t>пункта 4</w:t>
      </w:r>
      <w:r>
        <w:rPr>
          <w:rFonts w:ascii="Times New Roman"/>
          <w:b w:val="false"/>
          <w:i w:val="false"/>
          <w:color w:val="000000"/>
          <w:sz w:val="28"/>
        </w:rPr>
        <w:t xml:space="preserve"> статьи 152,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190, абзаца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211, </w:t>
      </w:r>
      <w:r>
        <w:rPr>
          <w:rFonts w:ascii="Times New Roman"/>
          <w:b w:val="false"/>
          <w:i w:val="false"/>
          <w:color w:val="000000"/>
          <w:sz w:val="28"/>
        </w:rPr>
        <w:t>статьи 433</w:t>
      </w:r>
      <w:r>
        <w:rPr>
          <w:rFonts w:ascii="Times New Roman"/>
          <w:b w:val="false"/>
          <w:i w:val="false"/>
          <w:color w:val="000000"/>
          <w:sz w:val="28"/>
        </w:rPr>
        <w:t xml:space="preserve">, абзаца третьего части седьмой </w:t>
      </w:r>
      <w:r>
        <w:rPr>
          <w:rFonts w:ascii="Times New Roman"/>
          <w:b w:val="false"/>
          <w:i w:val="false"/>
          <w:color w:val="000000"/>
          <w:sz w:val="28"/>
        </w:rPr>
        <w:t>пункта 2</w:t>
      </w:r>
      <w:r>
        <w:rPr>
          <w:rFonts w:ascii="Times New Roman"/>
          <w:b w:val="false"/>
          <w:i w:val="false"/>
          <w:color w:val="000000"/>
          <w:sz w:val="28"/>
        </w:rPr>
        <w:t xml:space="preserve"> статьи 434, которые вводятся в действие с 1 января 2019 года;</w:t>
      </w:r>
    </w:p>
    <w:bookmarkEnd w:id="1"/>
    <w:bookmarkStart w:name="z7" w:id="2"/>
    <w:p>
      <w:pPr>
        <w:spacing w:after="0"/>
        <w:ind w:left="0"/>
        <w:jc w:val="both"/>
      </w:pPr>
      <w:r>
        <w:rPr>
          <w:rFonts w:ascii="Times New Roman"/>
          <w:b w:val="false"/>
          <w:i w:val="false"/>
          <w:color w:val="000000"/>
          <w:sz w:val="28"/>
        </w:rPr>
        <w:t xml:space="preserve">
      3) заголовка </w:t>
      </w:r>
      <w:r>
        <w:rPr>
          <w:rFonts w:ascii="Times New Roman"/>
          <w:b w:val="false"/>
          <w:i w:val="false"/>
          <w:color w:val="000000"/>
          <w:sz w:val="28"/>
        </w:rPr>
        <w:t>статьи 176</w:t>
      </w:r>
      <w:r>
        <w:rPr>
          <w:rFonts w:ascii="Times New Roman"/>
          <w:b w:val="false"/>
          <w:i w:val="false"/>
          <w:color w:val="000000"/>
          <w:sz w:val="28"/>
        </w:rPr>
        <w:t xml:space="preserve"> оглавления, </w:t>
      </w:r>
      <w:r>
        <w:rPr>
          <w:rFonts w:ascii="Times New Roman"/>
          <w:b w:val="false"/>
          <w:i w:val="false"/>
          <w:color w:val="000000"/>
          <w:sz w:val="28"/>
        </w:rPr>
        <w:t>подпунктов 63)</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пункта 1 статьи 1, части второй </w:t>
      </w:r>
      <w:r>
        <w:rPr>
          <w:rFonts w:ascii="Times New Roman"/>
          <w:b w:val="false"/>
          <w:i w:val="false"/>
          <w:color w:val="000000"/>
          <w:sz w:val="28"/>
        </w:rPr>
        <w:t>статьи 11</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пункта 3 статьи 69, </w:t>
      </w:r>
      <w:r>
        <w:rPr>
          <w:rFonts w:ascii="Times New Roman"/>
          <w:b w:val="false"/>
          <w:i w:val="false"/>
          <w:color w:val="000000"/>
          <w:sz w:val="28"/>
        </w:rPr>
        <w:t>пункта 6</w:t>
      </w:r>
      <w:r>
        <w:rPr>
          <w:rFonts w:ascii="Times New Roman"/>
          <w:b w:val="false"/>
          <w:i w:val="false"/>
          <w:color w:val="000000"/>
          <w:sz w:val="28"/>
        </w:rPr>
        <w:t xml:space="preserve"> статьи 140, </w:t>
      </w:r>
      <w:r>
        <w:rPr>
          <w:rFonts w:ascii="Times New Roman"/>
          <w:b w:val="false"/>
          <w:i w:val="false"/>
          <w:color w:val="000000"/>
          <w:sz w:val="28"/>
        </w:rPr>
        <w:t>подпункта 15)</w:t>
      </w:r>
      <w:r>
        <w:rPr>
          <w:rFonts w:ascii="Times New Roman"/>
          <w:b w:val="false"/>
          <w:i w:val="false"/>
          <w:color w:val="000000"/>
          <w:sz w:val="28"/>
        </w:rPr>
        <w:t xml:space="preserve"> пункта 1 статьи 142, </w:t>
      </w:r>
      <w:r>
        <w:rPr>
          <w:rFonts w:ascii="Times New Roman"/>
          <w:b w:val="false"/>
          <w:i w:val="false"/>
          <w:color w:val="000000"/>
          <w:sz w:val="28"/>
        </w:rPr>
        <w:t>статьи 176</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215, </w:t>
      </w:r>
      <w:r>
        <w:rPr>
          <w:rFonts w:ascii="Times New Roman"/>
          <w:b w:val="false"/>
          <w:i w:val="false"/>
          <w:color w:val="000000"/>
          <w:sz w:val="28"/>
        </w:rPr>
        <w:t>подпункта 2)</w:t>
      </w:r>
      <w:r>
        <w:rPr>
          <w:rFonts w:ascii="Times New Roman"/>
          <w:b w:val="false"/>
          <w:i w:val="false"/>
          <w:color w:val="000000"/>
          <w:sz w:val="28"/>
        </w:rPr>
        <w:t xml:space="preserve"> пункта 3 статьи 484, </w:t>
      </w:r>
      <w:r>
        <w:rPr>
          <w:rFonts w:ascii="Times New Roman"/>
          <w:b w:val="false"/>
          <w:i w:val="false"/>
          <w:color w:val="000000"/>
          <w:sz w:val="28"/>
        </w:rPr>
        <w:t>пункта 2</w:t>
      </w:r>
      <w:r>
        <w:rPr>
          <w:rFonts w:ascii="Times New Roman"/>
          <w:b w:val="false"/>
          <w:i w:val="false"/>
          <w:color w:val="000000"/>
          <w:sz w:val="28"/>
        </w:rPr>
        <w:t xml:space="preserve"> статьи 678, абзаца третьего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709, которые вводятся в действие с 1 января 2020 года;</w:t>
      </w:r>
    </w:p>
    <w:bookmarkEnd w:id="2"/>
    <w:bookmarkStart w:name="z1559" w:id="3"/>
    <w:p>
      <w:pPr>
        <w:spacing w:after="0"/>
        <w:ind w:left="0"/>
        <w:jc w:val="both"/>
      </w:pPr>
      <w:r>
        <w:rPr>
          <w:rFonts w:ascii="Times New Roman"/>
          <w:b w:val="false"/>
          <w:i w:val="false"/>
          <w:color w:val="000000"/>
          <w:sz w:val="28"/>
        </w:rPr>
        <w:t xml:space="preserve">
      4) заголовков </w:t>
      </w:r>
      <w:r>
        <w:rPr>
          <w:rFonts w:ascii="Times New Roman"/>
          <w:b w:val="false"/>
          <w:i w:val="false"/>
          <w:color w:val="000000"/>
          <w:sz w:val="28"/>
        </w:rPr>
        <w:t>статей 23</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оглавления, </w:t>
      </w:r>
      <w:r>
        <w:rPr>
          <w:rFonts w:ascii="Times New Roman"/>
          <w:b w:val="false"/>
          <w:i w:val="false"/>
          <w:color w:val="000000"/>
          <w:sz w:val="28"/>
        </w:rPr>
        <w:t>подпункта 8)</w:t>
      </w:r>
      <w:r>
        <w:rPr>
          <w:rFonts w:ascii="Times New Roman"/>
          <w:b w:val="false"/>
          <w:i w:val="false"/>
          <w:color w:val="000000"/>
          <w:sz w:val="28"/>
        </w:rPr>
        <w:t xml:space="preserve"> пункта 1 и </w:t>
      </w:r>
      <w:r>
        <w:rPr>
          <w:rFonts w:ascii="Times New Roman"/>
          <w:b w:val="false"/>
          <w:i w:val="false"/>
          <w:color w:val="000000"/>
          <w:sz w:val="28"/>
        </w:rPr>
        <w:t>подпункта 15)</w:t>
      </w:r>
      <w:r>
        <w:rPr>
          <w:rFonts w:ascii="Times New Roman"/>
          <w:b w:val="false"/>
          <w:i w:val="false"/>
          <w:color w:val="000000"/>
          <w:sz w:val="28"/>
        </w:rPr>
        <w:t xml:space="preserve"> пункта 2 статьи 19, </w:t>
      </w:r>
      <w:r>
        <w:rPr>
          <w:rFonts w:ascii="Times New Roman"/>
          <w:b w:val="false"/>
          <w:i w:val="false"/>
          <w:color w:val="000000"/>
          <w:sz w:val="28"/>
        </w:rPr>
        <w:t>статьи 23</w:t>
      </w:r>
      <w:r>
        <w:rPr>
          <w:rFonts w:ascii="Times New Roman"/>
          <w:b w:val="false"/>
          <w:i w:val="false"/>
          <w:color w:val="000000"/>
          <w:sz w:val="28"/>
        </w:rPr>
        <w:t xml:space="preserve">, абзаца третьего части первой </w:t>
      </w:r>
      <w:r>
        <w:rPr>
          <w:rFonts w:ascii="Times New Roman"/>
          <w:b w:val="false"/>
          <w:i w:val="false"/>
          <w:color w:val="000000"/>
          <w:sz w:val="28"/>
        </w:rPr>
        <w:t>подпункта 13)</w:t>
      </w:r>
      <w:r>
        <w:rPr>
          <w:rFonts w:ascii="Times New Roman"/>
          <w:b w:val="false"/>
          <w:i w:val="false"/>
          <w:color w:val="000000"/>
          <w:sz w:val="28"/>
        </w:rPr>
        <w:t xml:space="preserve"> и </w:t>
      </w:r>
      <w:r>
        <w:rPr>
          <w:rFonts w:ascii="Times New Roman"/>
          <w:b w:val="false"/>
          <w:i w:val="false"/>
          <w:color w:val="000000"/>
          <w:sz w:val="28"/>
        </w:rPr>
        <w:t>подпункта 14)</w:t>
      </w:r>
      <w:r>
        <w:rPr>
          <w:rFonts w:ascii="Times New Roman"/>
          <w:b w:val="false"/>
          <w:i w:val="false"/>
          <w:color w:val="000000"/>
          <w:sz w:val="28"/>
        </w:rPr>
        <w:t xml:space="preserve"> части первой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пунктов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26, </w:t>
      </w:r>
      <w:r>
        <w:rPr>
          <w:rFonts w:ascii="Times New Roman"/>
          <w:b w:val="false"/>
          <w:i w:val="false"/>
          <w:color w:val="000000"/>
          <w:sz w:val="28"/>
        </w:rPr>
        <w:t>подпунктов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1 статьи 30, </w:t>
      </w:r>
      <w:r>
        <w:rPr>
          <w:rFonts w:ascii="Times New Roman"/>
          <w:b w:val="false"/>
          <w:i w:val="false"/>
          <w:color w:val="000000"/>
          <w:sz w:val="28"/>
        </w:rPr>
        <w:t>пункта 5</w:t>
      </w:r>
      <w:r>
        <w:rPr>
          <w:rFonts w:ascii="Times New Roman"/>
          <w:b w:val="false"/>
          <w:i w:val="false"/>
          <w:color w:val="000000"/>
          <w:sz w:val="28"/>
        </w:rPr>
        <w:t xml:space="preserve"> статьи 69, </w:t>
      </w:r>
      <w:r>
        <w:rPr>
          <w:rFonts w:ascii="Times New Roman"/>
          <w:b w:val="false"/>
          <w:i w:val="false"/>
          <w:color w:val="000000"/>
          <w:sz w:val="28"/>
        </w:rPr>
        <w:t>статьи 72</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1 статьи 73, параграфа 2 </w:t>
      </w:r>
      <w:r>
        <w:rPr>
          <w:rFonts w:ascii="Times New Roman"/>
          <w:b w:val="false"/>
          <w:i w:val="false"/>
          <w:color w:val="000000"/>
          <w:sz w:val="28"/>
        </w:rPr>
        <w:t>главы 11</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2 статьи 114, </w:t>
      </w:r>
      <w:r>
        <w:rPr>
          <w:rFonts w:ascii="Times New Roman"/>
          <w:b w:val="false"/>
          <w:i w:val="false"/>
          <w:color w:val="000000"/>
          <w:sz w:val="28"/>
        </w:rPr>
        <w:t>пункта 5</w:t>
      </w:r>
      <w:r>
        <w:rPr>
          <w:rFonts w:ascii="Times New Roman"/>
          <w:b w:val="false"/>
          <w:i w:val="false"/>
          <w:color w:val="000000"/>
          <w:sz w:val="28"/>
        </w:rPr>
        <w:t xml:space="preserve"> статьи 208,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5 статьи 209, </w:t>
      </w:r>
      <w:r>
        <w:rPr>
          <w:rFonts w:ascii="Times New Roman"/>
          <w:b w:val="false"/>
          <w:i w:val="false"/>
          <w:color w:val="000000"/>
          <w:sz w:val="28"/>
        </w:rPr>
        <w:t>подпункта 7)</w:t>
      </w:r>
      <w:r>
        <w:rPr>
          <w:rFonts w:ascii="Times New Roman"/>
          <w:b w:val="false"/>
          <w:i w:val="false"/>
          <w:color w:val="000000"/>
          <w:sz w:val="28"/>
        </w:rPr>
        <w:t xml:space="preserve"> пункта 5 статьи 211, </w:t>
      </w:r>
      <w:r>
        <w:rPr>
          <w:rFonts w:ascii="Times New Roman"/>
          <w:b w:val="false"/>
          <w:i w:val="false"/>
          <w:color w:val="000000"/>
          <w:sz w:val="28"/>
        </w:rPr>
        <w:t>пункта 5</w:t>
      </w:r>
      <w:r>
        <w:rPr>
          <w:rFonts w:ascii="Times New Roman"/>
          <w:b w:val="false"/>
          <w:i w:val="false"/>
          <w:color w:val="000000"/>
          <w:sz w:val="28"/>
        </w:rPr>
        <w:t xml:space="preserve"> статьи 212, </w:t>
      </w:r>
      <w:r>
        <w:rPr>
          <w:rFonts w:ascii="Times New Roman"/>
          <w:b w:val="false"/>
          <w:i w:val="false"/>
          <w:color w:val="000000"/>
          <w:sz w:val="28"/>
        </w:rPr>
        <w:t>подпункта 12)</w:t>
      </w:r>
      <w:r>
        <w:rPr>
          <w:rFonts w:ascii="Times New Roman"/>
          <w:b w:val="false"/>
          <w:i w:val="false"/>
          <w:color w:val="000000"/>
          <w:sz w:val="28"/>
        </w:rPr>
        <w:t xml:space="preserve"> пункта 5 статьи 412, статей 630 – 632, пунктов 1 – 3, подпунктов 1) – 4), 6) и 7) пункта 4, пунктов 5 и 6 статьи 633, пункта 1, подпунктов 1) – 3) пункта 2, пунктов 3 – 5 статьи 634, статьи 635, которые вводятся в действие с 1 января 2021 года;</w:t>
      </w:r>
    </w:p>
    <w:bookmarkEnd w:id="3"/>
    <w:bookmarkStart w:name="z1941" w:id="4"/>
    <w:p>
      <w:pPr>
        <w:spacing w:after="0"/>
        <w:ind w:left="0"/>
        <w:jc w:val="both"/>
      </w:pPr>
      <w:r>
        <w:rPr>
          <w:rFonts w:ascii="Times New Roman"/>
          <w:b w:val="false"/>
          <w:i w:val="false"/>
          <w:color w:val="000000"/>
          <w:sz w:val="28"/>
        </w:rPr>
        <w:t>
      5) заголовков параграфа 2 главы 11, статей 636 – 643 оглавления, параграфа 2 главы 11, пункта 6-1 статьи 215, подпункта 5) пункта 4 статьи 633, подпункта 4) пункта 2 статьи 634, статей 636 – 643, которые вводятся в действие с 1 января 2025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01.12.2021)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Установить, что:</w:t>
      </w:r>
    </w:p>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пункта 4 статьи 69, </w:t>
      </w:r>
      <w:r>
        <w:rPr>
          <w:rFonts w:ascii="Times New Roman"/>
          <w:b w:val="false"/>
          <w:i w:val="false"/>
          <w:color w:val="000000"/>
          <w:sz w:val="28"/>
        </w:rPr>
        <w:t>подпункт 3)</w:t>
      </w:r>
      <w:r>
        <w:rPr>
          <w:rFonts w:ascii="Times New Roman"/>
          <w:b w:val="false"/>
          <w:i w:val="false"/>
          <w:color w:val="000000"/>
          <w:sz w:val="28"/>
        </w:rPr>
        <w:t xml:space="preserve"> пункта 1 статьи 82, </w:t>
      </w:r>
      <w:r>
        <w:rPr>
          <w:rFonts w:ascii="Times New Roman"/>
          <w:b w:val="false"/>
          <w:i w:val="false"/>
          <w:color w:val="000000"/>
          <w:sz w:val="28"/>
        </w:rPr>
        <w:t>пункт 8</w:t>
      </w:r>
      <w:r>
        <w:rPr>
          <w:rFonts w:ascii="Times New Roman"/>
          <w:b w:val="false"/>
          <w:i w:val="false"/>
          <w:color w:val="000000"/>
          <w:sz w:val="28"/>
        </w:rPr>
        <w:t xml:space="preserve"> статьи 116, </w:t>
      </w:r>
      <w:r>
        <w:rPr>
          <w:rFonts w:ascii="Times New Roman"/>
          <w:b w:val="false"/>
          <w:i w:val="false"/>
          <w:color w:val="000000"/>
          <w:sz w:val="28"/>
        </w:rPr>
        <w:t>пункт 8</w:t>
      </w:r>
      <w:r>
        <w:rPr>
          <w:rFonts w:ascii="Times New Roman"/>
          <w:b w:val="false"/>
          <w:i w:val="false"/>
          <w:color w:val="000000"/>
          <w:sz w:val="28"/>
        </w:rPr>
        <w:t xml:space="preserve"> статьи 121, </w:t>
      </w:r>
      <w:r>
        <w:rPr>
          <w:rFonts w:ascii="Times New Roman"/>
          <w:b w:val="false"/>
          <w:i w:val="false"/>
          <w:color w:val="000000"/>
          <w:sz w:val="28"/>
        </w:rPr>
        <w:t>подпункт 7)</w:t>
      </w:r>
      <w:r>
        <w:rPr>
          <w:rFonts w:ascii="Times New Roman"/>
          <w:b w:val="false"/>
          <w:i w:val="false"/>
          <w:color w:val="000000"/>
          <w:sz w:val="28"/>
        </w:rPr>
        <w:t xml:space="preserve"> части первой пункта 4 статьи 215, </w:t>
      </w:r>
      <w:r>
        <w:rPr>
          <w:rFonts w:ascii="Times New Roman"/>
          <w:b w:val="false"/>
          <w:i w:val="false"/>
          <w:color w:val="000000"/>
          <w:sz w:val="28"/>
        </w:rPr>
        <w:t>подпункт 24)</w:t>
      </w:r>
      <w:r>
        <w:rPr>
          <w:rFonts w:ascii="Times New Roman"/>
          <w:b w:val="false"/>
          <w:i w:val="false"/>
          <w:color w:val="000000"/>
          <w:sz w:val="28"/>
        </w:rPr>
        <w:t xml:space="preserve"> пункта 2 статьи 225, </w:t>
      </w:r>
      <w:r>
        <w:rPr>
          <w:rFonts w:ascii="Times New Roman"/>
          <w:b w:val="false"/>
          <w:i w:val="false"/>
          <w:color w:val="000000"/>
          <w:sz w:val="28"/>
        </w:rPr>
        <w:t>пункт 8</w:t>
      </w:r>
      <w:r>
        <w:rPr>
          <w:rFonts w:ascii="Times New Roman"/>
          <w:b w:val="false"/>
          <w:i w:val="false"/>
          <w:color w:val="000000"/>
          <w:sz w:val="28"/>
        </w:rPr>
        <w:t xml:space="preserve"> статьи 250,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298, </w:t>
      </w:r>
      <w:r>
        <w:rPr>
          <w:rFonts w:ascii="Times New Roman"/>
          <w:b w:val="false"/>
          <w:i w:val="false"/>
          <w:color w:val="000000"/>
          <w:sz w:val="28"/>
        </w:rPr>
        <w:t>подпункт 34)</w:t>
      </w:r>
      <w:r>
        <w:rPr>
          <w:rFonts w:ascii="Times New Roman"/>
          <w:b w:val="false"/>
          <w:i w:val="false"/>
          <w:color w:val="000000"/>
          <w:sz w:val="28"/>
        </w:rPr>
        <w:t xml:space="preserve"> пункта 5 статьи 372, </w:t>
      </w:r>
      <w:r>
        <w:rPr>
          <w:rFonts w:ascii="Times New Roman"/>
          <w:b w:val="false"/>
          <w:i w:val="false"/>
          <w:color w:val="000000"/>
          <w:sz w:val="28"/>
        </w:rPr>
        <w:t>подпункт 14)</w:t>
      </w:r>
      <w:r>
        <w:rPr>
          <w:rFonts w:ascii="Times New Roman"/>
          <w:b w:val="false"/>
          <w:i w:val="false"/>
          <w:color w:val="000000"/>
          <w:sz w:val="28"/>
        </w:rPr>
        <w:t xml:space="preserve"> статьи 394 Налогового кодекса действуют до 1 января 2019 года;</w:t>
      </w:r>
    </w:p>
    <w:bookmarkEnd w:id="5"/>
    <w:bookmarkStart w:name="z10" w:id="6"/>
    <w:p>
      <w:pPr>
        <w:spacing w:after="0"/>
        <w:ind w:left="0"/>
        <w:jc w:val="both"/>
      </w:pPr>
      <w:r>
        <w:rPr>
          <w:rFonts w:ascii="Times New Roman"/>
          <w:b w:val="false"/>
          <w:i w:val="false"/>
          <w:color w:val="000000"/>
          <w:sz w:val="28"/>
        </w:rPr>
        <w:t xml:space="preserve">
      2) часть вторая </w:t>
      </w:r>
      <w:r>
        <w:rPr>
          <w:rFonts w:ascii="Times New Roman"/>
          <w:b w:val="false"/>
          <w:i w:val="false"/>
          <w:color w:val="000000"/>
          <w:sz w:val="28"/>
        </w:rPr>
        <w:t>подпункта 13)</w:t>
      </w:r>
      <w:r>
        <w:rPr>
          <w:rFonts w:ascii="Times New Roman"/>
          <w:b w:val="false"/>
          <w:i w:val="false"/>
          <w:color w:val="000000"/>
          <w:sz w:val="28"/>
        </w:rPr>
        <w:t xml:space="preserve"> части первой статьи 24,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3 статьи 74, </w:t>
      </w:r>
      <w:r>
        <w:rPr>
          <w:rFonts w:ascii="Times New Roman"/>
          <w:b w:val="false"/>
          <w:i w:val="false"/>
          <w:color w:val="000000"/>
          <w:sz w:val="28"/>
        </w:rPr>
        <w:t>параграф 4</w:t>
      </w:r>
      <w:r>
        <w:rPr>
          <w:rFonts w:ascii="Times New Roman"/>
          <w:b w:val="false"/>
          <w:i w:val="false"/>
          <w:color w:val="000000"/>
          <w:sz w:val="28"/>
        </w:rPr>
        <w:t xml:space="preserve"> главы 9,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88,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189, </w:t>
      </w:r>
      <w:r>
        <w:rPr>
          <w:rFonts w:ascii="Times New Roman"/>
          <w:b w:val="false"/>
          <w:i w:val="false"/>
          <w:color w:val="000000"/>
          <w:sz w:val="28"/>
        </w:rPr>
        <w:t>пункт 3</w:t>
      </w:r>
      <w:r>
        <w:rPr>
          <w:rFonts w:ascii="Times New Roman"/>
          <w:b w:val="false"/>
          <w:i w:val="false"/>
          <w:color w:val="000000"/>
          <w:sz w:val="28"/>
        </w:rPr>
        <w:t xml:space="preserve"> статьи 222, </w:t>
      </w:r>
      <w:r>
        <w:rPr>
          <w:rFonts w:ascii="Times New Roman"/>
          <w:b w:val="false"/>
          <w:i w:val="false"/>
          <w:color w:val="000000"/>
          <w:sz w:val="28"/>
        </w:rPr>
        <w:t>пункт 9</w:t>
      </w:r>
      <w:r>
        <w:rPr>
          <w:rFonts w:ascii="Times New Roman"/>
          <w:b w:val="false"/>
          <w:i w:val="false"/>
          <w:color w:val="000000"/>
          <w:sz w:val="28"/>
        </w:rPr>
        <w:t xml:space="preserve"> статьи 228, </w:t>
      </w:r>
      <w:r>
        <w:rPr>
          <w:rFonts w:ascii="Times New Roman"/>
          <w:b w:val="false"/>
          <w:i w:val="false"/>
          <w:color w:val="000000"/>
          <w:sz w:val="28"/>
        </w:rPr>
        <w:t>пункт 5</w:t>
      </w:r>
      <w:r>
        <w:rPr>
          <w:rFonts w:ascii="Times New Roman"/>
          <w:b w:val="false"/>
          <w:i w:val="false"/>
          <w:color w:val="000000"/>
          <w:sz w:val="28"/>
        </w:rPr>
        <w:t xml:space="preserve"> статьи 229,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5 статьи 232,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233, часть четвертая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250, </w:t>
      </w:r>
      <w:r>
        <w:rPr>
          <w:rFonts w:ascii="Times New Roman"/>
          <w:b w:val="false"/>
          <w:i w:val="false"/>
          <w:color w:val="000000"/>
          <w:sz w:val="28"/>
        </w:rPr>
        <w:t>подпункт 3)</w:t>
      </w:r>
      <w:r>
        <w:rPr>
          <w:rFonts w:ascii="Times New Roman"/>
          <w:b w:val="false"/>
          <w:i w:val="false"/>
          <w:color w:val="000000"/>
          <w:sz w:val="28"/>
        </w:rPr>
        <w:t xml:space="preserve"> пункта 1 и </w:t>
      </w:r>
      <w:r>
        <w:rPr>
          <w:rFonts w:ascii="Times New Roman"/>
          <w:b w:val="false"/>
          <w:i w:val="false"/>
          <w:color w:val="000000"/>
          <w:sz w:val="28"/>
        </w:rPr>
        <w:t>пункт 4</w:t>
      </w:r>
      <w:r>
        <w:rPr>
          <w:rFonts w:ascii="Times New Roman"/>
          <w:b w:val="false"/>
          <w:i w:val="false"/>
          <w:color w:val="000000"/>
          <w:sz w:val="28"/>
        </w:rPr>
        <w:t xml:space="preserve"> статьи 293, </w:t>
      </w:r>
      <w:r>
        <w:rPr>
          <w:rFonts w:ascii="Times New Roman"/>
          <w:b w:val="false"/>
          <w:i w:val="false"/>
          <w:color w:val="000000"/>
          <w:sz w:val="28"/>
        </w:rPr>
        <w:t>подпункт 8)</w:t>
      </w:r>
      <w:r>
        <w:rPr>
          <w:rFonts w:ascii="Times New Roman"/>
          <w:b w:val="false"/>
          <w:i w:val="false"/>
          <w:color w:val="000000"/>
          <w:sz w:val="28"/>
        </w:rPr>
        <w:t xml:space="preserve"> пункта 2 статьи 307, </w:t>
      </w:r>
      <w:r>
        <w:rPr>
          <w:rFonts w:ascii="Times New Roman"/>
          <w:b w:val="false"/>
          <w:i w:val="false"/>
          <w:color w:val="000000"/>
          <w:sz w:val="28"/>
        </w:rPr>
        <w:t>подпункты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пункта 5 статьи 372, </w:t>
      </w:r>
      <w:r>
        <w:rPr>
          <w:rFonts w:ascii="Times New Roman"/>
          <w:b w:val="false"/>
          <w:i w:val="false"/>
          <w:color w:val="000000"/>
          <w:sz w:val="28"/>
        </w:rPr>
        <w:t>подпункт 4)</w:t>
      </w:r>
      <w:r>
        <w:rPr>
          <w:rFonts w:ascii="Times New Roman"/>
          <w:b w:val="false"/>
          <w:i w:val="false"/>
          <w:color w:val="000000"/>
          <w:sz w:val="28"/>
        </w:rPr>
        <w:t xml:space="preserve"> пункта 2 статьи 510, </w:t>
      </w:r>
      <w:r>
        <w:rPr>
          <w:rFonts w:ascii="Times New Roman"/>
          <w:b w:val="false"/>
          <w:i w:val="false"/>
          <w:color w:val="000000"/>
          <w:sz w:val="28"/>
        </w:rPr>
        <w:t>подпункт 11)</w:t>
      </w:r>
      <w:r>
        <w:rPr>
          <w:rFonts w:ascii="Times New Roman"/>
          <w:b w:val="false"/>
          <w:i w:val="false"/>
          <w:color w:val="000000"/>
          <w:sz w:val="28"/>
        </w:rPr>
        <w:t xml:space="preserve"> пункта 3 статьи 521, </w:t>
      </w:r>
      <w:r>
        <w:rPr>
          <w:rFonts w:ascii="Times New Roman"/>
          <w:b w:val="false"/>
          <w:i w:val="false"/>
          <w:color w:val="000000"/>
          <w:sz w:val="28"/>
        </w:rPr>
        <w:t>статьи 539</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раздел 17</w:t>
      </w: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 статьи 645,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654 Налогового кодекса действуют до 1 января 2020 года, исключив с 1 января 2020 года в оглавлении Налогового кодекса заголовки </w:t>
      </w:r>
      <w:r>
        <w:rPr>
          <w:rFonts w:ascii="Times New Roman"/>
          <w:b w:val="false"/>
          <w:i w:val="false"/>
          <w:color w:val="000000"/>
          <w:sz w:val="28"/>
        </w:rPr>
        <w:t>параграфа 4</w:t>
      </w:r>
      <w:r>
        <w:rPr>
          <w:rFonts w:ascii="Times New Roman"/>
          <w:b w:val="false"/>
          <w:i w:val="false"/>
          <w:color w:val="000000"/>
          <w:sz w:val="28"/>
        </w:rPr>
        <w:t xml:space="preserve"> главы 9, </w:t>
      </w:r>
      <w:r>
        <w:rPr>
          <w:rFonts w:ascii="Times New Roman"/>
          <w:b w:val="false"/>
          <w:i w:val="false"/>
          <w:color w:val="000000"/>
          <w:sz w:val="28"/>
        </w:rPr>
        <w:t>статей 539</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раздела 17</w:t>
      </w:r>
      <w:r>
        <w:rPr>
          <w:rFonts w:ascii="Times New Roman"/>
          <w:b w:val="false"/>
          <w:i w:val="false"/>
          <w:color w:val="000000"/>
          <w:sz w:val="28"/>
        </w:rPr>
        <w:t xml:space="preserve">; </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12</w:t>
      </w:r>
      <w:r>
        <w:rPr>
          <w:rFonts w:ascii="Times New Roman"/>
          <w:b w:val="false"/>
          <w:i w:val="false"/>
          <w:color w:val="000000"/>
          <w:sz w:val="28"/>
        </w:rPr>
        <w:t xml:space="preserve"> статьи 26,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189, </w:t>
      </w:r>
      <w:r>
        <w:rPr>
          <w:rFonts w:ascii="Times New Roman"/>
          <w:b w:val="false"/>
          <w:i w:val="false"/>
          <w:color w:val="000000"/>
          <w:sz w:val="28"/>
        </w:rPr>
        <w:t>подпункт 14)</w:t>
      </w:r>
      <w:r>
        <w:rPr>
          <w:rFonts w:ascii="Times New Roman"/>
          <w:b w:val="false"/>
          <w:i w:val="false"/>
          <w:color w:val="000000"/>
          <w:sz w:val="28"/>
        </w:rPr>
        <w:t xml:space="preserve"> пункта 1 статьи 341, </w:t>
      </w:r>
      <w:r>
        <w:rPr>
          <w:rFonts w:ascii="Times New Roman"/>
          <w:b w:val="false"/>
          <w:i w:val="false"/>
          <w:color w:val="000000"/>
          <w:sz w:val="28"/>
        </w:rPr>
        <w:t>подпункт 28)</w:t>
      </w:r>
      <w:r>
        <w:rPr>
          <w:rFonts w:ascii="Times New Roman"/>
          <w:b w:val="false"/>
          <w:i w:val="false"/>
          <w:color w:val="000000"/>
          <w:sz w:val="28"/>
        </w:rPr>
        <w:t xml:space="preserve"> пункта 5 статьи 372 Налогового кодекса действуют до 1 января 2021 года;</w:t>
      </w:r>
    </w:p>
    <w:bookmarkEnd w:id="7"/>
    <w:bookmarkStart w:name="z12"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427</w:t>
      </w:r>
      <w:r>
        <w:rPr>
          <w:rFonts w:ascii="Times New Roman"/>
          <w:b w:val="false"/>
          <w:i w:val="false"/>
          <w:color w:val="000000"/>
          <w:sz w:val="28"/>
        </w:rPr>
        <w:t xml:space="preserve"> и </w:t>
      </w:r>
      <w:r>
        <w:rPr>
          <w:rFonts w:ascii="Times New Roman"/>
          <w:b w:val="false"/>
          <w:i w:val="false"/>
          <w:color w:val="000000"/>
          <w:sz w:val="28"/>
        </w:rPr>
        <w:t>428</w:t>
      </w:r>
      <w:r>
        <w:rPr>
          <w:rFonts w:ascii="Times New Roman"/>
          <w:b w:val="false"/>
          <w:i w:val="false"/>
          <w:color w:val="000000"/>
          <w:sz w:val="28"/>
        </w:rPr>
        <w:t xml:space="preserve"> Налогового кодекса действуют до 1 января 2025 года</w:t>
      </w:r>
    </w:p>
    <w:bookmarkEnd w:id="8"/>
    <w:bookmarkStart w:name="z13"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6)</w:t>
      </w:r>
      <w:r>
        <w:rPr>
          <w:rFonts w:ascii="Times New Roman"/>
          <w:b w:val="false"/>
          <w:i w:val="false"/>
          <w:color w:val="000000"/>
          <w:sz w:val="28"/>
        </w:rPr>
        <w:t xml:space="preserve"> пункта 1 статьи 288, </w:t>
      </w:r>
      <w:r>
        <w:rPr>
          <w:rFonts w:ascii="Times New Roman"/>
          <w:b w:val="false"/>
          <w:i w:val="false"/>
          <w:color w:val="000000"/>
          <w:sz w:val="28"/>
        </w:rPr>
        <w:t>подпункт 2)</w:t>
      </w:r>
      <w:r>
        <w:rPr>
          <w:rFonts w:ascii="Times New Roman"/>
          <w:b w:val="false"/>
          <w:i w:val="false"/>
          <w:color w:val="000000"/>
          <w:sz w:val="28"/>
        </w:rPr>
        <w:t xml:space="preserve"> пункта 1 и </w:t>
      </w:r>
      <w:r>
        <w:rPr>
          <w:rFonts w:ascii="Times New Roman"/>
          <w:b w:val="false"/>
          <w:i w:val="false"/>
          <w:color w:val="000000"/>
          <w:sz w:val="28"/>
        </w:rPr>
        <w:t>пункт 3</w:t>
      </w:r>
      <w:r>
        <w:rPr>
          <w:rFonts w:ascii="Times New Roman"/>
          <w:b w:val="false"/>
          <w:i w:val="false"/>
          <w:color w:val="000000"/>
          <w:sz w:val="28"/>
        </w:rPr>
        <w:t xml:space="preserve"> статьи 293, абзацы седьмой и восьмой части первой и часть вторая пункта 2 статьи 636, глава 77-1 Налогового кодекса действуют до 1 января 2023 года;</w:t>
      </w:r>
    </w:p>
    <w:bookmarkEnd w:id="9"/>
    <w:bookmarkStart w:name="z14"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пункта 2 статьи 225, </w:t>
      </w:r>
      <w:r>
        <w:rPr>
          <w:rFonts w:ascii="Times New Roman"/>
          <w:b w:val="false"/>
          <w:i w:val="false"/>
          <w:color w:val="000000"/>
          <w:sz w:val="28"/>
        </w:rPr>
        <w:t>пункт 2</w:t>
      </w:r>
      <w:r>
        <w:rPr>
          <w:rFonts w:ascii="Times New Roman"/>
          <w:b w:val="false"/>
          <w:i w:val="false"/>
          <w:color w:val="000000"/>
          <w:sz w:val="28"/>
        </w:rPr>
        <w:t xml:space="preserve">, подпункт 9-1) </w:t>
      </w:r>
      <w:r>
        <w:rPr>
          <w:rFonts w:ascii="Times New Roman"/>
          <w:b w:val="false"/>
          <w:i w:val="false"/>
          <w:color w:val="000000"/>
          <w:sz w:val="28"/>
        </w:rPr>
        <w:t>пункта 5</w:t>
      </w:r>
      <w:r>
        <w:rPr>
          <w:rFonts w:ascii="Times New Roman"/>
          <w:b w:val="false"/>
          <w:i w:val="false"/>
          <w:color w:val="000000"/>
          <w:sz w:val="28"/>
        </w:rPr>
        <w:t xml:space="preserve"> статьи 232, части вторая,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241, часть четвертая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250, </w:t>
      </w:r>
      <w:r>
        <w:rPr>
          <w:rFonts w:ascii="Times New Roman"/>
          <w:b w:val="false"/>
          <w:i w:val="false"/>
          <w:color w:val="000000"/>
          <w:sz w:val="28"/>
        </w:rPr>
        <w:t>подпункт 20)</w:t>
      </w:r>
      <w:r>
        <w:rPr>
          <w:rFonts w:ascii="Times New Roman"/>
          <w:b w:val="false"/>
          <w:i w:val="false"/>
          <w:color w:val="000000"/>
          <w:sz w:val="28"/>
        </w:rPr>
        <w:t xml:space="preserve"> статьи 264, </w:t>
      </w:r>
      <w:r>
        <w:rPr>
          <w:rFonts w:ascii="Times New Roman"/>
          <w:b w:val="false"/>
          <w:i w:val="false"/>
          <w:color w:val="000000"/>
          <w:sz w:val="28"/>
        </w:rPr>
        <w:t>подпункт 10)</w:t>
      </w:r>
      <w:r>
        <w:rPr>
          <w:rFonts w:ascii="Times New Roman"/>
          <w:b w:val="false"/>
          <w:i w:val="false"/>
          <w:color w:val="000000"/>
          <w:sz w:val="28"/>
        </w:rPr>
        <w:t xml:space="preserve"> пункта 2 статьи 288, </w:t>
      </w:r>
      <w:r>
        <w:rPr>
          <w:rFonts w:ascii="Times New Roman"/>
          <w:b w:val="false"/>
          <w:i w:val="false"/>
          <w:color w:val="000000"/>
          <w:sz w:val="28"/>
        </w:rPr>
        <w:t>статья 292</w:t>
      </w: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300,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307,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пункта 2 статьи 319, </w:t>
      </w:r>
      <w:r>
        <w:rPr>
          <w:rFonts w:ascii="Times New Roman"/>
          <w:b w:val="false"/>
          <w:i w:val="false"/>
          <w:color w:val="000000"/>
          <w:sz w:val="28"/>
        </w:rPr>
        <w:t>подпункт 41)</w:t>
      </w:r>
      <w:r>
        <w:rPr>
          <w:rFonts w:ascii="Times New Roman"/>
          <w:b w:val="false"/>
          <w:i w:val="false"/>
          <w:color w:val="000000"/>
          <w:sz w:val="28"/>
        </w:rPr>
        <w:t xml:space="preserve"> статьи 394,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407, </w:t>
      </w:r>
      <w:r>
        <w:rPr>
          <w:rFonts w:ascii="Times New Roman"/>
          <w:b w:val="false"/>
          <w:i w:val="false"/>
          <w:color w:val="000000"/>
          <w:sz w:val="28"/>
        </w:rPr>
        <w:t>подпункт 29)</w:t>
      </w:r>
      <w:r>
        <w:rPr>
          <w:rFonts w:ascii="Times New Roman"/>
          <w:b w:val="false"/>
          <w:i w:val="false"/>
          <w:color w:val="000000"/>
          <w:sz w:val="28"/>
        </w:rPr>
        <w:t xml:space="preserve"> статьи 616 Налогового кодекса действуют до 1 января 2027 года, исключив с 1 января 2027 года в оглавлении Налогового кодекса заголовок </w:t>
      </w:r>
      <w:r>
        <w:rPr>
          <w:rFonts w:ascii="Times New Roman"/>
          <w:b w:val="false"/>
          <w:i w:val="false"/>
          <w:color w:val="000000"/>
          <w:sz w:val="28"/>
        </w:rPr>
        <w:t>статьи 292</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01.12.2021);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w:t>
      </w:r>
      <w:r>
        <w:rPr>
          <w:rFonts w:ascii="Times New Roman"/>
          <w:b/>
          <w:i w:val="false"/>
          <w:color w:val="000000"/>
          <w:sz w:val="28"/>
        </w:rPr>
        <w:t>Приостановить:</w:t>
      </w:r>
    </w:p>
    <w:bookmarkStart w:name="z16" w:id="11"/>
    <w:p>
      <w:pPr>
        <w:spacing w:after="0"/>
        <w:ind w:left="0"/>
        <w:jc w:val="both"/>
      </w:pPr>
      <w:r>
        <w:rPr>
          <w:rFonts w:ascii="Times New Roman"/>
          <w:b w:val="false"/>
          <w:i w:val="false"/>
          <w:color w:val="000000"/>
          <w:sz w:val="28"/>
        </w:rPr>
        <w:t xml:space="preserve">
      1) до 1 июля 2018 года действие </w:t>
      </w:r>
      <w:r>
        <w:rPr>
          <w:rFonts w:ascii="Times New Roman"/>
          <w:b w:val="false"/>
          <w:i w:val="false"/>
          <w:color w:val="000000"/>
          <w:sz w:val="28"/>
        </w:rPr>
        <w:t>подпункта 37)</w:t>
      </w:r>
      <w:r>
        <w:rPr>
          <w:rFonts w:ascii="Times New Roman"/>
          <w:b w:val="false"/>
          <w:i w:val="false"/>
          <w:color w:val="000000"/>
          <w:sz w:val="28"/>
        </w:rPr>
        <w:t xml:space="preserve"> пункта 1 статьи 1 Налогового кодекса, установив, что в период приостановления данный подпункт действует в следующей редакции: </w:t>
      </w:r>
    </w:p>
    <w:bookmarkEnd w:id="11"/>
    <w:bookmarkStart w:name="z17" w:id="12"/>
    <w:p>
      <w:pPr>
        <w:spacing w:after="0"/>
        <w:ind w:left="0"/>
        <w:jc w:val="both"/>
      </w:pPr>
      <w:r>
        <w:rPr>
          <w:rFonts w:ascii="Times New Roman"/>
          <w:b w:val="false"/>
          <w:i w:val="false"/>
          <w:color w:val="000000"/>
          <w:sz w:val="28"/>
        </w:rPr>
        <w:t xml:space="preserve">
      "37) подготовка нефти – комплекс технологических процессов подготовки нефти, в том числе сбор, доставка для подготовки, поступление скважинной жидкости в замерные установки, дегазация, обезвоживание, обессоливание, стабилизация, демеркаптанизация;"; </w:t>
      </w:r>
    </w:p>
    <w:bookmarkEnd w:id="12"/>
    <w:bookmarkStart w:name="z18" w:id="13"/>
    <w:p>
      <w:pPr>
        <w:spacing w:after="0"/>
        <w:ind w:left="0"/>
        <w:jc w:val="both"/>
      </w:pPr>
      <w:r>
        <w:rPr>
          <w:rFonts w:ascii="Times New Roman"/>
          <w:b w:val="false"/>
          <w:i w:val="false"/>
          <w:color w:val="000000"/>
          <w:sz w:val="28"/>
        </w:rPr>
        <w:t xml:space="preserve">
      2) до 1 января 2020 года действие </w:t>
      </w:r>
      <w:r>
        <w:rPr>
          <w:rFonts w:ascii="Times New Roman"/>
          <w:b w:val="false"/>
          <w:i w:val="false"/>
          <w:color w:val="000000"/>
          <w:sz w:val="28"/>
        </w:rPr>
        <w:t>подпунктов 60)</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пункта 1 статьи 1 Налогового кодекса, установив, что в период приостановления данные подпункты действуют в следующей редакции: </w:t>
      </w:r>
    </w:p>
    <w:bookmarkEnd w:id="13"/>
    <w:bookmarkStart w:name="z20" w:id="14"/>
    <w:p>
      <w:pPr>
        <w:spacing w:after="0"/>
        <w:ind w:left="0"/>
        <w:jc w:val="both"/>
      </w:pPr>
      <w:r>
        <w:rPr>
          <w:rFonts w:ascii="Times New Roman"/>
          <w:b w:val="false"/>
          <w:i w:val="false"/>
          <w:color w:val="000000"/>
          <w:sz w:val="28"/>
        </w:rPr>
        <w:t>
      "60) электронная цифровая подпись налогоплательщика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w:t>
      </w:r>
    </w:p>
    <w:bookmarkEnd w:id="14"/>
    <w:bookmarkStart w:name="z21" w:id="15"/>
    <w:p>
      <w:pPr>
        <w:spacing w:after="0"/>
        <w:ind w:left="0"/>
        <w:jc w:val="both"/>
      </w:pPr>
      <w:r>
        <w:rPr>
          <w:rFonts w:ascii="Times New Roman"/>
          <w:b w:val="false"/>
          <w:i w:val="false"/>
          <w:color w:val="000000"/>
          <w:sz w:val="28"/>
        </w:rPr>
        <w:t>
      "73) электронный налогоплательщик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Кодексом;";</w:t>
      </w:r>
    </w:p>
    <w:bookmarkEnd w:id="15"/>
    <w:bookmarkStart w:name="z1829" w:id="16"/>
    <w:p>
      <w:pPr>
        <w:spacing w:after="0"/>
        <w:ind w:left="0"/>
        <w:jc w:val="both"/>
      </w:pPr>
      <w:r>
        <w:rPr>
          <w:rFonts w:ascii="Times New Roman"/>
          <w:b w:val="false"/>
          <w:i w:val="false"/>
          <w:color w:val="000000"/>
          <w:sz w:val="28"/>
        </w:rPr>
        <w:t>
      3) до 1 января 2023 года действие подпункта 3) пункта 1 статьи 1 Налогового кодекса, установив, что в период приостановления данный подпункт действует в следующей редакции:</w:t>
      </w:r>
    </w:p>
    <w:bookmarkEnd w:id="16"/>
    <w:bookmarkStart w:name="z1830" w:id="17"/>
    <w:p>
      <w:pPr>
        <w:spacing w:after="0"/>
        <w:ind w:left="0"/>
        <w:jc w:val="both"/>
      </w:pPr>
      <w:r>
        <w:rPr>
          <w:rFonts w:ascii="Times New Roman"/>
          <w:b w:val="false"/>
          <w:i w:val="false"/>
          <w:color w:val="000000"/>
          <w:sz w:val="28"/>
        </w:rPr>
        <w:t>
      "3) социальные платежи – обязательные пенсионные взносы,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статьи 3</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831" w:id="18"/>
    <w:p>
      <w:pPr>
        <w:spacing w:after="0"/>
        <w:ind w:left="0"/>
        <w:jc w:val="both"/>
      </w:pPr>
      <w:r>
        <w:rPr>
          <w:rFonts w:ascii="Times New Roman"/>
          <w:b w:val="false"/>
          <w:i w:val="false"/>
          <w:color w:val="000000"/>
          <w:sz w:val="28"/>
        </w:rPr>
        <w:t>
      "Статья 3. Действие налогового законодательства Республики Казахстан</w:t>
      </w:r>
    </w:p>
    <w:bookmarkEnd w:id="18"/>
    <w:bookmarkStart w:name="z1832" w:id="19"/>
    <w:p>
      <w:pPr>
        <w:spacing w:after="0"/>
        <w:ind w:left="0"/>
        <w:jc w:val="both"/>
      </w:pPr>
      <w:r>
        <w:rPr>
          <w:rFonts w:ascii="Times New Roman"/>
          <w:b w:val="false"/>
          <w:i w:val="false"/>
          <w:color w:val="000000"/>
          <w:sz w:val="28"/>
        </w:rPr>
        <w:t>
      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bookmarkEnd w:id="19"/>
    <w:bookmarkStart w:name="z1833" w:id="20"/>
    <w:p>
      <w:pPr>
        <w:spacing w:after="0"/>
        <w:ind w:left="0"/>
        <w:jc w:val="both"/>
      </w:pPr>
      <w:r>
        <w:rPr>
          <w:rFonts w:ascii="Times New Roman"/>
          <w:b w:val="false"/>
          <w:i w:val="false"/>
          <w:color w:val="000000"/>
          <w:sz w:val="28"/>
        </w:rPr>
        <w:t>
      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при изменении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w:t>
      </w:r>
      <w:r>
        <w:rPr>
          <w:rFonts w:ascii="Times New Roman"/>
          <w:b/>
          <w:i w:val="false"/>
          <w:color w:val="000000"/>
          <w:sz w:val="28"/>
        </w:rPr>
        <w:t xml:space="preserve">Приостановить до 1 января 2019 года действие части второй </w:t>
      </w:r>
      <w:r>
        <w:rPr>
          <w:rFonts w:ascii="Times New Roman"/>
          <w:b/>
          <w:i w:val="false"/>
          <w:color w:val="000000"/>
          <w:sz w:val="28"/>
        </w:rPr>
        <w:t>подпункта 3)</w:t>
      </w:r>
      <w:r>
        <w:rPr>
          <w:rFonts w:ascii="Times New Roman"/>
          <w:b/>
          <w:i w:val="false"/>
          <w:color w:val="000000"/>
          <w:sz w:val="28"/>
        </w:rPr>
        <w:t xml:space="preserve"> пункта 1 статьи 19 Налогового кодекса, установив, что в период приостановления данная часть действует в следующей редакции:</w:t>
      </w:r>
    </w:p>
    <w:bookmarkStart w:name="z27" w:id="21"/>
    <w:p>
      <w:pPr>
        <w:spacing w:after="0"/>
        <w:ind w:left="0"/>
        <w:jc w:val="both"/>
      </w:pPr>
      <w:r>
        <w:rPr>
          <w:rFonts w:ascii="Times New Roman"/>
          <w:b w:val="false"/>
          <w:i w:val="false"/>
          <w:color w:val="000000"/>
          <w:sz w:val="28"/>
        </w:rPr>
        <w:t>
      "Исключение, установленное частью первой настоящего подпункта, не распространяется на требования налоговых органов, предъявляемые в ходе проведения налоговой проверки в отношении доходов и расходов;".</w:t>
      </w:r>
    </w:p>
    <w:bookmarkEnd w:id="21"/>
    <w:p>
      <w:pPr>
        <w:spacing w:after="0"/>
        <w:ind w:left="0"/>
        <w:jc w:val="both"/>
      </w:pPr>
      <w:r>
        <w:rPr>
          <w:rFonts w:ascii="Times New Roman"/>
          <w:b/>
          <w:i w:val="false"/>
          <w:color w:val="000000"/>
          <w:sz w:val="28"/>
        </w:rPr>
        <w:t xml:space="preserve">Статья 5-1. Приостановить до 1 января 2025 года действие подпункта 23) </w:t>
      </w:r>
      <w:r>
        <w:rPr>
          <w:rFonts w:ascii="Times New Roman"/>
          <w:b/>
          <w:i w:val="false"/>
          <w:color w:val="000000"/>
          <w:sz w:val="28"/>
        </w:rPr>
        <w:t>статьи 24</w:t>
      </w:r>
      <w:r>
        <w:rPr>
          <w:rFonts w:ascii="Times New Roman"/>
          <w:b/>
          <w:i w:val="false"/>
          <w:color w:val="000000"/>
          <w:sz w:val="28"/>
        </w:rPr>
        <w:t xml:space="preserve"> Налогового кодекса, установив, что в период приостановления данный подпункт действует в следующей редакции:</w:t>
      </w:r>
    </w:p>
    <w:bookmarkStart w:name="z2402" w:id="22"/>
    <w:p>
      <w:pPr>
        <w:spacing w:after="0"/>
        <w:ind w:left="0"/>
        <w:jc w:val="both"/>
      </w:pPr>
      <w:r>
        <w:rPr>
          <w:rFonts w:ascii="Times New Roman"/>
          <w:b w:val="false"/>
          <w:i w:val="false"/>
          <w:color w:val="000000"/>
          <w:sz w:val="28"/>
        </w:rPr>
        <w:t>
      1) с 1 января 2022 года до 1 января 2023 года:</w:t>
      </w:r>
    </w:p>
    <w:bookmarkEnd w:id="22"/>
    <w:bookmarkStart w:name="z2403" w:id="23"/>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23"/>
    <w:bookmarkStart w:name="z2404" w:id="24"/>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24"/>
    <w:bookmarkStart w:name="z2405" w:id="25"/>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25"/>
    <w:bookmarkStart w:name="z2406" w:id="26"/>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26"/>
    <w:bookmarkStart w:name="z2407" w:id="27"/>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Start w:name="z2408" w:id="28"/>
    <w:p>
      <w:pPr>
        <w:spacing w:after="0"/>
        <w:ind w:left="0"/>
        <w:jc w:val="both"/>
      </w:pPr>
      <w:r>
        <w:rPr>
          <w:rFonts w:ascii="Times New Roman"/>
          <w:b w:val="false"/>
          <w:i w:val="false"/>
          <w:color w:val="000000"/>
          <w:sz w:val="28"/>
        </w:rPr>
        <w:t xml:space="preserve">
      2) с 1 января 2023 года до 1 января 2024 года: </w:t>
      </w:r>
    </w:p>
    <w:bookmarkEnd w:id="28"/>
    <w:bookmarkStart w:name="z2409" w:id="29"/>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29"/>
    <w:bookmarkStart w:name="z2410" w:id="30"/>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30"/>
    <w:bookmarkStart w:name="z2411" w:id="31"/>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31"/>
    <w:bookmarkStart w:name="z2412" w:id="32"/>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32"/>
    <w:bookmarkStart w:name="z2413" w:id="33"/>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33"/>
    <w:bookmarkStart w:name="z2414" w:id="34"/>
    <w:p>
      <w:pPr>
        <w:spacing w:after="0"/>
        <w:ind w:left="0"/>
        <w:jc w:val="both"/>
      </w:pPr>
      <w:r>
        <w:rPr>
          <w:rFonts w:ascii="Times New Roman"/>
          <w:b w:val="false"/>
          <w:i w:val="false"/>
          <w:color w:val="000000"/>
          <w:sz w:val="28"/>
        </w:rPr>
        <w:t xml:space="preserve">
      работникам государственных учреждений и их супругам, а также работникам субъектов квазигосударственного сектора и их супругам, за исключением лиц, указанных в подпункте 1) части первой настоящей статьи. </w:t>
      </w:r>
    </w:p>
    <w:bookmarkEnd w:id="34"/>
    <w:bookmarkStart w:name="z2415" w:id="35"/>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35"/>
    <w:bookmarkStart w:name="z2416" w:id="36"/>
    <w:p>
      <w:pPr>
        <w:spacing w:after="0"/>
        <w:ind w:left="0"/>
        <w:jc w:val="both"/>
      </w:pPr>
      <w:r>
        <w:rPr>
          <w:rFonts w:ascii="Times New Roman"/>
          <w:b w:val="false"/>
          <w:i w:val="false"/>
          <w:color w:val="000000"/>
          <w:sz w:val="28"/>
        </w:rPr>
        <w:t>
      3) с 1 января 2024 года до 1 января 2025 года:</w:t>
      </w:r>
    </w:p>
    <w:bookmarkEnd w:id="36"/>
    <w:bookmarkStart w:name="z2417" w:id="37"/>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37"/>
    <w:bookmarkStart w:name="z2418" w:id="38"/>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38"/>
    <w:bookmarkStart w:name="z2419" w:id="39"/>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39"/>
    <w:bookmarkStart w:name="z2420" w:id="40"/>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40"/>
    <w:bookmarkStart w:name="z2421" w:id="41"/>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41"/>
    <w:bookmarkStart w:name="z2422" w:id="42"/>
    <w:p>
      <w:pPr>
        <w:spacing w:after="0"/>
        <w:ind w:left="0"/>
        <w:jc w:val="both"/>
      </w:pPr>
      <w:r>
        <w:rPr>
          <w:rFonts w:ascii="Times New Roman"/>
          <w:b w:val="false"/>
          <w:i w:val="false"/>
          <w:color w:val="000000"/>
          <w:sz w:val="28"/>
        </w:rPr>
        <w:t>
      работникам государственных учреждений и их супругам, а также работникам субъектов квазигосударственного сектора и их супругам, за исключением лиц, указанных в подпункте 1) части первой настоящей статьи;</w:t>
      </w:r>
    </w:p>
    <w:bookmarkEnd w:id="42"/>
    <w:bookmarkStart w:name="z2423" w:id="43"/>
    <w:p>
      <w:pPr>
        <w:spacing w:after="0"/>
        <w:ind w:left="0"/>
        <w:jc w:val="both"/>
      </w:pPr>
      <w:r>
        <w:rPr>
          <w:rFonts w:ascii="Times New Roman"/>
          <w:b w:val="false"/>
          <w:i w:val="false"/>
          <w:color w:val="000000"/>
          <w:sz w:val="28"/>
        </w:rPr>
        <w:t>
      руководителям, учредителям (участникам) юридических лиц и их супругам, индивидуальным предпринимателям и их супругам, за исключением лиц, указанных в подпунктах 1) и 2) части первой настоящей статьи.</w:t>
      </w:r>
    </w:p>
    <w:bookmarkEnd w:id="43"/>
    <w:bookmarkStart w:name="z2424" w:id="44"/>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соотвествии с Законом РК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11)</w:t>
      </w:r>
      <w:r>
        <w:rPr>
          <w:rFonts w:ascii="Times New Roman"/>
          <w:b/>
          <w:i w:val="false"/>
          <w:color w:val="000000"/>
          <w:sz w:val="28"/>
        </w:rPr>
        <w:t xml:space="preserve"> пункта 3 статьи 30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29" w:id="45"/>
    <w:p>
      <w:pPr>
        <w:spacing w:after="0"/>
        <w:ind w:left="0"/>
        <w:jc w:val="both"/>
      </w:pPr>
      <w:r>
        <w:rPr>
          <w:rFonts w:ascii="Times New Roman"/>
          <w:b w:val="false"/>
          <w:i w:val="false"/>
          <w:color w:val="000000"/>
          <w:sz w:val="28"/>
        </w:rPr>
        <w:t>
      "11)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w:t>
      </w:r>
    </w:p>
    <w:bookmarkEnd w:id="45"/>
    <w:bookmarkStart w:name="z30" w:id="46"/>
    <w:p>
      <w:pPr>
        <w:spacing w:after="0"/>
        <w:ind w:left="0"/>
        <w:jc w:val="both"/>
      </w:pPr>
      <w:r>
        <w:rPr>
          <w:rFonts w:ascii="Times New Roman"/>
          <w:b w:val="false"/>
          <w:i w:val="false"/>
          <w:color w:val="000000"/>
          <w:sz w:val="28"/>
        </w:rPr>
        <w:t>
      Порядок представления сведений, составляющих налоговую тайну, определяется 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p>
    <w:bookmarkEnd w:id="46"/>
    <w:p>
      <w:pPr>
        <w:spacing w:after="0"/>
        <w:ind w:left="0"/>
        <w:jc w:val="both"/>
      </w:pPr>
      <w:r>
        <w:rPr>
          <w:rFonts w:ascii="Times New Roman"/>
          <w:b/>
          <w:i w:val="false"/>
          <w:color w:val="000000"/>
          <w:sz w:val="28"/>
        </w:rPr>
        <w:t xml:space="preserve">Статья 6-1.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статьи 41</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560" w:id="47"/>
    <w:p>
      <w:pPr>
        <w:spacing w:after="0"/>
        <w:ind w:left="0"/>
        <w:jc w:val="both"/>
      </w:pPr>
      <w:r>
        <w:rPr>
          <w:rFonts w:ascii="Times New Roman"/>
          <w:b w:val="false"/>
          <w:i w:val="false"/>
          <w:color w:val="000000"/>
          <w:sz w:val="28"/>
        </w:rPr>
        <w:t>
      "Статья 41. Особенности исполнения налогового обязательства при передаче имущества в доверительное управление государственными учреждениями и отдельными категориями юридических лиц</w:t>
      </w:r>
    </w:p>
    <w:bookmarkEnd w:id="47"/>
    <w:bookmarkStart w:name="z1561" w:id="48"/>
    <w:p>
      <w:pPr>
        <w:spacing w:after="0"/>
        <w:ind w:left="0"/>
        <w:jc w:val="both"/>
      </w:pPr>
      <w:r>
        <w:rPr>
          <w:rFonts w:ascii="Times New Roman"/>
          <w:b w:val="false"/>
          <w:i w:val="false"/>
          <w:color w:val="000000"/>
          <w:sz w:val="28"/>
        </w:rPr>
        <w:t>
      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(актом об учреждении доверительного управления имуществом) или пунктом 2 настоящей статьи.</w:t>
      </w:r>
    </w:p>
    <w:bookmarkEnd w:id="48"/>
    <w:bookmarkStart w:name="z1562" w:id="49"/>
    <w:p>
      <w:pPr>
        <w:spacing w:after="0"/>
        <w:ind w:left="0"/>
        <w:jc w:val="both"/>
      </w:pPr>
      <w:r>
        <w:rPr>
          <w:rFonts w:ascii="Times New Roman"/>
          <w:b w:val="false"/>
          <w:i w:val="false"/>
          <w:color w:val="000000"/>
          <w:sz w:val="28"/>
        </w:rPr>
        <w:t>
      2. Налоговое обязательство по налогам, указанным в пункте 1 настоящей статьи, и плате за пользование земельным участком по деятельности по доверительному управлению вправе исполнять доверительный управляющий в случае, если одновременно соблюдаются следующие условия:</w:t>
      </w:r>
    </w:p>
    <w:bookmarkEnd w:id="49"/>
    <w:bookmarkStart w:name="z1563" w:id="50"/>
    <w:p>
      <w:pPr>
        <w:spacing w:after="0"/>
        <w:ind w:left="0"/>
        <w:jc w:val="both"/>
      </w:pPr>
      <w:r>
        <w:rPr>
          <w:rFonts w:ascii="Times New Roman"/>
          <w:b w:val="false"/>
          <w:i w:val="false"/>
          <w:color w:val="000000"/>
          <w:sz w:val="28"/>
        </w:rPr>
        <w:t>
      1) учредитель доверительного управления является:</w:t>
      </w:r>
    </w:p>
    <w:bookmarkEnd w:id="50"/>
    <w:bookmarkStart w:name="z1564" w:id="51"/>
    <w:p>
      <w:pPr>
        <w:spacing w:after="0"/>
        <w:ind w:left="0"/>
        <w:jc w:val="both"/>
      </w:pPr>
      <w:r>
        <w:rPr>
          <w:rFonts w:ascii="Times New Roman"/>
          <w:b w:val="false"/>
          <w:i w:val="false"/>
          <w:color w:val="000000"/>
          <w:sz w:val="28"/>
        </w:rPr>
        <w:t>
      национальным управляющим холдингом или</w:t>
      </w:r>
    </w:p>
    <w:bookmarkEnd w:id="51"/>
    <w:bookmarkStart w:name="z1565" w:id="52"/>
    <w:p>
      <w:pPr>
        <w:spacing w:after="0"/>
        <w:ind w:left="0"/>
        <w:jc w:val="both"/>
      </w:pPr>
      <w:r>
        <w:rPr>
          <w:rFonts w:ascii="Times New Roman"/>
          <w:b w:val="false"/>
          <w:i w:val="false"/>
          <w:color w:val="000000"/>
          <w:sz w:val="28"/>
        </w:rPr>
        <w:t>
      национальной компанией или</w:t>
      </w:r>
    </w:p>
    <w:bookmarkEnd w:id="52"/>
    <w:bookmarkStart w:name="z1566" w:id="53"/>
    <w:p>
      <w:pPr>
        <w:spacing w:after="0"/>
        <w:ind w:left="0"/>
        <w:jc w:val="both"/>
      </w:pPr>
      <w:r>
        <w:rPr>
          <w:rFonts w:ascii="Times New Roman"/>
          <w:b w:val="false"/>
          <w:i w:val="false"/>
          <w:color w:val="000000"/>
          <w:sz w:val="28"/>
        </w:rPr>
        <w:t>
      юридическим лицом, пятьдесят и более процентов голосующих акций которого принадлежат национальному управляющему холдингу или национальной компании,</w:t>
      </w:r>
    </w:p>
    <w:bookmarkEnd w:id="53"/>
    <w:bookmarkStart w:name="z1567" w:id="54"/>
    <w:p>
      <w:pPr>
        <w:spacing w:after="0"/>
        <w:ind w:left="0"/>
        <w:jc w:val="both"/>
      </w:pPr>
      <w:r>
        <w:rPr>
          <w:rFonts w:ascii="Times New Roman"/>
          <w:b w:val="false"/>
          <w:i w:val="false"/>
          <w:color w:val="000000"/>
          <w:sz w:val="28"/>
        </w:rPr>
        <w:t>
      или</w:t>
      </w:r>
    </w:p>
    <w:bookmarkEnd w:id="54"/>
    <w:bookmarkStart w:name="z1568" w:id="55"/>
    <w:p>
      <w:pPr>
        <w:spacing w:after="0"/>
        <w:ind w:left="0"/>
        <w:jc w:val="both"/>
      </w:pPr>
      <w:r>
        <w:rPr>
          <w:rFonts w:ascii="Times New Roman"/>
          <w:b w:val="false"/>
          <w:i w:val="false"/>
          <w:color w:val="000000"/>
          <w:sz w:val="28"/>
        </w:rPr>
        <w:t>
      юридическим лицом, пятьдесят и более процентов долей участия в уставном капитале которого принадлежат национальному управляющему холдингу или национальной компании;</w:t>
      </w:r>
    </w:p>
    <w:bookmarkEnd w:id="55"/>
    <w:bookmarkStart w:name="z1569" w:id="56"/>
    <w:p>
      <w:pPr>
        <w:spacing w:after="0"/>
        <w:ind w:left="0"/>
        <w:jc w:val="both"/>
      </w:pPr>
      <w:r>
        <w:rPr>
          <w:rFonts w:ascii="Times New Roman"/>
          <w:b w:val="false"/>
          <w:i w:val="false"/>
          <w:color w:val="000000"/>
          <w:sz w:val="28"/>
        </w:rPr>
        <w:t>
      2) имущество, полученное в доверительное управление, подлежит учету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6"/>
    <w:bookmarkStart w:name="z1570" w:id="57"/>
    <w:p>
      <w:pPr>
        <w:spacing w:after="0"/>
        <w:ind w:left="0"/>
        <w:jc w:val="both"/>
      </w:pPr>
      <w:r>
        <w:rPr>
          <w:rFonts w:ascii="Times New Roman"/>
          <w:b w:val="false"/>
          <w:i w:val="false"/>
          <w:color w:val="000000"/>
          <w:sz w:val="28"/>
        </w:rPr>
        <w:t>
      3. Доверительный управляющий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с даты:</w:t>
      </w:r>
    </w:p>
    <w:bookmarkEnd w:id="57"/>
    <w:bookmarkStart w:name="z1571" w:id="58"/>
    <w:p>
      <w:pPr>
        <w:spacing w:after="0"/>
        <w:ind w:left="0"/>
        <w:jc w:val="both"/>
      </w:pPr>
      <w:r>
        <w:rPr>
          <w:rFonts w:ascii="Times New Roman"/>
          <w:b w:val="false"/>
          <w:i w:val="false"/>
          <w:color w:val="000000"/>
          <w:sz w:val="28"/>
        </w:rPr>
        <w:t>
      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p>
    <w:bookmarkEnd w:id="58"/>
    <w:bookmarkStart w:name="z1572" w:id="59"/>
    <w:p>
      <w:pPr>
        <w:spacing w:after="0"/>
        <w:ind w:left="0"/>
        <w:jc w:val="both"/>
      </w:pPr>
      <w:r>
        <w:rPr>
          <w:rFonts w:ascii="Times New Roman"/>
          <w:b w:val="false"/>
          <w:i w:val="false"/>
          <w:color w:val="000000"/>
          <w:sz w:val="28"/>
        </w:rPr>
        <w:t>
      заключения договора доверительного управления имуществом (акта об учреждении доверительного управления имуществом) – в случае, если в соответствии с законодательством Республики Казахстан не требуется государственная регистрация права доверительного управления.</w:t>
      </w:r>
    </w:p>
    <w:bookmarkEnd w:id="59"/>
    <w:bookmarkStart w:name="z1573" w:id="60"/>
    <w:p>
      <w:pPr>
        <w:spacing w:after="0"/>
        <w:ind w:left="0"/>
        <w:jc w:val="both"/>
      </w:pPr>
      <w:r>
        <w:rPr>
          <w:rFonts w:ascii="Times New Roman"/>
          <w:b w:val="false"/>
          <w:i w:val="false"/>
          <w:color w:val="000000"/>
          <w:sz w:val="28"/>
        </w:rPr>
        <w:t>
      4. Доверительный управляющий:</w:t>
      </w:r>
    </w:p>
    <w:bookmarkEnd w:id="60"/>
    <w:bookmarkStart w:name="z1574" w:id="61"/>
    <w:p>
      <w:pPr>
        <w:spacing w:after="0"/>
        <w:ind w:left="0"/>
        <w:jc w:val="both"/>
      </w:pPr>
      <w:r>
        <w:rPr>
          <w:rFonts w:ascii="Times New Roman"/>
          <w:b w:val="false"/>
          <w:i w:val="false"/>
          <w:color w:val="000000"/>
          <w:sz w:val="28"/>
        </w:rPr>
        <w:t>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от своего имени, по ставкам и в порядке, которые установлены Особенной частью настоящего Кодекса для лиц, к числу которых относится такой доверительный управляющий;</w:t>
      </w:r>
    </w:p>
    <w:bookmarkEnd w:id="61"/>
    <w:bookmarkStart w:name="z1575" w:id="62"/>
    <w:p>
      <w:pPr>
        <w:spacing w:after="0"/>
        <w:ind w:left="0"/>
        <w:jc w:val="both"/>
      </w:pPr>
      <w:r>
        <w:rPr>
          <w:rFonts w:ascii="Times New Roman"/>
          <w:b w:val="false"/>
          <w:i w:val="false"/>
          <w:color w:val="000000"/>
          <w:sz w:val="28"/>
        </w:rPr>
        <w:t xml:space="preserve">
      обязан в целях исполнения налогового обязательства при передаче имущества в доверительное управление вести раздельный учет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w:t>
      </w:r>
    </w:p>
    <w:bookmarkEnd w:id="62"/>
    <w:bookmarkStart w:name="z1576" w:id="63"/>
    <w:p>
      <w:pPr>
        <w:spacing w:after="0"/>
        <w:ind w:left="0"/>
        <w:jc w:val="both"/>
      </w:pPr>
      <w:r>
        <w:rPr>
          <w:rFonts w:ascii="Times New Roman"/>
          <w:b w:val="false"/>
          <w:i w:val="false"/>
          <w:color w:val="000000"/>
          <w:sz w:val="28"/>
        </w:rPr>
        <w:t>
      5.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статьи 48</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r>
        <w:rPr>
          <w:rFonts w:ascii="Times New Roman"/>
          <w:b/>
          <w:i w:val="false"/>
          <w:color w:val="000000"/>
          <w:sz w:val="28"/>
        </w:rPr>
        <w:t xml:space="preserve"> </w:t>
      </w:r>
    </w:p>
    <w:bookmarkStart w:name="z32" w:id="64"/>
    <w:p>
      <w:pPr>
        <w:spacing w:after="0"/>
        <w:ind w:left="0"/>
        <w:jc w:val="both"/>
      </w:pPr>
      <w:r>
        <w:rPr>
          <w:rFonts w:ascii="Times New Roman"/>
          <w:b w:val="false"/>
          <w:i w:val="false"/>
          <w:color w:val="000000"/>
          <w:sz w:val="28"/>
        </w:rPr>
        <w:t xml:space="preserve">
      "Статья 48. Сроки исковой давности по налоговому обязательству и требованию </w:t>
      </w:r>
    </w:p>
    <w:bookmarkEnd w:id="64"/>
    <w:bookmarkStart w:name="z33" w:id="65"/>
    <w:p>
      <w:pPr>
        <w:spacing w:after="0"/>
        <w:ind w:left="0"/>
        <w:jc w:val="both"/>
      </w:pPr>
      <w:r>
        <w:rPr>
          <w:rFonts w:ascii="Times New Roman"/>
          <w:b w:val="false"/>
          <w:i w:val="false"/>
          <w:color w:val="000000"/>
          <w:sz w:val="28"/>
        </w:rPr>
        <w:t>
      1. Исковой давностью по налоговому обязательству и требованию признается период времени, в течение которого:</w:t>
      </w:r>
    </w:p>
    <w:bookmarkEnd w:id="65"/>
    <w:bookmarkStart w:name="z34" w:id="66"/>
    <w:p>
      <w:pPr>
        <w:spacing w:after="0"/>
        <w:ind w:left="0"/>
        <w:jc w:val="both"/>
      </w:pPr>
      <w:r>
        <w:rPr>
          <w:rFonts w:ascii="Times New Roman"/>
          <w:b w:val="false"/>
          <w:i w:val="false"/>
          <w:color w:val="000000"/>
          <w:sz w:val="28"/>
        </w:rPr>
        <w:t>
      1) налоговый орган вправе исчислить, начислить или пересмотреть исчисленную, начисленную сумму налогов и платежей в бюджет;</w:t>
      </w:r>
    </w:p>
    <w:bookmarkEnd w:id="66"/>
    <w:bookmarkStart w:name="z35" w:id="67"/>
    <w:p>
      <w:pPr>
        <w:spacing w:after="0"/>
        <w:ind w:left="0"/>
        <w:jc w:val="both"/>
      </w:pPr>
      <w:r>
        <w:rPr>
          <w:rFonts w:ascii="Times New Roman"/>
          <w:b w:val="false"/>
          <w:i w:val="false"/>
          <w:color w:val="000000"/>
          <w:sz w:val="28"/>
        </w:rPr>
        <w:t>
      2)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p>
    <w:bookmarkEnd w:id="67"/>
    <w:bookmarkStart w:name="z36" w:id="68"/>
    <w:p>
      <w:pPr>
        <w:spacing w:after="0"/>
        <w:ind w:left="0"/>
        <w:jc w:val="both"/>
      </w:pPr>
      <w:r>
        <w:rPr>
          <w:rFonts w:ascii="Times New Roman"/>
          <w:b w:val="false"/>
          <w:i w:val="false"/>
          <w:color w:val="000000"/>
          <w:sz w:val="28"/>
        </w:rPr>
        <w:t>
      3) налогоплательщик (налоговый агент) вправе потребовать зачет и (или) возврат налогов и платежей в бюджет, пени.</w:t>
      </w:r>
    </w:p>
    <w:bookmarkEnd w:id="68"/>
    <w:bookmarkStart w:name="z37" w:id="69"/>
    <w:p>
      <w:pPr>
        <w:spacing w:after="0"/>
        <w:ind w:left="0"/>
        <w:jc w:val="both"/>
      </w:pPr>
      <w:r>
        <w:rPr>
          <w:rFonts w:ascii="Times New Roman"/>
          <w:b w:val="false"/>
          <w:i w:val="false"/>
          <w:color w:val="000000"/>
          <w:sz w:val="28"/>
        </w:rPr>
        <w:t>
      2. Если иное не предусмотрено настоящей статьей, срок исковой давности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пунктами 4, 5, 6 и 10 настоящей статьи.</w:t>
      </w:r>
    </w:p>
    <w:bookmarkEnd w:id="69"/>
    <w:bookmarkStart w:name="z38" w:id="70"/>
    <w:p>
      <w:pPr>
        <w:spacing w:after="0"/>
        <w:ind w:left="0"/>
        <w:jc w:val="both"/>
      </w:pPr>
      <w:r>
        <w:rPr>
          <w:rFonts w:ascii="Times New Roman"/>
          <w:b w:val="false"/>
          <w:i w:val="false"/>
          <w:color w:val="000000"/>
          <w:sz w:val="28"/>
        </w:rPr>
        <w:t>
      3. Налогоплательщик, налоговый орган вправе исчислить, начислить или пересмотреть исчисленную, начисленную сумму налогов:</w:t>
      </w:r>
    </w:p>
    <w:bookmarkEnd w:id="70"/>
    <w:bookmarkStart w:name="z39" w:id="71"/>
    <w:p>
      <w:pPr>
        <w:spacing w:after="0"/>
        <w:ind w:left="0"/>
        <w:jc w:val="both"/>
      </w:pPr>
      <w:r>
        <w:rPr>
          <w:rFonts w:ascii="Times New Roman"/>
          <w:b w:val="false"/>
          <w:i w:val="false"/>
          <w:color w:val="000000"/>
          <w:sz w:val="28"/>
        </w:rPr>
        <w:t xml:space="preserve">
      1) при применении </w:t>
      </w:r>
      <w:r>
        <w:rPr>
          <w:rFonts w:ascii="Times New Roman"/>
          <w:b w:val="false"/>
          <w:i w:val="false"/>
          <w:color w:val="000000"/>
          <w:sz w:val="28"/>
        </w:rPr>
        <w:t>главы 80</w:t>
      </w:r>
      <w:r>
        <w:rPr>
          <w:rFonts w:ascii="Times New Roman"/>
          <w:b w:val="false"/>
          <w:i w:val="false"/>
          <w:color w:val="000000"/>
          <w:sz w:val="28"/>
        </w:rPr>
        <w:t xml:space="preserve"> настоящего Кодекса по налогам, указанным в инвестиционном контракте, предусматривающем реализацию инвестиционного приоритетного проекта, в течение периода действия такого контракта и пяти лет с даты истечения срока действия или иного прекращения действия инвестиционного контракта;</w:t>
      </w:r>
    </w:p>
    <w:bookmarkEnd w:id="71"/>
    <w:bookmarkStart w:name="z40" w:id="72"/>
    <w:p>
      <w:pPr>
        <w:spacing w:after="0"/>
        <w:ind w:left="0"/>
        <w:jc w:val="both"/>
      </w:pPr>
      <w:r>
        <w:rPr>
          <w:rFonts w:ascii="Times New Roman"/>
          <w:b w:val="false"/>
          <w:i w:val="false"/>
          <w:color w:val="000000"/>
          <w:sz w:val="28"/>
        </w:rPr>
        <w:t xml:space="preserve">
      2) при применении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288 настоящего Кодекса – в период обучения физического лица и пяти лет со дня завершения обучения физического лица.</w:t>
      </w:r>
    </w:p>
    <w:bookmarkEnd w:id="72"/>
    <w:bookmarkStart w:name="z41" w:id="73"/>
    <w:p>
      <w:pPr>
        <w:spacing w:after="0"/>
        <w:ind w:left="0"/>
        <w:jc w:val="both"/>
      </w:pPr>
      <w:r>
        <w:rPr>
          <w:rFonts w:ascii="Times New Roman"/>
          <w:b w:val="false"/>
          <w:i w:val="false"/>
          <w:color w:val="000000"/>
          <w:sz w:val="28"/>
        </w:rPr>
        <w:t>
      4. По налогоплательщикам, осуществляющим деятельность в соответствии с контрактом на недропользование, налоговый орган вправе начислить или пересмотреть исчисленную, начисленную сумму налога на сверхприбыль, доли Республики Казахстан по разделу продукции, налогов и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 в течение периода действия контракта на недропользование и пяти лет после завершения срока действия контракта на недропользование.</w:t>
      </w:r>
    </w:p>
    <w:bookmarkEnd w:id="73"/>
    <w:bookmarkStart w:name="z42" w:id="74"/>
    <w:p>
      <w:pPr>
        <w:spacing w:after="0"/>
        <w:ind w:left="0"/>
        <w:jc w:val="both"/>
      </w:pPr>
      <w:r>
        <w:rPr>
          <w:rFonts w:ascii="Times New Roman"/>
          <w:b w:val="false"/>
          <w:i w:val="false"/>
          <w:color w:val="000000"/>
          <w:sz w:val="28"/>
        </w:rPr>
        <w:t>
      5. Течение срока исковой давности начинается в случаях:</w:t>
      </w:r>
    </w:p>
    <w:bookmarkEnd w:id="74"/>
    <w:bookmarkStart w:name="z43" w:id="75"/>
    <w:p>
      <w:pPr>
        <w:spacing w:after="0"/>
        <w:ind w:left="0"/>
        <w:jc w:val="both"/>
      </w:pPr>
      <w:r>
        <w:rPr>
          <w:rFonts w:ascii="Times New Roman"/>
          <w:b w:val="false"/>
          <w:i w:val="false"/>
          <w:color w:val="000000"/>
          <w:sz w:val="28"/>
        </w:rPr>
        <w:t xml:space="preserve">
      1) применения </w:t>
      </w:r>
      <w:r>
        <w:rPr>
          <w:rFonts w:ascii="Times New Roman"/>
          <w:b w:val="false"/>
          <w:i w:val="false"/>
          <w:color w:val="000000"/>
          <w:sz w:val="28"/>
        </w:rPr>
        <w:t>пункта 1</w:t>
      </w:r>
      <w:r>
        <w:rPr>
          <w:rFonts w:ascii="Times New Roman"/>
          <w:b w:val="false"/>
          <w:i w:val="false"/>
          <w:color w:val="000000"/>
          <w:sz w:val="28"/>
        </w:rPr>
        <w:t xml:space="preserve"> статьи 432 настоящего Кодекса по налоговому обязательству и требованию о возврате суммы превышения налога на добавленную стоимость за период строительства зданий и сооружений производственного назначения – после окончания налогового периода, в котором впервые введены в эксплуатацию на территории Республики Казахстан такие здания и сооружения;</w:t>
      </w:r>
    </w:p>
    <w:bookmarkEnd w:id="75"/>
    <w:bookmarkStart w:name="z44" w:id="76"/>
    <w:p>
      <w:pPr>
        <w:spacing w:after="0"/>
        <w:ind w:left="0"/>
        <w:jc w:val="both"/>
      </w:pPr>
      <w:r>
        <w:rPr>
          <w:rFonts w:ascii="Times New Roman"/>
          <w:b w:val="false"/>
          <w:i w:val="false"/>
          <w:color w:val="000000"/>
          <w:sz w:val="28"/>
        </w:rPr>
        <w:t xml:space="preserve">
      2) применения </w:t>
      </w:r>
      <w:r>
        <w:rPr>
          <w:rFonts w:ascii="Times New Roman"/>
          <w:b w:val="false"/>
          <w:i w:val="false"/>
          <w:color w:val="000000"/>
          <w:sz w:val="28"/>
        </w:rPr>
        <w:t>пункта 2</w:t>
      </w:r>
      <w:r>
        <w:rPr>
          <w:rFonts w:ascii="Times New Roman"/>
          <w:b w:val="false"/>
          <w:i w:val="false"/>
          <w:color w:val="000000"/>
          <w:sz w:val="28"/>
        </w:rPr>
        <w:t xml:space="preserve"> статьи 432 настоящего Кодекса по налоговому обязательству и требованию о возврате суммы превышения налога на добавленную стоимость за период проведения геологоразведочных работ и обустройства месторождения –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w:t>
      </w:r>
    </w:p>
    <w:bookmarkEnd w:id="76"/>
    <w:bookmarkStart w:name="z45" w:id="77"/>
    <w:p>
      <w:pPr>
        <w:spacing w:after="0"/>
        <w:ind w:left="0"/>
        <w:jc w:val="both"/>
      </w:pPr>
      <w:r>
        <w:rPr>
          <w:rFonts w:ascii="Times New Roman"/>
          <w:b w:val="false"/>
          <w:i w:val="false"/>
          <w:color w:val="000000"/>
          <w:sz w:val="28"/>
        </w:rPr>
        <w:t>
      Если экспорт осуществлен до 1 января 2016 года, течение срока исковой давности начинается с 1 января 2016 года;</w:t>
      </w:r>
    </w:p>
    <w:bookmarkEnd w:id="77"/>
    <w:bookmarkStart w:name="z46" w:id="78"/>
    <w:p>
      <w:pPr>
        <w:spacing w:after="0"/>
        <w:ind w:left="0"/>
        <w:jc w:val="both"/>
      </w:pPr>
      <w:r>
        <w:rPr>
          <w:rFonts w:ascii="Times New Roman"/>
          <w:b w:val="false"/>
          <w:i w:val="false"/>
          <w:color w:val="000000"/>
          <w:sz w:val="28"/>
        </w:rPr>
        <w:t xml:space="preserve">
      3) проведения возврата и (или) зачета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подтвержденной суммы превышения налога на добавленную стоимость, указанного в </w:t>
      </w:r>
      <w:r>
        <w:rPr>
          <w:rFonts w:ascii="Times New Roman"/>
          <w:b w:val="false"/>
          <w:i w:val="false"/>
          <w:color w:val="000000"/>
          <w:sz w:val="28"/>
        </w:rPr>
        <w:t>статье 432</w:t>
      </w:r>
      <w:r>
        <w:rPr>
          <w:rFonts w:ascii="Times New Roman"/>
          <w:b w:val="false"/>
          <w:i w:val="false"/>
          <w:color w:val="000000"/>
          <w:sz w:val="28"/>
        </w:rPr>
        <w:t xml:space="preserve"> настоящего Кодекса, –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p>
    <w:bookmarkEnd w:id="78"/>
    <w:bookmarkStart w:name="z47" w:id="79"/>
    <w:p>
      <w:pPr>
        <w:spacing w:after="0"/>
        <w:ind w:left="0"/>
        <w:jc w:val="both"/>
      </w:pPr>
      <w:r>
        <w:rPr>
          <w:rFonts w:ascii="Times New Roman"/>
          <w:b w:val="false"/>
          <w:i w:val="false"/>
          <w:color w:val="000000"/>
          <w:sz w:val="28"/>
        </w:rPr>
        <w:t>
      6. Для целей начисления или пересмотра исчисленной, начисленной суммы налога на добавленную стоимость, указанного в подпунктах 1) и 2) пункта 5 настоящей статьи, течение срока исковой давности начинается после окончания налогового периода, в котором налогоплательщиком представлена декларация по налогу на добавленную стоимость с требованием о возврате суммы превышения налога на добавленную стоимость.</w:t>
      </w:r>
    </w:p>
    <w:bookmarkEnd w:id="79"/>
    <w:bookmarkStart w:name="z48" w:id="80"/>
    <w:p>
      <w:pPr>
        <w:spacing w:after="0"/>
        <w:ind w:left="0"/>
        <w:jc w:val="both"/>
      </w:pPr>
      <w:r>
        <w:rPr>
          <w:rFonts w:ascii="Times New Roman"/>
          <w:b w:val="false"/>
          <w:i w:val="false"/>
          <w:color w:val="000000"/>
          <w:sz w:val="28"/>
        </w:rPr>
        <w:t>
      7. Срок исковой давности продлевается:</w:t>
      </w:r>
    </w:p>
    <w:bookmarkEnd w:id="80"/>
    <w:bookmarkStart w:name="z49" w:id="81"/>
    <w:p>
      <w:pPr>
        <w:spacing w:after="0"/>
        <w:ind w:left="0"/>
        <w:jc w:val="both"/>
      </w:pPr>
      <w:r>
        <w:rPr>
          <w:rFonts w:ascii="Times New Roman"/>
          <w:b w:val="false"/>
          <w:i w:val="false"/>
          <w:color w:val="000000"/>
          <w:sz w:val="28"/>
        </w:rPr>
        <w:t>
      1) на один календарный год –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налогов и платежей в бюджет;</w:t>
      </w:r>
    </w:p>
    <w:bookmarkEnd w:id="81"/>
    <w:bookmarkStart w:name="z50" w:id="82"/>
    <w:p>
      <w:pPr>
        <w:spacing w:after="0"/>
        <w:ind w:left="0"/>
        <w:jc w:val="both"/>
      </w:pPr>
      <w:r>
        <w:rPr>
          <w:rFonts w:ascii="Times New Roman"/>
          <w:b w:val="false"/>
          <w:i w:val="false"/>
          <w:color w:val="000000"/>
          <w:sz w:val="28"/>
        </w:rPr>
        <w:t>
      2) на три календарных года – в случае представления налогоплательщиком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корпоративного подоходного налога в бюджет;</w:t>
      </w:r>
    </w:p>
    <w:bookmarkEnd w:id="82"/>
    <w:bookmarkStart w:name="z51" w:id="83"/>
    <w:p>
      <w:pPr>
        <w:spacing w:after="0"/>
        <w:ind w:left="0"/>
        <w:jc w:val="both"/>
      </w:pPr>
      <w:r>
        <w:rPr>
          <w:rFonts w:ascii="Times New Roman"/>
          <w:b w:val="false"/>
          <w:i w:val="false"/>
          <w:color w:val="000000"/>
          <w:sz w:val="28"/>
        </w:rPr>
        <w:t>
      3) до исполнения решения, вынесенного по результатам рассмотрения жалобы (заявления), в следующих случаях:</w:t>
      </w:r>
    </w:p>
    <w:bookmarkEnd w:id="83"/>
    <w:bookmarkStart w:name="z52" w:id="84"/>
    <w:p>
      <w:pPr>
        <w:spacing w:after="0"/>
        <w:ind w:left="0"/>
        <w:jc w:val="both"/>
      </w:pPr>
      <w:r>
        <w:rPr>
          <w:rFonts w:ascii="Times New Roman"/>
          <w:b w:val="false"/>
          <w:i w:val="false"/>
          <w:color w:val="000000"/>
          <w:sz w:val="28"/>
        </w:rPr>
        <w:t xml:space="preserve">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(бездействия) должностных лиц налоговых органов – в обжалуемой части; </w:t>
      </w:r>
    </w:p>
    <w:bookmarkEnd w:id="84"/>
    <w:bookmarkStart w:name="z53" w:id="85"/>
    <w:p>
      <w:pPr>
        <w:spacing w:after="0"/>
        <w:ind w:left="0"/>
        <w:jc w:val="both"/>
      </w:pPr>
      <w:r>
        <w:rPr>
          <w:rFonts w:ascii="Times New Roman"/>
          <w:b w:val="false"/>
          <w:i w:val="false"/>
          <w:color w:val="000000"/>
          <w:sz w:val="28"/>
        </w:rPr>
        <w:t>
      рассмотрения налогового заявления нерезидента на возврат подоходного налога из бюджета на основании международного договора;</w:t>
      </w:r>
    </w:p>
    <w:bookmarkEnd w:id="85"/>
    <w:bookmarkStart w:name="z54" w:id="86"/>
    <w:p>
      <w:pPr>
        <w:spacing w:after="0"/>
        <w:ind w:left="0"/>
        <w:jc w:val="both"/>
      </w:pPr>
      <w:r>
        <w:rPr>
          <w:rFonts w:ascii="Times New Roman"/>
          <w:b w:val="false"/>
          <w:i w:val="false"/>
          <w:color w:val="000000"/>
          <w:sz w:val="28"/>
        </w:rPr>
        <w:t>
      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подоходного налога из бюджета на основании международного договора;</w:t>
      </w:r>
    </w:p>
    <w:bookmarkEnd w:id="86"/>
    <w:bookmarkStart w:name="z55" w:id="87"/>
    <w:p>
      <w:pPr>
        <w:spacing w:after="0"/>
        <w:ind w:left="0"/>
        <w:jc w:val="both"/>
      </w:pPr>
      <w:r>
        <w:rPr>
          <w:rFonts w:ascii="Times New Roman"/>
          <w:b w:val="false"/>
          <w:i w:val="false"/>
          <w:color w:val="000000"/>
          <w:sz w:val="28"/>
        </w:rPr>
        <w:t>
      обжалования нерезидентом решения уполномоченного органа, вынесенного по результатам рассмотрения жалобы нерезидента на указанное в абзаце четвертом настоящего подпункта решение налогового органа;</w:t>
      </w:r>
    </w:p>
    <w:bookmarkEnd w:id="87"/>
    <w:bookmarkStart w:name="z56" w:id="88"/>
    <w:p>
      <w:pPr>
        <w:spacing w:after="0"/>
        <w:ind w:left="0"/>
        <w:jc w:val="both"/>
      </w:pPr>
      <w:r>
        <w:rPr>
          <w:rFonts w:ascii="Times New Roman"/>
          <w:b w:val="false"/>
          <w:i w:val="false"/>
          <w:color w:val="000000"/>
          <w:sz w:val="28"/>
        </w:rPr>
        <w:t xml:space="preserve">
      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в случае проведения уполномоченным органом процедуры взаимного согласования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88"/>
    <w:bookmarkStart w:name="z57" w:id="89"/>
    <w:p>
      <w:pPr>
        <w:spacing w:after="0"/>
        <w:ind w:left="0"/>
        <w:jc w:val="both"/>
      </w:pPr>
      <w:r>
        <w:rPr>
          <w:rFonts w:ascii="Times New Roman"/>
          <w:b w:val="false"/>
          <w:i w:val="false"/>
          <w:color w:val="000000"/>
          <w:sz w:val="28"/>
        </w:rPr>
        <w:t>
      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давности по вопросу, указанному в таком уведомлении;</w:t>
      </w:r>
    </w:p>
    <w:bookmarkEnd w:id="89"/>
    <w:bookmarkStart w:name="z58" w:id="90"/>
    <w:p>
      <w:pPr>
        <w:spacing w:after="0"/>
        <w:ind w:left="0"/>
        <w:jc w:val="both"/>
      </w:pPr>
      <w:r>
        <w:rPr>
          <w:rFonts w:ascii="Times New Roman"/>
          <w:b w:val="false"/>
          <w:i w:val="false"/>
          <w:color w:val="000000"/>
          <w:sz w:val="28"/>
        </w:rPr>
        <w:t>
      6) со дня вручения рекомендации по результатам горизонтального мониторинга до вынесения решения по результатам горизонтального мониторинга;</w:t>
      </w:r>
    </w:p>
    <w:bookmarkEnd w:id="90"/>
    <w:bookmarkStart w:name="z59" w:id="91"/>
    <w:p>
      <w:pPr>
        <w:spacing w:after="0"/>
        <w:ind w:left="0"/>
        <w:jc w:val="both"/>
      </w:pPr>
      <w:r>
        <w:rPr>
          <w:rFonts w:ascii="Times New Roman"/>
          <w:b w:val="false"/>
          <w:i w:val="false"/>
          <w:color w:val="000000"/>
          <w:sz w:val="28"/>
        </w:rPr>
        <w:t>
      7) в случае если инвестором инициировано разбирательство в международном арбитраже, то налоговый орган вправе начислить или пересмотреть исчисленную, начисленную сумму налогов и платежей в бюджет налогоплательщика, по которому инвестором инициировано разбирательство, за период с момента обжалуемого инвестором периода и до момента вынесения окончательного решения по данному арбитражному разбирательству – в течение пяти лет после завершения такого арбитражного разбирательства.</w:t>
      </w:r>
    </w:p>
    <w:bookmarkEnd w:id="91"/>
    <w:bookmarkStart w:name="z60" w:id="92"/>
    <w:p>
      <w:pPr>
        <w:spacing w:after="0"/>
        <w:ind w:left="0"/>
        <w:jc w:val="both"/>
      </w:pPr>
      <w:r>
        <w:rPr>
          <w:rFonts w:ascii="Times New Roman"/>
          <w:b w:val="false"/>
          <w:i w:val="false"/>
          <w:color w:val="000000"/>
          <w:sz w:val="28"/>
        </w:rPr>
        <w:t>
      8. Срок исковой давности в части начисления или пересмотра исчисленной, начисленной суммы налогов и платежей в бюджет приостанавливается на период:</w:t>
      </w:r>
    </w:p>
    <w:bookmarkEnd w:id="92"/>
    <w:bookmarkStart w:name="z61" w:id="93"/>
    <w:p>
      <w:pPr>
        <w:spacing w:after="0"/>
        <w:ind w:left="0"/>
        <w:jc w:val="both"/>
      </w:pPr>
      <w:r>
        <w:rPr>
          <w:rFonts w:ascii="Times New Roman"/>
          <w:b w:val="false"/>
          <w:i w:val="false"/>
          <w:color w:val="000000"/>
          <w:sz w:val="28"/>
        </w:rPr>
        <w:t xml:space="preserve">
      1) подготовки и подачи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установленном законодательством Республики Казахстан; </w:t>
      </w:r>
    </w:p>
    <w:bookmarkEnd w:id="93"/>
    <w:bookmarkStart w:name="z62" w:id="94"/>
    <w:p>
      <w:pPr>
        <w:spacing w:after="0"/>
        <w:ind w:left="0"/>
        <w:jc w:val="both"/>
      </w:pPr>
      <w:r>
        <w:rPr>
          <w:rFonts w:ascii="Times New Roman"/>
          <w:b w:val="false"/>
          <w:i w:val="false"/>
          <w:color w:val="000000"/>
          <w:sz w:val="28"/>
        </w:rPr>
        <w:t>
      2) направления запросов и получения по ним документов и (или) информации во время проведения налоговой проверки в соответствии с законодательством Республики Казахстан о трансфертном ценообразовании.</w:t>
      </w:r>
    </w:p>
    <w:bookmarkEnd w:id="94"/>
    <w:bookmarkStart w:name="z63" w:id="95"/>
    <w:p>
      <w:pPr>
        <w:spacing w:after="0"/>
        <w:ind w:left="0"/>
        <w:jc w:val="both"/>
      </w:pPr>
      <w:r>
        <w:rPr>
          <w:rFonts w:ascii="Times New Roman"/>
          <w:b w:val="false"/>
          <w:i w:val="false"/>
          <w:color w:val="000000"/>
          <w:sz w:val="28"/>
        </w:rPr>
        <w:t>
      При этом общий срок исковой давности в части пересмотра исчисленной, начисленной суммы налогов и платежей в бюджет с учетом его приостановления не может превышать семь лет;</w:t>
      </w:r>
    </w:p>
    <w:bookmarkEnd w:id="95"/>
    <w:bookmarkStart w:name="z64" w:id="96"/>
    <w:p>
      <w:pPr>
        <w:spacing w:after="0"/>
        <w:ind w:left="0"/>
        <w:jc w:val="both"/>
      </w:pPr>
      <w:r>
        <w:rPr>
          <w:rFonts w:ascii="Times New Roman"/>
          <w:b w:val="false"/>
          <w:i w:val="false"/>
          <w:color w:val="000000"/>
          <w:sz w:val="28"/>
        </w:rPr>
        <w:t>
      3) 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bookmarkEnd w:id="96"/>
    <w:bookmarkStart w:name="z65" w:id="97"/>
    <w:p>
      <w:pPr>
        <w:spacing w:after="0"/>
        <w:ind w:left="0"/>
        <w:jc w:val="both"/>
      </w:pPr>
      <w:r>
        <w:rPr>
          <w:rFonts w:ascii="Times New Roman"/>
          <w:b w:val="false"/>
          <w:i w:val="false"/>
          <w:color w:val="000000"/>
          <w:sz w:val="28"/>
        </w:rPr>
        <w:t>
      9. Начисление или пересмотр исчисленной суммы налогов и платежей в бюджет по действию (действиям) по выписке счета-фактуры, совершенному (совершенным) с субъектом частного предпринимательства без фактической отгрузки товаров, выполнения работ, оказания услуг, производится налоговым органом по налоговому обязательству и (или) требованию на основании вступивших в законную силу решения, приговора, постановления суда в пределах срока исковой давности.</w:t>
      </w:r>
    </w:p>
    <w:bookmarkEnd w:id="97"/>
    <w:bookmarkStart w:name="z66" w:id="98"/>
    <w:p>
      <w:pPr>
        <w:spacing w:after="0"/>
        <w:ind w:left="0"/>
        <w:jc w:val="both"/>
      </w:pPr>
      <w:r>
        <w:rPr>
          <w:rFonts w:ascii="Times New Roman"/>
          <w:b w:val="false"/>
          <w:i w:val="false"/>
          <w:color w:val="000000"/>
          <w:sz w:val="28"/>
        </w:rPr>
        <w:t xml:space="preserve">
      10. Излишне (ошибочно) уплаченная сумма налога и платежа в бюджет, пени подлежит зачету и (или) возврату в пределах сумм, уплаченных в течение текущего года и предыдущих пяти календарных лет, за исключением случая, установленного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41" w:id="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w:t>
      </w:r>
      <w:r>
        <w:rPr>
          <w:rFonts w:ascii="Times New Roman"/>
          <w:b w:val="false"/>
          <w:i w:val="false"/>
          <w:color w:val="000000"/>
          <w:sz w:val="28"/>
        </w:rPr>
        <w:t xml:space="preserve"> Несмотря на положения частей первой и второй </w:t>
      </w:r>
      <w:r>
        <w:rPr>
          <w:rFonts w:ascii="Times New Roman"/>
          <w:b w:val="false"/>
          <w:i w:val="false"/>
          <w:color w:val="000000"/>
          <w:sz w:val="28"/>
        </w:rPr>
        <w:t>пункта 2</w:t>
      </w:r>
      <w:r>
        <w:rPr>
          <w:rFonts w:ascii="Times New Roman"/>
          <w:b w:val="false"/>
          <w:i w:val="false"/>
          <w:color w:val="000000"/>
          <w:sz w:val="28"/>
        </w:rPr>
        <w:t xml:space="preserve"> статьи 82 Налогового кодекса, установить, что в период с 1 января 2023 года до 1 мая 2023 года не возникает обязательство по подаче налогового заявления о регистрационном учете по налогу на добавленную стоимость у налогоплательщиков, представивших для перехода на специальный налоговый режим розничного налога уведомление о применяемом режиме налогообложения в связи с осуществлением исключительно одного или нескольких из следующих видов деятельности в сфере общественного питания: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с ресторанами, за исключением гостиниц, находящихся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гостиничных услуг с ресторанами для официальных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 за исключением деятельности объектов, находящихся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 объектами, находящимися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готовой пищи на заказ и прочая деятельность по обеспечению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организации питания вне населенных пунктов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организации питания в пассажирских поездах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обеспечению питанием, не включенная в другие группировки</w:t>
            </w:r>
          </w:p>
        </w:tc>
      </w:tr>
    </w:tbl>
    <w:bookmarkStart w:name="z2678" w:id="109"/>
    <w:p>
      <w:pPr>
        <w:spacing w:after="0"/>
        <w:ind w:left="0"/>
        <w:jc w:val="both"/>
      </w:pPr>
      <w:r>
        <w:rPr>
          <w:rFonts w:ascii="Times New Roman"/>
          <w:b w:val="false"/>
          <w:i w:val="false"/>
          <w:color w:val="000000"/>
          <w:sz w:val="28"/>
        </w:rPr>
        <w:t>
      *за исключением предоставления услуг гостиницами (гостиничных услуг).</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79" w:id="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w:t>
      </w:r>
      <w:r>
        <w:rPr>
          <w:rFonts w:ascii="Times New Roman"/>
          <w:b w:val="false"/>
          <w:i w:val="false"/>
          <w:color w:val="000000"/>
          <w:sz w:val="28"/>
        </w:rPr>
        <w:t xml:space="preserve"> Несмотря на положения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85 Налогового кодекса, установить, что в период с 1 января 2023 года до 1 мая 2023 года налогоплательщики, применяющие положения части второй пункта 8-1 </w:t>
      </w:r>
      <w:r>
        <w:rPr>
          <w:rFonts w:ascii="Times New Roman"/>
          <w:b w:val="false"/>
          <w:i w:val="false"/>
          <w:color w:val="000000"/>
          <w:sz w:val="28"/>
        </w:rPr>
        <w:t>статьи 679</w:t>
      </w:r>
      <w:r>
        <w:rPr>
          <w:rFonts w:ascii="Times New Roman"/>
          <w:b w:val="false"/>
          <w:i w:val="false"/>
          <w:color w:val="000000"/>
          <w:sz w:val="28"/>
        </w:rPr>
        <w:t xml:space="preserve"> Налогового кодекса, налоговое заявление о регистрационном учете по налогу на добавленную стоимость представляют в день подачи уведомления о применяемом режиме налогообложения, указанного в статье 57-16 настоящего Закона.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пунктов 1</w:t>
      </w:r>
      <w:r>
        <w:rPr>
          <w:rFonts w:ascii="Times New Roman"/>
          <w:b/>
          <w:i w:val="false"/>
          <w:color w:val="000000"/>
          <w:sz w:val="28"/>
        </w:rPr>
        <w:t xml:space="preserve"> и </w:t>
      </w:r>
      <w:r>
        <w:rPr>
          <w:rFonts w:ascii="Times New Roman"/>
          <w:b/>
          <w:i w:val="false"/>
          <w:color w:val="000000"/>
          <w:sz w:val="28"/>
        </w:rPr>
        <w:t>2</w:t>
      </w:r>
      <w:r>
        <w:rPr>
          <w:rFonts w:ascii="Times New Roman"/>
          <w:b/>
          <w:i w:val="false"/>
          <w:color w:val="000000"/>
          <w:sz w:val="28"/>
        </w:rPr>
        <w:t xml:space="preserve"> статьи 104 Налогового кодекса, установив, что в период приостановления данные пункты действуют в следующей редакции:</w:t>
      </w:r>
    </w:p>
    <w:bookmarkStart w:name="z68" w:id="111"/>
    <w:p>
      <w:pPr>
        <w:spacing w:after="0"/>
        <w:ind w:left="0"/>
        <w:jc w:val="both"/>
      </w:pPr>
      <w:r>
        <w:rPr>
          <w:rFonts w:ascii="Times New Roman"/>
          <w:b w:val="false"/>
          <w:i w:val="false"/>
          <w:color w:val="000000"/>
          <w:sz w:val="28"/>
        </w:rPr>
        <w:t xml:space="preserve">
      "1. Возврат суммы превышения налога на добавленную стоимость по требованию плательщика налога на добавленную стоимость о возврате суммы превышения налога на добавленную стоимость, указанному в декларации по налогу на добавленную стоимость в соответствии со </w:t>
      </w:r>
      <w:r>
        <w:rPr>
          <w:rFonts w:ascii="Times New Roman"/>
          <w:b w:val="false"/>
          <w:i w:val="false"/>
          <w:color w:val="000000"/>
          <w:sz w:val="28"/>
        </w:rPr>
        <w:t>статьями 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производится на основании представленного налогового заявления путем проведения зачета, предусмотренного статьей 102 настоящего Кодекса, и (или) перечисления на банковский счет налогоплательщика.</w:t>
      </w:r>
    </w:p>
    <w:bookmarkEnd w:id="111"/>
    <w:bookmarkStart w:name="z69" w:id="112"/>
    <w:p>
      <w:pPr>
        <w:spacing w:after="0"/>
        <w:ind w:left="0"/>
        <w:jc w:val="both"/>
      </w:pPr>
      <w:r>
        <w:rPr>
          <w:rFonts w:ascii="Times New Roman"/>
          <w:b w:val="false"/>
          <w:i w:val="false"/>
          <w:color w:val="000000"/>
          <w:sz w:val="28"/>
        </w:rPr>
        <w:t xml:space="preserve">
      2. Сумма превышения налога на добавленную стоимость, подлежащая возврату в соответствии со </w:t>
      </w:r>
      <w:r>
        <w:rPr>
          <w:rFonts w:ascii="Times New Roman"/>
          <w:b w:val="false"/>
          <w:i w:val="false"/>
          <w:color w:val="000000"/>
          <w:sz w:val="28"/>
        </w:rPr>
        <w:t>статьями 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не должна превышать сумму превышения по налогу на добавленную стоимость на лицевом счете по налогу на добавленную стоимость на дату составления налоговым органом платежного документа на возврат суммы превышения налога на добавленную стоимость.".</w:t>
      </w:r>
    </w:p>
    <w:bookmarkEnd w:id="112"/>
    <w:p>
      <w:pPr>
        <w:spacing w:after="0"/>
        <w:ind w:left="0"/>
        <w:jc w:val="both"/>
      </w:pPr>
      <w:r>
        <w:rPr>
          <w:rFonts w:ascii="Times New Roman"/>
          <w:b/>
          <w:i w:val="false"/>
          <w:color w:val="000000"/>
          <w:sz w:val="28"/>
        </w:rPr>
        <w:t xml:space="preserve">Статья 9.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7)</w:t>
      </w:r>
      <w:r>
        <w:rPr>
          <w:rFonts w:ascii="Times New Roman"/>
          <w:b/>
          <w:i w:val="false"/>
          <w:color w:val="000000"/>
          <w:sz w:val="28"/>
        </w:rPr>
        <w:t xml:space="preserve"> пункта 2 статьи 114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71" w:id="113"/>
    <w:p>
      <w:pPr>
        <w:spacing w:after="0"/>
        <w:ind w:left="0"/>
        <w:jc w:val="both"/>
      </w:pPr>
      <w:r>
        <w:rPr>
          <w:rFonts w:ascii="Times New Roman"/>
          <w:b w:val="false"/>
          <w:i w:val="false"/>
          <w:color w:val="000000"/>
          <w:sz w:val="28"/>
        </w:rPr>
        <w:t>
      "7) уведомление о погашении налоговой задолженности – не позднее пяти рабочих дней со дня образования налоговой задолженности;".</w:t>
      </w:r>
    </w:p>
    <w:bookmarkEnd w:id="113"/>
    <w:p>
      <w:pPr>
        <w:spacing w:after="0"/>
        <w:ind w:left="0"/>
        <w:jc w:val="both"/>
      </w:pPr>
      <w:r>
        <w:rPr>
          <w:rFonts w:ascii="Times New Roman"/>
          <w:b/>
          <w:i w:val="false"/>
          <w:color w:val="000000"/>
          <w:sz w:val="28"/>
        </w:rPr>
        <w:t xml:space="preserve">Статья 10. </w:t>
      </w:r>
      <w:r>
        <w:rPr>
          <w:rFonts w:ascii="Times New Roman"/>
          <w:b/>
          <w:i w:val="false"/>
          <w:color w:val="000000"/>
          <w:sz w:val="28"/>
        </w:rPr>
        <w:t xml:space="preserve">Приостановить до 1 января 2020 года действие абзаца третьего </w:t>
      </w:r>
      <w:r>
        <w:rPr>
          <w:rFonts w:ascii="Times New Roman"/>
          <w:b/>
          <w:i w:val="false"/>
          <w:color w:val="000000"/>
          <w:sz w:val="28"/>
        </w:rPr>
        <w:t>подпункта 2)</w:t>
      </w:r>
      <w:r>
        <w:rPr>
          <w:rFonts w:ascii="Times New Roman"/>
          <w:b/>
          <w:i w:val="false"/>
          <w:color w:val="000000"/>
          <w:sz w:val="28"/>
        </w:rPr>
        <w:t xml:space="preserve"> части второй пункта 1 статьи 115 Налогового кодекса, установив, что в период приостановления данная часть действует в следующей редакции:</w:t>
      </w:r>
      <w:r>
        <w:rPr>
          <w:rFonts w:ascii="Times New Roman"/>
          <w:b/>
          <w:i w:val="false"/>
          <w:color w:val="000000"/>
          <w:sz w:val="28"/>
        </w:rPr>
        <w:t xml:space="preserve"> </w:t>
      </w:r>
    </w:p>
    <w:bookmarkStart w:name="z73" w:id="114"/>
    <w:p>
      <w:pPr>
        <w:spacing w:after="0"/>
        <w:ind w:left="0"/>
        <w:jc w:val="both"/>
      </w:pPr>
      <w:r>
        <w:rPr>
          <w:rFonts w:ascii="Times New Roman"/>
          <w:b w:val="false"/>
          <w:i w:val="false"/>
          <w:color w:val="000000"/>
          <w:sz w:val="28"/>
        </w:rPr>
        <w:t xml:space="preserve">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114"/>
    <w:p>
      <w:pPr>
        <w:spacing w:after="0"/>
        <w:ind w:left="0"/>
        <w:jc w:val="both"/>
      </w:pPr>
      <w:r>
        <w:rPr>
          <w:rFonts w:ascii="Times New Roman"/>
          <w:b/>
          <w:i w:val="false"/>
          <w:color w:val="000000"/>
          <w:sz w:val="28"/>
        </w:rPr>
        <w:t xml:space="preserve">Статья 11. </w:t>
      </w:r>
      <w:r>
        <w:rPr>
          <w:rFonts w:ascii="Times New Roman"/>
          <w:b/>
          <w:i w:val="false"/>
          <w:color w:val="000000"/>
          <w:sz w:val="28"/>
        </w:rPr>
        <w:t xml:space="preserve">Приостановить до 1 января 2019 года действие части второй пункта 2 и </w:t>
      </w:r>
      <w:r>
        <w:rPr>
          <w:rFonts w:ascii="Times New Roman"/>
          <w:b/>
          <w:i w:val="false"/>
          <w:color w:val="000000"/>
          <w:sz w:val="28"/>
        </w:rPr>
        <w:t>пункта 5</w:t>
      </w:r>
      <w:r>
        <w:rPr>
          <w:rFonts w:ascii="Times New Roman"/>
          <w:b/>
          <w:i w:val="false"/>
          <w:color w:val="000000"/>
          <w:sz w:val="28"/>
        </w:rPr>
        <w:t xml:space="preserve"> статьи 116 Налогового кодекса, установив, что в период приостановления данные нормы действуют в следующей редакции:</w:t>
      </w:r>
      <w:r>
        <w:rPr>
          <w:rFonts w:ascii="Times New Roman"/>
          <w:b/>
          <w:i w:val="false"/>
          <w:color w:val="000000"/>
          <w:sz w:val="28"/>
        </w:rPr>
        <w:t xml:space="preserve"> </w:t>
      </w:r>
    </w:p>
    <w:bookmarkStart w:name="z75" w:id="115"/>
    <w:p>
      <w:pPr>
        <w:spacing w:after="0"/>
        <w:ind w:left="0"/>
        <w:jc w:val="both"/>
      </w:pPr>
      <w:r>
        <w:rPr>
          <w:rFonts w:ascii="Times New Roman"/>
          <w:b w:val="false"/>
          <w:i w:val="false"/>
          <w:color w:val="000000"/>
          <w:sz w:val="28"/>
        </w:rPr>
        <w:t xml:space="preserve">
      "До начала применения способов обеспечения исполнения не выполненного в срок налогового обязательства, указанных в подпунктах 2), 3) и 4) части первой пункта 1 настоящей статьи, налогоплательщику (налоговому агенту) направляется уведомление о погашении налоговой задолженности, предусмотренное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114 настоящего Кодекса, за исключением случаев, установленных пунктом 3 настоящей статьи.";</w:t>
      </w:r>
    </w:p>
    <w:bookmarkEnd w:id="115"/>
    <w:bookmarkStart w:name="z76" w:id="116"/>
    <w:p>
      <w:pPr>
        <w:spacing w:after="0"/>
        <w:ind w:left="0"/>
        <w:jc w:val="both"/>
      </w:pPr>
      <w:r>
        <w:rPr>
          <w:rFonts w:ascii="Times New Roman"/>
          <w:b w:val="false"/>
          <w:i w:val="false"/>
          <w:color w:val="000000"/>
          <w:sz w:val="28"/>
        </w:rPr>
        <w:t>
      "5. В случае обжалования уведомления о результатах проверки применение способов обеспечения исполнения не выполненного в срок налогового обязательства, за исключением способа, указанного в подпункте 4) части первой пункта 1 настоящей статьи, приостанавливается до вынесения решения по результатам рассмотрения жалобы.".</w:t>
      </w:r>
    </w:p>
    <w:bookmarkEnd w:id="116"/>
    <w:p>
      <w:pPr>
        <w:spacing w:after="0"/>
        <w:ind w:left="0"/>
        <w:jc w:val="both"/>
      </w:pPr>
      <w:r>
        <w:rPr>
          <w:rFonts w:ascii="Times New Roman"/>
          <w:b/>
          <w:i w:val="false"/>
          <w:color w:val="000000"/>
          <w:sz w:val="28"/>
        </w:rPr>
        <w:t xml:space="preserve">Статья 12.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3)</w:t>
      </w:r>
      <w:r>
        <w:rPr>
          <w:rFonts w:ascii="Times New Roman"/>
          <w:b/>
          <w:i w:val="false"/>
          <w:color w:val="000000"/>
          <w:sz w:val="28"/>
        </w:rPr>
        <w:t xml:space="preserve"> пункта 1 статьи 118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78" w:id="117"/>
    <w:p>
      <w:pPr>
        <w:spacing w:after="0"/>
        <w:ind w:left="0"/>
        <w:jc w:val="both"/>
      </w:pPr>
      <w:r>
        <w:rPr>
          <w:rFonts w:ascii="Times New Roman"/>
          <w:b w:val="false"/>
          <w:i w:val="false"/>
          <w:color w:val="000000"/>
          <w:sz w:val="28"/>
        </w:rPr>
        <w:t xml:space="preserve">
      "3) непогашения налоговой задолженности – по истечении десяти рабочих дней со дня вручения уведомления, предусмотренного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114 настоящего Кодекса;".</w:t>
      </w:r>
    </w:p>
    <w:bookmarkEnd w:id="117"/>
    <w:p>
      <w:pPr>
        <w:spacing w:after="0"/>
        <w:ind w:left="0"/>
        <w:jc w:val="both"/>
      </w:pPr>
      <w:r>
        <w:rPr>
          <w:rFonts w:ascii="Times New Roman"/>
          <w:b/>
          <w:i w:val="false"/>
          <w:color w:val="000000"/>
          <w:sz w:val="28"/>
        </w:rPr>
        <w:t xml:space="preserve">Статья 13. </w:t>
      </w:r>
      <w:r>
        <w:rPr>
          <w:rFonts w:ascii="Times New Roman"/>
          <w:b/>
          <w:i w:val="false"/>
          <w:color w:val="000000"/>
          <w:sz w:val="28"/>
        </w:rPr>
        <w:t xml:space="preserve">Приостановить до 1 января 2019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119 Налогового кодекса, установив, что в период приостановления данная часть действует в следующей редакции:</w:t>
      </w:r>
    </w:p>
    <w:bookmarkStart w:name="z80" w:id="118"/>
    <w:p>
      <w:pPr>
        <w:spacing w:after="0"/>
        <w:ind w:left="0"/>
        <w:jc w:val="both"/>
      </w:pPr>
      <w:r>
        <w:rPr>
          <w:rFonts w:ascii="Times New Roman"/>
          <w:b w:val="false"/>
          <w:i w:val="false"/>
          <w:color w:val="000000"/>
          <w:sz w:val="28"/>
        </w:rPr>
        <w:t>
      "1. В случае непогашения налоговой задолженности в течение десяти рабочих дней со дня получения уведомления о погашении налоговой задолженности налоговым органом производится приостановление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в счет налоговой задолженности.".</w:t>
      </w:r>
    </w:p>
    <w:bookmarkEnd w:id="118"/>
    <w:p>
      <w:pPr>
        <w:spacing w:after="0"/>
        <w:ind w:left="0"/>
        <w:jc w:val="both"/>
      </w:pPr>
      <w:r>
        <w:rPr>
          <w:rFonts w:ascii="Times New Roman"/>
          <w:b/>
          <w:i w:val="false"/>
          <w:color w:val="000000"/>
          <w:sz w:val="28"/>
        </w:rPr>
        <w:t xml:space="preserve">Статья 14. </w:t>
      </w:r>
      <w:r>
        <w:rPr>
          <w:rFonts w:ascii="Times New Roman"/>
          <w:b/>
          <w:i w:val="false"/>
          <w:color w:val="000000"/>
          <w:sz w:val="28"/>
        </w:rPr>
        <w:t>Приостановить:</w:t>
      </w:r>
    </w:p>
    <w:bookmarkStart w:name="z82" w:id="119"/>
    <w:p>
      <w:pPr>
        <w:spacing w:after="0"/>
        <w:ind w:left="0"/>
        <w:jc w:val="both"/>
      </w:pPr>
      <w:r>
        <w:rPr>
          <w:rFonts w:ascii="Times New Roman"/>
          <w:b w:val="false"/>
          <w:i w:val="false"/>
          <w:color w:val="000000"/>
          <w:sz w:val="28"/>
        </w:rPr>
        <w:t xml:space="preserve">
      1) до 1 января 2019 года действие </w:t>
      </w:r>
      <w:r>
        <w:rPr>
          <w:rFonts w:ascii="Times New Roman"/>
          <w:b w:val="false"/>
          <w:i w:val="false"/>
          <w:color w:val="000000"/>
          <w:sz w:val="28"/>
        </w:rPr>
        <w:t>подпункта 1)</w:t>
      </w:r>
      <w:r>
        <w:rPr>
          <w:rFonts w:ascii="Times New Roman"/>
          <w:b w:val="false"/>
          <w:i w:val="false"/>
          <w:color w:val="000000"/>
          <w:sz w:val="28"/>
        </w:rPr>
        <w:t xml:space="preserve"> и абзаца третьего части второй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120 Налогового кодекса, установив, что в период приостановления данные нормы действует в следующей редакции: </w:t>
      </w:r>
    </w:p>
    <w:bookmarkEnd w:id="119"/>
    <w:bookmarkStart w:name="z83" w:id="120"/>
    <w:p>
      <w:pPr>
        <w:spacing w:after="0"/>
        <w:ind w:left="0"/>
        <w:jc w:val="both"/>
      </w:pPr>
      <w:r>
        <w:rPr>
          <w:rFonts w:ascii="Times New Roman"/>
          <w:b w:val="false"/>
          <w:i w:val="false"/>
          <w:color w:val="000000"/>
          <w:sz w:val="28"/>
        </w:rPr>
        <w:t>
      "1) непогашения налоговой задолженности по истечении пятнадцати рабочих дней со дня получения уведомления о погашении налоговой задолженности;";</w:t>
      </w:r>
    </w:p>
    <w:bookmarkEnd w:id="120"/>
    <w:bookmarkStart w:name="z84" w:id="121"/>
    <w:p>
      <w:pPr>
        <w:spacing w:after="0"/>
        <w:ind w:left="0"/>
        <w:jc w:val="both"/>
      </w:pPr>
      <w:r>
        <w:rPr>
          <w:rFonts w:ascii="Times New Roman"/>
          <w:b w:val="false"/>
          <w:i w:val="false"/>
          <w:color w:val="000000"/>
          <w:sz w:val="28"/>
        </w:rPr>
        <w:t>
      "со дня исключения налогоплательщика (налогового агента) из перечня налогоплательщиков, подлежащих мониторингу крупных налогоплательщиков.";</w:t>
      </w:r>
    </w:p>
    <w:bookmarkEnd w:id="121"/>
    <w:bookmarkStart w:name="z85" w:id="122"/>
    <w:p>
      <w:pPr>
        <w:spacing w:after="0"/>
        <w:ind w:left="0"/>
        <w:jc w:val="both"/>
      </w:pPr>
      <w:r>
        <w:rPr>
          <w:rFonts w:ascii="Times New Roman"/>
          <w:b w:val="false"/>
          <w:i w:val="false"/>
          <w:color w:val="000000"/>
          <w:sz w:val="28"/>
        </w:rPr>
        <w:t xml:space="preserve">
      2) до 1 января 2020 года действие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120 Налогового кодекса, установив, что в период приостановления данный подпункт действует в следующей редакции: </w:t>
      </w:r>
    </w:p>
    <w:bookmarkEnd w:id="122"/>
    <w:bookmarkStart w:name="z86" w:id="123"/>
    <w:p>
      <w:pPr>
        <w:spacing w:after="0"/>
        <w:ind w:left="0"/>
        <w:jc w:val="both"/>
      </w:pPr>
      <w:r>
        <w:rPr>
          <w:rFonts w:ascii="Times New Roman"/>
          <w:b w:val="false"/>
          <w:i w:val="false"/>
          <w:color w:val="000000"/>
          <w:sz w:val="28"/>
        </w:rPr>
        <w:t xml:space="preserve">
      "2) электронным способом – с даты доставки решения налогового органа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123"/>
    <w:p>
      <w:pPr>
        <w:spacing w:after="0"/>
        <w:ind w:left="0"/>
        <w:jc w:val="both"/>
      </w:pPr>
      <w:r>
        <w:rPr>
          <w:rFonts w:ascii="Times New Roman"/>
          <w:b/>
          <w:i w:val="false"/>
          <w:color w:val="000000"/>
          <w:sz w:val="28"/>
        </w:rPr>
        <w:t xml:space="preserve">Статья 15. </w:t>
      </w:r>
      <w:r>
        <w:rPr>
          <w:rFonts w:ascii="Times New Roman"/>
          <w:b/>
          <w:i w:val="false"/>
          <w:color w:val="000000"/>
          <w:sz w:val="28"/>
        </w:rPr>
        <w:t xml:space="preserve">Приостановить до 1 января 2019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121 Налогового кодекса, установив, что в период приостановления данная часть действует в следующей редакции:</w:t>
      </w:r>
    </w:p>
    <w:bookmarkStart w:name="z88" w:id="124"/>
    <w:p>
      <w:pPr>
        <w:spacing w:after="0"/>
        <w:ind w:left="0"/>
        <w:jc w:val="both"/>
      </w:pPr>
      <w:r>
        <w:rPr>
          <w:rFonts w:ascii="Times New Roman"/>
          <w:b w:val="false"/>
          <w:i w:val="false"/>
          <w:color w:val="000000"/>
          <w:sz w:val="28"/>
        </w:rPr>
        <w:t>
      "1.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кроме случаев обжалования уведомления о результатах проверки, решения вышестоящего налогового органа, вынесенного по результатам рассмотрения жалобы на уведомление.".</w:t>
      </w:r>
    </w:p>
    <w:bookmarkEnd w:id="124"/>
    <w:p>
      <w:pPr>
        <w:spacing w:after="0"/>
        <w:ind w:left="0"/>
        <w:jc w:val="both"/>
      </w:pPr>
      <w:r>
        <w:rPr>
          <w:rFonts w:ascii="Times New Roman"/>
          <w:b/>
          <w:i w:val="false"/>
          <w:color w:val="000000"/>
          <w:sz w:val="28"/>
        </w:rPr>
        <w:t xml:space="preserve">Статья 16. </w:t>
      </w:r>
      <w:r>
        <w:rPr>
          <w:rFonts w:ascii="Times New Roman"/>
          <w:b/>
          <w:i w:val="false"/>
          <w:color w:val="000000"/>
          <w:sz w:val="28"/>
        </w:rPr>
        <w:t xml:space="preserve">Приостановить до 1 января 2019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122 Налогового </w:t>
      </w:r>
      <w:r>
        <w:rPr>
          <w:rFonts w:ascii="Times New Roman"/>
          <w:b/>
          <w:i w:val="false"/>
          <w:color w:val="000000"/>
          <w:sz w:val="28"/>
        </w:rPr>
        <w:t>кодекса, установив, что в период приостановления данная часть действует в следующей редакции:</w:t>
      </w:r>
      <w:r>
        <w:rPr>
          <w:rFonts w:ascii="Times New Roman"/>
          <w:b/>
          <w:i w:val="false"/>
          <w:color w:val="000000"/>
          <w:sz w:val="28"/>
        </w:rPr>
        <w:t xml:space="preserve"> </w:t>
      </w:r>
    </w:p>
    <w:bookmarkStart w:name="z90" w:id="125"/>
    <w:p>
      <w:pPr>
        <w:spacing w:after="0"/>
        <w:ind w:left="0"/>
        <w:jc w:val="both"/>
      </w:pPr>
      <w:r>
        <w:rPr>
          <w:rFonts w:ascii="Times New Roman"/>
          <w:b w:val="false"/>
          <w:i w:val="false"/>
          <w:color w:val="000000"/>
          <w:sz w:val="28"/>
        </w:rPr>
        <w:t>
      "1. В случаях неуплаты или неполной уплаты сумм налоговой задолженности по истечении двадцати рабочих дней со дня вручения уведомления о погашении налоговой задолженности налоговый орган взыскивает в принудительном порядке с банковских счетов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суммы налоговой задолженности.".</w:t>
      </w:r>
    </w:p>
    <w:bookmarkEnd w:id="125"/>
    <w:p>
      <w:pPr>
        <w:spacing w:after="0"/>
        <w:ind w:left="0"/>
        <w:jc w:val="both"/>
      </w:pPr>
      <w:r>
        <w:rPr>
          <w:rFonts w:ascii="Times New Roman"/>
          <w:b/>
          <w:i w:val="false"/>
          <w:color w:val="000000"/>
          <w:sz w:val="28"/>
        </w:rPr>
        <w:t xml:space="preserve">Статья 17.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1</w:t>
      </w:r>
      <w:r>
        <w:rPr>
          <w:rFonts w:ascii="Times New Roman"/>
          <w:b/>
          <w:i w:val="false"/>
          <w:color w:val="000000"/>
          <w:sz w:val="28"/>
        </w:rPr>
        <w:t xml:space="preserve"> статьи 123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92" w:id="126"/>
    <w:p>
      <w:pPr>
        <w:spacing w:after="0"/>
        <w:ind w:left="0"/>
        <w:jc w:val="both"/>
      </w:pPr>
      <w:r>
        <w:rPr>
          <w:rFonts w:ascii="Times New Roman"/>
          <w:b w:val="false"/>
          <w:i w:val="false"/>
          <w:color w:val="000000"/>
          <w:sz w:val="28"/>
        </w:rPr>
        <w:t>
      "1. В случаях отсутствия или недостаточности денег на банковских счетах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либо отсутствия у него банковских счетов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(налоговым агентом) (далее – дебиторы).".</w:t>
      </w:r>
    </w:p>
    <w:bookmarkEnd w:id="126"/>
    <w:p>
      <w:pPr>
        <w:spacing w:after="0"/>
        <w:ind w:left="0"/>
        <w:jc w:val="both"/>
      </w:pPr>
      <w:r>
        <w:rPr>
          <w:rFonts w:ascii="Times New Roman"/>
          <w:b/>
          <w:i w:val="false"/>
          <w:color w:val="000000"/>
          <w:sz w:val="28"/>
        </w:rPr>
        <w:t xml:space="preserve">Статья 18.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1</w:t>
      </w:r>
      <w:r>
        <w:rPr>
          <w:rFonts w:ascii="Times New Roman"/>
          <w:b/>
          <w:i w:val="false"/>
          <w:color w:val="000000"/>
          <w:sz w:val="28"/>
        </w:rPr>
        <w:t xml:space="preserve"> статьи 124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94" w:id="127"/>
    <w:p>
      <w:pPr>
        <w:spacing w:after="0"/>
        <w:ind w:left="0"/>
        <w:jc w:val="both"/>
      </w:pPr>
      <w:r>
        <w:rPr>
          <w:rFonts w:ascii="Times New Roman"/>
          <w:b w:val="false"/>
          <w:i w:val="false"/>
          <w:color w:val="000000"/>
          <w:sz w:val="28"/>
        </w:rPr>
        <w:t xml:space="preserve">
      "1. В случаях отсутствия или недостаточности у налогоплательщика,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121 настоящего Кодекса, денег на банковских счетах и на банковских счетах его дебиторов либо отсутствия у него и (или) у его дебиторов банковских счетов налоговый орган без его согласия выносит постановление об обращении взыскания на ограниченное в распоряжении имущество налогоплательщика.</w:t>
      </w:r>
    </w:p>
    <w:bookmarkEnd w:id="127"/>
    <w:bookmarkStart w:name="z95" w:id="128"/>
    <w:p>
      <w:pPr>
        <w:spacing w:after="0"/>
        <w:ind w:left="0"/>
        <w:jc w:val="both"/>
      </w:pPr>
      <w:r>
        <w:rPr>
          <w:rFonts w:ascii="Times New Roman"/>
          <w:b w:val="false"/>
          <w:i w:val="false"/>
          <w:color w:val="000000"/>
          <w:sz w:val="28"/>
        </w:rPr>
        <w:t>
      Постановление об обращении взыскания на ограниченное в распоряжении имущество налогоплательщика составляется в двух экземплярах по форме, утвержденной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bookmarkEnd w:id="128"/>
    <w:p>
      <w:pPr>
        <w:spacing w:after="0"/>
        <w:ind w:left="0"/>
        <w:jc w:val="both"/>
      </w:pPr>
      <w:r>
        <w:rPr>
          <w:rFonts w:ascii="Times New Roman"/>
          <w:b/>
          <w:i w:val="false"/>
          <w:color w:val="000000"/>
          <w:sz w:val="28"/>
        </w:rPr>
        <w:t xml:space="preserve">Статья 19.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главы 17</w:t>
      </w:r>
      <w:r>
        <w:rPr>
          <w:rFonts w:ascii="Times New Roman"/>
          <w:b/>
          <w:i w:val="false"/>
          <w:color w:val="000000"/>
          <w:sz w:val="28"/>
        </w:rPr>
        <w:t xml:space="preserve"> Налогового кодекса, установив, что в период приостановления данная глава действует в следующей редакции: </w:t>
      </w:r>
    </w:p>
    <w:bookmarkStart w:name="z97" w:id="129"/>
    <w:p>
      <w:pPr>
        <w:spacing w:after="0"/>
        <w:ind w:left="0"/>
        <w:jc w:val="both"/>
      </w:pPr>
      <w:r>
        <w:rPr>
          <w:rFonts w:ascii="Times New Roman"/>
          <w:b w:val="false"/>
          <w:i w:val="false"/>
          <w:color w:val="000000"/>
          <w:sz w:val="28"/>
        </w:rPr>
        <w:t>
      "Глава 17. Система управления рисками</w:t>
      </w:r>
    </w:p>
    <w:bookmarkEnd w:id="129"/>
    <w:bookmarkStart w:name="z98" w:id="130"/>
    <w:p>
      <w:pPr>
        <w:spacing w:after="0"/>
        <w:ind w:left="0"/>
        <w:jc w:val="both"/>
      </w:pPr>
      <w:r>
        <w:rPr>
          <w:rFonts w:ascii="Times New Roman"/>
          <w:b w:val="false"/>
          <w:i w:val="false"/>
          <w:color w:val="000000"/>
          <w:sz w:val="28"/>
        </w:rPr>
        <w:t>
      Статья 136. Общие положения</w:t>
      </w:r>
    </w:p>
    <w:bookmarkEnd w:id="130"/>
    <w:bookmarkStart w:name="z99" w:id="131"/>
    <w:p>
      <w:pPr>
        <w:spacing w:after="0"/>
        <w:ind w:left="0"/>
        <w:jc w:val="both"/>
      </w:pPr>
      <w:r>
        <w:rPr>
          <w:rFonts w:ascii="Times New Roman"/>
          <w:b w:val="false"/>
          <w:i w:val="false"/>
          <w:color w:val="000000"/>
          <w:sz w:val="28"/>
        </w:rPr>
        <w:t>
      1.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 На основе результатов оценки рисков осуществляется дифференцированное применение форм налогового контроля.</w:t>
      </w:r>
    </w:p>
    <w:bookmarkEnd w:id="131"/>
    <w:bookmarkStart w:name="z100" w:id="132"/>
    <w:p>
      <w:pPr>
        <w:spacing w:after="0"/>
        <w:ind w:left="0"/>
        <w:jc w:val="both"/>
      </w:pPr>
      <w:r>
        <w:rPr>
          <w:rFonts w:ascii="Times New Roman"/>
          <w:b w:val="false"/>
          <w:i w:val="false"/>
          <w:color w:val="000000"/>
          <w:sz w:val="28"/>
        </w:rPr>
        <w:t>
      2. Риском является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bookmarkEnd w:id="132"/>
    <w:bookmarkStart w:name="z101" w:id="133"/>
    <w:p>
      <w:pPr>
        <w:spacing w:after="0"/>
        <w:ind w:left="0"/>
        <w:jc w:val="both"/>
      </w:pPr>
      <w:r>
        <w:rPr>
          <w:rFonts w:ascii="Times New Roman"/>
          <w:b w:val="false"/>
          <w:i w:val="false"/>
          <w:color w:val="000000"/>
          <w:sz w:val="28"/>
        </w:rPr>
        <w:t>
      3. Цели применения налоговыми органами системы управления рисками:</w:t>
      </w:r>
    </w:p>
    <w:bookmarkEnd w:id="133"/>
    <w:bookmarkStart w:name="z102" w:id="134"/>
    <w:p>
      <w:pPr>
        <w:spacing w:after="0"/>
        <w:ind w:left="0"/>
        <w:jc w:val="both"/>
      </w:pPr>
      <w:r>
        <w:rPr>
          <w:rFonts w:ascii="Times New Roman"/>
          <w:b w:val="false"/>
          <w:i w:val="false"/>
          <w:color w:val="000000"/>
          <w:sz w:val="28"/>
        </w:rPr>
        <w:t>
      1) сосредоточение внимания на сферах повышенного риска и обеспечение более эффективного использования имеющихся в распоряжении ресурсов;</w:t>
      </w:r>
    </w:p>
    <w:bookmarkEnd w:id="134"/>
    <w:bookmarkStart w:name="z103" w:id="135"/>
    <w:p>
      <w:pPr>
        <w:spacing w:after="0"/>
        <w:ind w:left="0"/>
        <w:jc w:val="both"/>
      </w:pPr>
      <w:r>
        <w:rPr>
          <w:rFonts w:ascii="Times New Roman"/>
          <w:b w:val="false"/>
          <w:i w:val="false"/>
          <w:color w:val="000000"/>
          <w:sz w:val="28"/>
        </w:rPr>
        <w:t>
      2) увеличение возможностей по выявлению нарушений в сфере налогообложения.</w:t>
      </w:r>
    </w:p>
    <w:bookmarkEnd w:id="135"/>
    <w:bookmarkStart w:name="z104" w:id="136"/>
    <w:p>
      <w:pPr>
        <w:spacing w:after="0"/>
        <w:ind w:left="0"/>
        <w:jc w:val="both"/>
      </w:pPr>
      <w:r>
        <w:rPr>
          <w:rFonts w:ascii="Times New Roman"/>
          <w:b w:val="false"/>
          <w:i w:val="false"/>
          <w:color w:val="000000"/>
          <w:sz w:val="28"/>
        </w:rPr>
        <w:t>
      4. Система управления рисками используется при осуществлении налогового контроля, в том числе с целью:</w:t>
      </w:r>
    </w:p>
    <w:bookmarkEnd w:id="136"/>
    <w:bookmarkStart w:name="z105" w:id="137"/>
    <w:p>
      <w:pPr>
        <w:spacing w:after="0"/>
        <w:ind w:left="0"/>
        <w:jc w:val="both"/>
      </w:pPr>
      <w:r>
        <w:rPr>
          <w:rFonts w:ascii="Times New Roman"/>
          <w:b w:val="false"/>
          <w:i w:val="false"/>
          <w:color w:val="000000"/>
          <w:sz w:val="28"/>
        </w:rPr>
        <w:t>
      1) отбора налогоплательщиков (налоговых агентов) для проведения налоговых проверок;</w:t>
      </w:r>
    </w:p>
    <w:bookmarkEnd w:id="137"/>
    <w:bookmarkStart w:name="z106" w:id="138"/>
    <w:p>
      <w:pPr>
        <w:spacing w:after="0"/>
        <w:ind w:left="0"/>
        <w:jc w:val="both"/>
      </w:pPr>
      <w:r>
        <w:rPr>
          <w:rFonts w:ascii="Times New Roman"/>
          <w:b w:val="false"/>
          <w:i w:val="false"/>
          <w:color w:val="000000"/>
          <w:sz w:val="28"/>
        </w:rPr>
        <w:t>
      2) подтверждения достоверности сумм превышения налога на добавленную стоимость;</w:t>
      </w:r>
    </w:p>
    <w:bookmarkEnd w:id="138"/>
    <w:bookmarkStart w:name="z107" w:id="139"/>
    <w:p>
      <w:pPr>
        <w:spacing w:after="0"/>
        <w:ind w:left="0"/>
        <w:jc w:val="both"/>
      </w:pPr>
      <w:r>
        <w:rPr>
          <w:rFonts w:ascii="Times New Roman"/>
          <w:b w:val="false"/>
          <w:i w:val="false"/>
          <w:color w:val="000000"/>
          <w:sz w:val="28"/>
        </w:rPr>
        <w:t>
      3) определения степени риска нарушения, выявленного по результатам камерального контроля;</w:t>
      </w:r>
    </w:p>
    <w:bookmarkEnd w:id="139"/>
    <w:bookmarkStart w:name="z108" w:id="140"/>
    <w:p>
      <w:pPr>
        <w:spacing w:after="0"/>
        <w:ind w:left="0"/>
        <w:jc w:val="both"/>
      </w:pPr>
      <w:r>
        <w:rPr>
          <w:rFonts w:ascii="Times New Roman"/>
          <w:b w:val="false"/>
          <w:i w:val="false"/>
          <w:color w:val="000000"/>
          <w:sz w:val="28"/>
        </w:rPr>
        <w:t xml:space="preserve">
      4) определения права на упрощенный порядок возврата суммы превышения налога на добавленную стоимость с учетом положений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w:t>
      </w:r>
    </w:p>
    <w:bookmarkEnd w:id="140"/>
    <w:bookmarkStart w:name="z109" w:id="141"/>
    <w:p>
      <w:pPr>
        <w:spacing w:after="0"/>
        <w:ind w:left="0"/>
        <w:jc w:val="both"/>
      </w:pPr>
      <w:r>
        <w:rPr>
          <w:rFonts w:ascii="Times New Roman"/>
          <w:b w:val="false"/>
          <w:i w:val="false"/>
          <w:color w:val="000000"/>
          <w:sz w:val="28"/>
        </w:rPr>
        <w:t>
      5. Система управления рисками может осуществляться с применением информационных систем.</w:t>
      </w:r>
    </w:p>
    <w:bookmarkEnd w:id="141"/>
    <w:bookmarkStart w:name="z110" w:id="142"/>
    <w:p>
      <w:pPr>
        <w:spacing w:after="0"/>
        <w:ind w:left="0"/>
        <w:jc w:val="both"/>
      </w:pPr>
      <w:r>
        <w:rPr>
          <w:rFonts w:ascii="Times New Roman"/>
          <w:b w:val="false"/>
          <w:i w:val="false"/>
          <w:color w:val="000000"/>
          <w:sz w:val="28"/>
        </w:rPr>
        <w:t>
      Статья 137. Критерии степени риска</w:t>
      </w:r>
    </w:p>
    <w:bookmarkEnd w:id="142"/>
    <w:bookmarkStart w:name="z111" w:id="143"/>
    <w:p>
      <w:pPr>
        <w:spacing w:after="0"/>
        <w:ind w:left="0"/>
        <w:jc w:val="both"/>
      </w:pPr>
      <w:r>
        <w:rPr>
          <w:rFonts w:ascii="Times New Roman"/>
          <w:b w:val="false"/>
          <w:i w:val="false"/>
          <w:color w:val="000000"/>
          <w:sz w:val="28"/>
        </w:rPr>
        <w:t>
      Налоговые органы осуществляют анализ данных налоговой отчетности, представленной налогоплательщиком (налоговым агентом), сведений, полученных от уполномоченных государственных органов, а также других документов и (или) сведений о деятельности налогоплательщика (налогового агента).</w:t>
      </w:r>
    </w:p>
    <w:bookmarkEnd w:id="143"/>
    <w:bookmarkStart w:name="z112" w:id="144"/>
    <w:p>
      <w:pPr>
        <w:spacing w:after="0"/>
        <w:ind w:left="0"/>
        <w:jc w:val="both"/>
      </w:pPr>
      <w:r>
        <w:rPr>
          <w:rFonts w:ascii="Times New Roman"/>
          <w:b w:val="false"/>
          <w:i w:val="false"/>
          <w:color w:val="000000"/>
          <w:sz w:val="28"/>
        </w:rPr>
        <w:t xml:space="preserve">
      Результаты такого анализа налоговые органы используют для достижения целей,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w:t>
      </w:r>
    </w:p>
    <w:bookmarkEnd w:id="144"/>
    <w:bookmarkStart w:name="z113" w:id="145"/>
    <w:p>
      <w:pPr>
        <w:spacing w:after="0"/>
        <w:ind w:left="0"/>
        <w:jc w:val="both"/>
      </w:pPr>
      <w:r>
        <w:rPr>
          <w:rFonts w:ascii="Times New Roman"/>
          <w:b w:val="false"/>
          <w:i w:val="false"/>
          <w:color w:val="000000"/>
          <w:sz w:val="28"/>
        </w:rPr>
        <w:t xml:space="preserve">
      Критерии степени рисков, используемые в целях, указанных в подпунктах 1) и 3) </w:t>
      </w:r>
      <w:r>
        <w:rPr>
          <w:rFonts w:ascii="Times New Roman"/>
          <w:b w:val="false"/>
          <w:i w:val="false"/>
          <w:color w:val="000000"/>
          <w:sz w:val="28"/>
        </w:rPr>
        <w:t>пункта 4</w:t>
      </w:r>
      <w:r>
        <w:rPr>
          <w:rFonts w:ascii="Times New Roman"/>
          <w:b w:val="false"/>
          <w:i w:val="false"/>
          <w:color w:val="000000"/>
          <w:sz w:val="28"/>
        </w:rPr>
        <w:t xml:space="preserve"> статьи 136 настоящего Кодекса, являются конфиденциальной (служебной) информацией, за исключением критериев, утверждаемых уполномоченным органом совместно с уполномоченным органом по предпринимательству.</w:t>
      </w:r>
    </w:p>
    <w:bookmarkEnd w:id="145"/>
    <w:bookmarkStart w:name="z114" w:id="146"/>
    <w:p>
      <w:pPr>
        <w:spacing w:after="0"/>
        <w:ind w:left="0"/>
        <w:jc w:val="both"/>
      </w:pPr>
      <w:r>
        <w:rPr>
          <w:rFonts w:ascii="Times New Roman"/>
          <w:b w:val="false"/>
          <w:i w:val="false"/>
          <w:color w:val="000000"/>
          <w:sz w:val="28"/>
        </w:rPr>
        <w:t>
      Критерии степени риска и порядок применения системы управления рисками в целях подтверждения достоверности сумм превышения налога на добавленную стоимость определяются уполномоченным органом.".</w:t>
      </w:r>
    </w:p>
    <w:bookmarkEnd w:id="146"/>
    <w:p>
      <w:pPr>
        <w:spacing w:after="0"/>
        <w:ind w:left="0"/>
        <w:jc w:val="both"/>
      </w:pPr>
      <w:r>
        <w:rPr>
          <w:rFonts w:ascii="Times New Roman"/>
          <w:b/>
          <w:i w:val="false"/>
          <w:color w:val="000000"/>
          <w:sz w:val="28"/>
        </w:rPr>
        <w:t xml:space="preserve">Статья 20. </w:t>
      </w:r>
      <w:r>
        <w:rPr>
          <w:rFonts w:ascii="Times New Roman"/>
          <w:b/>
          <w:i w:val="false"/>
          <w:color w:val="000000"/>
          <w:sz w:val="28"/>
        </w:rPr>
        <w:t>Приостановить до 1 января 2020 года действие</w:t>
      </w:r>
      <w:r>
        <w:rPr>
          <w:rFonts w:ascii="Times New Roman"/>
          <w:b/>
          <w:i w:val="false"/>
          <w:color w:val="000000"/>
          <w:sz w:val="28"/>
        </w:rPr>
        <w:t xml:space="preserve"> </w:t>
      </w:r>
      <w:r>
        <w:rPr>
          <w:rFonts w:ascii="Times New Roman"/>
          <w:b/>
          <w:i w:val="false"/>
          <w:color w:val="000000"/>
          <w:sz w:val="28"/>
        </w:rPr>
        <w:t>подпункта 17)</w:t>
      </w:r>
      <w:r>
        <w:rPr>
          <w:rFonts w:ascii="Times New Roman"/>
          <w:b/>
          <w:i w:val="false"/>
          <w:color w:val="000000"/>
          <w:sz w:val="28"/>
        </w:rPr>
        <w:t xml:space="preserve"> пункта 1 статьи 142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16" w:id="147"/>
    <w:p>
      <w:pPr>
        <w:spacing w:after="0"/>
        <w:ind w:left="0"/>
        <w:jc w:val="both"/>
      </w:pPr>
      <w:r>
        <w:rPr>
          <w:rFonts w:ascii="Times New Roman"/>
          <w:b w:val="false"/>
          <w:i w:val="false"/>
          <w:color w:val="000000"/>
          <w:sz w:val="28"/>
        </w:rPr>
        <w:t>
      "17) наличия и подлинности акцизных и учетно-контрольных марок, сопроводительных накладных на алкогольную продукцию, нефтепродукты и биотопливо, табачные изделия, наличия лицензии;".</w:t>
      </w:r>
    </w:p>
    <w:bookmarkEnd w:id="147"/>
    <w:p>
      <w:pPr>
        <w:spacing w:after="0"/>
        <w:ind w:left="0"/>
        <w:jc w:val="both"/>
      </w:pPr>
      <w:r>
        <w:rPr>
          <w:rFonts w:ascii="Times New Roman"/>
          <w:b/>
          <w:i w:val="false"/>
          <w:color w:val="000000"/>
          <w:sz w:val="28"/>
        </w:rPr>
        <w:t xml:space="preserve">Статья 21.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7</w:t>
      </w:r>
      <w:r>
        <w:rPr>
          <w:rFonts w:ascii="Times New Roman"/>
          <w:b/>
          <w:i w:val="false"/>
          <w:color w:val="000000"/>
          <w:sz w:val="28"/>
        </w:rPr>
        <w:t xml:space="preserve"> статьи 146 Налогового кодекса, установив, что в период приостановления данный пункт действует в следующей редакции:</w:t>
      </w:r>
    </w:p>
    <w:bookmarkStart w:name="z118" w:id="148"/>
    <w:p>
      <w:pPr>
        <w:spacing w:after="0"/>
        <w:ind w:left="0"/>
        <w:jc w:val="both"/>
      </w:pPr>
      <w:r>
        <w:rPr>
          <w:rFonts w:ascii="Times New Roman"/>
          <w:b w:val="false"/>
          <w:i w:val="false"/>
          <w:color w:val="000000"/>
          <w:sz w:val="28"/>
        </w:rPr>
        <w:t xml:space="preserve">
      "7. Срок проведения, продления и приостановления тематических проверок по подтверждению достоверности сумм превышения налога на добавленную стоимость, предъявленных к возврату, устанавливается с соблюдением сроков, предусмотренных </w:t>
      </w:r>
      <w:r>
        <w:rPr>
          <w:rFonts w:ascii="Times New Roman"/>
          <w:b w:val="false"/>
          <w:i w:val="false"/>
          <w:color w:val="000000"/>
          <w:sz w:val="28"/>
        </w:rPr>
        <w:t>статьей 431</w:t>
      </w:r>
      <w:r>
        <w:rPr>
          <w:rFonts w:ascii="Times New Roman"/>
          <w:b w:val="false"/>
          <w:i w:val="false"/>
          <w:color w:val="000000"/>
          <w:sz w:val="28"/>
        </w:rPr>
        <w:t xml:space="preserve"> настоящего Кодекса.".</w:t>
      </w:r>
    </w:p>
    <w:bookmarkEnd w:id="148"/>
    <w:p>
      <w:pPr>
        <w:spacing w:after="0"/>
        <w:ind w:left="0"/>
        <w:jc w:val="both"/>
      </w:pPr>
      <w:r>
        <w:rPr>
          <w:rFonts w:ascii="Times New Roman"/>
          <w:b/>
          <w:i w:val="false"/>
          <w:color w:val="000000"/>
          <w:sz w:val="28"/>
        </w:rPr>
        <w:t xml:space="preserve">Статья 22.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статьи 166</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20" w:id="149"/>
    <w:p>
      <w:pPr>
        <w:spacing w:after="0"/>
        <w:ind w:left="0"/>
        <w:jc w:val="both"/>
      </w:pPr>
      <w:r>
        <w:rPr>
          <w:rFonts w:ascii="Times New Roman"/>
          <w:b w:val="false"/>
          <w:i w:val="false"/>
          <w:color w:val="000000"/>
          <w:sz w:val="28"/>
        </w:rPr>
        <w:t>
      1) с 1 января 2018 года до 1 января 2019 года:</w:t>
      </w:r>
    </w:p>
    <w:bookmarkEnd w:id="149"/>
    <w:bookmarkStart w:name="z121" w:id="150"/>
    <w:p>
      <w:pPr>
        <w:spacing w:after="0"/>
        <w:ind w:left="0"/>
        <w:jc w:val="both"/>
      </w:pPr>
      <w:r>
        <w:rPr>
          <w:rFonts w:ascii="Times New Roman"/>
          <w:b w:val="false"/>
          <w:i w:val="false"/>
          <w:color w:val="000000"/>
          <w:sz w:val="28"/>
        </w:rPr>
        <w:t>
      "Статья 166. Общие положения</w:t>
      </w:r>
    </w:p>
    <w:bookmarkEnd w:id="150"/>
    <w:bookmarkStart w:name="z122" w:id="151"/>
    <w:p>
      <w:pPr>
        <w:spacing w:after="0"/>
        <w:ind w:left="0"/>
        <w:jc w:val="both"/>
      </w:pP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настоящей статьей.</w:t>
      </w:r>
    </w:p>
    <w:bookmarkEnd w:id="151"/>
    <w:bookmarkStart w:name="z123" w:id="152"/>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bookmarkEnd w:id="152"/>
    <w:bookmarkStart w:name="z124" w:id="153"/>
    <w:p>
      <w:pPr>
        <w:spacing w:after="0"/>
        <w:ind w:left="0"/>
        <w:jc w:val="both"/>
      </w:pPr>
      <w:r>
        <w:rPr>
          <w:rFonts w:ascii="Times New Roman"/>
          <w:b w:val="false"/>
          <w:i w:val="false"/>
          <w:color w:val="000000"/>
          <w:sz w:val="28"/>
        </w:rPr>
        <w:t>
      1) физических лиц;</w:t>
      </w:r>
    </w:p>
    <w:bookmarkEnd w:id="153"/>
    <w:bookmarkStart w:name="z125" w:id="154"/>
    <w:p>
      <w:pPr>
        <w:spacing w:after="0"/>
        <w:ind w:left="0"/>
        <w:jc w:val="both"/>
      </w:pPr>
      <w:r>
        <w:rPr>
          <w:rFonts w:ascii="Times New Roman"/>
          <w:b w:val="false"/>
          <w:i w:val="false"/>
          <w:color w:val="000000"/>
          <w:sz w:val="28"/>
        </w:rPr>
        <w:t xml:space="preserve">
      2) адвокатов и медиаторов; </w:t>
      </w:r>
    </w:p>
    <w:bookmarkEnd w:id="154"/>
    <w:bookmarkStart w:name="z126" w:id="155"/>
    <w:p>
      <w:pPr>
        <w:spacing w:after="0"/>
        <w:ind w:left="0"/>
        <w:jc w:val="both"/>
      </w:pPr>
      <w:r>
        <w:rPr>
          <w:rFonts w:ascii="Times New Roman"/>
          <w:b w:val="false"/>
          <w:i w:val="false"/>
          <w:color w:val="000000"/>
          <w:sz w:val="28"/>
        </w:rPr>
        <w:t>
      3) индивидуальных предпринимателей (кроме реализующих подакцизные товары), осуществляющих деятельность:</w:t>
      </w:r>
    </w:p>
    <w:bookmarkEnd w:id="155"/>
    <w:bookmarkStart w:name="z127" w:id="156"/>
    <w:p>
      <w:pPr>
        <w:spacing w:after="0"/>
        <w:ind w:left="0"/>
        <w:jc w:val="both"/>
      </w:pPr>
      <w:r>
        <w:rPr>
          <w:rFonts w:ascii="Times New Roman"/>
          <w:b w:val="false"/>
          <w:i w:val="false"/>
          <w:color w:val="000000"/>
          <w:sz w:val="28"/>
        </w:rPr>
        <w:t>
      с применением специального налогового режима на основе патента;</w:t>
      </w:r>
    </w:p>
    <w:bookmarkEnd w:id="156"/>
    <w:bookmarkStart w:name="z128" w:id="157"/>
    <w:p>
      <w:pPr>
        <w:spacing w:after="0"/>
        <w:ind w:left="0"/>
        <w:jc w:val="both"/>
      </w:pPr>
      <w:r>
        <w:rPr>
          <w:rFonts w:ascii="Times New Roman"/>
          <w:b w:val="false"/>
          <w:i w:val="false"/>
          <w:color w:val="000000"/>
          <w:sz w:val="28"/>
        </w:rPr>
        <w:t xml:space="preserve">
      в рамках специального налогового режима для субъектов малого бизнеса через нестационарные торговые объекты на территории открытых торговых рынков; </w:t>
      </w:r>
    </w:p>
    <w:bookmarkEnd w:id="157"/>
    <w:bookmarkStart w:name="z129" w:id="158"/>
    <w:p>
      <w:pPr>
        <w:spacing w:after="0"/>
        <w:ind w:left="0"/>
        <w:jc w:val="both"/>
      </w:pPr>
      <w:r>
        <w:rPr>
          <w:rFonts w:ascii="Times New Roman"/>
          <w:b w:val="false"/>
          <w:i w:val="false"/>
          <w:color w:val="000000"/>
          <w:sz w:val="28"/>
        </w:rPr>
        <w:t>
      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bookmarkEnd w:id="158"/>
    <w:bookmarkStart w:name="z130" w:id="159"/>
    <w:p>
      <w:pPr>
        <w:spacing w:after="0"/>
        <w:ind w:left="0"/>
        <w:jc w:val="both"/>
      </w:pPr>
      <w:r>
        <w:rPr>
          <w:rFonts w:ascii="Times New Roman"/>
          <w:b w:val="false"/>
          <w:i w:val="false"/>
          <w:color w:val="000000"/>
          <w:sz w:val="28"/>
        </w:rPr>
        <w:t>
      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bookmarkEnd w:id="159"/>
    <w:bookmarkStart w:name="z131" w:id="160"/>
    <w:p>
      <w:pPr>
        <w:spacing w:after="0"/>
        <w:ind w:left="0"/>
        <w:jc w:val="both"/>
      </w:pPr>
      <w:r>
        <w:rPr>
          <w:rFonts w:ascii="Times New Roman"/>
          <w:b w:val="false"/>
          <w:i w:val="false"/>
          <w:color w:val="000000"/>
          <w:sz w:val="28"/>
        </w:rPr>
        <w:t>
      5) Национального Банка Республики Казахстан;</w:t>
      </w:r>
    </w:p>
    <w:bookmarkEnd w:id="160"/>
    <w:bookmarkStart w:name="z132" w:id="161"/>
    <w:p>
      <w:pPr>
        <w:spacing w:after="0"/>
        <w:ind w:left="0"/>
        <w:jc w:val="both"/>
      </w:pPr>
      <w:r>
        <w:rPr>
          <w:rFonts w:ascii="Times New Roman"/>
          <w:b w:val="false"/>
          <w:i w:val="false"/>
          <w:color w:val="000000"/>
          <w:sz w:val="28"/>
        </w:rPr>
        <w:t>
      6) банков второго уровня.</w:t>
      </w:r>
    </w:p>
    <w:bookmarkEnd w:id="161"/>
    <w:bookmarkStart w:name="z133" w:id="162"/>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bookmarkEnd w:id="162"/>
    <w:bookmarkStart w:name="z134" w:id="163"/>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163"/>
    <w:bookmarkStart w:name="z135" w:id="164"/>
    <w:p>
      <w:pPr>
        <w:spacing w:after="0"/>
        <w:ind w:left="0"/>
        <w:jc w:val="both"/>
      </w:pPr>
      <w:r>
        <w:rPr>
          <w:rFonts w:ascii="Times New Roman"/>
          <w:b w:val="false"/>
          <w:i w:val="false"/>
          <w:color w:val="000000"/>
          <w:sz w:val="28"/>
        </w:rPr>
        <w:t xml:space="preserve">
      2) внесение изменений в регистрационные данные; </w:t>
      </w:r>
    </w:p>
    <w:bookmarkEnd w:id="164"/>
    <w:bookmarkStart w:name="z136" w:id="165"/>
    <w:p>
      <w:pPr>
        <w:spacing w:after="0"/>
        <w:ind w:left="0"/>
        <w:jc w:val="both"/>
      </w:pPr>
      <w:r>
        <w:rPr>
          <w:rFonts w:ascii="Times New Roman"/>
          <w:b w:val="false"/>
          <w:i w:val="false"/>
          <w:color w:val="000000"/>
          <w:sz w:val="28"/>
        </w:rPr>
        <w:t>
      3) снятие контрольно-кассовой машины с учета.</w:t>
      </w:r>
    </w:p>
    <w:bookmarkEnd w:id="165"/>
    <w:bookmarkStart w:name="z137" w:id="166"/>
    <w:p>
      <w:pPr>
        <w:spacing w:after="0"/>
        <w:ind w:left="0"/>
        <w:jc w:val="both"/>
      </w:pPr>
      <w:r>
        <w:rPr>
          <w:rFonts w:ascii="Times New Roman"/>
          <w:b w:val="false"/>
          <w:i w:val="false"/>
          <w:color w:val="000000"/>
          <w:sz w:val="28"/>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bookmarkEnd w:id="166"/>
    <w:bookmarkStart w:name="z138" w:id="167"/>
    <w:p>
      <w:pPr>
        <w:spacing w:after="0"/>
        <w:ind w:left="0"/>
        <w:jc w:val="both"/>
      </w:pPr>
      <w:r>
        <w:rPr>
          <w:rFonts w:ascii="Times New Roman"/>
          <w:b w:val="false"/>
          <w:i w:val="false"/>
          <w:color w:val="000000"/>
          <w:sz w:val="28"/>
        </w:rPr>
        <w:t>
      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bookmarkEnd w:id="167"/>
    <w:bookmarkStart w:name="z139" w:id="168"/>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bookmarkEnd w:id="168"/>
    <w:bookmarkStart w:name="z140" w:id="169"/>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bookmarkEnd w:id="169"/>
    <w:bookmarkStart w:name="z141" w:id="170"/>
    <w:p>
      <w:pPr>
        <w:spacing w:after="0"/>
        <w:ind w:left="0"/>
        <w:jc w:val="both"/>
      </w:pPr>
      <w:r>
        <w:rPr>
          <w:rFonts w:ascii="Times New Roman"/>
          <w:b w:val="false"/>
          <w:i w:val="false"/>
          <w:color w:val="000000"/>
          <w:sz w:val="28"/>
        </w:rPr>
        <w:t xml:space="preserve">
      6. При применении контрольно-кассовых машин предъявляются следующие требования: </w:t>
      </w:r>
    </w:p>
    <w:bookmarkEnd w:id="170"/>
    <w:bookmarkStart w:name="z142" w:id="171"/>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bookmarkEnd w:id="171"/>
    <w:bookmarkStart w:name="z143" w:id="172"/>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bookmarkEnd w:id="172"/>
    <w:bookmarkStart w:name="z144" w:id="173"/>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bookmarkEnd w:id="173"/>
    <w:bookmarkStart w:name="z145" w:id="174"/>
    <w:p>
      <w:pPr>
        <w:spacing w:after="0"/>
        <w:ind w:left="0"/>
        <w:jc w:val="both"/>
      </w:pPr>
      <w:r>
        <w:rPr>
          <w:rFonts w:ascii="Times New Roman"/>
          <w:b w:val="false"/>
          <w:i w:val="false"/>
          <w:color w:val="000000"/>
          <w:sz w:val="28"/>
        </w:rPr>
        <w:t xml:space="preserve">
      7. Чек контрольно-кассовой машины должен содержать следующую информацию: </w:t>
      </w:r>
    </w:p>
    <w:bookmarkEnd w:id="174"/>
    <w:bookmarkStart w:name="z146" w:id="175"/>
    <w:p>
      <w:pPr>
        <w:spacing w:after="0"/>
        <w:ind w:left="0"/>
        <w:jc w:val="both"/>
      </w:pPr>
      <w:r>
        <w:rPr>
          <w:rFonts w:ascii="Times New Roman"/>
          <w:b w:val="false"/>
          <w:i w:val="false"/>
          <w:color w:val="000000"/>
          <w:sz w:val="28"/>
        </w:rPr>
        <w:t xml:space="preserve">
      1) наименование налогоплательщика; </w:t>
      </w:r>
    </w:p>
    <w:bookmarkEnd w:id="175"/>
    <w:bookmarkStart w:name="z147" w:id="176"/>
    <w:p>
      <w:pPr>
        <w:spacing w:after="0"/>
        <w:ind w:left="0"/>
        <w:jc w:val="both"/>
      </w:pPr>
      <w:r>
        <w:rPr>
          <w:rFonts w:ascii="Times New Roman"/>
          <w:b w:val="false"/>
          <w:i w:val="false"/>
          <w:color w:val="000000"/>
          <w:sz w:val="28"/>
        </w:rPr>
        <w:t xml:space="preserve">
      2) идентификационный номер налогоплательщика; </w:t>
      </w:r>
    </w:p>
    <w:bookmarkEnd w:id="176"/>
    <w:bookmarkStart w:name="z148" w:id="177"/>
    <w:p>
      <w:pPr>
        <w:spacing w:after="0"/>
        <w:ind w:left="0"/>
        <w:jc w:val="both"/>
      </w:pPr>
      <w:r>
        <w:rPr>
          <w:rFonts w:ascii="Times New Roman"/>
          <w:b w:val="false"/>
          <w:i w:val="false"/>
          <w:color w:val="000000"/>
          <w:sz w:val="28"/>
        </w:rPr>
        <w:t xml:space="preserve">
      3) заводской номер контрольно-кассовой машины; </w:t>
      </w:r>
    </w:p>
    <w:bookmarkEnd w:id="177"/>
    <w:bookmarkStart w:name="z149" w:id="178"/>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bookmarkEnd w:id="178"/>
    <w:bookmarkStart w:name="z150" w:id="179"/>
    <w:p>
      <w:pPr>
        <w:spacing w:after="0"/>
        <w:ind w:left="0"/>
        <w:jc w:val="both"/>
      </w:pPr>
      <w:r>
        <w:rPr>
          <w:rFonts w:ascii="Times New Roman"/>
          <w:b w:val="false"/>
          <w:i w:val="false"/>
          <w:color w:val="000000"/>
          <w:sz w:val="28"/>
        </w:rPr>
        <w:t xml:space="preserve">
      5) порядковый номер чека; </w:t>
      </w:r>
    </w:p>
    <w:bookmarkEnd w:id="179"/>
    <w:bookmarkStart w:name="z151" w:id="180"/>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bookmarkEnd w:id="180"/>
    <w:bookmarkStart w:name="z152" w:id="181"/>
    <w:p>
      <w:pPr>
        <w:spacing w:after="0"/>
        <w:ind w:left="0"/>
        <w:jc w:val="both"/>
      </w:pPr>
      <w:r>
        <w:rPr>
          <w:rFonts w:ascii="Times New Roman"/>
          <w:b w:val="false"/>
          <w:i w:val="false"/>
          <w:color w:val="000000"/>
          <w:sz w:val="28"/>
        </w:rPr>
        <w:t xml:space="preserve">
      7) цену товара, работы, услуги и (или) сумму покупки; </w:t>
      </w:r>
    </w:p>
    <w:bookmarkEnd w:id="181"/>
    <w:bookmarkStart w:name="z153" w:id="182"/>
    <w:p>
      <w:pPr>
        <w:spacing w:after="0"/>
        <w:ind w:left="0"/>
        <w:jc w:val="both"/>
      </w:pPr>
      <w:r>
        <w:rPr>
          <w:rFonts w:ascii="Times New Roman"/>
          <w:b w:val="false"/>
          <w:i w:val="false"/>
          <w:color w:val="000000"/>
          <w:sz w:val="28"/>
        </w:rPr>
        <w:t>
      8) фискальный признак;</w:t>
      </w:r>
    </w:p>
    <w:bookmarkEnd w:id="182"/>
    <w:bookmarkStart w:name="z154" w:id="183"/>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bookmarkEnd w:id="183"/>
    <w:bookmarkStart w:name="z155" w:id="184"/>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bookmarkEnd w:id="184"/>
    <w:bookmarkStart w:name="z156" w:id="185"/>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продажи и сумме покупки. </w:t>
      </w:r>
    </w:p>
    <w:bookmarkEnd w:id="185"/>
    <w:bookmarkStart w:name="z157" w:id="186"/>
    <w:p>
      <w:pPr>
        <w:spacing w:after="0"/>
        <w:ind w:left="0"/>
        <w:jc w:val="both"/>
      </w:pPr>
      <w:r>
        <w:rPr>
          <w:rFonts w:ascii="Times New Roman"/>
          <w:b w:val="false"/>
          <w:i w:val="false"/>
          <w:color w:val="000000"/>
          <w:sz w:val="28"/>
        </w:rPr>
        <w:t>
      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с указанием суммы налога на добавленную стоимость.</w:t>
      </w:r>
    </w:p>
    <w:bookmarkEnd w:id="186"/>
    <w:bookmarkStart w:name="z158" w:id="187"/>
    <w:p>
      <w:pPr>
        <w:spacing w:after="0"/>
        <w:ind w:left="0"/>
        <w:jc w:val="both"/>
      </w:pPr>
      <w:r>
        <w:rPr>
          <w:rFonts w:ascii="Times New Roman"/>
          <w:b w:val="false"/>
          <w:i w:val="false"/>
          <w:color w:val="000000"/>
          <w:sz w:val="28"/>
        </w:rPr>
        <w:t>
      9. Порядок применения контрольно-кассовых машин определяется уполномоченным органом.";</w:t>
      </w:r>
    </w:p>
    <w:bookmarkEnd w:id="187"/>
    <w:bookmarkStart w:name="z159" w:id="188"/>
    <w:p>
      <w:pPr>
        <w:spacing w:after="0"/>
        <w:ind w:left="0"/>
        <w:jc w:val="both"/>
      </w:pPr>
      <w:r>
        <w:rPr>
          <w:rFonts w:ascii="Times New Roman"/>
          <w:b w:val="false"/>
          <w:i w:val="false"/>
          <w:color w:val="000000"/>
          <w:sz w:val="28"/>
        </w:rPr>
        <w:t>
      2) с 1 января 2019 года до 1 января 2020 года:</w:t>
      </w:r>
    </w:p>
    <w:bookmarkEnd w:id="188"/>
    <w:bookmarkStart w:name="z160" w:id="189"/>
    <w:p>
      <w:pPr>
        <w:spacing w:after="0"/>
        <w:ind w:left="0"/>
        <w:jc w:val="both"/>
      </w:pPr>
      <w:r>
        <w:rPr>
          <w:rFonts w:ascii="Times New Roman"/>
          <w:b w:val="false"/>
          <w:i w:val="false"/>
          <w:color w:val="000000"/>
          <w:sz w:val="28"/>
        </w:rPr>
        <w:t>
      "Статья 166. Общие положения</w:t>
      </w:r>
    </w:p>
    <w:bookmarkEnd w:id="189"/>
    <w:bookmarkStart w:name="z161" w:id="190"/>
    <w:p>
      <w:pPr>
        <w:spacing w:after="0"/>
        <w:ind w:left="0"/>
        <w:jc w:val="both"/>
      </w:pP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настоящей статьей.</w:t>
      </w:r>
    </w:p>
    <w:bookmarkEnd w:id="190"/>
    <w:bookmarkStart w:name="z162" w:id="191"/>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bookmarkEnd w:id="191"/>
    <w:bookmarkStart w:name="z163" w:id="192"/>
    <w:p>
      <w:pPr>
        <w:spacing w:after="0"/>
        <w:ind w:left="0"/>
        <w:jc w:val="both"/>
      </w:pPr>
      <w:r>
        <w:rPr>
          <w:rFonts w:ascii="Times New Roman"/>
          <w:b w:val="false"/>
          <w:i w:val="false"/>
          <w:color w:val="000000"/>
          <w:sz w:val="28"/>
        </w:rPr>
        <w:t>
      1) физических лиц;</w:t>
      </w:r>
    </w:p>
    <w:bookmarkEnd w:id="192"/>
    <w:bookmarkStart w:name="z164" w:id="193"/>
    <w:p>
      <w:pPr>
        <w:spacing w:after="0"/>
        <w:ind w:left="0"/>
        <w:jc w:val="both"/>
      </w:pPr>
      <w:r>
        <w:rPr>
          <w:rFonts w:ascii="Times New Roman"/>
          <w:b w:val="false"/>
          <w:i w:val="false"/>
          <w:color w:val="000000"/>
          <w:sz w:val="28"/>
        </w:rPr>
        <w:t xml:space="preserve">
      2) адвокатов и медиаторов; </w:t>
      </w:r>
    </w:p>
    <w:bookmarkEnd w:id="193"/>
    <w:bookmarkStart w:name="z165" w:id="194"/>
    <w:p>
      <w:pPr>
        <w:spacing w:after="0"/>
        <w:ind w:left="0"/>
        <w:jc w:val="both"/>
      </w:pPr>
      <w:r>
        <w:rPr>
          <w:rFonts w:ascii="Times New Roman"/>
          <w:b w:val="false"/>
          <w:i w:val="false"/>
          <w:color w:val="000000"/>
          <w:sz w:val="28"/>
        </w:rPr>
        <w:t>
      3) индивидуальных предпринимателей (кроме реализующих подакцизные товары), осуществляющих деятельность:</w:t>
      </w:r>
    </w:p>
    <w:bookmarkEnd w:id="194"/>
    <w:bookmarkStart w:name="z166" w:id="195"/>
    <w:p>
      <w:pPr>
        <w:spacing w:after="0"/>
        <w:ind w:left="0"/>
        <w:jc w:val="both"/>
      </w:pPr>
      <w:r>
        <w:rPr>
          <w:rFonts w:ascii="Times New Roman"/>
          <w:b w:val="false"/>
          <w:i w:val="false"/>
          <w:color w:val="000000"/>
          <w:sz w:val="28"/>
        </w:rPr>
        <w:t>
      с применением специального налогового режима на основе патента;</w:t>
      </w:r>
    </w:p>
    <w:bookmarkEnd w:id="195"/>
    <w:bookmarkStart w:name="z167" w:id="196"/>
    <w:p>
      <w:pPr>
        <w:spacing w:after="0"/>
        <w:ind w:left="0"/>
        <w:jc w:val="both"/>
      </w:pPr>
      <w:r>
        <w:rPr>
          <w:rFonts w:ascii="Times New Roman"/>
          <w:b w:val="false"/>
          <w:i w:val="false"/>
          <w:color w:val="000000"/>
          <w:sz w:val="28"/>
        </w:rPr>
        <w:t>
      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bookmarkEnd w:id="196"/>
    <w:bookmarkStart w:name="z168" w:id="197"/>
    <w:p>
      <w:pPr>
        <w:spacing w:after="0"/>
        <w:ind w:left="0"/>
        <w:jc w:val="both"/>
      </w:pPr>
      <w:r>
        <w:rPr>
          <w:rFonts w:ascii="Times New Roman"/>
          <w:b w:val="false"/>
          <w:i w:val="false"/>
          <w:color w:val="000000"/>
          <w:sz w:val="28"/>
        </w:rPr>
        <w:t>
      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bookmarkEnd w:id="197"/>
    <w:bookmarkStart w:name="z169" w:id="198"/>
    <w:p>
      <w:pPr>
        <w:spacing w:after="0"/>
        <w:ind w:left="0"/>
        <w:jc w:val="both"/>
      </w:pPr>
      <w:r>
        <w:rPr>
          <w:rFonts w:ascii="Times New Roman"/>
          <w:b w:val="false"/>
          <w:i w:val="false"/>
          <w:color w:val="000000"/>
          <w:sz w:val="28"/>
        </w:rPr>
        <w:t>
      5) Национального Банка Республики Казахстан;</w:t>
      </w:r>
    </w:p>
    <w:bookmarkEnd w:id="198"/>
    <w:bookmarkStart w:name="z170" w:id="199"/>
    <w:p>
      <w:pPr>
        <w:spacing w:after="0"/>
        <w:ind w:left="0"/>
        <w:jc w:val="both"/>
      </w:pPr>
      <w:r>
        <w:rPr>
          <w:rFonts w:ascii="Times New Roman"/>
          <w:b w:val="false"/>
          <w:i w:val="false"/>
          <w:color w:val="000000"/>
          <w:sz w:val="28"/>
        </w:rPr>
        <w:t xml:space="preserve">
      6) банков второго уровня. </w:t>
      </w:r>
    </w:p>
    <w:bookmarkEnd w:id="199"/>
    <w:bookmarkStart w:name="z171" w:id="200"/>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bookmarkEnd w:id="200"/>
    <w:bookmarkStart w:name="z172" w:id="201"/>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201"/>
    <w:bookmarkStart w:name="z173" w:id="202"/>
    <w:p>
      <w:pPr>
        <w:spacing w:after="0"/>
        <w:ind w:left="0"/>
        <w:jc w:val="both"/>
      </w:pPr>
      <w:r>
        <w:rPr>
          <w:rFonts w:ascii="Times New Roman"/>
          <w:b w:val="false"/>
          <w:i w:val="false"/>
          <w:color w:val="000000"/>
          <w:sz w:val="28"/>
        </w:rPr>
        <w:t xml:space="preserve">
      2) внесение изменений в регистрационные данные; </w:t>
      </w:r>
    </w:p>
    <w:bookmarkEnd w:id="202"/>
    <w:bookmarkStart w:name="z174" w:id="203"/>
    <w:p>
      <w:pPr>
        <w:spacing w:after="0"/>
        <w:ind w:left="0"/>
        <w:jc w:val="both"/>
      </w:pPr>
      <w:r>
        <w:rPr>
          <w:rFonts w:ascii="Times New Roman"/>
          <w:b w:val="false"/>
          <w:i w:val="false"/>
          <w:color w:val="000000"/>
          <w:sz w:val="28"/>
        </w:rPr>
        <w:t>
      3) снятие контрольно-кассовой машины с учета.</w:t>
      </w:r>
    </w:p>
    <w:bookmarkEnd w:id="203"/>
    <w:bookmarkStart w:name="z175" w:id="204"/>
    <w:p>
      <w:pPr>
        <w:spacing w:after="0"/>
        <w:ind w:left="0"/>
        <w:jc w:val="both"/>
      </w:pPr>
      <w:r>
        <w:rPr>
          <w:rFonts w:ascii="Times New Roman"/>
          <w:b w:val="false"/>
          <w:i w:val="false"/>
          <w:color w:val="000000"/>
          <w:sz w:val="28"/>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bookmarkEnd w:id="204"/>
    <w:bookmarkStart w:name="z176" w:id="205"/>
    <w:p>
      <w:pPr>
        <w:spacing w:after="0"/>
        <w:ind w:left="0"/>
        <w:jc w:val="both"/>
      </w:pPr>
      <w:r>
        <w:rPr>
          <w:rFonts w:ascii="Times New Roman"/>
          <w:b w:val="false"/>
          <w:i w:val="false"/>
          <w:color w:val="000000"/>
          <w:sz w:val="28"/>
        </w:rPr>
        <w:t>
      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bookmarkEnd w:id="205"/>
    <w:bookmarkStart w:name="z177" w:id="206"/>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bookmarkEnd w:id="206"/>
    <w:bookmarkStart w:name="z178" w:id="207"/>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bookmarkEnd w:id="207"/>
    <w:bookmarkStart w:name="z179" w:id="208"/>
    <w:p>
      <w:pPr>
        <w:spacing w:after="0"/>
        <w:ind w:left="0"/>
        <w:jc w:val="both"/>
      </w:pPr>
      <w:r>
        <w:rPr>
          <w:rFonts w:ascii="Times New Roman"/>
          <w:b w:val="false"/>
          <w:i w:val="false"/>
          <w:color w:val="000000"/>
          <w:sz w:val="28"/>
        </w:rPr>
        <w:t xml:space="preserve">
      6. При применении контрольно-кассовых машин предъявляются следующие требования: </w:t>
      </w:r>
    </w:p>
    <w:bookmarkEnd w:id="208"/>
    <w:bookmarkStart w:name="z180" w:id="209"/>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bookmarkEnd w:id="209"/>
    <w:bookmarkStart w:name="z181" w:id="210"/>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bookmarkEnd w:id="210"/>
    <w:bookmarkStart w:name="z182" w:id="211"/>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bookmarkEnd w:id="211"/>
    <w:bookmarkStart w:name="z183" w:id="212"/>
    <w:p>
      <w:pPr>
        <w:spacing w:after="0"/>
        <w:ind w:left="0"/>
        <w:jc w:val="both"/>
      </w:pPr>
      <w:r>
        <w:rPr>
          <w:rFonts w:ascii="Times New Roman"/>
          <w:b w:val="false"/>
          <w:i w:val="false"/>
          <w:color w:val="000000"/>
          <w:sz w:val="28"/>
        </w:rPr>
        <w:t xml:space="preserve">
      7. Чек контрольно-кассовой машины должен содержать следующую информацию: </w:t>
      </w:r>
    </w:p>
    <w:bookmarkEnd w:id="212"/>
    <w:bookmarkStart w:name="z184" w:id="213"/>
    <w:p>
      <w:pPr>
        <w:spacing w:after="0"/>
        <w:ind w:left="0"/>
        <w:jc w:val="both"/>
      </w:pPr>
      <w:r>
        <w:rPr>
          <w:rFonts w:ascii="Times New Roman"/>
          <w:b w:val="false"/>
          <w:i w:val="false"/>
          <w:color w:val="000000"/>
          <w:sz w:val="28"/>
        </w:rPr>
        <w:t xml:space="preserve">
      1) наименование налогоплательщика; </w:t>
      </w:r>
    </w:p>
    <w:bookmarkEnd w:id="213"/>
    <w:bookmarkStart w:name="z185" w:id="214"/>
    <w:p>
      <w:pPr>
        <w:spacing w:after="0"/>
        <w:ind w:left="0"/>
        <w:jc w:val="both"/>
      </w:pPr>
      <w:r>
        <w:rPr>
          <w:rFonts w:ascii="Times New Roman"/>
          <w:b w:val="false"/>
          <w:i w:val="false"/>
          <w:color w:val="000000"/>
          <w:sz w:val="28"/>
        </w:rPr>
        <w:t xml:space="preserve">
      2) идентификационный номер налогоплательщика; </w:t>
      </w:r>
    </w:p>
    <w:bookmarkEnd w:id="214"/>
    <w:bookmarkStart w:name="z186" w:id="215"/>
    <w:p>
      <w:pPr>
        <w:spacing w:after="0"/>
        <w:ind w:left="0"/>
        <w:jc w:val="both"/>
      </w:pPr>
      <w:r>
        <w:rPr>
          <w:rFonts w:ascii="Times New Roman"/>
          <w:b w:val="false"/>
          <w:i w:val="false"/>
          <w:color w:val="000000"/>
          <w:sz w:val="28"/>
        </w:rPr>
        <w:t xml:space="preserve">
      3) заводской номер контрольно-кассовой машины; </w:t>
      </w:r>
    </w:p>
    <w:bookmarkEnd w:id="215"/>
    <w:bookmarkStart w:name="z187" w:id="216"/>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bookmarkEnd w:id="216"/>
    <w:bookmarkStart w:name="z188" w:id="217"/>
    <w:p>
      <w:pPr>
        <w:spacing w:after="0"/>
        <w:ind w:left="0"/>
        <w:jc w:val="both"/>
      </w:pPr>
      <w:r>
        <w:rPr>
          <w:rFonts w:ascii="Times New Roman"/>
          <w:b w:val="false"/>
          <w:i w:val="false"/>
          <w:color w:val="000000"/>
          <w:sz w:val="28"/>
        </w:rPr>
        <w:t xml:space="preserve">
      5) порядковый номер чека; </w:t>
      </w:r>
    </w:p>
    <w:bookmarkEnd w:id="217"/>
    <w:bookmarkStart w:name="z189" w:id="218"/>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bookmarkEnd w:id="218"/>
    <w:bookmarkStart w:name="z190" w:id="219"/>
    <w:p>
      <w:pPr>
        <w:spacing w:after="0"/>
        <w:ind w:left="0"/>
        <w:jc w:val="both"/>
      </w:pPr>
      <w:r>
        <w:rPr>
          <w:rFonts w:ascii="Times New Roman"/>
          <w:b w:val="false"/>
          <w:i w:val="false"/>
          <w:color w:val="000000"/>
          <w:sz w:val="28"/>
        </w:rPr>
        <w:t>
      7) цену товара, работы, услуги за единицу;</w:t>
      </w:r>
    </w:p>
    <w:bookmarkEnd w:id="219"/>
    <w:bookmarkStart w:name="z191" w:id="220"/>
    <w:p>
      <w:pPr>
        <w:spacing w:after="0"/>
        <w:ind w:left="0"/>
        <w:jc w:val="both"/>
      </w:pPr>
      <w:r>
        <w:rPr>
          <w:rFonts w:ascii="Times New Roman"/>
          <w:b w:val="false"/>
          <w:i w:val="false"/>
          <w:color w:val="000000"/>
          <w:sz w:val="28"/>
        </w:rPr>
        <w:t>
      8) фискальный признак;</w:t>
      </w:r>
    </w:p>
    <w:bookmarkEnd w:id="220"/>
    <w:bookmarkStart w:name="z192" w:id="221"/>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bookmarkEnd w:id="221"/>
    <w:bookmarkStart w:name="z1578" w:id="222"/>
    <w:p>
      <w:pPr>
        <w:spacing w:after="0"/>
        <w:ind w:left="0"/>
        <w:jc w:val="both"/>
      </w:pPr>
      <w:r>
        <w:rPr>
          <w:rFonts w:ascii="Times New Roman"/>
          <w:b w:val="false"/>
          <w:i w:val="false"/>
          <w:color w:val="000000"/>
          <w:sz w:val="28"/>
        </w:rPr>
        <w:t xml:space="preserve">
      10) наименование товара, работы, услуги; </w:t>
      </w:r>
    </w:p>
    <w:bookmarkEnd w:id="222"/>
    <w:bookmarkStart w:name="z1579" w:id="223"/>
    <w:p>
      <w:pPr>
        <w:spacing w:after="0"/>
        <w:ind w:left="0"/>
        <w:jc w:val="both"/>
      </w:pPr>
      <w:r>
        <w:rPr>
          <w:rFonts w:ascii="Times New Roman"/>
          <w:b w:val="false"/>
          <w:i w:val="false"/>
          <w:color w:val="000000"/>
          <w:sz w:val="28"/>
        </w:rPr>
        <w:t>
      11) количество приобретаемых товаров, работ, услуг, единицу их измерения;</w:t>
      </w:r>
    </w:p>
    <w:bookmarkEnd w:id="223"/>
    <w:bookmarkStart w:name="z1580" w:id="224"/>
    <w:p>
      <w:pPr>
        <w:spacing w:after="0"/>
        <w:ind w:left="0"/>
        <w:jc w:val="both"/>
      </w:pPr>
      <w:r>
        <w:rPr>
          <w:rFonts w:ascii="Times New Roman"/>
          <w:b w:val="false"/>
          <w:i w:val="false"/>
          <w:color w:val="000000"/>
          <w:sz w:val="28"/>
        </w:rPr>
        <w:t>
      12) общую сумму продажи товара, работы, услуги;</w:t>
      </w:r>
    </w:p>
    <w:bookmarkEnd w:id="224"/>
    <w:bookmarkStart w:name="z1581" w:id="225"/>
    <w:p>
      <w:pPr>
        <w:spacing w:after="0"/>
        <w:ind w:left="0"/>
        <w:jc w:val="both"/>
      </w:pPr>
      <w:r>
        <w:rPr>
          <w:rFonts w:ascii="Times New Roman"/>
          <w:b w:val="false"/>
          <w:i w:val="false"/>
          <w:color w:val="000000"/>
          <w:sz w:val="28"/>
        </w:rPr>
        <w:t>
      13) сумму налога на добавленную стоимость с указанием ставки по облагаемым налогом на добавленную стоимость оборотам по реализации товаров, работ, услуг – в случае, если налогоплательщик является плательщиком налога на добавленную стоимость;</w:t>
      </w:r>
    </w:p>
    <w:bookmarkEnd w:id="225"/>
    <w:bookmarkStart w:name="z1582" w:id="226"/>
    <w:p>
      <w:pPr>
        <w:spacing w:after="0"/>
        <w:ind w:left="0"/>
        <w:jc w:val="both"/>
      </w:pPr>
      <w:r>
        <w:rPr>
          <w:rFonts w:ascii="Times New Roman"/>
          <w:b w:val="false"/>
          <w:i w:val="false"/>
          <w:color w:val="000000"/>
          <w:sz w:val="28"/>
        </w:rPr>
        <w:t>
      14) адрес места использования контрольно-кассовой машины;</w:t>
      </w:r>
    </w:p>
    <w:bookmarkEnd w:id="226"/>
    <w:bookmarkStart w:name="z1583" w:id="227"/>
    <w:p>
      <w:pPr>
        <w:spacing w:after="0"/>
        <w:ind w:left="0"/>
        <w:jc w:val="both"/>
      </w:pPr>
      <w:r>
        <w:rPr>
          <w:rFonts w:ascii="Times New Roman"/>
          <w:b w:val="false"/>
          <w:i w:val="false"/>
          <w:color w:val="000000"/>
          <w:sz w:val="28"/>
        </w:rPr>
        <w:t>
      15) штриховой код, содержащий в кодированном виде информацию о чеке контрольно-кассовой машины.</w:t>
      </w:r>
    </w:p>
    <w:bookmarkEnd w:id="227"/>
    <w:bookmarkStart w:name="z1584" w:id="228"/>
    <w:p>
      <w:pPr>
        <w:spacing w:after="0"/>
        <w:ind w:left="0"/>
        <w:jc w:val="both"/>
      </w:pPr>
      <w:r>
        <w:rPr>
          <w:rFonts w:ascii="Times New Roman"/>
          <w:b w:val="false"/>
          <w:i w:val="false"/>
          <w:color w:val="000000"/>
          <w:sz w:val="28"/>
        </w:rPr>
        <w:t>
      Положения подпунктов 9) и 15) части первой настоящего пункта не распространяются на чеки контрольно-кассовых машин без функции передачи данных.</w:t>
      </w:r>
    </w:p>
    <w:bookmarkEnd w:id="228"/>
    <w:bookmarkStart w:name="z193" w:id="229"/>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bookmarkEnd w:id="229"/>
    <w:bookmarkStart w:name="z194" w:id="230"/>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продажи и сумме покупки. </w:t>
      </w:r>
    </w:p>
    <w:bookmarkEnd w:id="230"/>
    <w:bookmarkStart w:name="z195" w:id="231"/>
    <w:p>
      <w:pPr>
        <w:spacing w:after="0"/>
        <w:ind w:left="0"/>
        <w:jc w:val="both"/>
      </w:pPr>
      <w:r>
        <w:rPr>
          <w:rFonts w:ascii="Times New Roman"/>
          <w:b w:val="false"/>
          <w:i w:val="false"/>
          <w:color w:val="000000"/>
          <w:sz w:val="28"/>
        </w:rPr>
        <w:t>
      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с указанием суммы налога на добавленную стоимость.</w:t>
      </w:r>
    </w:p>
    <w:bookmarkEnd w:id="231"/>
    <w:bookmarkStart w:name="z196" w:id="232"/>
    <w:p>
      <w:pPr>
        <w:spacing w:after="0"/>
        <w:ind w:left="0"/>
        <w:jc w:val="both"/>
      </w:pPr>
      <w:r>
        <w:rPr>
          <w:rFonts w:ascii="Times New Roman"/>
          <w:b w:val="false"/>
          <w:i w:val="false"/>
          <w:color w:val="000000"/>
          <w:sz w:val="28"/>
        </w:rPr>
        <w:t>
      9. Порядок применения контрольно-кассовых машин определяется уполномоченным органом.".</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статей 167</w:t>
      </w:r>
      <w:r>
        <w:rPr>
          <w:rFonts w:ascii="Times New Roman"/>
          <w:b/>
          <w:i w:val="false"/>
          <w:color w:val="000000"/>
          <w:sz w:val="28"/>
        </w:rPr>
        <w:t xml:space="preserve">, </w:t>
      </w:r>
      <w:r>
        <w:rPr>
          <w:rFonts w:ascii="Times New Roman"/>
          <w:b/>
          <w:i w:val="false"/>
          <w:color w:val="000000"/>
          <w:sz w:val="28"/>
        </w:rPr>
        <w:t>168</w:t>
      </w:r>
      <w:r>
        <w:rPr>
          <w:rFonts w:ascii="Times New Roman"/>
          <w:b/>
          <w:i w:val="false"/>
          <w:color w:val="000000"/>
          <w:sz w:val="28"/>
        </w:rPr>
        <w:t xml:space="preserve"> и </w:t>
      </w:r>
      <w:r>
        <w:rPr>
          <w:rFonts w:ascii="Times New Roman"/>
          <w:b/>
          <w:i w:val="false"/>
          <w:color w:val="000000"/>
          <w:sz w:val="28"/>
        </w:rPr>
        <w:t>169</w:t>
      </w:r>
      <w:r>
        <w:rPr>
          <w:rFonts w:ascii="Times New Roman"/>
          <w:b/>
          <w:i w:val="false"/>
          <w:color w:val="000000"/>
          <w:sz w:val="28"/>
        </w:rPr>
        <w:t xml:space="preserve"> Налогового кодекса, установив, что в период приостановления данные статьи действуют в следующей редакции:</w:t>
      </w:r>
    </w:p>
    <w:bookmarkStart w:name="z233" w:id="233"/>
    <w:p>
      <w:pPr>
        <w:spacing w:after="0"/>
        <w:ind w:left="0"/>
        <w:jc w:val="both"/>
      </w:pPr>
      <w:r>
        <w:rPr>
          <w:rFonts w:ascii="Times New Roman"/>
          <w:b w:val="false"/>
          <w:i w:val="false"/>
          <w:color w:val="000000"/>
          <w:sz w:val="28"/>
        </w:rPr>
        <w:t>
      "Статья 167. Постановка контрольно-кассовых машин на учет в налоговом органе</w:t>
      </w:r>
    </w:p>
    <w:bookmarkEnd w:id="233"/>
    <w:bookmarkStart w:name="z234" w:id="234"/>
    <w:p>
      <w:pPr>
        <w:spacing w:after="0"/>
        <w:ind w:left="0"/>
        <w:jc w:val="both"/>
      </w:pPr>
      <w:r>
        <w:rPr>
          <w:rFonts w:ascii="Times New Roman"/>
          <w:b w:val="false"/>
          <w:i w:val="false"/>
          <w:color w:val="000000"/>
          <w:sz w:val="28"/>
        </w:rPr>
        <w:t>
      1. Постановке на учет в налоговых органах по месту использования подлежат технически исправные контрольно-кассовые машины с функцией фиксации и (или) передачи данных, модели которых включены в государственный реестр, за исключением случая, установленного настоящим пунктом.</w:t>
      </w:r>
    </w:p>
    <w:bookmarkEnd w:id="234"/>
    <w:bookmarkStart w:name="z235" w:id="235"/>
    <w:p>
      <w:pPr>
        <w:spacing w:after="0"/>
        <w:ind w:left="0"/>
        <w:jc w:val="both"/>
      </w:pPr>
      <w:r>
        <w:rPr>
          <w:rFonts w:ascii="Times New Roman"/>
          <w:b w:val="false"/>
          <w:i w:val="false"/>
          <w:color w:val="000000"/>
          <w:sz w:val="28"/>
        </w:rPr>
        <w:t xml:space="preserve">
      В местах отсутствия сети телекоммуникаций общего пользования подлежат постановке на учет в налоговых органах контрольно-кассовые машины без функции передачи данных. </w:t>
      </w:r>
    </w:p>
    <w:bookmarkEnd w:id="235"/>
    <w:bookmarkStart w:name="z236" w:id="236"/>
    <w:p>
      <w:pPr>
        <w:spacing w:after="0"/>
        <w:ind w:left="0"/>
        <w:jc w:val="both"/>
      </w:pPr>
      <w:r>
        <w:rPr>
          <w:rFonts w:ascii="Times New Roman"/>
          <w:b w:val="false"/>
          <w:i w:val="false"/>
          <w:color w:val="000000"/>
          <w:sz w:val="28"/>
        </w:rPr>
        <w:t>
      2. Для постановки на учет в налоговых органах контрольно-кассовой машины с функцией фиксации и (или) передачи данных, за исключением аппаратно-программных комплексов, налогоплательщик представляет в налоговый орган:</w:t>
      </w:r>
    </w:p>
    <w:bookmarkEnd w:id="236"/>
    <w:bookmarkStart w:name="z237" w:id="237"/>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37"/>
    <w:bookmarkStart w:name="z238" w:id="238"/>
    <w:p>
      <w:pPr>
        <w:spacing w:after="0"/>
        <w:ind w:left="0"/>
        <w:jc w:val="both"/>
      </w:pPr>
      <w:r>
        <w:rPr>
          <w:rFonts w:ascii="Times New Roman"/>
          <w:b w:val="false"/>
          <w:i w:val="false"/>
          <w:color w:val="000000"/>
          <w:sz w:val="28"/>
        </w:rPr>
        <w:t xml:space="preserve">
      2) контрольно-кассовую машину, содержащую сведения о налогоплательщике; </w:t>
      </w:r>
    </w:p>
    <w:bookmarkEnd w:id="238"/>
    <w:bookmarkStart w:name="z239" w:id="239"/>
    <w:p>
      <w:pPr>
        <w:spacing w:after="0"/>
        <w:ind w:left="0"/>
        <w:jc w:val="both"/>
      </w:pPr>
      <w:r>
        <w:rPr>
          <w:rFonts w:ascii="Times New Roman"/>
          <w:b w:val="false"/>
          <w:i w:val="false"/>
          <w:color w:val="000000"/>
          <w:sz w:val="28"/>
        </w:rPr>
        <w:t>
      3) пронумерованную, прошнурованную, заверенную подписью и (или) печатью (при наличии) налогоплательщика книгу товарных чеков.</w:t>
      </w:r>
    </w:p>
    <w:bookmarkEnd w:id="239"/>
    <w:bookmarkStart w:name="z240" w:id="240"/>
    <w:p>
      <w:pPr>
        <w:spacing w:after="0"/>
        <w:ind w:left="0"/>
        <w:jc w:val="both"/>
      </w:pPr>
      <w:r>
        <w:rPr>
          <w:rFonts w:ascii="Times New Roman"/>
          <w:b w:val="false"/>
          <w:i w:val="false"/>
          <w:color w:val="000000"/>
          <w:sz w:val="28"/>
        </w:rPr>
        <w:t>
      3. Для постановки на учет контрольно-кассовой машины, являющейся аппаратно-программным комплексом с функцией передачи данных, налогоплательщик представляет в налоговый орган:</w:t>
      </w:r>
    </w:p>
    <w:bookmarkEnd w:id="240"/>
    <w:bookmarkStart w:name="z241" w:id="241"/>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41"/>
    <w:bookmarkStart w:name="z242" w:id="242"/>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242"/>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модели аппаратно-программного комплекса и обеспечивает доступ к нему.</w:t>
      </w:r>
    </w:p>
    <w:bookmarkStart w:name="z244" w:id="243"/>
    <w:p>
      <w:pPr>
        <w:spacing w:after="0"/>
        <w:ind w:left="0"/>
        <w:jc w:val="both"/>
      </w:pPr>
      <w:r>
        <w:rPr>
          <w:rFonts w:ascii="Times New Roman"/>
          <w:b w:val="false"/>
          <w:i w:val="false"/>
          <w:color w:val="000000"/>
          <w:sz w:val="28"/>
        </w:rPr>
        <w:t>
      4. Для постановки на учет контрольно-кассовой машины без функции передачи данных, за исключением аппаратно-программных комплексов, используемых в местах отсутствия сети телекоммуникаций общего пользования, налогоплательщик представляет в налоговый орган:</w:t>
      </w:r>
    </w:p>
    <w:bookmarkEnd w:id="243"/>
    <w:bookmarkStart w:name="z245" w:id="244"/>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44"/>
    <w:bookmarkStart w:name="z246" w:id="245"/>
    <w:p>
      <w:pPr>
        <w:spacing w:after="0"/>
        <w:ind w:left="0"/>
        <w:jc w:val="both"/>
      </w:pPr>
      <w:r>
        <w:rPr>
          <w:rFonts w:ascii="Times New Roman"/>
          <w:b w:val="false"/>
          <w:i w:val="false"/>
          <w:color w:val="000000"/>
          <w:sz w:val="28"/>
        </w:rPr>
        <w:t>
      2) контрольно-кассовую машину, содержащую сведения о налогоплательщике, ввод которых возможен без установки фискального режима;</w:t>
      </w:r>
    </w:p>
    <w:bookmarkEnd w:id="245"/>
    <w:bookmarkStart w:name="z247" w:id="246"/>
    <w:p>
      <w:pPr>
        <w:spacing w:after="0"/>
        <w:ind w:left="0"/>
        <w:jc w:val="both"/>
      </w:pPr>
      <w:r>
        <w:rPr>
          <w:rFonts w:ascii="Times New Roman"/>
          <w:b w:val="false"/>
          <w:i w:val="false"/>
          <w:color w:val="000000"/>
          <w:sz w:val="28"/>
        </w:rPr>
        <w:t>
      3) пронумерованные, прошнурованные, заверенные подписью и (или) печатью (при наличии) налогоплательщика книгу учета наличных денег и книгу товарных чеков.</w:t>
      </w:r>
    </w:p>
    <w:bookmarkEnd w:id="246"/>
    <w:bookmarkStart w:name="z248" w:id="247"/>
    <w:p>
      <w:pPr>
        <w:spacing w:after="0"/>
        <w:ind w:left="0"/>
        <w:jc w:val="both"/>
      </w:pPr>
      <w:r>
        <w:rPr>
          <w:rFonts w:ascii="Times New Roman"/>
          <w:b w:val="false"/>
          <w:i w:val="false"/>
          <w:color w:val="000000"/>
          <w:sz w:val="28"/>
        </w:rPr>
        <w:t>
      5. Для постановки на учет контрольно-кассовой машины, являющейся аппаратно-программным комплексом без функции передачи данных, используемым в местах отсутствия сети телекоммуникаций общего пользования, налогоплательщик представляет в налоговый орган следующие документы:</w:t>
      </w:r>
    </w:p>
    <w:bookmarkEnd w:id="247"/>
    <w:bookmarkStart w:name="z249" w:id="248"/>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48"/>
    <w:bookmarkStart w:name="z250" w:id="249"/>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249"/>
    <w:bookmarkStart w:name="z251" w:id="250"/>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модели аппаратно-программного комплекса.</w:t>
      </w:r>
    </w:p>
    <w:bookmarkEnd w:id="250"/>
    <w:bookmarkStart w:name="z252" w:id="251"/>
    <w:p>
      <w:pPr>
        <w:spacing w:after="0"/>
        <w:ind w:left="0"/>
        <w:jc w:val="both"/>
      </w:pPr>
      <w:r>
        <w:rPr>
          <w:rFonts w:ascii="Times New Roman"/>
          <w:b w:val="false"/>
          <w:i w:val="false"/>
          <w:color w:val="000000"/>
          <w:sz w:val="28"/>
        </w:rPr>
        <w:t>
      6. Постановка на учет контрольно-кассовой машины осуществляется налоговыми органами в течение трех рабочих дней со дня получения налогового заявления о постановке контрольно-кассовой машины на учет в налоговом органе.</w:t>
      </w:r>
    </w:p>
    <w:bookmarkEnd w:id="251"/>
    <w:bookmarkStart w:name="z253" w:id="252"/>
    <w:p>
      <w:pPr>
        <w:spacing w:after="0"/>
        <w:ind w:left="0"/>
        <w:jc w:val="both"/>
      </w:pPr>
      <w:r>
        <w:rPr>
          <w:rFonts w:ascii="Times New Roman"/>
          <w:b w:val="false"/>
          <w:i w:val="false"/>
          <w:color w:val="000000"/>
          <w:sz w:val="28"/>
        </w:rPr>
        <w:t>
      7. Постановка на учет контрольно-кассовых машин производится с присвоением регистрационного номера контрольно-кассовой машины и формированием регистрационной карточки контрольно-кассовой машины в течение трех рабочих дней со дня получения налогового заявления о постановке контрольно-кассовой машины на учет в налоговом органе.</w:t>
      </w:r>
    </w:p>
    <w:bookmarkEnd w:id="252"/>
    <w:bookmarkStart w:name="z254" w:id="253"/>
    <w:p>
      <w:pPr>
        <w:spacing w:after="0"/>
        <w:ind w:left="0"/>
        <w:jc w:val="both"/>
      </w:pPr>
      <w:r>
        <w:rPr>
          <w:rFonts w:ascii="Times New Roman"/>
          <w:b w:val="false"/>
          <w:i w:val="false"/>
          <w:color w:val="000000"/>
          <w:sz w:val="28"/>
        </w:rPr>
        <w:t>
      8. Формы регистрационной карточки контрольно-кассовой машины, товарного чека, книги учета наличных денег и книги товарных чеков устанавливаются уполномоченным органом.</w:t>
      </w:r>
    </w:p>
    <w:bookmarkEnd w:id="253"/>
    <w:bookmarkStart w:name="z255" w:id="254"/>
    <w:p>
      <w:pPr>
        <w:spacing w:after="0"/>
        <w:ind w:left="0"/>
        <w:jc w:val="both"/>
      </w:pPr>
      <w:r>
        <w:rPr>
          <w:rFonts w:ascii="Times New Roman"/>
          <w:b w:val="false"/>
          <w:i w:val="false"/>
          <w:color w:val="000000"/>
          <w:sz w:val="28"/>
        </w:rPr>
        <w:t>
      Статья 168. Внесение изменений в регистрационные данные контрольно-кассовой машины</w:t>
      </w:r>
    </w:p>
    <w:bookmarkEnd w:id="254"/>
    <w:bookmarkStart w:name="z256" w:id="255"/>
    <w:p>
      <w:pPr>
        <w:spacing w:after="0"/>
        <w:ind w:left="0"/>
        <w:jc w:val="both"/>
      </w:pPr>
      <w:r>
        <w:rPr>
          <w:rFonts w:ascii="Times New Roman"/>
          <w:b w:val="false"/>
          <w:i w:val="false"/>
          <w:color w:val="000000"/>
          <w:sz w:val="28"/>
        </w:rPr>
        <w:t>
      1. Изменение сведений, указанных в регистрационной карточке контрольно-кассовой машины, осуществляется путем представления налогоплательщиком в налоговый орган на бумажном носителе в явочном порядке:</w:t>
      </w:r>
    </w:p>
    <w:bookmarkEnd w:id="255"/>
    <w:bookmarkStart w:name="z257" w:id="256"/>
    <w:p>
      <w:pPr>
        <w:spacing w:after="0"/>
        <w:ind w:left="0"/>
        <w:jc w:val="both"/>
      </w:pPr>
      <w:r>
        <w:rPr>
          <w:rFonts w:ascii="Times New Roman"/>
          <w:b w:val="false"/>
          <w:i w:val="false"/>
          <w:color w:val="000000"/>
          <w:sz w:val="28"/>
        </w:rPr>
        <w:t>
      1) налогового заявления о постановке контрольно-кассовой машины на учет в налоговом органе;</w:t>
      </w:r>
    </w:p>
    <w:bookmarkEnd w:id="256"/>
    <w:bookmarkStart w:name="z258" w:id="257"/>
    <w:p>
      <w:pPr>
        <w:spacing w:after="0"/>
        <w:ind w:left="0"/>
        <w:jc w:val="both"/>
      </w:pPr>
      <w:r>
        <w:rPr>
          <w:rFonts w:ascii="Times New Roman"/>
          <w:b w:val="false"/>
          <w:i w:val="false"/>
          <w:color w:val="000000"/>
          <w:sz w:val="28"/>
        </w:rPr>
        <w:t>
      2) регистрационной карточки контрольно-кассовой машины.</w:t>
      </w:r>
    </w:p>
    <w:bookmarkEnd w:id="257"/>
    <w:bookmarkStart w:name="z259" w:id="258"/>
    <w:p>
      <w:pPr>
        <w:spacing w:after="0"/>
        <w:ind w:left="0"/>
        <w:jc w:val="both"/>
      </w:pPr>
      <w:r>
        <w:rPr>
          <w:rFonts w:ascii="Times New Roman"/>
          <w:b w:val="false"/>
          <w:i w:val="false"/>
          <w:color w:val="000000"/>
          <w:sz w:val="28"/>
        </w:rPr>
        <w:t>
      2. Изменение сведений, указанных в регистрационной карточке контрольно-кассовой машины, осуществляется налогоплательщиком в течение пяти рабочих дней со дня возникновения изменений.</w:t>
      </w:r>
    </w:p>
    <w:bookmarkEnd w:id="258"/>
    <w:bookmarkStart w:name="z260" w:id="259"/>
    <w:p>
      <w:pPr>
        <w:spacing w:after="0"/>
        <w:ind w:left="0"/>
        <w:jc w:val="both"/>
      </w:pPr>
      <w:r>
        <w:rPr>
          <w:rFonts w:ascii="Times New Roman"/>
          <w:b w:val="false"/>
          <w:i w:val="false"/>
          <w:color w:val="000000"/>
          <w:sz w:val="28"/>
        </w:rPr>
        <w:t>
      3. Замена регистрационной карточки производится налоговым органом по месту постановки на учет контрольно-кассовой машины в случаях:</w:t>
      </w:r>
    </w:p>
    <w:bookmarkEnd w:id="259"/>
    <w:bookmarkStart w:name="z261" w:id="260"/>
    <w:p>
      <w:pPr>
        <w:spacing w:after="0"/>
        <w:ind w:left="0"/>
        <w:jc w:val="both"/>
      </w:pPr>
      <w:r>
        <w:rPr>
          <w:rFonts w:ascii="Times New Roman"/>
          <w:b w:val="false"/>
          <w:i w:val="false"/>
          <w:color w:val="000000"/>
          <w:sz w:val="28"/>
        </w:rPr>
        <w:t>
      1) утери (порчи) регистрационной карточки – в течение трех рабочих дней с даты получения налогового заявления, указанного в подпункте 1) пункта 1 настоящей статьи;</w:t>
      </w:r>
    </w:p>
    <w:bookmarkEnd w:id="260"/>
    <w:bookmarkStart w:name="z262" w:id="261"/>
    <w:p>
      <w:pPr>
        <w:spacing w:after="0"/>
        <w:ind w:left="0"/>
        <w:jc w:val="both"/>
      </w:pPr>
      <w:r>
        <w:rPr>
          <w:rFonts w:ascii="Times New Roman"/>
          <w:b w:val="false"/>
          <w:i w:val="false"/>
          <w:color w:val="000000"/>
          <w:sz w:val="28"/>
        </w:rPr>
        <w:t>
      2) изменения сведений, указанных в регистрационной карточке – в течение трех рабочих дней с даты получения налогового заявления, указанного в подпункте 1) пункта 1 настоящей статьи.</w:t>
      </w:r>
    </w:p>
    <w:bookmarkEnd w:id="261"/>
    <w:bookmarkStart w:name="z263" w:id="262"/>
    <w:p>
      <w:pPr>
        <w:spacing w:after="0"/>
        <w:ind w:left="0"/>
        <w:jc w:val="both"/>
      </w:pPr>
      <w:r>
        <w:rPr>
          <w:rFonts w:ascii="Times New Roman"/>
          <w:b w:val="false"/>
          <w:i w:val="false"/>
          <w:color w:val="000000"/>
          <w:sz w:val="28"/>
        </w:rPr>
        <w:t>
      4.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p>
    <w:bookmarkEnd w:id="262"/>
    <w:bookmarkStart w:name="z264" w:id="263"/>
    <w:p>
      <w:pPr>
        <w:spacing w:after="0"/>
        <w:ind w:left="0"/>
        <w:jc w:val="both"/>
      </w:pPr>
      <w:r>
        <w:rPr>
          <w:rFonts w:ascii="Times New Roman"/>
          <w:b w:val="false"/>
          <w:i w:val="false"/>
          <w:color w:val="000000"/>
          <w:sz w:val="28"/>
        </w:rPr>
        <w:t>
      Статья 169. Снятие контрольно-кассовой машины с учета в налоговом органе</w:t>
      </w:r>
    </w:p>
    <w:bookmarkEnd w:id="263"/>
    <w:bookmarkStart w:name="z265" w:id="264"/>
    <w:p>
      <w:pPr>
        <w:spacing w:after="0"/>
        <w:ind w:left="0"/>
        <w:jc w:val="both"/>
      </w:pPr>
      <w:r>
        <w:rPr>
          <w:rFonts w:ascii="Times New Roman"/>
          <w:b w:val="false"/>
          <w:i w:val="false"/>
          <w:color w:val="000000"/>
          <w:sz w:val="28"/>
        </w:rPr>
        <w:t>
      1. Снятие контрольно-кассовой машины с учета производится в случаях:</w:t>
      </w:r>
    </w:p>
    <w:bookmarkEnd w:id="264"/>
    <w:bookmarkStart w:name="z266" w:id="265"/>
    <w:p>
      <w:pPr>
        <w:spacing w:after="0"/>
        <w:ind w:left="0"/>
        <w:jc w:val="both"/>
      </w:pPr>
      <w:r>
        <w:rPr>
          <w:rFonts w:ascii="Times New Roman"/>
          <w:b w:val="false"/>
          <w:i w:val="false"/>
          <w:color w:val="000000"/>
          <w:sz w:val="28"/>
        </w:rPr>
        <w:t>
      1) прекращения осуществления деятельности, связанной с денежными расчетами, осуществляемыми при торговых операциях, выполнении работ, оказании услуг;</w:t>
      </w:r>
    </w:p>
    <w:bookmarkEnd w:id="265"/>
    <w:bookmarkStart w:name="z267" w:id="266"/>
    <w:p>
      <w:pPr>
        <w:spacing w:after="0"/>
        <w:ind w:left="0"/>
        <w:jc w:val="both"/>
      </w:pPr>
      <w:r>
        <w:rPr>
          <w:rFonts w:ascii="Times New Roman"/>
          <w:b w:val="false"/>
          <w:i w:val="false"/>
          <w:color w:val="000000"/>
          <w:sz w:val="28"/>
        </w:rPr>
        <w:t>
      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w:t>
      </w:r>
    </w:p>
    <w:bookmarkEnd w:id="266"/>
    <w:bookmarkStart w:name="z268" w:id="267"/>
    <w:p>
      <w:pPr>
        <w:spacing w:after="0"/>
        <w:ind w:left="0"/>
        <w:jc w:val="both"/>
      </w:pPr>
      <w:r>
        <w:rPr>
          <w:rFonts w:ascii="Times New Roman"/>
          <w:b w:val="false"/>
          <w:i w:val="false"/>
          <w:color w:val="000000"/>
          <w:sz w:val="28"/>
        </w:rPr>
        <w:t>
      3) невозможности дальнейшего применения в связи с технической неисправностью контрольно-кассовой машины;</w:t>
      </w:r>
    </w:p>
    <w:bookmarkEnd w:id="267"/>
    <w:bookmarkStart w:name="z269" w:id="268"/>
    <w:p>
      <w:pPr>
        <w:spacing w:after="0"/>
        <w:ind w:left="0"/>
        <w:jc w:val="both"/>
      </w:pPr>
      <w:r>
        <w:rPr>
          <w:rFonts w:ascii="Times New Roman"/>
          <w:b w:val="false"/>
          <w:i w:val="false"/>
          <w:color w:val="000000"/>
          <w:sz w:val="28"/>
        </w:rPr>
        <w:t>
      4) исключения контрольно-кассовой машины из государственного реестра;</w:t>
      </w:r>
    </w:p>
    <w:bookmarkEnd w:id="268"/>
    <w:bookmarkStart w:name="z270" w:id="269"/>
    <w:p>
      <w:pPr>
        <w:spacing w:after="0"/>
        <w:ind w:left="0"/>
        <w:jc w:val="both"/>
      </w:pPr>
      <w:r>
        <w:rPr>
          <w:rFonts w:ascii="Times New Roman"/>
          <w:b w:val="false"/>
          <w:i w:val="false"/>
          <w:color w:val="000000"/>
          <w:sz w:val="28"/>
        </w:rPr>
        <w:t>
      5) замены технически исправной модели контрольно-кассовой машины на новую модель контрольно-кассовой машины;</w:t>
      </w:r>
    </w:p>
    <w:bookmarkEnd w:id="269"/>
    <w:bookmarkStart w:name="z271" w:id="270"/>
    <w:p>
      <w:pPr>
        <w:spacing w:after="0"/>
        <w:ind w:left="0"/>
        <w:jc w:val="both"/>
      </w:pPr>
      <w:r>
        <w:rPr>
          <w:rFonts w:ascii="Times New Roman"/>
          <w:b w:val="false"/>
          <w:i w:val="false"/>
          <w:color w:val="000000"/>
          <w:sz w:val="28"/>
        </w:rPr>
        <w:t>
      6)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bookmarkEnd w:id="270"/>
    <w:bookmarkStart w:name="z272" w:id="271"/>
    <w:p>
      <w:pPr>
        <w:spacing w:after="0"/>
        <w:ind w:left="0"/>
        <w:jc w:val="both"/>
      </w:pPr>
      <w:r>
        <w:rPr>
          <w:rFonts w:ascii="Times New Roman"/>
          <w:b w:val="false"/>
          <w:i w:val="false"/>
          <w:color w:val="000000"/>
          <w:sz w:val="28"/>
        </w:rPr>
        <w:t xml:space="preserve">
      7) иных, не противоречащих налоговому законодательству Республики Казахстан. </w:t>
      </w:r>
    </w:p>
    <w:bookmarkEnd w:id="271"/>
    <w:bookmarkStart w:name="z273" w:id="272"/>
    <w:p>
      <w:pPr>
        <w:spacing w:after="0"/>
        <w:ind w:left="0"/>
        <w:jc w:val="both"/>
      </w:pPr>
      <w:r>
        <w:rPr>
          <w:rFonts w:ascii="Times New Roman"/>
          <w:b w:val="false"/>
          <w:i w:val="false"/>
          <w:color w:val="000000"/>
          <w:sz w:val="28"/>
        </w:rPr>
        <w:t xml:space="preserve">
      2. Для снятия с учета контрольно-кассовой машины, за исключением аппаратно-программных комплексов, в налоговый орган по месту ее использования представляются: </w:t>
      </w:r>
    </w:p>
    <w:bookmarkEnd w:id="272"/>
    <w:bookmarkStart w:name="z274" w:id="273"/>
    <w:p>
      <w:pPr>
        <w:spacing w:after="0"/>
        <w:ind w:left="0"/>
        <w:jc w:val="both"/>
      </w:pPr>
      <w:r>
        <w:rPr>
          <w:rFonts w:ascii="Times New Roman"/>
          <w:b w:val="false"/>
          <w:i w:val="false"/>
          <w:color w:val="000000"/>
          <w:sz w:val="28"/>
        </w:rPr>
        <w:t>
      1) налоговое заявление о снятии с учета контрольно-кассовой машины;</w:t>
      </w:r>
    </w:p>
    <w:bookmarkEnd w:id="273"/>
    <w:bookmarkStart w:name="z275" w:id="274"/>
    <w:p>
      <w:pPr>
        <w:spacing w:after="0"/>
        <w:ind w:left="0"/>
        <w:jc w:val="both"/>
      </w:pPr>
      <w:r>
        <w:rPr>
          <w:rFonts w:ascii="Times New Roman"/>
          <w:b w:val="false"/>
          <w:i w:val="false"/>
          <w:color w:val="000000"/>
          <w:sz w:val="28"/>
        </w:rPr>
        <w:t>
      2) контрольно-кассовая машина;</w:t>
      </w:r>
    </w:p>
    <w:bookmarkEnd w:id="274"/>
    <w:bookmarkStart w:name="z276" w:id="275"/>
    <w:p>
      <w:pPr>
        <w:spacing w:after="0"/>
        <w:ind w:left="0"/>
        <w:jc w:val="both"/>
      </w:pPr>
      <w:r>
        <w:rPr>
          <w:rFonts w:ascii="Times New Roman"/>
          <w:b w:val="false"/>
          <w:i w:val="false"/>
          <w:color w:val="000000"/>
          <w:sz w:val="28"/>
        </w:rPr>
        <w:t>
      3) пронумерованная, прошнурованная, заверенная подписью должностного лица и печатью налогового органа книга учета наличных денег;</w:t>
      </w:r>
    </w:p>
    <w:bookmarkEnd w:id="275"/>
    <w:bookmarkStart w:name="z277" w:id="276"/>
    <w:p>
      <w:pPr>
        <w:spacing w:after="0"/>
        <w:ind w:left="0"/>
        <w:jc w:val="both"/>
      </w:pPr>
      <w:r>
        <w:rPr>
          <w:rFonts w:ascii="Times New Roman"/>
          <w:b w:val="false"/>
          <w:i w:val="false"/>
          <w:color w:val="000000"/>
          <w:sz w:val="28"/>
        </w:rPr>
        <w:t>
      4) пронумерованная, прошнурованная, заверенная подписью должностного лица и печатью налогового органа книга товарных чеков;</w:t>
      </w:r>
    </w:p>
    <w:bookmarkEnd w:id="276"/>
    <w:bookmarkStart w:name="z278" w:id="277"/>
    <w:p>
      <w:pPr>
        <w:spacing w:after="0"/>
        <w:ind w:left="0"/>
        <w:jc w:val="both"/>
      </w:pPr>
      <w:r>
        <w:rPr>
          <w:rFonts w:ascii="Times New Roman"/>
          <w:b w:val="false"/>
          <w:i w:val="false"/>
          <w:color w:val="000000"/>
          <w:sz w:val="28"/>
        </w:rPr>
        <w:t>
      5) регистрационная карточка контрольно-кассовой машины.</w:t>
      </w:r>
    </w:p>
    <w:bookmarkEnd w:id="277"/>
    <w:bookmarkStart w:name="z279" w:id="278"/>
    <w:p>
      <w:pPr>
        <w:spacing w:after="0"/>
        <w:ind w:left="0"/>
        <w:jc w:val="both"/>
      </w:pPr>
      <w:r>
        <w:rPr>
          <w:rFonts w:ascii="Times New Roman"/>
          <w:b w:val="false"/>
          <w:i w:val="false"/>
          <w:color w:val="000000"/>
          <w:sz w:val="28"/>
        </w:rPr>
        <w:t>
      Положение подпункта 3) части первой настоящего пункта не распространяется на контрольно-кассовые машины с функцией фиксации и (или) передачи данных.</w:t>
      </w:r>
    </w:p>
    <w:bookmarkEnd w:id="278"/>
    <w:bookmarkStart w:name="z280" w:id="279"/>
    <w:p>
      <w:pPr>
        <w:spacing w:after="0"/>
        <w:ind w:left="0"/>
        <w:jc w:val="both"/>
      </w:pPr>
      <w:r>
        <w:rPr>
          <w:rFonts w:ascii="Times New Roman"/>
          <w:b w:val="false"/>
          <w:i w:val="false"/>
          <w:color w:val="000000"/>
          <w:sz w:val="28"/>
        </w:rPr>
        <w:t>
      3. Для снятия с учета контрольно-кассовой машины, являющейся аппаратно-программным комплексом, налогоплательщик представляет в налоговый орган налоговое заявление о снятии с учета такой контрольно-кассовой машины, регистрационную карточку контрольно-кассовой машины и обеспечивает доступ к модулю "Рабочее место налогового инспектора".</w:t>
      </w:r>
    </w:p>
    <w:bookmarkEnd w:id="279"/>
    <w:bookmarkStart w:name="z281" w:id="280"/>
    <w:p>
      <w:pPr>
        <w:spacing w:after="0"/>
        <w:ind w:left="0"/>
        <w:jc w:val="both"/>
      </w:pPr>
      <w:r>
        <w:rPr>
          <w:rFonts w:ascii="Times New Roman"/>
          <w:b w:val="false"/>
          <w:i w:val="false"/>
          <w:color w:val="000000"/>
          <w:sz w:val="28"/>
        </w:rPr>
        <w:t>
      4. Снятие с учета контрольно-кассовой машины производится налоговым органом в течение трех рабочих дней со дня получения налогового заявления о снятии с учета контрольно-кассовой машины.".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подпункта 4)</w:t>
      </w:r>
      <w:r>
        <w:rPr>
          <w:rFonts w:ascii="Times New Roman"/>
          <w:b/>
          <w:i w:val="false"/>
          <w:color w:val="000000"/>
          <w:sz w:val="28"/>
        </w:rPr>
        <w:t xml:space="preserve"> пункта 15 статьи 172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283" w:id="281"/>
    <w:p>
      <w:pPr>
        <w:spacing w:after="0"/>
        <w:ind w:left="0"/>
        <w:jc w:val="both"/>
      </w:pPr>
      <w:r>
        <w:rPr>
          <w:rFonts w:ascii="Times New Roman"/>
          <w:b w:val="false"/>
          <w:i w:val="false"/>
          <w:color w:val="000000"/>
          <w:sz w:val="28"/>
        </w:rPr>
        <w:t>
      "4) правила оформления сопроводительных накладных на отдельные виды подакцизных товаров устанавливаются в соответствии с законами Республики Казахстан, регулирующими производство и оборот отдельных видов подакцизных товаров.".</w:t>
      </w:r>
    </w:p>
    <w:bookmarkEnd w:id="281"/>
    <w:p>
      <w:pPr>
        <w:spacing w:after="0"/>
        <w:ind w:left="0"/>
        <w:jc w:val="both"/>
      </w:pPr>
      <w:r>
        <w:rPr>
          <w:rFonts w:ascii="Times New Roman"/>
          <w:b/>
          <w:i w:val="false"/>
          <w:color w:val="000000"/>
          <w:sz w:val="28"/>
        </w:rPr>
        <w:t xml:space="preserve">Статья 25.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2</w:t>
      </w:r>
      <w:r>
        <w:rPr>
          <w:rFonts w:ascii="Times New Roman"/>
          <w:b/>
          <w:i w:val="false"/>
          <w:color w:val="000000"/>
          <w:sz w:val="28"/>
        </w:rPr>
        <w:t xml:space="preserve"> статьи 204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285" w:id="282"/>
    <w:p>
      <w:pPr>
        <w:spacing w:after="0"/>
        <w:ind w:left="0"/>
        <w:jc w:val="both"/>
      </w:pPr>
      <w:r>
        <w:rPr>
          <w:rFonts w:ascii="Times New Roman"/>
          <w:b w:val="false"/>
          <w:i w:val="false"/>
          <w:color w:val="000000"/>
          <w:sz w:val="28"/>
        </w:rPr>
        <w:t>
      "2. Налоговые формы составляются, подписываются, заверяются (печатью в установленных законодательством Республики Казахстан случаях либо электронной цифровой подписью) налогоплательщиком (налоговым агентом) на бумажном и (или) электронном носителях на казахском и (или) русском языках.".</w:t>
      </w:r>
    </w:p>
    <w:bookmarkEnd w:id="282"/>
    <w:p>
      <w:pPr>
        <w:spacing w:after="0"/>
        <w:ind w:left="0"/>
        <w:jc w:val="both"/>
      </w:pPr>
      <w:r>
        <w:rPr>
          <w:rFonts w:ascii="Times New Roman"/>
          <w:b/>
          <w:i w:val="false"/>
          <w:color w:val="000000"/>
          <w:sz w:val="28"/>
        </w:rPr>
        <w:t xml:space="preserve">Статья 26. </w:t>
      </w:r>
      <w:r>
        <w:rPr>
          <w:rFonts w:ascii="Times New Roman"/>
          <w:b/>
          <w:i w:val="false"/>
          <w:color w:val="000000"/>
          <w:sz w:val="28"/>
        </w:rPr>
        <w:t xml:space="preserve">Приостановить до 1 января 2020 года действие абзаца первого </w:t>
      </w:r>
      <w:r>
        <w:rPr>
          <w:rFonts w:ascii="Times New Roman"/>
          <w:b/>
          <w:i w:val="false"/>
          <w:color w:val="000000"/>
          <w:sz w:val="28"/>
        </w:rPr>
        <w:t>пункта 3</w:t>
      </w:r>
      <w:r>
        <w:rPr>
          <w:rFonts w:ascii="Times New Roman"/>
          <w:b/>
          <w:i w:val="false"/>
          <w:color w:val="000000"/>
          <w:sz w:val="28"/>
        </w:rPr>
        <w:t xml:space="preserve"> статьи 206 Налогового кодекса, установив, что в период приостановления данный абзац действует в следующей редакции:</w:t>
      </w:r>
      <w:r>
        <w:rPr>
          <w:rFonts w:ascii="Times New Roman"/>
          <w:b/>
          <w:i w:val="false"/>
          <w:color w:val="000000"/>
          <w:sz w:val="28"/>
        </w:rPr>
        <w:t xml:space="preserve"> </w:t>
      </w:r>
    </w:p>
    <w:bookmarkStart w:name="z287" w:id="283"/>
    <w:p>
      <w:pPr>
        <w:spacing w:after="0"/>
        <w:ind w:left="0"/>
        <w:jc w:val="both"/>
      </w:pPr>
      <w:r>
        <w:rPr>
          <w:rFonts w:ascii="Times New Roman"/>
          <w:b w:val="false"/>
          <w:i w:val="false"/>
          <w:color w:val="000000"/>
          <w:sz w:val="28"/>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bookmarkEnd w:id="283"/>
    <w:p>
      <w:pPr>
        <w:spacing w:after="0"/>
        <w:ind w:left="0"/>
        <w:jc w:val="both"/>
      </w:pPr>
      <w:r>
        <w:rPr>
          <w:rFonts w:ascii="Times New Roman"/>
          <w:b/>
          <w:i w:val="false"/>
          <w:color w:val="000000"/>
          <w:sz w:val="28"/>
        </w:rPr>
        <w:t xml:space="preserve">Статья 27.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подпункта 2)</w:t>
      </w:r>
      <w:r>
        <w:rPr>
          <w:rFonts w:ascii="Times New Roman"/>
          <w:b/>
          <w:i w:val="false"/>
          <w:color w:val="000000"/>
          <w:sz w:val="28"/>
        </w:rPr>
        <w:t xml:space="preserve"> пункта 7 статьи 213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289" w:id="284"/>
    <w:p>
      <w:pPr>
        <w:spacing w:after="0"/>
        <w:ind w:left="0"/>
        <w:jc w:val="both"/>
      </w:pPr>
      <w:r>
        <w:rPr>
          <w:rFonts w:ascii="Times New Roman"/>
          <w:b w:val="false"/>
          <w:i w:val="false"/>
          <w:color w:val="000000"/>
          <w:sz w:val="28"/>
        </w:rPr>
        <w:t>
      "2) плательщика налога на игорный бизнес и (или) фиксированного налога;".</w:t>
      </w:r>
    </w:p>
    <w:bookmarkEnd w:id="284"/>
    <w:p>
      <w:pPr>
        <w:spacing w:after="0"/>
        <w:ind w:left="0"/>
        <w:jc w:val="both"/>
      </w:pPr>
      <w:r>
        <w:rPr>
          <w:rFonts w:ascii="Times New Roman"/>
          <w:b/>
          <w:i w:val="false"/>
          <w:color w:val="000000"/>
          <w:sz w:val="28"/>
        </w:rPr>
        <w:t xml:space="preserve">Статья 28. </w:t>
      </w:r>
      <w:r>
        <w:rPr>
          <w:rFonts w:ascii="Times New Roman"/>
          <w:b/>
          <w:i w:val="false"/>
          <w:color w:val="000000"/>
          <w:sz w:val="28"/>
        </w:rPr>
        <w:t>Приостановить до 1 января 2020 года действие</w:t>
      </w:r>
      <w:r>
        <w:rPr>
          <w:rFonts w:ascii="Times New Roman"/>
          <w:b/>
          <w:i w:val="false"/>
          <w:color w:val="000000"/>
          <w:sz w:val="28"/>
        </w:rPr>
        <w:t xml:space="preserve"> </w:t>
      </w:r>
      <w:r>
        <w:rPr>
          <w:rFonts w:ascii="Times New Roman"/>
          <w:b/>
          <w:i w:val="false"/>
          <w:color w:val="000000"/>
          <w:sz w:val="28"/>
        </w:rPr>
        <w:t xml:space="preserve">абзаца первого </w:t>
      </w:r>
      <w:r>
        <w:rPr>
          <w:rFonts w:ascii="Times New Roman"/>
          <w:b/>
          <w:i w:val="false"/>
          <w:color w:val="000000"/>
          <w:sz w:val="28"/>
        </w:rPr>
        <w:t>пункта 6</w:t>
      </w:r>
      <w:r>
        <w:rPr>
          <w:rFonts w:ascii="Times New Roman"/>
          <w:b/>
          <w:i w:val="false"/>
          <w:color w:val="000000"/>
          <w:sz w:val="28"/>
        </w:rPr>
        <w:t xml:space="preserve"> статьи 228 Налогового кодекса, установив, что в период приостановления данный абзац действует в следующей редакции:</w:t>
      </w:r>
      <w:r>
        <w:rPr>
          <w:rFonts w:ascii="Times New Roman"/>
          <w:b/>
          <w:i w:val="false"/>
          <w:color w:val="000000"/>
          <w:sz w:val="28"/>
        </w:rPr>
        <w:t xml:space="preserve"> </w:t>
      </w:r>
    </w:p>
    <w:bookmarkStart w:name="z291" w:id="285"/>
    <w:p>
      <w:pPr>
        <w:spacing w:after="0"/>
        <w:ind w:left="0"/>
        <w:jc w:val="both"/>
      </w:pPr>
      <w:r>
        <w:rPr>
          <w:rFonts w:ascii="Times New Roman"/>
          <w:b w:val="false"/>
          <w:i w:val="false"/>
          <w:color w:val="000000"/>
          <w:sz w:val="28"/>
        </w:rPr>
        <w:t>
      "6. Если иное не установлено пунктом 9 настоящей статьи, первоначальная стоимость активов, указанных в подпунктах 1) – 6) и 8) пункта 2 настоящей статьи, определяется в следующем порядке:".</w:t>
      </w:r>
    </w:p>
    <w:bookmarkEnd w:id="285"/>
    <w:p>
      <w:pPr>
        <w:spacing w:after="0"/>
        <w:ind w:left="0"/>
        <w:jc w:val="both"/>
      </w:pPr>
      <w:r>
        <w:rPr>
          <w:rFonts w:ascii="Times New Roman"/>
          <w:b/>
          <w:i w:val="false"/>
          <w:color w:val="000000"/>
          <w:sz w:val="28"/>
        </w:rPr>
        <w:t xml:space="preserve">Статья 29. </w:t>
      </w:r>
      <w:r>
        <w:rPr>
          <w:rFonts w:ascii="Times New Roman"/>
          <w:b/>
          <w:i w:val="false"/>
          <w:color w:val="000000"/>
          <w:sz w:val="28"/>
        </w:rPr>
        <w:t>Приостановить до 1 января 2027 года действие</w:t>
      </w:r>
      <w:r>
        <w:rPr>
          <w:rFonts w:ascii="Times New Roman"/>
          <w:b/>
          <w:i w:val="false"/>
          <w:color w:val="000000"/>
          <w:sz w:val="28"/>
        </w:rPr>
        <w:t xml:space="preserve"> </w:t>
      </w:r>
      <w:r>
        <w:rPr>
          <w:rFonts w:ascii="Times New Roman"/>
          <w:b/>
          <w:i w:val="false"/>
          <w:color w:val="000000"/>
          <w:sz w:val="28"/>
        </w:rPr>
        <w:t xml:space="preserve">абзаца первого и подпунктов </w:t>
      </w:r>
      <w:r>
        <w:rPr>
          <w:rFonts w:ascii="Times New Roman"/>
          <w:b/>
          <w:i w:val="false"/>
          <w:color w:val="000000"/>
          <w:sz w:val="28"/>
        </w:rPr>
        <w:t>4)</w:t>
      </w:r>
      <w:r>
        <w:rPr>
          <w:rFonts w:ascii="Times New Roman"/>
          <w:b/>
          <w:i w:val="false"/>
          <w:color w:val="000000"/>
          <w:sz w:val="28"/>
        </w:rPr>
        <w:t xml:space="preserve"> и </w:t>
      </w:r>
      <w:r>
        <w:rPr>
          <w:rFonts w:ascii="Times New Roman"/>
          <w:b/>
          <w:i w:val="false"/>
          <w:color w:val="000000"/>
          <w:sz w:val="28"/>
        </w:rPr>
        <w:t>5)</w:t>
      </w:r>
      <w:r>
        <w:rPr>
          <w:rFonts w:ascii="Times New Roman"/>
          <w:b/>
          <w:i w:val="false"/>
          <w:color w:val="000000"/>
          <w:sz w:val="28"/>
        </w:rPr>
        <w:t xml:space="preserve"> пункта 5 </w:t>
      </w:r>
      <w:r>
        <w:rPr>
          <w:rFonts w:ascii="Times New Roman"/>
          <w:b/>
          <w:i w:val="false"/>
          <w:color w:val="000000"/>
          <w:sz w:val="28"/>
        </w:rPr>
        <w:t>статьи 232 Налогового кодекса, установив, что в период приостановления данные нормы действует в следующей редакции:</w:t>
      </w:r>
    </w:p>
    <w:bookmarkStart w:name="z293" w:id="286"/>
    <w:p>
      <w:pPr>
        <w:spacing w:after="0"/>
        <w:ind w:left="0"/>
        <w:jc w:val="both"/>
      </w:pPr>
      <w:r>
        <w:rPr>
          <w:rFonts w:ascii="Times New Roman"/>
          <w:b w:val="false"/>
          <w:i w:val="false"/>
          <w:color w:val="000000"/>
          <w:sz w:val="28"/>
        </w:rPr>
        <w:t xml:space="preserve">
      "5.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bookmarkEnd w:id="286"/>
    <w:bookmarkStart w:name="z294" w:id="287"/>
    <w:p>
      <w:pPr>
        <w:spacing w:after="0"/>
        <w:ind w:left="0"/>
        <w:jc w:val="both"/>
      </w:pPr>
      <w:r>
        <w:rPr>
          <w:rFonts w:ascii="Times New Roman"/>
          <w:b w:val="false"/>
          <w:i w:val="false"/>
          <w:color w:val="000000"/>
          <w:sz w:val="28"/>
        </w:rPr>
        <w:t xml:space="preserve">
      "4) вступления в законную силу постановления судебного исполнителя о возврате исполнительного документа налогоплательщику, имеющему право на вычет суммы расходов по созданию провизии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в случае, когда у должника и третьих лиц, несущих совместно с должником солидарную или субсидиарную ответственность перед налогоплательщиком, имеющим право на вычет суммы расходов по созданию провизии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bookmarkEnd w:id="287"/>
    <w:bookmarkStart w:name="z295" w:id="288"/>
    <w:p>
      <w:pPr>
        <w:spacing w:after="0"/>
        <w:ind w:left="0"/>
        <w:jc w:val="both"/>
      </w:pPr>
      <w:r>
        <w:rPr>
          <w:rFonts w:ascii="Times New Roman"/>
          <w:b w:val="false"/>
          <w:i w:val="false"/>
          <w:color w:val="000000"/>
          <w:sz w:val="28"/>
        </w:rPr>
        <w:t xml:space="preserve">
      5) вступления в законную силу решения суда об отказе налогоплательщику, имеющему право на вычет суммы расходов по созданию провизии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в обращении взыскания на имущество, в том числе деньги, ценные бумаги, или доходы должника;".</w:t>
      </w:r>
    </w:p>
    <w:bookmarkEnd w:id="288"/>
    <w:p>
      <w:pPr>
        <w:spacing w:after="0"/>
        <w:ind w:left="0"/>
        <w:jc w:val="both"/>
      </w:pPr>
      <w:r>
        <w:rPr>
          <w:rFonts w:ascii="Times New Roman"/>
          <w:b/>
          <w:i w:val="false"/>
          <w:color w:val="000000"/>
          <w:sz w:val="28"/>
        </w:rPr>
        <w:t xml:space="preserve">Статья 30. </w:t>
      </w:r>
      <w:r>
        <w:rPr>
          <w:rFonts w:ascii="Times New Roman"/>
          <w:b/>
          <w:i w:val="false"/>
          <w:color w:val="000000"/>
          <w:sz w:val="28"/>
        </w:rPr>
        <w:t xml:space="preserve">Приостановить до 1 января 2020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250 Налогового кодекса, установив, что в период приостановления данная часть действует в следующей редакции: </w:t>
      </w:r>
    </w:p>
    <w:bookmarkStart w:name="z297" w:id="289"/>
    <w:p>
      <w:pPr>
        <w:spacing w:after="0"/>
        <w:ind w:left="0"/>
        <w:jc w:val="both"/>
      </w:pPr>
      <w:r>
        <w:rPr>
          <w:rFonts w:ascii="Times New Roman"/>
          <w:b w:val="false"/>
          <w:i w:val="false"/>
          <w:color w:val="000000"/>
          <w:sz w:val="28"/>
        </w:rPr>
        <w:t xml:space="preserve">
      "1. Если иное не установлено </w:t>
      </w:r>
      <w:r>
        <w:rPr>
          <w:rFonts w:ascii="Times New Roman"/>
          <w:b w:val="false"/>
          <w:i w:val="false"/>
          <w:color w:val="000000"/>
          <w:sz w:val="28"/>
        </w:rPr>
        <w:t>пунктом 3</w:t>
      </w:r>
      <w:r>
        <w:rPr>
          <w:rFonts w:ascii="Times New Roman"/>
          <w:b w:val="false"/>
          <w:i w:val="false"/>
          <w:color w:val="000000"/>
          <w:sz w:val="28"/>
        </w:rPr>
        <w:t xml:space="preserve"> статьи 232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bookmarkEnd w:id="289"/>
    <w:p>
      <w:pPr>
        <w:spacing w:after="0"/>
        <w:ind w:left="0"/>
        <w:jc w:val="both"/>
      </w:pPr>
      <w:r>
        <w:rPr>
          <w:rFonts w:ascii="Times New Roman"/>
          <w:b/>
          <w:i w:val="false"/>
          <w:color w:val="000000"/>
          <w:sz w:val="28"/>
        </w:rPr>
        <w:t xml:space="preserve">Статья 30-1. </w:t>
      </w:r>
      <w:r>
        <w:rPr>
          <w:rFonts w:ascii="Times New Roman"/>
          <w:b/>
          <w:i w:val="false"/>
          <w:color w:val="000000"/>
          <w:sz w:val="28"/>
        </w:rPr>
        <w:t>Приостановить до 1 января 2021 года действие:</w:t>
      </w:r>
    </w:p>
    <w:bookmarkStart w:name="z1857" w:id="290"/>
    <w:p>
      <w:pPr>
        <w:spacing w:after="0"/>
        <w:ind w:left="0"/>
        <w:jc w:val="both"/>
      </w:pPr>
      <w:r>
        <w:rPr>
          <w:rFonts w:ascii="Times New Roman"/>
          <w:b w:val="false"/>
          <w:i w:val="false"/>
          <w:color w:val="000000"/>
          <w:sz w:val="28"/>
        </w:rPr>
        <w:t xml:space="preserve">
      1) заголовка </w:t>
      </w:r>
      <w:r>
        <w:rPr>
          <w:rFonts w:ascii="Times New Roman"/>
          <w:b w:val="false"/>
          <w:i w:val="false"/>
          <w:color w:val="000000"/>
          <w:sz w:val="28"/>
        </w:rPr>
        <w:t>статьи 255</w:t>
      </w:r>
      <w:r>
        <w:rPr>
          <w:rFonts w:ascii="Times New Roman"/>
          <w:b w:val="false"/>
          <w:i w:val="false"/>
          <w:color w:val="000000"/>
          <w:sz w:val="28"/>
        </w:rPr>
        <w:t xml:space="preserve"> оглавления Налогового кодекса, установив, что в период приостановления данный заголовок действует в следующей редакции:</w:t>
      </w:r>
    </w:p>
    <w:bookmarkEnd w:id="290"/>
    <w:bookmarkStart w:name="z1858" w:id="291"/>
    <w:p>
      <w:pPr>
        <w:spacing w:after="0"/>
        <w:ind w:left="0"/>
        <w:jc w:val="both"/>
      </w:pPr>
      <w:r>
        <w:rPr>
          <w:rFonts w:ascii="Times New Roman"/>
          <w:b w:val="false"/>
          <w:i w:val="false"/>
          <w:color w:val="000000"/>
          <w:sz w:val="28"/>
        </w:rPr>
        <w:t>
      "Статья 255. Вычет отдельных видов расходов недропользователя, перевозчика грузов";</w:t>
      </w:r>
    </w:p>
    <w:bookmarkEnd w:id="291"/>
    <w:bookmarkStart w:name="z1859" w:id="292"/>
    <w:p>
      <w:pPr>
        <w:spacing w:after="0"/>
        <w:ind w:left="0"/>
        <w:jc w:val="both"/>
      </w:pPr>
      <w:r>
        <w:rPr>
          <w:rFonts w:ascii="Times New Roman"/>
          <w:b w:val="false"/>
          <w:i w:val="false"/>
          <w:color w:val="000000"/>
          <w:sz w:val="28"/>
        </w:rPr>
        <w:t xml:space="preserve">
      2) заголовка </w:t>
      </w:r>
      <w:r>
        <w:rPr>
          <w:rFonts w:ascii="Times New Roman"/>
          <w:b w:val="false"/>
          <w:i w:val="false"/>
          <w:color w:val="000000"/>
          <w:sz w:val="28"/>
        </w:rPr>
        <w:t>статьи 255</w:t>
      </w:r>
      <w:r>
        <w:rPr>
          <w:rFonts w:ascii="Times New Roman"/>
          <w:b w:val="false"/>
          <w:i w:val="false"/>
          <w:color w:val="000000"/>
          <w:sz w:val="28"/>
        </w:rPr>
        <w:t xml:space="preserve"> Налогового кодекса, установив, что в период приостановления данный заголовок действует в следующей редакции:</w:t>
      </w:r>
    </w:p>
    <w:bookmarkEnd w:id="292"/>
    <w:bookmarkStart w:name="z1860" w:id="293"/>
    <w:p>
      <w:pPr>
        <w:spacing w:after="0"/>
        <w:ind w:left="0"/>
        <w:jc w:val="both"/>
      </w:pPr>
      <w:r>
        <w:rPr>
          <w:rFonts w:ascii="Times New Roman"/>
          <w:b w:val="false"/>
          <w:i w:val="false"/>
          <w:color w:val="000000"/>
          <w:sz w:val="28"/>
        </w:rPr>
        <w:t>
      "Статья 255. Вычет отдельных видов расходов недропользователя, перевозчика грузов";</w:t>
      </w:r>
    </w:p>
    <w:bookmarkEnd w:id="293"/>
    <w:bookmarkStart w:name="z1861" w:id="294"/>
    <w:p>
      <w:pPr>
        <w:spacing w:after="0"/>
        <w:ind w:left="0"/>
        <w:jc w:val="both"/>
      </w:pPr>
      <w:r>
        <w:rPr>
          <w:rFonts w:ascii="Times New Roman"/>
          <w:b w:val="false"/>
          <w:i w:val="false"/>
          <w:color w:val="000000"/>
          <w:sz w:val="28"/>
        </w:rPr>
        <w:t xml:space="preserve">
      3)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255 Налогового кодекса, установив, что в период приостановления данный абзац действует в следующей редакции:</w:t>
      </w:r>
    </w:p>
    <w:bookmarkEnd w:id="294"/>
    <w:bookmarkStart w:name="z1862" w:id="295"/>
    <w:p>
      <w:pPr>
        <w:spacing w:after="0"/>
        <w:ind w:left="0"/>
        <w:jc w:val="both"/>
      </w:pPr>
      <w:r>
        <w:rPr>
          <w:rFonts w:ascii="Times New Roman"/>
          <w:b w:val="false"/>
          <w:i w:val="false"/>
          <w:color w:val="000000"/>
          <w:sz w:val="28"/>
        </w:rPr>
        <w:t xml:space="preserve">
      "2. Вычет расходов,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должен превышать размер положительной разницы, определенной в следующем порядке:".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 </w:t>
      </w:r>
      <w:r>
        <w:rPr>
          <w:rFonts w:ascii="Times New Roman"/>
          <w:b/>
          <w:i w:val="false"/>
          <w:color w:val="000000"/>
          <w:sz w:val="28"/>
        </w:rPr>
        <w:t xml:space="preserve">Приостановить до 1 января 2025 года действие </w:t>
      </w:r>
      <w:r>
        <w:rPr>
          <w:rFonts w:ascii="Times New Roman"/>
          <w:b/>
          <w:i w:val="false"/>
          <w:color w:val="000000"/>
          <w:sz w:val="28"/>
        </w:rPr>
        <w:t>пункта 2</w:t>
      </w:r>
      <w:r>
        <w:rPr>
          <w:rFonts w:ascii="Times New Roman"/>
          <w:b/>
          <w:i w:val="false"/>
          <w:color w:val="000000"/>
          <w:sz w:val="28"/>
        </w:rPr>
        <w:t xml:space="preserve"> статьи 257 Налогового кодекса, установив, что в период приостановления данный пункт действует в следующей редакции:</w:t>
      </w:r>
    </w:p>
    <w:bookmarkStart w:name="z1873" w:id="296"/>
    <w:p>
      <w:pPr>
        <w:spacing w:after="0"/>
        <w:ind w:left="0"/>
        <w:jc w:val="both"/>
      </w:pPr>
      <w:r>
        <w:rPr>
          <w:rFonts w:ascii="Times New Roman"/>
          <w:b w:val="false"/>
          <w:i w:val="false"/>
          <w:color w:val="000000"/>
          <w:sz w:val="28"/>
        </w:rPr>
        <w:t xml:space="preserve">
       "2. Вычету подлежат расходы налогоплательщика в виде выплат физическим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w:t>
      </w:r>
      <w:r>
        <w:rPr>
          <w:rFonts w:ascii="Times New Roman"/>
          <w:b w:val="false"/>
          <w:i w:val="false"/>
          <w:color w:val="000000"/>
          <w:sz w:val="28"/>
        </w:rPr>
        <w:t>10)</w:t>
      </w:r>
      <w:r>
        <w:rPr>
          <w:rFonts w:ascii="Times New Roman"/>
          <w:b w:val="false"/>
          <w:i w:val="false"/>
          <w:color w:val="000000"/>
          <w:sz w:val="28"/>
        </w:rPr>
        <w:t xml:space="preserve">, 10-1) и </w:t>
      </w:r>
      <w:r>
        <w:rPr>
          <w:rFonts w:ascii="Times New Roman"/>
          <w:b w:val="false"/>
          <w:i w:val="false"/>
          <w:color w:val="000000"/>
          <w:sz w:val="28"/>
        </w:rPr>
        <w:t>12)</w:t>
      </w:r>
      <w:r>
        <w:rPr>
          <w:rFonts w:ascii="Times New Roman"/>
          <w:b w:val="false"/>
          <w:i w:val="false"/>
          <w:color w:val="000000"/>
          <w:sz w:val="28"/>
        </w:rPr>
        <w:t xml:space="preserve"> пункта 2 статьи 319, </w:t>
      </w:r>
      <w:r>
        <w:rPr>
          <w:rFonts w:ascii="Times New Roman"/>
          <w:b w:val="false"/>
          <w:i w:val="false"/>
          <w:color w:val="000000"/>
          <w:sz w:val="28"/>
        </w:rPr>
        <w:t>подпунктах 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пункта 1 статьи 341 настоящего Кодекса.".</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30-2 в соответствии с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01.01.2020); с изменением, внесенным Законом РК от 24.06. 2021 </w:t>
      </w:r>
      <w:r>
        <w:rPr>
          <w:rFonts w:ascii="Times New Roman"/>
          <w:b w:val="false"/>
          <w:i w:val="false"/>
          <w:color w:val="000000"/>
          <w:sz w:val="28"/>
        </w:rPr>
        <w:t>№ 53-VII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2</w:t>
      </w:r>
      <w:r>
        <w:rPr>
          <w:rFonts w:ascii="Times New Roman"/>
          <w:b/>
          <w:i w:val="false"/>
          <w:color w:val="000000"/>
          <w:sz w:val="28"/>
        </w:rPr>
        <w:t xml:space="preserve"> статьи 257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299" w:id="297"/>
    <w:p>
      <w:pPr>
        <w:spacing w:after="0"/>
        <w:ind w:left="0"/>
        <w:jc w:val="both"/>
      </w:pPr>
      <w:r>
        <w:rPr>
          <w:rFonts w:ascii="Times New Roman"/>
          <w:b w:val="false"/>
          <w:i w:val="false"/>
          <w:color w:val="000000"/>
          <w:sz w:val="28"/>
        </w:rPr>
        <w:t xml:space="preserve">
      "2. Вычету подлежат расходы налогоплательщика в виде выплат физическим лицам,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статьи 319, </w:t>
      </w:r>
      <w:r>
        <w:rPr>
          <w:rFonts w:ascii="Times New Roman"/>
          <w:b w:val="false"/>
          <w:i w:val="false"/>
          <w:color w:val="000000"/>
          <w:sz w:val="28"/>
        </w:rPr>
        <w:t>подпунктами 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пункта 1 статьи 341 настоящего Кодекса.".</w:t>
      </w:r>
    </w:p>
    <w:bookmarkEnd w:id="297"/>
    <w:p>
      <w:pPr>
        <w:spacing w:after="0"/>
        <w:ind w:left="0"/>
        <w:jc w:val="both"/>
      </w:pPr>
      <w:r>
        <w:rPr>
          <w:rFonts w:ascii="Times New Roman"/>
          <w:b/>
          <w:i w:val="false"/>
          <w:color w:val="000000"/>
          <w:sz w:val="28"/>
        </w:rPr>
        <w:t xml:space="preserve">Статья 31-1. </w:t>
      </w:r>
      <w:r>
        <w:rPr>
          <w:rFonts w:ascii="Times New Roman"/>
          <w:b/>
          <w:i w:val="false"/>
          <w:color w:val="000000"/>
          <w:sz w:val="28"/>
        </w:rPr>
        <w:t>Приостановить с 1 января 2019 года до 1 января 202</w:t>
      </w:r>
      <w:r>
        <w:rPr>
          <w:rFonts w:ascii="Times New Roman"/>
          <w:b/>
          <w:i w:val="false"/>
          <w:color w:val="000000"/>
          <w:sz w:val="28"/>
        </w:rPr>
        <w:t>2</w:t>
      </w:r>
      <w:r>
        <w:rPr>
          <w:rFonts w:ascii="Times New Roman"/>
          <w:b/>
          <w:i w:val="false"/>
          <w:color w:val="000000"/>
          <w:sz w:val="28"/>
        </w:rPr>
        <w:t xml:space="preserve"> года действие </w:t>
      </w:r>
      <w:r>
        <w:rPr>
          <w:rFonts w:ascii="Times New Roman"/>
          <w:b/>
          <w:i w:val="false"/>
          <w:color w:val="000000"/>
          <w:sz w:val="28"/>
        </w:rPr>
        <w:t>пункта 7</w:t>
      </w:r>
      <w:r>
        <w:rPr>
          <w:rFonts w:ascii="Times New Roman"/>
          <w:b/>
          <w:i w:val="false"/>
          <w:color w:val="000000"/>
          <w:sz w:val="28"/>
        </w:rPr>
        <w:t xml:space="preserve"> статьи 268 Налогового кодекса, установив, что в период приостановления данный пункт действует в следующей редакции:</w:t>
      </w:r>
    </w:p>
    <w:bookmarkStart w:name="z1586" w:id="298"/>
    <w:p>
      <w:pPr>
        <w:spacing w:after="0"/>
        <w:ind w:left="0"/>
        <w:jc w:val="both"/>
      </w:pPr>
      <w:r>
        <w:rPr>
          <w:rFonts w:ascii="Times New Roman"/>
          <w:b w:val="false"/>
          <w:i w:val="false"/>
          <w:color w:val="000000"/>
          <w:sz w:val="28"/>
        </w:rPr>
        <w:t>
      "7.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признании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bookmarkEnd w:id="298"/>
    <w:bookmarkStart w:name="z1587" w:id="299"/>
    <w:p>
      <w:pPr>
        <w:spacing w:after="0"/>
        <w:ind w:left="0"/>
        <w:jc w:val="both"/>
      </w:pPr>
      <w:r>
        <w:rPr>
          <w:rFonts w:ascii="Times New Roman"/>
          <w:b w:val="false"/>
          <w:i w:val="false"/>
          <w:color w:val="000000"/>
          <w:sz w:val="28"/>
        </w:rPr>
        <w:t xml:space="preserve">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270 настоящего Кодекса.</w:t>
      </w:r>
    </w:p>
    <w:bookmarkEnd w:id="299"/>
    <w:bookmarkStart w:name="z1588" w:id="300"/>
    <w:p>
      <w:pPr>
        <w:spacing w:after="0"/>
        <w:ind w:left="0"/>
        <w:jc w:val="both"/>
      </w:pPr>
      <w:r>
        <w:rPr>
          <w:rFonts w:ascii="Times New Roman"/>
          <w:b w:val="false"/>
          <w:i w:val="false"/>
          <w:color w:val="000000"/>
          <w:sz w:val="28"/>
        </w:rPr>
        <w:t xml:space="preserve">
      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включается стоимость передаваемых фиксированных активов по данным налогового учета в случае отражения такой стоимости в передаточном акте в соответствии с частями второй и третьей </w:t>
      </w:r>
      <w:r>
        <w:rPr>
          <w:rFonts w:ascii="Times New Roman"/>
          <w:b w:val="false"/>
          <w:i w:val="false"/>
          <w:color w:val="000000"/>
          <w:sz w:val="28"/>
        </w:rPr>
        <w:t>пункта 6</w:t>
      </w:r>
      <w:r>
        <w:rPr>
          <w:rFonts w:ascii="Times New Roman"/>
          <w:b w:val="false"/>
          <w:i w:val="false"/>
          <w:color w:val="000000"/>
          <w:sz w:val="28"/>
        </w:rPr>
        <w:t xml:space="preserve"> статьи 270 настоящего Кодекса.".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10.12.2020 </w:t>
      </w:r>
      <w:r>
        <w:rPr>
          <w:rFonts w:ascii="Times New Roman"/>
          <w:b w:val="false"/>
          <w:i w:val="false"/>
          <w:color w:val="000000"/>
          <w:sz w:val="28"/>
        </w:rPr>
        <w:t>№ 382-VI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31-2. </w:t>
      </w:r>
      <w:r>
        <w:rPr>
          <w:rFonts w:ascii="Times New Roman"/>
          <w:b/>
          <w:i w:val="false"/>
          <w:color w:val="000000"/>
          <w:sz w:val="28"/>
        </w:rPr>
        <w:t>Приостановить с 1 января 2019 года до 1 января 202</w:t>
      </w:r>
      <w:r>
        <w:rPr>
          <w:rFonts w:ascii="Times New Roman"/>
          <w:b/>
          <w:i w:val="false"/>
          <w:color w:val="000000"/>
          <w:sz w:val="28"/>
        </w:rPr>
        <w:t>2</w:t>
      </w:r>
      <w:r>
        <w:rPr>
          <w:rFonts w:ascii="Times New Roman"/>
          <w:b/>
          <w:i w:val="false"/>
          <w:color w:val="000000"/>
          <w:sz w:val="28"/>
        </w:rPr>
        <w:t xml:space="preserve"> года действие </w:t>
      </w:r>
      <w:r>
        <w:rPr>
          <w:rFonts w:ascii="Times New Roman"/>
          <w:b/>
          <w:i w:val="false"/>
          <w:color w:val="000000"/>
          <w:sz w:val="28"/>
        </w:rPr>
        <w:t>пункта 6</w:t>
      </w:r>
      <w:r>
        <w:rPr>
          <w:rFonts w:ascii="Times New Roman"/>
          <w:b/>
          <w:i w:val="false"/>
          <w:color w:val="000000"/>
          <w:sz w:val="28"/>
        </w:rPr>
        <w:t xml:space="preserve"> статьи 270 Налогового кодекса, установив, что в период приостановления данный пункт действует в следующей редакции:</w:t>
      </w:r>
    </w:p>
    <w:bookmarkStart w:name="z1590" w:id="301"/>
    <w:p>
      <w:pPr>
        <w:spacing w:after="0"/>
        <w:ind w:left="0"/>
        <w:jc w:val="both"/>
      </w:pPr>
      <w:r>
        <w:rPr>
          <w:rFonts w:ascii="Times New Roman"/>
          <w:b w:val="false"/>
          <w:i w:val="false"/>
          <w:color w:val="000000"/>
          <w:sz w:val="28"/>
        </w:rPr>
        <w:t>
      "6. Если иное не предусмотрено настоящим пунктом,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реорганизуемого юридического лица уменьшается на балансовую стоимость переданных активов, указанную в передаточном акте или разделительном балансе.</w:t>
      </w:r>
    </w:p>
    <w:bookmarkEnd w:id="301"/>
    <w:bookmarkStart w:name="z1591" w:id="302"/>
    <w:p>
      <w:pPr>
        <w:spacing w:after="0"/>
        <w:ind w:left="0"/>
        <w:jc w:val="both"/>
      </w:pPr>
      <w:r>
        <w:rPr>
          <w:rFonts w:ascii="Times New Roman"/>
          <w:b w:val="false"/>
          <w:i w:val="false"/>
          <w:color w:val="000000"/>
          <w:sz w:val="28"/>
        </w:rPr>
        <w:t>
      При реорганизации путем выделения юридического лица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а также при реорганизации путем слияния,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w:t>
      </w:r>
    </w:p>
    <w:bookmarkEnd w:id="302"/>
    <w:bookmarkStart w:name="z1592" w:id="303"/>
    <w:p>
      <w:pPr>
        <w:spacing w:after="0"/>
        <w:ind w:left="0"/>
        <w:jc w:val="both"/>
      </w:pPr>
      <w:r>
        <w:rPr>
          <w:rFonts w:ascii="Times New Roman"/>
          <w:b w:val="false"/>
          <w:i w:val="false"/>
          <w:color w:val="000000"/>
          <w:sz w:val="28"/>
        </w:rPr>
        <w:t xml:space="preserve">
      1) по фиксированным активам I группы – остаточную стоимость фиксированных активов, исчисленную в порядке, определенном </w:t>
      </w:r>
      <w:r>
        <w:rPr>
          <w:rFonts w:ascii="Times New Roman"/>
          <w:b w:val="false"/>
          <w:i w:val="false"/>
          <w:color w:val="000000"/>
          <w:sz w:val="28"/>
        </w:rPr>
        <w:t>пунктом 3</w:t>
      </w:r>
      <w:r>
        <w:rPr>
          <w:rFonts w:ascii="Times New Roman"/>
          <w:b w:val="false"/>
          <w:i w:val="false"/>
          <w:color w:val="000000"/>
          <w:sz w:val="28"/>
        </w:rPr>
        <w:t xml:space="preserve"> статьи 267 настоящего Кодекса;</w:t>
      </w:r>
    </w:p>
    <w:bookmarkEnd w:id="303"/>
    <w:bookmarkStart w:name="z1593" w:id="304"/>
    <w:p>
      <w:pPr>
        <w:spacing w:after="0"/>
        <w:ind w:left="0"/>
        <w:jc w:val="both"/>
      </w:pPr>
      <w:r>
        <w:rPr>
          <w:rFonts w:ascii="Times New Roman"/>
          <w:b w:val="false"/>
          <w:i w:val="false"/>
          <w:color w:val="000000"/>
          <w:sz w:val="28"/>
        </w:rPr>
        <w:t xml:space="preserve">
      2) по фиксированным активам II, III, IV групп при условии передачи всех фиксированных активов группы – величину стоимостного баланса группы, исчисленную в порядке, определенном </w:t>
      </w:r>
      <w:r>
        <w:rPr>
          <w:rFonts w:ascii="Times New Roman"/>
          <w:b w:val="false"/>
          <w:i w:val="false"/>
          <w:color w:val="000000"/>
          <w:sz w:val="28"/>
        </w:rPr>
        <w:t>пунктом 8</w:t>
      </w:r>
      <w:r>
        <w:rPr>
          <w:rFonts w:ascii="Times New Roman"/>
          <w:b w:val="false"/>
          <w:i w:val="false"/>
          <w:color w:val="000000"/>
          <w:sz w:val="28"/>
        </w:rPr>
        <w:t xml:space="preserve"> статьи 267 настоящего Кодекса. Положения настоящего подпункта применяются также в отношении стоимостных балансов групп, формируемых в соответствии с правилами ведения раздельного налогового учета, предусмотренными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w:t>
      </w:r>
    </w:p>
    <w:bookmarkEnd w:id="304"/>
    <w:bookmarkStart w:name="z1594" w:id="305"/>
    <w:p>
      <w:pPr>
        <w:spacing w:after="0"/>
        <w:ind w:left="0"/>
        <w:jc w:val="both"/>
      </w:pPr>
      <w:r>
        <w:rPr>
          <w:rFonts w:ascii="Times New Roman"/>
          <w:b w:val="false"/>
          <w:i w:val="false"/>
          <w:color w:val="000000"/>
          <w:sz w:val="28"/>
        </w:rPr>
        <w:t>
      Стоимостный баланс подгруппы (группы) юридического лица, реорганизуемого путем слияния, присоединения, а также выделения в случаях, указанных в части второй настоящего пункта,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31-3. </w:t>
      </w:r>
      <w:r>
        <w:rPr>
          <w:rFonts w:ascii="Times New Roman"/>
          <w:b/>
          <w:i w:val="false"/>
          <w:color w:val="000000"/>
          <w:sz w:val="28"/>
        </w:rPr>
        <w:t>Установить, что налогоплательщик вправе относить на вычеты посредством исчисления амортизационных отчислений в порядке, предусмотренном разделом 7 Налогового кодекса, также последующие расходы, понесенные 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которому до 1 января 2018 года относились на вычеты амортизационные отчисления,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8"/>
        </w:rPr>
        <w:t xml:space="preserve">
      Сноска. Закон дополнен статьей 31-3 в соответствии с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 xml:space="preserve">Статья 32. </w:t>
      </w:r>
      <w:r>
        <w:rPr>
          <w:rFonts w:ascii="Times New Roman"/>
          <w:b/>
          <w:i w:val="false"/>
          <w:color w:val="000000"/>
          <w:sz w:val="28"/>
        </w:rPr>
        <w:t xml:space="preserve">Приостановить до 1 января 2020 года действие абзаца первого </w:t>
      </w:r>
      <w:r>
        <w:rPr>
          <w:rFonts w:ascii="Times New Roman"/>
          <w:b/>
          <w:i w:val="false"/>
          <w:color w:val="000000"/>
          <w:sz w:val="28"/>
        </w:rPr>
        <w:t>пункта 1</w:t>
      </w:r>
      <w:r>
        <w:rPr>
          <w:rFonts w:ascii="Times New Roman"/>
          <w:b/>
          <w:i w:val="false"/>
          <w:color w:val="000000"/>
          <w:sz w:val="28"/>
        </w:rPr>
        <w:t xml:space="preserve"> статьи 287 Налогового кодекса, установив, что в период приостановления данный абзац действует в следующей редакции:</w:t>
      </w:r>
    </w:p>
    <w:bookmarkStart w:name="z301" w:id="306"/>
    <w:p>
      <w:pPr>
        <w:spacing w:after="0"/>
        <w:ind w:left="0"/>
        <w:jc w:val="both"/>
      </w:pPr>
      <w:r>
        <w:rPr>
          <w:rFonts w:ascii="Times New Roman"/>
          <w:b w:val="false"/>
          <w:i w:val="false"/>
          <w:color w:val="000000"/>
          <w:sz w:val="28"/>
        </w:rPr>
        <w:t xml:space="preserve">
      "1. Если иное не установлено </w:t>
      </w:r>
      <w:r>
        <w:rPr>
          <w:rFonts w:ascii="Times New Roman"/>
          <w:b w:val="false"/>
          <w:i w:val="false"/>
          <w:color w:val="000000"/>
          <w:sz w:val="28"/>
        </w:rPr>
        <w:t>пунктом 3</w:t>
      </w:r>
      <w:r>
        <w:rPr>
          <w:rFonts w:ascii="Times New Roman"/>
          <w:b w:val="false"/>
          <w:i w:val="false"/>
          <w:color w:val="000000"/>
          <w:sz w:val="28"/>
        </w:rPr>
        <w:t xml:space="preserve"> статьи 232 настоящего Кодекса, доходы или вычеты подлежат корректировке в случаях:".</w:t>
      </w:r>
    </w:p>
    <w:bookmarkEnd w:id="306"/>
    <w:p>
      <w:pPr>
        <w:spacing w:after="0"/>
        <w:ind w:left="0"/>
        <w:jc w:val="both"/>
      </w:pPr>
      <w:r>
        <w:rPr>
          <w:rFonts w:ascii="Times New Roman"/>
          <w:b/>
          <w:i w:val="false"/>
          <w:color w:val="000000"/>
          <w:sz w:val="28"/>
        </w:rPr>
        <w:t xml:space="preserve">Статья 32-1.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1</w:t>
      </w:r>
      <w:r>
        <w:rPr>
          <w:rFonts w:ascii="Times New Roman"/>
          <w:b/>
          <w:i w:val="false"/>
          <w:color w:val="000000"/>
          <w:sz w:val="28"/>
        </w:rPr>
        <w:t xml:space="preserve"> статьи 294 Налогового кодекса, установив, что в период приостановления данный пункт действует в следующей редакции:</w:t>
      </w:r>
    </w:p>
    <w:bookmarkStart w:name="z1596" w:id="307"/>
    <w:p>
      <w:pPr>
        <w:spacing w:after="0"/>
        <w:ind w:left="0"/>
        <w:jc w:val="both"/>
      </w:pPr>
      <w:r>
        <w:rPr>
          <w:rFonts w:ascii="Times New Roman"/>
          <w:b w:val="false"/>
          <w:i w:val="false"/>
          <w:color w:val="000000"/>
          <w:sz w:val="28"/>
        </w:rPr>
        <w:t>
      "1. Контролируемой иностранной компанией признается лицо, соответствующее одновременно следующим условиям:</w:t>
      </w:r>
    </w:p>
    <w:bookmarkEnd w:id="307"/>
    <w:bookmarkStart w:name="z1597" w:id="308"/>
    <w:p>
      <w:pPr>
        <w:spacing w:after="0"/>
        <w:ind w:left="0"/>
        <w:jc w:val="both"/>
      </w:pPr>
      <w:r>
        <w:rPr>
          <w:rFonts w:ascii="Times New Roman"/>
          <w:b w:val="false"/>
          <w:i w:val="false"/>
          <w:color w:val="000000"/>
          <w:sz w:val="28"/>
        </w:rPr>
        <w:t>
      1) такое лицо является одним из следующих лиц:</w:t>
      </w:r>
    </w:p>
    <w:bookmarkEnd w:id="308"/>
    <w:bookmarkStart w:name="z1598" w:id="309"/>
    <w:p>
      <w:pPr>
        <w:spacing w:after="0"/>
        <w:ind w:left="0"/>
        <w:jc w:val="both"/>
      </w:pPr>
      <w:r>
        <w:rPr>
          <w:rFonts w:ascii="Times New Roman"/>
          <w:b w:val="false"/>
          <w:i w:val="false"/>
          <w:color w:val="000000"/>
          <w:sz w:val="28"/>
        </w:rPr>
        <w:t>
      юридическим лицом-нерезидентом, за исключением юридического лица-нерезидента, зарегистрированного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bookmarkEnd w:id="309"/>
    <w:bookmarkStart w:name="z1599" w:id="310"/>
    <w:p>
      <w:pPr>
        <w:spacing w:after="0"/>
        <w:ind w:left="0"/>
        <w:jc w:val="both"/>
      </w:pPr>
      <w:r>
        <w:rPr>
          <w:rFonts w:ascii="Times New Roman"/>
          <w:b w:val="false"/>
          <w:i w:val="false"/>
          <w:color w:val="000000"/>
          <w:sz w:val="28"/>
        </w:rPr>
        <w:t>
      иной иностранной формой организации предпринимательской деятельности без образования юридического лица (далее – иная форма организации), за исключением иной формы организации, зарегистрированной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bookmarkEnd w:id="310"/>
    <w:bookmarkStart w:name="z1600" w:id="311"/>
    <w:p>
      <w:pPr>
        <w:spacing w:after="0"/>
        <w:ind w:left="0"/>
        <w:jc w:val="both"/>
      </w:pPr>
      <w:r>
        <w:rPr>
          <w:rFonts w:ascii="Times New Roman"/>
          <w:b w:val="false"/>
          <w:i w:val="false"/>
          <w:color w:val="000000"/>
          <w:sz w:val="28"/>
        </w:rPr>
        <w:t>
      2) такое лицо отвечает одному из следующих условий:</w:t>
      </w:r>
    </w:p>
    <w:bookmarkEnd w:id="311"/>
    <w:bookmarkStart w:name="z1601" w:id="312"/>
    <w:p>
      <w:pPr>
        <w:spacing w:after="0"/>
        <w:ind w:left="0"/>
        <w:jc w:val="both"/>
      </w:pPr>
      <w:r>
        <w:rPr>
          <w:rFonts w:ascii="Times New Roman"/>
          <w:b w:val="false"/>
          <w:i w:val="false"/>
          <w:color w:val="000000"/>
          <w:sz w:val="28"/>
        </w:rPr>
        <w:t>
      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bookmarkEnd w:id="312"/>
    <w:bookmarkStart w:name="z1602" w:id="313"/>
    <w:p>
      <w:pPr>
        <w:spacing w:after="0"/>
        <w:ind w:left="0"/>
        <w:jc w:val="both"/>
      </w:pPr>
      <w:r>
        <w:rPr>
          <w:rFonts w:ascii="Times New Roman"/>
          <w:b w:val="false"/>
          <w:i w:val="false"/>
          <w:color w:val="000000"/>
          <w:sz w:val="28"/>
        </w:rPr>
        <w:t>
      лицо связано с резидентом посредством контроля (в случае, если резидент имеет прямой или косвенный, или конструктивный контроль над лицом);</w:t>
      </w:r>
    </w:p>
    <w:bookmarkEnd w:id="313"/>
    <w:bookmarkStart w:name="z1603" w:id="314"/>
    <w:p>
      <w:pPr>
        <w:spacing w:after="0"/>
        <w:ind w:left="0"/>
        <w:jc w:val="both"/>
      </w:pPr>
      <w:r>
        <w:rPr>
          <w:rFonts w:ascii="Times New Roman"/>
          <w:b w:val="false"/>
          <w:i w:val="false"/>
          <w:color w:val="000000"/>
          <w:sz w:val="28"/>
        </w:rPr>
        <w:t>
      3) такое лицо отвечает одному из следующих условий:</w:t>
      </w:r>
    </w:p>
    <w:bookmarkEnd w:id="314"/>
    <w:bookmarkStart w:name="z1604" w:id="315"/>
    <w:p>
      <w:pPr>
        <w:spacing w:after="0"/>
        <w:ind w:left="0"/>
        <w:jc w:val="both"/>
      </w:pPr>
      <w:r>
        <w:rPr>
          <w:rFonts w:ascii="Times New Roman"/>
          <w:b w:val="false"/>
          <w:i w:val="false"/>
          <w:color w:val="000000"/>
          <w:sz w:val="28"/>
        </w:rPr>
        <w:t>
      эффективная ставка налога на прибыль юридического лица-нерезидента или иной формы организации, определенная в соответствии с подпунктом 2) пункта 4 настоящей статьи, составляет менее 10 процентов;</w:t>
      </w:r>
    </w:p>
    <w:bookmarkEnd w:id="315"/>
    <w:bookmarkStart w:name="z1605" w:id="316"/>
    <w:p>
      <w:pPr>
        <w:spacing w:after="0"/>
        <w:ind w:left="0"/>
        <w:jc w:val="both"/>
      </w:pPr>
      <w:r>
        <w:rPr>
          <w:rFonts w:ascii="Times New Roman"/>
          <w:b w:val="false"/>
          <w:i w:val="false"/>
          <w:color w:val="000000"/>
          <w:sz w:val="28"/>
        </w:rPr>
        <w:t>
      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доходов и расходов или управление активами по такой иной форме организации, зарегистрирован в государстве с льготным налогообложением.</w:t>
      </w:r>
    </w:p>
    <w:bookmarkEnd w:id="316"/>
    <w:bookmarkStart w:name="z1606" w:id="317"/>
    <w:p>
      <w:pPr>
        <w:spacing w:after="0"/>
        <w:ind w:left="0"/>
        <w:jc w:val="both"/>
      </w:pPr>
      <w:r>
        <w:rPr>
          <w:rFonts w:ascii="Times New Roman"/>
          <w:b w:val="false"/>
          <w:i w:val="false"/>
          <w:color w:val="000000"/>
          <w:sz w:val="28"/>
        </w:rPr>
        <w:t>
      В целях определения контролируемой иностранной компании понятие "контроль" определяется в соответствии с подпунктом 3) пункта 4 настоящей статьи.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4</w:t>
      </w:r>
      <w:r>
        <w:rPr>
          <w:rFonts w:ascii="Times New Roman"/>
          <w:b/>
          <w:i w:val="false"/>
          <w:color w:val="000000"/>
          <w:sz w:val="28"/>
        </w:rPr>
        <w:t xml:space="preserve"> и </w:t>
      </w:r>
      <w:r>
        <w:rPr>
          <w:rFonts w:ascii="Times New Roman"/>
          <w:b/>
          <w:i w:val="false"/>
          <w:color w:val="000000"/>
          <w:sz w:val="28"/>
        </w:rPr>
        <w:t>подпункта 6)</w:t>
      </w:r>
      <w:r>
        <w:rPr>
          <w:rFonts w:ascii="Times New Roman"/>
          <w:b/>
          <w:i w:val="false"/>
          <w:color w:val="000000"/>
          <w:sz w:val="28"/>
        </w:rPr>
        <w:t xml:space="preserve"> пункта 10 статьи 297 Налогового кодекса, установив, что в период приостановления данные нормы действуют в следующей редакции:</w:t>
      </w:r>
    </w:p>
    <w:bookmarkStart w:name="z1608" w:id="318"/>
    <w:p>
      <w:pPr>
        <w:spacing w:after="0"/>
        <w:ind w:left="0"/>
        <w:jc w:val="both"/>
      </w:pPr>
      <w:r>
        <w:rPr>
          <w:rFonts w:ascii="Times New Roman"/>
          <w:b w:val="false"/>
          <w:i w:val="false"/>
          <w:color w:val="000000"/>
          <w:sz w:val="28"/>
        </w:rPr>
        <w:t>
      "4.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bookmarkEnd w:id="318"/>
    <w:bookmarkStart w:name="z1609" w:id="319"/>
    <w:p>
      <w:pPr>
        <w:spacing w:after="0"/>
        <w:ind w:left="0"/>
        <w:jc w:val="both"/>
      </w:pPr>
      <w:r>
        <w:rPr>
          <w:rFonts w:ascii="Times New Roman"/>
          <w:b w:val="false"/>
          <w:i w:val="false"/>
          <w:color w:val="000000"/>
          <w:sz w:val="28"/>
        </w:rPr>
        <w:t>
      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bookmarkEnd w:id="319"/>
    <w:bookmarkStart w:name="z1610" w:id="320"/>
    <w:p>
      <w:pPr>
        <w:spacing w:after="0"/>
        <w:ind w:left="0"/>
        <w:jc w:val="both"/>
      </w:pPr>
      <w:r>
        <w:rPr>
          <w:rFonts w:ascii="Times New Roman"/>
          <w:b w:val="false"/>
          <w:i w:val="false"/>
          <w:color w:val="000000"/>
          <w:sz w:val="28"/>
        </w:rPr>
        <w:t>
      2) величины, определяемой по следующей формуле:</w:t>
      </w:r>
    </w:p>
    <w:bookmarkEnd w:id="320"/>
    <w:bookmarkStart w:name="z1611" w:id="321"/>
    <w:p>
      <w:pPr>
        <w:spacing w:after="0"/>
        <w:ind w:left="0"/>
        <w:jc w:val="both"/>
      </w:pPr>
      <w:r>
        <w:rPr>
          <w:rFonts w:ascii="Times New Roman"/>
          <w:b w:val="false"/>
          <w:i w:val="false"/>
          <w:color w:val="000000"/>
          <w:sz w:val="28"/>
        </w:rPr>
        <w:t>
      У = ФП × (Д/ССД), где:</w:t>
      </w:r>
    </w:p>
    <w:bookmarkEnd w:id="321"/>
    <w:bookmarkStart w:name="z1612" w:id="322"/>
    <w:p>
      <w:pPr>
        <w:spacing w:after="0"/>
        <w:ind w:left="0"/>
        <w:jc w:val="both"/>
      </w:pPr>
      <w:r>
        <w:rPr>
          <w:rFonts w:ascii="Times New Roman"/>
          <w:b w:val="false"/>
          <w:i w:val="false"/>
          <w:color w:val="000000"/>
          <w:sz w:val="28"/>
        </w:rPr>
        <w:t>
      У – сумма уменьшения;</w:t>
      </w:r>
    </w:p>
    <w:bookmarkEnd w:id="322"/>
    <w:bookmarkStart w:name="z1613" w:id="323"/>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23"/>
    <w:bookmarkStart w:name="z1614" w:id="324"/>
    <w:p>
      <w:pPr>
        <w:spacing w:after="0"/>
        <w:ind w:left="0"/>
        <w:jc w:val="both"/>
      </w:pPr>
      <w:r>
        <w:rPr>
          <w:rFonts w:ascii="Times New Roman"/>
          <w:b w:val="false"/>
          <w:i w:val="false"/>
          <w:color w:val="000000"/>
          <w:sz w:val="28"/>
        </w:rPr>
        <w:t xml:space="preserve">
      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bookmarkEnd w:id="324"/>
    <w:bookmarkStart w:name="z1615" w:id="325"/>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25"/>
    <w:bookmarkStart w:name="z1616" w:id="326"/>
    <w:p>
      <w:pPr>
        <w:spacing w:after="0"/>
        <w:ind w:left="0"/>
        <w:jc w:val="both"/>
      </w:pPr>
      <w:r>
        <w:rPr>
          <w:rFonts w:ascii="Times New Roman"/>
          <w:b w:val="false"/>
          <w:i w:val="false"/>
          <w:color w:val="000000"/>
          <w:sz w:val="28"/>
        </w:rPr>
        <w:t>
      3) величины, определяемой по следующей формуле:</w:t>
      </w:r>
    </w:p>
    <w:bookmarkEnd w:id="326"/>
    <w:bookmarkStart w:name="z1617" w:id="327"/>
    <w:p>
      <w:pPr>
        <w:spacing w:after="0"/>
        <w:ind w:left="0"/>
        <w:jc w:val="both"/>
      </w:pPr>
      <w:r>
        <w:rPr>
          <w:rFonts w:ascii="Times New Roman"/>
          <w:b w:val="false"/>
          <w:i w:val="false"/>
          <w:color w:val="000000"/>
          <w:sz w:val="28"/>
        </w:rPr>
        <w:t>
      У = ФП × (Д/ССД), где:</w:t>
      </w:r>
    </w:p>
    <w:bookmarkEnd w:id="327"/>
    <w:bookmarkStart w:name="z1618" w:id="328"/>
    <w:p>
      <w:pPr>
        <w:spacing w:after="0"/>
        <w:ind w:left="0"/>
        <w:jc w:val="both"/>
      </w:pPr>
      <w:r>
        <w:rPr>
          <w:rFonts w:ascii="Times New Roman"/>
          <w:b w:val="false"/>
          <w:i w:val="false"/>
          <w:color w:val="000000"/>
          <w:sz w:val="28"/>
        </w:rPr>
        <w:t>
      У – сумма уменьшения;</w:t>
      </w:r>
    </w:p>
    <w:bookmarkEnd w:id="328"/>
    <w:bookmarkStart w:name="z1619" w:id="329"/>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29"/>
    <w:bookmarkStart w:name="z1620" w:id="330"/>
    <w:p>
      <w:pPr>
        <w:spacing w:after="0"/>
        <w:ind w:left="0"/>
        <w:jc w:val="both"/>
      </w:pPr>
      <w:r>
        <w:rPr>
          <w:rFonts w:ascii="Times New Roman"/>
          <w:b w:val="false"/>
          <w:i w:val="false"/>
          <w:color w:val="000000"/>
          <w:sz w:val="28"/>
        </w:rPr>
        <w:t>
      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учитывает доход, указанный в настоящем подпункте;</w:t>
      </w:r>
    </w:p>
    <w:bookmarkEnd w:id="330"/>
    <w:bookmarkStart w:name="z1621" w:id="331"/>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31"/>
    <w:bookmarkStart w:name="z1622" w:id="332"/>
    <w:p>
      <w:pPr>
        <w:spacing w:after="0"/>
        <w:ind w:left="0"/>
        <w:jc w:val="both"/>
      </w:pPr>
      <w:r>
        <w:rPr>
          <w:rFonts w:ascii="Times New Roman"/>
          <w:b w:val="false"/>
          <w:i w:val="false"/>
          <w:color w:val="000000"/>
          <w:sz w:val="28"/>
        </w:rPr>
        <w:t>
      4) величины, определяемой по следующей формуле:</w:t>
      </w:r>
    </w:p>
    <w:bookmarkEnd w:id="332"/>
    <w:bookmarkStart w:name="z1623" w:id="333"/>
    <w:p>
      <w:pPr>
        <w:spacing w:after="0"/>
        <w:ind w:left="0"/>
        <w:jc w:val="both"/>
      </w:pPr>
      <w:r>
        <w:rPr>
          <w:rFonts w:ascii="Times New Roman"/>
          <w:b w:val="false"/>
          <w:i w:val="false"/>
          <w:color w:val="000000"/>
          <w:sz w:val="28"/>
        </w:rPr>
        <w:t>
      У = ФП × (Д/ССД), где:</w:t>
      </w:r>
    </w:p>
    <w:bookmarkEnd w:id="333"/>
    <w:bookmarkStart w:name="z1624" w:id="334"/>
    <w:p>
      <w:pPr>
        <w:spacing w:after="0"/>
        <w:ind w:left="0"/>
        <w:jc w:val="both"/>
      </w:pPr>
      <w:r>
        <w:rPr>
          <w:rFonts w:ascii="Times New Roman"/>
          <w:b w:val="false"/>
          <w:i w:val="false"/>
          <w:color w:val="000000"/>
          <w:sz w:val="28"/>
        </w:rPr>
        <w:t>
      У – сумма уменьшения;</w:t>
      </w:r>
    </w:p>
    <w:bookmarkEnd w:id="334"/>
    <w:bookmarkStart w:name="z1625" w:id="33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35"/>
    <w:bookmarkStart w:name="z1626" w:id="336"/>
    <w:p>
      <w:pPr>
        <w:spacing w:after="0"/>
        <w:ind w:left="0"/>
        <w:jc w:val="both"/>
      </w:pPr>
      <w:r>
        <w:rPr>
          <w:rFonts w:ascii="Times New Roman"/>
          <w:b w:val="false"/>
          <w:i w:val="false"/>
          <w:color w:val="000000"/>
          <w:sz w:val="28"/>
        </w:rPr>
        <w:t>
      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bookmarkEnd w:id="336"/>
    <w:bookmarkStart w:name="z1627" w:id="337"/>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37"/>
    <w:bookmarkStart w:name="z1628" w:id="338"/>
    <w:p>
      <w:pPr>
        <w:spacing w:after="0"/>
        <w:ind w:left="0"/>
        <w:jc w:val="both"/>
      </w:pPr>
      <w:r>
        <w:rPr>
          <w:rFonts w:ascii="Times New Roman"/>
          <w:b w:val="false"/>
          <w:i w:val="false"/>
          <w:color w:val="000000"/>
          <w:sz w:val="28"/>
        </w:rPr>
        <w:t>
      5) величины, определяемой по следующей формуле:</w:t>
      </w:r>
    </w:p>
    <w:bookmarkEnd w:id="338"/>
    <w:bookmarkStart w:name="z1629" w:id="339"/>
    <w:p>
      <w:pPr>
        <w:spacing w:after="0"/>
        <w:ind w:left="0"/>
        <w:jc w:val="both"/>
      </w:pPr>
      <w:r>
        <w:rPr>
          <w:rFonts w:ascii="Times New Roman"/>
          <w:b w:val="false"/>
          <w:i w:val="false"/>
          <w:color w:val="000000"/>
          <w:sz w:val="28"/>
        </w:rPr>
        <w:t>
      У = ФП × (Д/ССД), где:</w:t>
      </w:r>
    </w:p>
    <w:bookmarkEnd w:id="339"/>
    <w:bookmarkStart w:name="z1630" w:id="340"/>
    <w:p>
      <w:pPr>
        <w:spacing w:after="0"/>
        <w:ind w:left="0"/>
        <w:jc w:val="both"/>
      </w:pPr>
      <w:r>
        <w:rPr>
          <w:rFonts w:ascii="Times New Roman"/>
          <w:b w:val="false"/>
          <w:i w:val="false"/>
          <w:color w:val="000000"/>
          <w:sz w:val="28"/>
        </w:rPr>
        <w:t>
      У – сумма уменьшения;</w:t>
      </w:r>
    </w:p>
    <w:bookmarkEnd w:id="340"/>
    <w:bookmarkStart w:name="z1631" w:id="341"/>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41"/>
    <w:bookmarkStart w:name="z1632" w:id="342"/>
    <w:p>
      <w:pPr>
        <w:spacing w:after="0"/>
        <w:ind w:left="0"/>
        <w:jc w:val="both"/>
      </w:pPr>
      <w:r>
        <w:rPr>
          <w:rFonts w:ascii="Times New Roman"/>
          <w:b w:val="false"/>
          <w:i w:val="false"/>
          <w:color w:val="000000"/>
          <w:sz w:val="28"/>
        </w:rPr>
        <w:t>
      Д – доход иной, чем предусмотрен подпунктами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p>
    <w:bookmarkEnd w:id="342"/>
    <w:bookmarkStart w:name="z1633" w:id="343"/>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43"/>
    <w:bookmarkStart w:name="z1634" w:id="344"/>
    <w:p>
      <w:pPr>
        <w:spacing w:after="0"/>
        <w:ind w:left="0"/>
        <w:jc w:val="both"/>
      </w:pPr>
      <w:r>
        <w:rPr>
          <w:rFonts w:ascii="Times New Roman"/>
          <w:b w:val="false"/>
          <w:i w:val="false"/>
          <w:color w:val="000000"/>
          <w:sz w:val="28"/>
        </w:rPr>
        <w:t>
      6) величины, определяемой по следующей формуле:</w:t>
      </w:r>
    </w:p>
    <w:bookmarkEnd w:id="344"/>
    <w:bookmarkStart w:name="z1635" w:id="345"/>
    <w:p>
      <w:pPr>
        <w:spacing w:after="0"/>
        <w:ind w:left="0"/>
        <w:jc w:val="both"/>
      </w:pPr>
      <w:r>
        <w:rPr>
          <w:rFonts w:ascii="Times New Roman"/>
          <w:b w:val="false"/>
          <w:i w:val="false"/>
          <w:color w:val="000000"/>
          <w:sz w:val="28"/>
        </w:rPr>
        <w:t>
      У = ФП × (Д/ССД), где:</w:t>
      </w:r>
    </w:p>
    <w:bookmarkEnd w:id="345"/>
    <w:bookmarkStart w:name="z1636" w:id="346"/>
    <w:p>
      <w:pPr>
        <w:spacing w:after="0"/>
        <w:ind w:left="0"/>
        <w:jc w:val="both"/>
      </w:pPr>
      <w:r>
        <w:rPr>
          <w:rFonts w:ascii="Times New Roman"/>
          <w:b w:val="false"/>
          <w:i w:val="false"/>
          <w:color w:val="000000"/>
          <w:sz w:val="28"/>
        </w:rPr>
        <w:t>
      У – сумма уменьшения;</w:t>
      </w:r>
    </w:p>
    <w:bookmarkEnd w:id="346"/>
    <w:bookmarkStart w:name="z1637" w:id="347"/>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47"/>
    <w:bookmarkStart w:name="z1638" w:id="348"/>
    <w:p>
      <w:pPr>
        <w:spacing w:after="0"/>
        <w:ind w:left="0"/>
        <w:jc w:val="both"/>
      </w:pPr>
      <w:r>
        <w:rPr>
          <w:rFonts w:ascii="Times New Roman"/>
          <w:b w:val="false"/>
          <w:i w:val="false"/>
          <w:color w:val="000000"/>
          <w:sz w:val="28"/>
        </w:rPr>
        <w:t>
      Д –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bookmarkEnd w:id="348"/>
    <w:bookmarkStart w:name="z1639" w:id="349"/>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49"/>
    <w:bookmarkStart w:name="z1640" w:id="350"/>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350"/>
    <w:bookmarkStart w:name="z1641" w:id="351"/>
    <w:p>
      <w:pPr>
        <w:spacing w:after="0"/>
        <w:ind w:left="0"/>
        <w:jc w:val="both"/>
      </w:pPr>
      <w:r>
        <w:rPr>
          <w:rFonts w:ascii="Times New Roman"/>
          <w:b w:val="false"/>
          <w:i w:val="false"/>
          <w:color w:val="000000"/>
          <w:sz w:val="28"/>
        </w:rPr>
        <w:t>
      "6) для применения подпункта 6) части первой пункта 4 настоящей статьи:</w:t>
      </w:r>
    </w:p>
    <w:bookmarkEnd w:id="351"/>
    <w:bookmarkStart w:name="z1642" w:id="352"/>
    <w:p>
      <w:pPr>
        <w:spacing w:after="0"/>
        <w:ind w:left="0"/>
        <w:jc w:val="both"/>
      </w:pPr>
      <w:r>
        <w:rPr>
          <w:rFonts w:ascii="Times New Roman"/>
          <w:b w:val="false"/>
          <w:i w:val="false"/>
          <w:color w:val="000000"/>
          <w:sz w:val="28"/>
        </w:rPr>
        <w:t>
      копии документов, подтверждающих распределение и выплату дивидендов между двумя контролируемыми иностранными компаниями резидента;</w:t>
      </w:r>
    </w:p>
    <w:bookmarkEnd w:id="352"/>
    <w:bookmarkStart w:name="z1643" w:id="353"/>
    <w:p>
      <w:pPr>
        <w:spacing w:after="0"/>
        <w:ind w:left="0"/>
        <w:jc w:val="both"/>
      </w:pPr>
      <w:r>
        <w:rPr>
          <w:rFonts w:ascii="Times New Roman"/>
          <w:b w:val="false"/>
          <w:i w:val="false"/>
          <w:color w:val="000000"/>
          <w:sz w:val="28"/>
        </w:rPr>
        <w:t>
      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дивидендов, выплаченных (выплачиваемых) другой контролируемой иностранной компанией резидента;</w:t>
      </w:r>
    </w:p>
    <w:bookmarkEnd w:id="353"/>
    <w:bookmarkStart w:name="z1644" w:id="354"/>
    <w:p>
      <w:pPr>
        <w:spacing w:after="0"/>
        <w:ind w:left="0"/>
        <w:jc w:val="both"/>
      </w:pPr>
      <w:r>
        <w:rPr>
          <w:rFonts w:ascii="Times New Roman"/>
          <w:b w:val="false"/>
          <w:i w:val="false"/>
          <w:color w:val="000000"/>
          <w:sz w:val="28"/>
        </w:rPr>
        <w:t>
      копии документов, подтверждающих исчисление и уплату корпоративного подоходного налога с финансовой прибыли контролируемой иностранной компании;</w:t>
      </w:r>
    </w:p>
    <w:bookmarkEnd w:id="354"/>
    <w:bookmarkStart w:name="z1645" w:id="355"/>
    <w:p>
      <w:pPr>
        <w:spacing w:after="0"/>
        <w:ind w:left="0"/>
        <w:jc w:val="both"/>
      </w:pPr>
      <w:r>
        <w:rPr>
          <w:rFonts w:ascii="Times New Roman"/>
          <w:b w:val="false"/>
          <w:i w:val="false"/>
          <w:color w:val="000000"/>
          <w:sz w:val="28"/>
        </w:rPr>
        <w:t>
      документы, определяющие структуру консолидированной группы с отражением полного наименования, страны резидентства и долей участия (голосующих акций) всех участников. Наряду с такими документами представляется выписка из торгового реестра (реестра акционеров) или иной аналогичный документ, предусмотренный законодательством государства, в котором зарегистрирован участник консолидированной группы.</w:t>
      </w:r>
    </w:p>
    <w:bookmarkEnd w:id="355"/>
    <w:bookmarkStart w:name="z1646" w:id="356"/>
    <w:p>
      <w:pPr>
        <w:spacing w:after="0"/>
        <w:ind w:left="0"/>
        <w:jc w:val="both"/>
      </w:pPr>
      <w:r>
        <w:rPr>
          <w:rFonts w:ascii="Times New Roman"/>
          <w:b w:val="false"/>
          <w:i w:val="false"/>
          <w:color w:val="000000"/>
          <w:sz w:val="28"/>
        </w:rPr>
        <w:t>
      Документы, указанные в настоящем пункте, или их копии должны быть в наличии у резидента, применяющего положения пункта 3 или 4 настоящей статьи.".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w:t>
      </w:r>
      <w:r>
        <w:rPr>
          <w:rFonts w:ascii="Times New Roman"/>
          <w:b/>
          <w:i w:val="false"/>
          <w:color w:val="000000"/>
          <w:sz w:val="28"/>
        </w:rPr>
        <w:t>Приостановить до 1 января 202</w:t>
      </w:r>
      <w:r>
        <w:rPr>
          <w:rFonts w:ascii="Times New Roman"/>
          <w:b/>
          <w:i w:val="false"/>
          <w:color w:val="000000"/>
          <w:sz w:val="28"/>
        </w:rPr>
        <w:t>5</w:t>
      </w:r>
      <w:r>
        <w:rPr>
          <w:rFonts w:ascii="Times New Roman"/>
          <w:b/>
          <w:i w:val="false"/>
          <w:color w:val="000000"/>
          <w:sz w:val="28"/>
        </w:rPr>
        <w:t xml:space="preserve"> года действие:</w:t>
      </w:r>
    </w:p>
    <w:bookmarkStart w:name="z303" w:id="357"/>
    <w:p>
      <w:pPr>
        <w:spacing w:after="0"/>
        <w:ind w:left="0"/>
        <w:jc w:val="both"/>
      </w:pPr>
      <w:r>
        <w:rPr>
          <w:rFonts w:ascii="Times New Roman"/>
          <w:b w:val="false"/>
          <w:i w:val="false"/>
          <w:color w:val="ff0000"/>
          <w:sz w:val="28"/>
        </w:rPr>
        <w:t xml:space="preserve">
      1) Исключен Законом РК от 24.06. 2021 </w:t>
      </w:r>
      <w:r>
        <w:rPr>
          <w:rFonts w:ascii="Times New Roman"/>
          <w:b w:val="false"/>
          <w:i w:val="false"/>
          <w:color w:val="ff0000"/>
          <w:sz w:val="28"/>
        </w:rPr>
        <w:t>№ 53-VII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57"/>
    <w:bookmarkStart w:name="z366" w:id="358"/>
    <w:p>
      <w:pPr>
        <w:spacing w:after="0"/>
        <w:ind w:left="0"/>
        <w:jc w:val="both"/>
      </w:pPr>
      <w:r>
        <w:rPr>
          <w:rFonts w:ascii="Times New Roman"/>
          <w:b w:val="false"/>
          <w:i w:val="false"/>
          <w:color w:val="000000"/>
          <w:sz w:val="28"/>
        </w:rPr>
        <w:t xml:space="preserve">
      2) разделов 8 и 9 Налогового кодекса, установив, что в период приостановления данные разделы действуют в следующей редакции: </w:t>
      </w:r>
    </w:p>
    <w:bookmarkEnd w:id="358"/>
    <w:bookmarkStart w:name="z367" w:id="359"/>
    <w:p>
      <w:pPr>
        <w:spacing w:after="0"/>
        <w:ind w:left="0"/>
        <w:jc w:val="both"/>
      </w:pPr>
      <w:r>
        <w:rPr>
          <w:rFonts w:ascii="Times New Roman"/>
          <w:b w:val="false"/>
          <w:i w:val="false"/>
          <w:color w:val="000000"/>
          <w:sz w:val="28"/>
        </w:rPr>
        <w:t xml:space="preserve">
      "Раздел 8. Индивидуальный подоходный налог </w:t>
      </w:r>
    </w:p>
    <w:bookmarkEnd w:id="359"/>
    <w:bookmarkStart w:name="z368" w:id="360"/>
    <w:p>
      <w:pPr>
        <w:spacing w:after="0"/>
        <w:ind w:left="0"/>
        <w:jc w:val="both"/>
      </w:pPr>
      <w:r>
        <w:rPr>
          <w:rFonts w:ascii="Times New Roman"/>
          <w:b w:val="false"/>
          <w:i w:val="false"/>
          <w:color w:val="000000"/>
          <w:sz w:val="28"/>
        </w:rPr>
        <w:t>
      Глава 35. Общие положения</w:t>
      </w:r>
    </w:p>
    <w:bookmarkEnd w:id="360"/>
    <w:bookmarkStart w:name="z369" w:id="361"/>
    <w:p>
      <w:pPr>
        <w:spacing w:after="0"/>
        <w:ind w:left="0"/>
        <w:jc w:val="both"/>
      </w:pPr>
      <w:r>
        <w:rPr>
          <w:rFonts w:ascii="Times New Roman"/>
          <w:b w:val="false"/>
          <w:i w:val="false"/>
          <w:color w:val="000000"/>
          <w:sz w:val="28"/>
        </w:rPr>
        <w:t>
      Статья 316. Плательщики</w:t>
      </w:r>
    </w:p>
    <w:bookmarkEnd w:id="361"/>
    <w:bookmarkStart w:name="z370" w:id="362"/>
    <w:p>
      <w:pPr>
        <w:spacing w:after="0"/>
        <w:ind w:left="0"/>
        <w:jc w:val="both"/>
      </w:pPr>
      <w:r>
        <w:rPr>
          <w:rFonts w:ascii="Times New Roman"/>
          <w:b w:val="false"/>
          <w:i w:val="false"/>
          <w:color w:val="000000"/>
          <w:sz w:val="28"/>
        </w:rPr>
        <w:t xml:space="preserve">
      1. Плательщиками индивидуального подоходного налога являются физические лица, имеющие объекты налогообложения в виде облагаемого дохода физического лица у источника выплаты и при самостоятельном налогообложении.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2" w:id="363"/>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на основе уплаты единого земельного налога,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w:t>
      </w:r>
    </w:p>
    <w:bookmarkEnd w:id="363"/>
    <w:bookmarkStart w:name="z373" w:id="364"/>
    <w:p>
      <w:pPr>
        <w:spacing w:after="0"/>
        <w:ind w:left="0"/>
        <w:jc w:val="both"/>
      </w:pPr>
      <w:r>
        <w:rPr>
          <w:rFonts w:ascii="Times New Roman"/>
          <w:b w:val="false"/>
          <w:i w:val="false"/>
          <w:color w:val="000000"/>
          <w:sz w:val="28"/>
        </w:rPr>
        <w:t>
      Статья 317. Особенности налогообложения доходов в отдельных случаях</w:t>
      </w:r>
    </w:p>
    <w:bookmarkEnd w:id="364"/>
    <w:bookmarkStart w:name="z374" w:id="365"/>
    <w:p>
      <w:pPr>
        <w:spacing w:after="0"/>
        <w:ind w:left="0"/>
        <w:jc w:val="both"/>
      </w:pPr>
      <w:r>
        <w:rPr>
          <w:rFonts w:ascii="Times New Roman"/>
          <w:b w:val="false"/>
          <w:i w:val="false"/>
          <w:color w:val="000000"/>
          <w:sz w:val="28"/>
        </w:rPr>
        <w:t xml:space="preserve">
      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которые установлены настоящей главой, </w:t>
      </w:r>
      <w:r>
        <w:rPr>
          <w:rFonts w:ascii="Times New Roman"/>
          <w:b w:val="false"/>
          <w:i w:val="false"/>
          <w:color w:val="000000"/>
          <w:sz w:val="28"/>
        </w:rPr>
        <w:t>параграфом 1</w:t>
      </w:r>
      <w:r>
        <w:rPr>
          <w:rFonts w:ascii="Times New Roman"/>
          <w:b w:val="false"/>
          <w:i w:val="false"/>
          <w:color w:val="000000"/>
          <w:sz w:val="28"/>
        </w:rPr>
        <w:t xml:space="preserve"> главы 36, </w:t>
      </w:r>
      <w:r>
        <w:rPr>
          <w:rFonts w:ascii="Times New Roman"/>
          <w:b w:val="false"/>
          <w:i w:val="false"/>
          <w:color w:val="000000"/>
          <w:sz w:val="28"/>
        </w:rPr>
        <w:t>главой 38</w:t>
      </w:r>
      <w:r>
        <w:rPr>
          <w:rFonts w:ascii="Times New Roman"/>
          <w:b w:val="false"/>
          <w:i w:val="false"/>
          <w:color w:val="000000"/>
          <w:sz w:val="28"/>
        </w:rPr>
        <w:t xml:space="preserve"> и </w:t>
      </w:r>
      <w:r>
        <w:rPr>
          <w:rFonts w:ascii="Times New Roman"/>
          <w:b w:val="false"/>
          <w:i w:val="false"/>
          <w:color w:val="000000"/>
          <w:sz w:val="28"/>
        </w:rPr>
        <w:t>статьей 657</w:t>
      </w:r>
      <w:r>
        <w:rPr>
          <w:rFonts w:ascii="Times New Roman"/>
          <w:b w:val="false"/>
          <w:i w:val="false"/>
          <w:color w:val="000000"/>
          <w:sz w:val="28"/>
        </w:rPr>
        <w:t xml:space="preserve"> настоящего Кодекса, по ставкам, предусмотренным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w:t>
      </w:r>
    </w:p>
    <w:bookmarkEnd w:id="365"/>
    <w:bookmarkStart w:name="z2444" w:id="366"/>
    <w:p>
      <w:pPr>
        <w:spacing w:after="0"/>
        <w:ind w:left="0"/>
        <w:jc w:val="both"/>
      </w:pPr>
      <w:r>
        <w:rPr>
          <w:rFonts w:ascii="Times New Roman"/>
          <w:b w:val="false"/>
          <w:i w:val="false"/>
          <w:color w:val="000000"/>
          <w:sz w:val="28"/>
        </w:rPr>
        <w:t>
      1-1. По доходам, подлежащим налогообложению у источника выплаты, плательщика единого платежа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установленном главой 89-1 настоящего Кодекса.</w:t>
      </w:r>
    </w:p>
    <w:bookmarkEnd w:id="366"/>
    <w:bookmarkStart w:name="z375" w:id="367"/>
    <w:p>
      <w:pPr>
        <w:spacing w:after="0"/>
        <w:ind w:left="0"/>
        <w:jc w:val="both"/>
      </w:pPr>
      <w:r>
        <w:rPr>
          <w:rFonts w:ascii="Times New Roman"/>
          <w:b w:val="false"/>
          <w:i w:val="false"/>
          <w:color w:val="000000"/>
          <w:sz w:val="28"/>
        </w:rPr>
        <w:t xml:space="preserve">
      2. По доходам, подлежащим налогообложению физическим лицом-резидентом самостоятельно, исчисление и уплата индивидуального подоходного налога, а также представление налоговой отчетности производятся в порядке и сроки, которые установлены </w:t>
      </w:r>
      <w:r>
        <w:rPr>
          <w:rFonts w:ascii="Times New Roman"/>
          <w:b w:val="false"/>
          <w:i w:val="false"/>
          <w:color w:val="000000"/>
          <w:sz w:val="28"/>
        </w:rPr>
        <w:t>параграфом 2</w:t>
      </w:r>
      <w:r>
        <w:rPr>
          <w:rFonts w:ascii="Times New Roman"/>
          <w:b w:val="false"/>
          <w:i w:val="false"/>
          <w:color w:val="000000"/>
          <w:sz w:val="28"/>
        </w:rPr>
        <w:t xml:space="preserve"> главы 36, </w:t>
      </w:r>
      <w:r>
        <w:rPr>
          <w:rFonts w:ascii="Times New Roman"/>
          <w:b w:val="false"/>
          <w:i w:val="false"/>
          <w:color w:val="000000"/>
          <w:sz w:val="28"/>
        </w:rPr>
        <w:t>главами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по ставкам, предусмотренным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w:t>
      </w:r>
    </w:p>
    <w:bookmarkEnd w:id="367"/>
    <w:bookmarkStart w:name="z376" w:id="368"/>
    <w:p>
      <w:pPr>
        <w:spacing w:after="0"/>
        <w:ind w:left="0"/>
        <w:jc w:val="both"/>
      </w:pPr>
      <w:r>
        <w:rPr>
          <w:rFonts w:ascii="Times New Roman"/>
          <w:b w:val="false"/>
          <w:i w:val="false"/>
          <w:color w:val="000000"/>
          <w:sz w:val="28"/>
        </w:rPr>
        <w:t xml:space="preserve">
      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которые установлены </w:t>
      </w:r>
      <w:r>
        <w:rPr>
          <w:rFonts w:ascii="Times New Roman"/>
          <w:b w:val="false"/>
          <w:i w:val="false"/>
          <w:color w:val="000000"/>
          <w:sz w:val="28"/>
        </w:rPr>
        <w:t>главой 74</w:t>
      </w:r>
      <w:r>
        <w:rPr>
          <w:rFonts w:ascii="Times New Roman"/>
          <w:b w:val="false"/>
          <w:i w:val="false"/>
          <w:color w:val="000000"/>
          <w:sz w:val="28"/>
        </w:rPr>
        <w:t xml:space="preserve"> настоящего Кодекса, по ставкам, предусмотренным </w:t>
      </w:r>
      <w:r>
        <w:rPr>
          <w:rFonts w:ascii="Times New Roman"/>
          <w:b w:val="false"/>
          <w:i w:val="false"/>
          <w:color w:val="000000"/>
          <w:sz w:val="28"/>
        </w:rPr>
        <w:t>статьями 320</w:t>
      </w:r>
      <w:r>
        <w:rPr>
          <w:rFonts w:ascii="Times New Roman"/>
          <w:b w:val="false"/>
          <w:i w:val="false"/>
          <w:color w:val="000000"/>
          <w:sz w:val="28"/>
        </w:rPr>
        <w:t xml:space="preserve"> и </w:t>
      </w:r>
      <w:r>
        <w:rPr>
          <w:rFonts w:ascii="Times New Roman"/>
          <w:b w:val="false"/>
          <w:i w:val="false"/>
          <w:color w:val="000000"/>
          <w:sz w:val="28"/>
        </w:rPr>
        <w:t>646</w:t>
      </w:r>
      <w:r>
        <w:rPr>
          <w:rFonts w:ascii="Times New Roman"/>
          <w:b w:val="false"/>
          <w:i w:val="false"/>
          <w:color w:val="000000"/>
          <w:sz w:val="28"/>
        </w:rPr>
        <w:t xml:space="preserve"> настоящего Кодекса.</w:t>
      </w:r>
    </w:p>
    <w:bookmarkEnd w:id="368"/>
    <w:bookmarkStart w:name="z377" w:id="369"/>
    <w:p>
      <w:pPr>
        <w:spacing w:after="0"/>
        <w:ind w:left="0"/>
        <w:jc w:val="both"/>
      </w:pPr>
      <w:r>
        <w:rPr>
          <w:rFonts w:ascii="Times New Roman"/>
          <w:b w:val="false"/>
          <w:i w:val="false"/>
          <w:color w:val="000000"/>
          <w:sz w:val="28"/>
        </w:rPr>
        <w:t xml:space="preserve">
      4. По доходам индивидуального предпринимателя, применяющего специальный налоговый режим для субъектов малого бизнеса, исчисление и уплата индивидуального подоходного налога, а также представление налоговой отчетности производятся в порядке и сроки, которые установлены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369"/>
    <w:bookmarkStart w:name="z1544" w:id="370"/>
    <w:p>
      <w:pPr>
        <w:spacing w:after="0"/>
        <w:ind w:left="0"/>
        <w:jc w:val="both"/>
      </w:pPr>
      <w:r>
        <w:rPr>
          <w:rFonts w:ascii="Times New Roman"/>
          <w:b w:val="false"/>
          <w:i w:val="false"/>
          <w:color w:val="000000"/>
          <w:sz w:val="28"/>
        </w:rPr>
        <w:t>
      5. По доходам индивидуального предпринимателя, применяющего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исчисление индивидуального подоходного налога производится с учетом особенностей, установленных главой 78 настоящего Кодекса.</w:t>
      </w:r>
    </w:p>
    <w:bookmarkEnd w:id="370"/>
    <w:bookmarkStart w:name="z1545" w:id="371"/>
    <w:p>
      <w:pPr>
        <w:spacing w:after="0"/>
        <w:ind w:left="0"/>
        <w:jc w:val="both"/>
      </w:pPr>
      <w:r>
        <w:rPr>
          <w:rFonts w:ascii="Times New Roman"/>
          <w:b w:val="false"/>
          <w:i w:val="false"/>
          <w:color w:val="000000"/>
          <w:sz w:val="28"/>
        </w:rPr>
        <w:t>
      6. По доходам, полученным (подлежащим получению) плательщиком единого совокупного платежа от осуществления видов деятельности, указанных в подпункте 3) пункта 1 статьи 774 настоящего Кодекса, исчисление и уплата индивидуального подоходного налога производятся в соответствии со статьей 775 настоящего Кодекса.</w:t>
      </w:r>
    </w:p>
    <w:bookmarkEnd w:id="371"/>
    <w:bookmarkStart w:name="z1546" w:id="372"/>
    <w:p>
      <w:pPr>
        <w:spacing w:after="0"/>
        <w:ind w:left="0"/>
        <w:jc w:val="both"/>
      </w:pPr>
      <w:r>
        <w:rPr>
          <w:rFonts w:ascii="Times New Roman"/>
          <w:b w:val="false"/>
          <w:i w:val="false"/>
          <w:color w:val="000000"/>
          <w:sz w:val="28"/>
        </w:rPr>
        <w:t xml:space="preserve">
      Представление таким лицом налоговой отчетности по индивидуальному подоходному налогу по доходам, указанным в части первой настоящего пункта, и социальным платежам не производится, за исключением случаев, установленных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72"/>
    <w:bookmarkStart w:name="z378" w:id="373"/>
    <w:p>
      <w:pPr>
        <w:spacing w:after="0"/>
        <w:ind w:left="0"/>
        <w:jc w:val="both"/>
      </w:pPr>
      <w:r>
        <w:rPr>
          <w:rFonts w:ascii="Times New Roman"/>
          <w:b w:val="false"/>
          <w:i w:val="false"/>
          <w:color w:val="000000"/>
          <w:sz w:val="28"/>
        </w:rPr>
        <w:t>
      Статья 318. Объекты налогообложения</w:t>
      </w:r>
    </w:p>
    <w:bookmarkEnd w:id="373"/>
    <w:bookmarkStart w:name="z379" w:id="374"/>
    <w:p>
      <w:pPr>
        <w:spacing w:after="0"/>
        <w:ind w:left="0"/>
        <w:jc w:val="both"/>
      </w:pPr>
      <w:r>
        <w:rPr>
          <w:rFonts w:ascii="Times New Roman"/>
          <w:b w:val="false"/>
          <w:i w:val="false"/>
          <w:color w:val="000000"/>
          <w:sz w:val="28"/>
        </w:rPr>
        <w:t xml:space="preserve">
      Объектами обложения индивидуальным подоходным налогом являются: </w:t>
      </w:r>
    </w:p>
    <w:bookmarkEnd w:id="374"/>
    <w:bookmarkStart w:name="z380" w:id="375"/>
    <w:p>
      <w:pPr>
        <w:spacing w:after="0"/>
        <w:ind w:left="0"/>
        <w:jc w:val="both"/>
      </w:pPr>
      <w:r>
        <w:rPr>
          <w:rFonts w:ascii="Times New Roman"/>
          <w:b w:val="false"/>
          <w:i w:val="false"/>
          <w:color w:val="000000"/>
          <w:sz w:val="28"/>
        </w:rPr>
        <w:t>
      1) облагаемый доход физического лица у источника выплаты;</w:t>
      </w:r>
    </w:p>
    <w:bookmarkEnd w:id="375"/>
    <w:bookmarkStart w:name="z381" w:id="376"/>
    <w:p>
      <w:pPr>
        <w:spacing w:after="0"/>
        <w:ind w:left="0"/>
        <w:jc w:val="both"/>
      </w:pPr>
      <w:r>
        <w:rPr>
          <w:rFonts w:ascii="Times New Roman"/>
          <w:b w:val="false"/>
          <w:i w:val="false"/>
          <w:color w:val="000000"/>
          <w:sz w:val="28"/>
        </w:rPr>
        <w:t xml:space="preserve">
      2) облагаемый доход физического лица при самостоятельном налогообложении. </w:t>
      </w:r>
    </w:p>
    <w:bookmarkEnd w:id="376"/>
    <w:bookmarkStart w:name="z382" w:id="377"/>
    <w:p>
      <w:pPr>
        <w:spacing w:after="0"/>
        <w:ind w:left="0"/>
        <w:jc w:val="both"/>
      </w:pPr>
      <w:r>
        <w:rPr>
          <w:rFonts w:ascii="Times New Roman"/>
          <w:b w:val="false"/>
          <w:i w:val="false"/>
          <w:color w:val="000000"/>
          <w:sz w:val="28"/>
        </w:rPr>
        <w:t xml:space="preserve">
      Статья 319. Годовой доход физического лица </w:t>
      </w:r>
    </w:p>
    <w:bookmarkEnd w:id="377"/>
    <w:bookmarkStart w:name="z383" w:id="378"/>
    <w:p>
      <w:pPr>
        <w:spacing w:after="0"/>
        <w:ind w:left="0"/>
        <w:jc w:val="both"/>
      </w:pPr>
      <w:r>
        <w:rPr>
          <w:rFonts w:ascii="Times New Roman"/>
          <w:b w:val="false"/>
          <w:i w:val="false"/>
          <w:color w:val="000000"/>
          <w:sz w:val="28"/>
        </w:rPr>
        <w:t>
      1. Годовой доход физического лица состоит из доходов, подлежащих получению (полученных) данным лицом в Республике Казахстан и за ее пределами в течение налогового периода, в виде доходов, подлежащих налогообложению:</w:t>
      </w:r>
    </w:p>
    <w:bookmarkEnd w:id="378"/>
    <w:bookmarkStart w:name="z384" w:id="379"/>
    <w:p>
      <w:pPr>
        <w:spacing w:after="0"/>
        <w:ind w:left="0"/>
        <w:jc w:val="both"/>
      </w:pPr>
      <w:r>
        <w:rPr>
          <w:rFonts w:ascii="Times New Roman"/>
          <w:b w:val="false"/>
          <w:i w:val="false"/>
          <w:color w:val="000000"/>
          <w:sz w:val="28"/>
        </w:rPr>
        <w:t>
      1) у источника выплаты;</w:t>
      </w:r>
    </w:p>
    <w:bookmarkEnd w:id="379"/>
    <w:bookmarkStart w:name="z385" w:id="380"/>
    <w:p>
      <w:pPr>
        <w:spacing w:after="0"/>
        <w:ind w:left="0"/>
        <w:jc w:val="both"/>
      </w:pPr>
      <w:r>
        <w:rPr>
          <w:rFonts w:ascii="Times New Roman"/>
          <w:b w:val="false"/>
          <w:i w:val="false"/>
          <w:color w:val="000000"/>
          <w:sz w:val="28"/>
        </w:rPr>
        <w:t xml:space="preserve">
      2) физическим лицом самостоятельно. </w:t>
      </w:r>
    </w:p>
    <w:bookmarkEnd w:id="380"/>
    <w:bookmarkStart w:name="z386" w:id="381"/>
    <w:p>
      <w:pPr>
        <w:spacing w:after="0"/>
        <w:ind w:left="0"/>
        <w:jc w:val="both"/>
      </w:pPr>
      <w:r>
        <w:rPr>
          <w:rFonts w:ascii="Times New Roman"/>
          <w:b w:val="false"/>
          <w:i w:val="false"/>
          <w:color w:val="000000"/>
          <w:sz w:val="28"/>
        </w:rPr>
        <w:t>
      2. Не рассматриваются в качестве дохода физического лица:</w:t>
      </w:r>
    </w:p>
    <w:bookmarkEnd w:id="381"/>
    <w:bookmarkStart w:name="z387" w:id="382"/>
    <w:p>
      <w:pPr>
        <w:spacing w:after="0"/>
        <w:ind w:left="0"/>
        <w:jc w:val="both"/>
      </w:pPr>
      <w:r>
        <w:rPr>
          <w:rFonts w:ascii="Times New Roman"/>
          <w:b w:val="false"/>
          <w:i w:val="false"/>
          <w:color w:val="000000"/>
          <w:sz w:val="28"/>
        </w:rPr>
        <w:t>
      1)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в пределах норм, установленных коллективным, трудовым договорами и (или) актом работодателя;</w:t>
      </w:r>
    </w:p>
    <w:bookmarkEnd w:id="382"/>
    <w:bookmarkStart w:name="z388" w:id="383"/>
    <w:p>
      <w:pPr>
        <w:spacing w:after="0"/>
        <w:ind w:left="0"/>
        <w:jc w:val="both"/>
      </w:pPr>
      <w:r>
        <w:rPr>
          <w:rFonts w:ascii="Times New Roman"/>
          <w:b w:val="false"/>
          <w:i w:val="false"/>
          <w:color w:val="000000"/>
          <w:sz w:val="28"/>
        </w:rPr>
        <w:t>
      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bookmarkEnd w:id="383"/>
    <w:bookmarkStart w:name="z389" w:id="384"/>
    <w:p>
      <w:pPr>
        <w:spacing w:after="0"/>
        <w:ind w:left="0"/>
        <w:jc w:val="both"/>
      </w:pPr>
      <w:r>
        <w:rPr>
          <w:rFonts w:ascii="Times New Roman"/>
          <w:b w:val="false"/>
          <w:i w:val="false"/>
          <w:color w:val="000000"/>
          <w:sz w:val="28"/>
        </w:rPr>
        <w:t xml:space="preserve">
      установленные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244 настоящего Кодекса;</w:t>
      </w:r>
    </w:p>
    <w:bookmarkEnd w:id="384"/>
    <w:bookmarkStart w:name="z390" w:id="385"/>
    <w:p>
      <w:pPr>
        <w:spacing w:after="0"/>
        <w:ind w:left="0"/>
        <w:jc w:val="both"/>
      </w:pP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bookmarkEnd w:id="385"/>
    <w:bookmarkStart w:name="z391" w:id="386"/>
    <w:p>
      <w:pPr>
        <w:spacing w:after="0"/>
        <w:ind w:left="0"/>
        <w:jc w:val="both"/>
      </w:pP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bookmarkEnd w:id="386"/>
    <w:bookmarkStart w:name="z392" w:id="387"/>
    <w:p>
      <w:pPr>
        <w:spacing w:after="0"/>
        <w:ind w:left="0"/>
        <w:jc w:val="both"/>
      </w:pPr>
      <w:r>
        <w:rPr>
          <w:rFonts w:ascii="Times New Roman"/>
          <w:b w:val="false"/>
          <w:i w:val="false"/>
          <w:color w:val="000000"/>
          <w:sz w:val="28"/>
        </w:rPr>
        <w:t>
      3)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bookmarkEnd w:id="387"/>
    <w:bookmarkStart w:name="z393" w:id="388"/>
    <w:p>
      <w:pPr>
        <w:spacing w:after="0"/>
        <w:ind w:left="0"/>
        <w:jc w:val="both"/>
      </w:pPr>
      <w:r>
        <w:rPr>
          <w:rFonts w:ascii="Times New Roman"/>
          <w:b w:val="false"/>
          <w:i w:val="false"/>
          <w:color w:val="000000"/>
          <w:sz w:val="28"/>
        </w:rPr>
        <w:t>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bookmarkEnd w:id="388"/>
    <w:bookmarkStart w:name="z394" w:id="389"/>
    <w:p>
      <w:pPr>
        <w:spacing w:after="0"/>
        <w:ind w:left="0"/>
        <w:jc w:val="both"/>
      </w:pPr>
      <w:r>
        <w:rPr>
          <w:rFonts w:ascii="Times New Roman"/>
          <w:b w:val="false"/>
          <w:i w:val="false"/>
          <w:color w:val="000000"/>
          <w:sz w:val="28"/>
        </w:rPr>
        <w:t>
      5) компенсации расходов, подтвержденных документально, по проезду, провозу имущества, найму (аренде) жилища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p>
    <w:bookmarkEnd w:id="389"/>
    <w:bookmarkStart w:name="z395" w:id="390"/>
    <w:p>
      <w:pPr>
        <w:spacing w:after="0"/>
        <w:ind w:left="0"/>
        <w:jc w:val="both"/>
      </w:pPr>
      <w:r>
        <w:rPr>
          <w:rFonts w:ascii="Times New Roman"/>
          <w:b w:val="false"/>
          <w:i w:val="false"/>
          <w:color w:val="000000"/>
          <w:sz w:val="28"/>
        </w:rPr>
        <w:t>
      6)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p>
    <w:bookmarkEnd w:id="390"/>
    <w:bookmarkStart w:name="z396" w:id="391"/>
    <w:p>
      <w:pPr>
        <w:spacing w:after="0"/>
        <w:ind w:left="0"/>
        <w:jc w:val="both"/>
      </w:pPr>
      <w:r>
        <w:rPr>
          <w:rFonts w:ascii="Times New Roman"/>
          <w:b w:val="false"/>
          <w:i w:val="false"/>
          <w:color w:val="000000"/>
          <w:sz w:val="28"/>
        </w:rPr>
        <w:t>
      7) полевое довольствие работников, занятых на геологоразведочных, топографо-геодезических и изыскательских работах в полевых условиях,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91"/>
    <w:bookmarkStart w:name="z397" w:id="392"/>
    <w:p>
      <w:pPr>
        <w:spacing w:after="0"/>
        <w:ind w:left="0"/>
        <w:jc w:val="both"/>
      </w:pPr>
      <w:r>
        <w:rPr>
          <w:rFonts w:ascii="Times New Roman"/>
          <w:b w:val="false"/>
          <w:i w:val="false"/>
          <w:color w:val="000000"/>
          <w:sz w:val="28"/>
        </w:rPr>
        <w:t>
      8)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bookmarkEnd w:id="392"/>
    <w:bookmarkStart w:name="z398" w:id="393"/>
    <w:p>
      <w:pPr>
        <w:spacing w:after="0"/>
        <w:ind w:left="0"/>
        <w:jc w:val="both"/>
      </w:pPr>
      <w:r>
        <w:rPr>
          <w:rFonts w:ascii="Times New Roman"/>
          <w:b w:val="false"/>
          <w:i w:val="false"/>
          <w:color w:val="000000"/>
          <w:sz w:val="28"/>
        </w:rPr>
        <w:t>
      по имущественному найму (аренде) жилища;</w:t>
      </w:r>
    </w:p>
    <w:bookmarkEnd w:id="393"/>
    <w:bookmarkStart w:name="z399" w:id="394"/>
    <w:p>
      <w:pPr>
        <w:spacing w:after="0"/>
        <w:ind w:left="0"/>
        <w:jc w:val="both"/>
      </w:pPr>
      <w:r>
        <w:rPr>
          <w:rFonts w:ascii="Times New Roman"/>
          <w:b w:val="false"/>
          <w:i w:val="false"/>
          <w:color w:val="000000"/>
          <w:sz w:val="28"/>
        </w:rPr>
        <w:t>
      на питание в пределах суточных, установленных в подпункте 2) настоящего пункта;</w:t>
      </w:r>
    </w:p>
    <w:bookmarkEnd w:id="394"/>
    <w:bookmarkStart w:name="z400" w:id="395"/>
    <w:p>
      <w:pPr>
        <w:spacing w:after="0"/>
        <w:ind w:left="0"/>
        <w:jc w:val="both"/>
      </w:pPr>
      <w:r>
        <w:rPr>
          <w:rFonts w:ascii="Times New Roman"/>
          <w:b w:val="false"/>
          <w:i w:val="false"/>
          <w:color w:val="000000"/>
          <w:sz w:val="28"/>
        </w:rPr>
        <w:t>
      9) расходы работодателя, связанные с доставкой работников от места их жительства (пребывания) в Республике Казахстан до места работы и обратно;</w:t>
      </w:r>
    </w:p>
    <w:bookmarkEnd w:id="395"/>
    <w:bookmarkStart w:name="z2715" w:id="396"/>
    <w:p>
      <w:pPr>
        <w:spacing w:after="0"/>
        <w:ind w:left="0"/>
        <w:jc w:val="both"/>
      </w:pPr>
      <w:r>
        <w:rPr>
          <w:rFonts w:ascii="Times New Roman"/>
          <w:b w:val="false"/>
          <w:i w:val="false"/>
          <w:color w:val="000000"/>
          <w:sz w:val="28"/>
        </w:rPr>
        <w:t>
      9-1) профессиональная выплата за счет средств работодателя в соответствии с Трудовым кодексом Республики Казахстан;</w:t>
      </w:r>
    </w:p>
    <w:bookmarkEnd w:id="396"/>
    <w:bookmarkStart w:name="z401" w:id="397"/>
    <w:p>
      <w:pPr>
        <w:spacing w:after="0"/>
        <w:ind w:left="0"/>
        <w:jc w:val="both"/>
      </w:pPr>
      <w:r>
        <w:rPr>
          <w:rFonts w:ascii="Times New Roman"/>
          <w:b w:val="false"/>
          <w:i w:val="false"/>
          <w:color w:val="000000"/>
          <w:sz w:val="28"/>
        </w:rPr>
        <w:t>
      10) стоимость выданной специальной одежды, специальной обуви, в том числе их ремонта, средств индивидуальной защиты, моющих и дезинфицирующих средств, средств профилактической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законодательством Республики Казахстан;</w:t>
      </w:r>
    </w:p>
    <w:bookmarkEnd w:id="397"/>
    <w:bookmarkStart w:name="z2036" w:id="398"/>
    <w:p>
      <w:pPr>
        <w:spacing w:after="0"/>
        <w:ind w:left="0"/>
        <w:jc w:val="both"/>
      </w:pPr>
      <w:r>
        <w:rPr>
          <w:rFonts w:ascii="Times New Roman"/>
          <w:b w:val="false"/>
          <w:i w:val="false"/>
          <w:color w:val="000000"/>
          <w:sz w:val="28"/>
        </w:rPr>
        <w:t>
      10-1) расходы работодателя в пользу работников (включая возмещение расходов работников), направленные на лабораторное обследование, обеспечение средствами индивидуальной защиты, проведение медицинских осмотров, профилактические прививки, медицинское наблюдение, лечение, изоляцию, госпитализацию в связи с введением ограничительных мероприятий, в том числе карантина, вследствие признания заболевания пандемией решением чрезвычайного комитета Всемирной организации здравоохранения;</w:t>
      </w:r>
    </w:p>
    <w:bookmarkEnd w:id="398"/>
    <w:bookmarkStart w:name="z2433" w:id="399"/>
    <w:p>
      <w:pPr>
        <w:spacing w:after="0"/>
        <w:ind w:left="0"/>
        <w:jc w:val="both"/>
      </w:pPr>
      <w:r>
        <w:rPr>
          <w:rFonts w:ascii="Times New Roman"/>
          <w:b w:val="false"/>
          <w:i w:val="false"/>
          <w:color w:val="000000"/>
          <w:sz w:val="28"/>
        </w:rPr>
        <w:t>
      10-2) стоимость выданной работнику форменной одежды в случаях установления законодательством Республики Казахстан обязанности по ношению форменной одежды и (или) обеспечению ею;</w:t>
      </w:r>
    </w:p>
    <w:bookmarkEnd w:id="399"/>
    <w:bookmarkStart w:name="z402" w:id="400"/>
    <w:p>
      <w:pPr>
        <w:spacing w:after="0"/>
        <w:ind w:left="0"/>
        <w:jc w:val="both"/>
      </w:pPr>
      <w:r>
        <w:rPr>
          <w:rFonts w:ascii="Times New Roman"/>
          <w:b w:val="false"/>
          <w:i w:val="false"/>
          <w:color w:val="000000"/>
          <w:sz w:val="28"/>
        </w:rPr>
        <w:t>
      11)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(пенсионного аннуитета), сумма денег, подлежащая возврату в единый накопительный пенсионный фонд по договору пенсионного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bookmarkEnd w:id="400"/>
    <w:bookmarkStart w:name="z403" w:id="401"/>
    <w:p>
      <w:pPr>
        <w:spacing w:after="0"/>
        <w:ind w:left="0"/>
        <w:jc w:val="both"/>
      </w:pPr>
      <w:r>
        <w:rPr>
          <w:rFonts w:ascii="Times New Roman"/>
          <w:b w:val="false"/>
          <w:i w:val="false"/>
          <w:color w:val="000000"/>
          <w:sz w:val="28"/>
        </w:rPr>
        <w:t>
      12) суммы пени, начисленных за несвоевременное исчисление, удержание, перечисление социальных платежей в размерах, установленных законодательством Республики Казахстан;</w:t>
      </w:r>
    </w:p>
    <w:bookmarkEnd w:id="401"/>
    <w:bookmarkStart w:name="z404" w:id="402"/>
    <w:p>
      <w:pPr>
        <w:spacing w:after="0"/>
        <w:ind w:left="0"/>
        <w:jc w:val="both"/>
      </w:pPr>
      <w:r>
        <w:rPr>
          <w:rFonts w:ascii="Times New Roman"/>
          <w:b w:val="false"/>
          <w:i w:val="false"/>
          <w:color w:val="000000"/>
          <w:sz w:val="28"/>
        </w:rPr>
        <w:t>
      13) прирост стоимости при реализации (передаче в качестве вклада в уставный капитал юридического лица) механических транспортных средств и (или) прицепов, подлежащих государственной регистрации в Республике Казахстан и находящихся на праве собственности один год и более;</w:t>
      </w:r>
    </w:p>
    <w:bookmarkEnd w:id="402"/>
    <w:bookmarkStart w:name="z405" w:id="403"/>
    <w:p>
      <w:pPr>
        <w:spacing w:after="0"/>
        <w:ind w:left="0"/>
        <w:jc w:val="both"/>
      </w:pPr>
      <w:r>
        <w:rPr>
          <w:rFonts w:ascii="Times New Roman"/>
          <w:b w:val="false"/>
          <w:i w:val="false"/>
          <w:color w:val="000000"/>
          <w:sz w:val="28"/>
        </w:rPr>
        <w:t>
      14) прирост стоимости при реализации (передаче в качестве вклада в уставный капитал юридического лица) жилищ, дачных строений, гаражей, парковочных мест,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bookmarkEnd w:id="403"/>
    <w:bookmarkStart w:name="z406" w:id="404"/>
    <w:p>
      <w:pPr>
        <w:spacing w:after="0"/>
        <w:ind w:left="0"/>
        <w:jc w:val="both"/>
      </w:pPr>
      <w:r>
        <w:rPr>
          <w:rFonts w:ascii="Times New Roman"/>
          <w:b w:val="false"/>
          <w:i w:val="false"/>
          <w:color w:val="000000"/>
          <w:sz w:val="28"/>
        </w:rPr>
        <w:t xml:space="preserve">
      15)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садоводство,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331 настоящего Кодекса;</w:t>
      </w:r>
    </w:p>
    <w:bookmarkEnd w:id="404"/>
    <w:bookmarkStart w:name="z407" w:id="405"/>
    <w:p>
      <w:pPr>
        <w:spacing w:after="0"/>
        <w:ind w:left="0"/>
        <w:jc w:val="both"/>
      </w:pPr>
      <w:r>
        <w:rPr>
          <w:rFonts w:ascii="Times New Roman"/>
          <w:b w:val="false"/>
          <w:i w:val="false"/>
          <w:color w:val="000000"/>
          <w:sz w:val="28"/>
        </w:rPr>
        <w:t xml:space="preserve">
      16)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садоводство,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331 настоящего Кодекса;</w:t>
      </w:r>
    </w:p>
    <w:bookmarkEnd w:id="405"/>
    <w:bookmarkStart w:name="z408" w:id="406"/>
    <w:p>
      <w:pPr>
        <w:spacing w:after="0"/>
        <w:ind w:left="0"/>
        <w:jc w:val="both"/>
      </w:pPr>
      <w:r>
        <w:rPr>
          <w:rFonts w:ascii="Times New Roman"/>
          <w:b w:val="false"/>
          <w:i w:val="false"/>
          <w:color w:val="000000"/>
          <w:sz w:val="28"/>
        </w:rPr>
        <w:t>
      17) прирост стоимости имущества, выкупленного для государственных нужд в соответствии с законодательством Республики Казахстан;</w:t>
      </w:r>
    </w:p>
    <w:bookmarkEnd w:id="406"/>
    <w:bookmarkStart w:name="z409" w:id="407"/>
    <w:p>
      <w:pPr>
        <w:spacing w:after="0"/>
        <w:ind w:left="0"/>
        <w:jc w:val="both"/>
      </w:pPr>
      <w:r>
        <w:rPr>
          <w:rFonts w:ascii="Times New Roman"/>
          <w:b w:val="false"/>
          <w:i w:val="false"/>
          <w:color w:val="000000"/>
          <w:sz w:val="28"/>
        </w:rPr>
        <w:t>
      18)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 – в случае, если указанные расходы производятся отдельно от арендной платы:</w:t>
      </w:r>
    </w:p>
    <w:bookmarkEnd w:id="407"/>
    <w:bookmarkStart w:name="z410" w:id="408"/>
    <w:p>
      <w:pPr>
        <w:spacing w:after="0"/>
        <w:ind w:left="0"/>
        <w:jc w:val="both"/>
      </w:pPr>
      <w:r>
        <w:rPr>
          <w:rFonts w:ascii="Times New Roman"/>
          <w:b w:val="false"/>
          <w:i w:val="false"/>
          <w:color w:val="000000"/>
          <w:sz w:val="28"/>
        </w:rPr>
        <w:t>
      на содержание общего имущества объекта кондоминиума в соответствии с жилищным законодательством Республики Казахстан;</w:t>
      </w:r>
    </w:p>
    <w:bookmarkEnd w:id="408"/>
    <w:bookmarkStart w:name="z411" w:id="409"/>
    <w:p>
      <w:pPr>
        <w:spacing w:after="0"/>
        <w:ind w:left="0"/>
        <w:jc w:val="both"/>
      </w:pPr>
      <w:r>
        <w:rPr>
          <w:rFonts w:ascii="Times New Roman"/>
          <w:b w:val="false"/>
          <w:i w:val="false"/>
          <w:color w:val="000000"/>
          <w:sz w:val="28"/>
        </w:rPr>
        <w:t xml:space="preserve">
      на оплату коммунальных услуг,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409"/>
    <w:bookmarkStart w:name="z412" w:id="410"/>
    <w:p>
      <w:pPr>
        <w:spacing w:after="0"/>
        <w:ind w:left="0"/>
        <w:jc w:val="both"/>
      </w:pPr>
      <w:r>
        <w:rPr>
          <w:rFonts w:ascii="Times New Roman"/>
          <w:b w:val="false"/>
          <w:i w:val="false"/>
          <w:color w:val="000000"/>
          <w:sz w:val="28"/>
        </w:rPr>
        <w:t>
      на ремонт жилища, жилого помещения (квартиры);</w:t>
      </w:r>
    </w:p>
    <w:bookmarkEnd w:id="410"/>
    <w:bookmarkStart w:name="z413" w:id="411"/>
    <w:p>
      <w:pPr>
        <w:spacing w:after="0"/>
        <w:ind w:left="0"/>
        <w:jc w:val="both"/>
      </w:pPr>
      <w:r>
        <w:rPr>
          <w:rFonts w:ascii="Times New Roman"/>
          <w:b w:val="false"/>
          <w:i w:val="false"/>
          <w:color w:val="000000"/>
          <w:sz w:val="28"/>
        </w:rPr>
        <w:t>
      19)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p>
    <w:bookmarkEnd w:id="411"/>
    <w:bookmarkStart w:name="z414" w:id="412"/>
    <w:p>
      <w:pPr>
        <w:spacing w:after="0"/>
        <w:ind w:left="0"/>
        <w:jc w:val="both"/>
      </w:pPr>
      <w:r>
        <w:rPr>
          <w:rFonts w:ascii="Times New Roman"/>
          <w:b w:val="false"/>
          <w:i w:val="false"/>
          <w:color w:val="000000"/>
          <w:sz w:val="28"/>
        </w:rPr>
        <w:t>
      20)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bookmarkEnd w:id="412"/>
    <w:bookmarkStart w:name="z415" w:id="413"/>
    <w:p>
      <w:pPr>
        <w:spacing w:after="0"/>
        <w:ind w:left="0"/>
        <w:jc w:val="both"/>
      </w:pPr>
      <w:r>
        <w:rPr>
          <w:rFonts w:ascii="Times New Roman"/>
          <w:b w:val="false"/>
          <w:i w:val="false"/>
          <w:color w:val="000000"/>
          <w:sz w:val="28"/>
        </w:rPr>
        <w:t xml:space="preserve">
      21) представительские расходы по приему и обслуживанию лиц, произведенные в соответствии со </w:t>
      </w:r>
      <w:r>
        <w:rPr>
          <w:rFonts w:ascii="Times New Roman"/>
          <w:b w:val="false"/>
          <w:i w:val="false"/>
          <w:color w:val="000000"/>
          <w:sz w:val="28"/>
        </w:rPr>
        <w:t>статьей 245</w:t>
      </w:r>
      <w:r>
        <w:rPr>
          <w:rFonts w:ascii="Times New Roman"/>
          <w:b w:val="false"/>
          <w:i w:val="false"/>
          <w:color w:val="000000"/>
          <w:sz w:val="28"/>
        </w:rPr>
        <w:t xml:space="preserve"> настоящего Кодекса;</w:t>
      </w:r>
    </w:p>
    <w:bookmarkEnd w:id="413"/>
    <w:bookmarkStart w:name="z416" w:id="414"/>
    <w:p>
      <w:pPr>
        <w:spacing w:after="0"/>
        <w:ind w:left="0"/>
        <w:jc w:val="both"/>
      </w:pPr>
      <w:r>
        <w:rPr>
          <w:rFonts w:ascii="Times New Roman"/>
          <w:b w:val="false"/>
          <w:i w:val="false"/>
          <w:color w:val="000000"/>
          <w:sz w:val="28"/>
        </w:rPr>
        <w:t>
      22)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bookmarkEnd w:id="414"/>
    <w:bookmarkStart w:name="z417" w:id="415"/>
    <w:p>
      <w:pPr>
        <w:spacing w:after="0"/>
        <w:ind w:left="0"/>
        <w:jc w:val="both"/>
      </w:pPr>
      <w:r>
        <w:rPr>
          <w:rFonts w:ascii="Times New Roman"/>
          <w:b w:val="false"/>
          <w:i w:val="false"/>
          <w:color w:val="000000"/>
          <w:sz w:val="28"/>
        </w:rPr>
        <w:t>
      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bookmarkEnd w:id="415"/>
    <w:bookmarkStart w:name="z2434" w:id="416"/>
    <w:p>
      <w:pPr>
        <w:spacing w:after="0"/>
        <w:ind w:left="0"/>
        <w:jc w:val="both"/>
      </w:pPr>
      <w:r>
        <w:rPr>
          <w:rFonts w:ascii="Times New Roman"/>
          <w:b w:val="false"/>
          <w:i w:val="false"/>
          <w:color w:val="000000"/>
          <w:sz w:val="28"/>
        </w:rPr>
        <w:t>
      признания физического лица – 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bookmarkEnd w:id="416"/>
    <w:bookmarkStart w:name="z2435" w:id="417"/>
    <w:p>
      <w:pPr>
        <w:spacing w:after="0"/>
        <w:ind w:left="0"/>
        <w:jc w:val="both"/>
      </w:pPr>
      <w:r>
        <w:rPr>
          <w:rFonts w:ascii="Times New Roman"/>
          <w:b w:val="false"/>
          <w:i w:val="false"/>
          <w:color w:val="000000"/>
          <w:sz w:val="28"/>
        </w:rPr>
        <w:t>
      установления физическому лицу – заемщику инвалидности первой или второй группы, а также в случае смерти физического лица – заемщика;</w:t>
      </w:r>
    </w:p>
    <w:bookmarkEnd w:id="417"/>
    <w:bookmarkStart w:name="z2436" w:id="418"/>
    <w:p>
      <w:pPr>
        <w:spacing w:after="0"/>
        <w:ind w:left="0"/>
        <w:jc w:val="both"/>
      </w:pPr>
      <w:r>
        <w:rPr>
          <w:rFonts w:ascii="Times New Roman"/>
          <w:b w:val="false"/>
          <w:i w:val="false"/>
          <w:color w:val="000000"/>
          <w:sz w:val="28"/>
        </w:rPr>
        <w:t>
      отсутствия другого дохода у физического лица – заемщика, получающего социальные выплаты в соответствии с Социальным кодексом Республики Казахстан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bookmarkEnd w:id="418"/>
    <w:bookmarkStart w:name="z2437" w:id="419"/>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bookmarkEnd w:id="419"/>
    <w:bookmarkStart w:name="z2438" w:id="420"/>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bookmarkEnd w:id="420"/>
    <w:bookmarkStart w:name="z2439" w:id="421"/>
    <w:p>
      <w:pPr>
        <w:spacing w:after="0"/>
        <w:ind w:left="0"/>
        <w:jc w:val="both"/>
      </w:pPr>
      <w:r>
        <w:rPr>
          <w:rFonts w:ascii="Times New Roman"/>
          <w:b w:val="false"/>
          <w:i w:val="false"/>
          <w:color w:val="000000"/>
          <w:sz w:val="28"/>
        </w:rPr>
        <w:t>
      Положения абзацев пятого и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bookmarkEnd w:id="421"/>
    <w:bookmarkStart w:name="z2440" w:id="422"/>
    <w:p>
      <w:pPr>
        <w:spacing w:after="0"/>
        <w:ind w:left="0"/>
        <w:jc w:val="both"/>
      </w:pPr>
      <w:r>
        <w:rPr>
          <w:rFonts w:ascii="Times New Roman"/>
          <w:b w:val="false"/>
          <w:i w:val="false"/>
          <w:color w:val="000000"/>
          <w:sz w:val="28"/>
        </w:rPr>
        <w:t>
      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bookmarkEnd w:id="422"/>
    <w:bookmarkStart w:name="z2441" w:id="423"/>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End w:id="423"/>
    <w:bookmarkStart w:name="z426" w:id="424"/>
    <w:p>
      <w:pPr>
        <w:spacing w:after="0"/>
        <w:ind w:left="0"/>
        <w:jc w:val="both"/>
      </w:pPr>
      <w:r>
        <w:rPr>
          <w:rFonts w:ascii="Times New Roman"/>
          <w:b w:val="false"/>
          <w:i w:val="false"/>
          <w:color w:val="000000"/>
          <w:sz w:val="28"/>
        </w:rPr>
        <w:t>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bookmarkEnd w:id="424"/>
    <w:bookmarkStart w:name="z427" w:id="425"/>
    <w:p>
      <w:pPr>
        <w:spacing w:after="0"/>
        <w:ind w:left="0"/>
        <w:jc w:val="both"/>
      </w:pPr>
      <w:r>
        <w:rPr>
          <w:rFonts w:ascii="Times New Roman"/>
          <w:b w:val="false"/>
          <w:i w:val="false"/>
          <w:color w:val="000000"/>
          <w:sz w:val="28"/>
        </w:rPr>
        <w:t>
      прощения основного долга;</w:t>
      </w:r>
    </w:p>
    <w:bookmarkEnd w:id="425"/>
    <w:bookmarkStart w:name="z428" w:id="426"/>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426"/>
    <w:bookmarkStart w:name="z2716" w:id="427"/>
    <w:p>
      <w:pPr>
        <w:spacing w:after="0"/>
        <w:ind w:left="0"/>
        <w:jc w:val="both"/>
      </w:pPr>
      <w:r>
        <w:rPr>
          <w:rFonts w:ascii="Times New Roman"/>
          <w:b w:val="false"/>
          <w:i w:val="false"/>
          <w:color w:val="000000"/>
          <w:sz w:val="28"/>
        </w:rPr>
        <w:t>
      Положения настоящего подпункта применяются также в случае прощения обязательства лицом, которому уступлено право требования по кредиту (займу, микрокредиту),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427"/>
    <w:bookmarkStart w:name="z2717" w:id="428"/>
    <w:p>
      <w:pPr>
        <w:spacing w:after="0"/>
        <w:ind w:left="0"/>
        <w:jc w:val="both"/>
      </w:pPr>
      <w:r>
        <w:rPr>
          <w:rFonts w:ascii="Times New Roman"/>
          <w:b w:val="false"/>
          <w:i w:val="false"/>
          <w:color w:val="000000"/>
          <w:sz w:val="28"/>
        </w:rPr>
        <w:t>
      24-1) доход, полученный заемщиком в результате оплаты за него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428"/>
    <w:bookmarkStart w:name="z430" w:id="429"/>
    <w:p>
      <w:pPr>
        <w:spacing w:after="0"/>
        <w:ind w:left="0"/>
        <w:jc w:val="both"/>
      </w:pPr>
      <w:r>
        <w:rPr>
          <w:rFonts w:ascii="Times New Roman"/>
          <w:b w:val="false"/>
          <w:i w:val="false"/>
          <w:color w:val="000000"/>
          <w:sz w:val="28"/>
        </w:rPr>
        <w:t>
      25) доход, образовавшийся по ипотечному жилищному займу (ипотечному займу), полученному до 1 января 2016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bookmarkEnd w:id="429"/>
    <w:bookmarkStart w:name="z431" w:id="430"/>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bookmarkEnd w:id="430"/>
    <w:bookmarkStart w:name="z432" w:id="431"/>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431"/>
    <w:bookmarkStart w:name="z433" w:id="432"/>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bookmarkEnd w:id="432"/>
    <w:bookmarkStart w:name="z434" w:id="433"/>
    <w:p>
      <w:pPr>
        <w:spacing w:after="0"/>
        <w:ind w:left="0"/>
        <w:jc w:val="both"/>
      </w:pPr>
      <w:r>
        <w:rPr>
          <w:rFonts w:ascii="Times New Roman"/>
          <w:b w:val="false"/>
          <w:i w:val="false"/>
          <w:color w:val="000000"/>
          <w:sz w:val="28"/>
        </w:rPr>
        <w:t xml:space="preserve">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действовал до 01.01.2023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w:t>
      </w:r>
      <w:r>
        <w:br/>
      </w:r>
      <w:r>
        <w:rPr>
          <w:rFonts w:ascii="Times New Roman"/>
          <w:b w:val="false"/>
          <w:i w:val="false"/>
          <w:color w:val="000000"/>
          <w:sz w:val="28"/>
        </w:rPr>
        <w:t>
</w:t>
      </w:r>
    </w:p>
    <w:bookmarkStart w:name="z435" w:id="434"/>
    <w:p>
      <w:pPr>
        <w:spacing w:after="0"/>
        <w:ind w:left="0"/>
        <w:jc w:val="both"/>
      </w:pPr>
      <w:r>
        <w:rPr>
          <w:rFonts w:ascii="Times New Roman"/>
          <w:b w:val="false"/>
          <w:i w:val="false"/>
          <w:color w:val="000000"/>
          <w:sz w:val="28"/>
        </w:rPr>
        <w:t xml:space="preserve">
      26) сумма задолженности по кредиту (займу), по которому прощение долга произведено в порядке, установленном </w:t>
      </w:r>
      <w:r>
        <w:rPr>
          <w:rFonts w:ascii="Times New Roman"/>
          <w:b w:val="false"/>
          <w:i w:val="false"/>
          <w:color w:val="000000"/>
          <w:sz w:val="28"/>
        </w:rPr>
        <w:t>подпунктом 11)</w:t>
      </w:r>
      <w:r>
        <w:rPr>
          <w:rFonts w:ascii="Times New Roman"/>
          <w:b w:val="false"/>
          <w:i w:val="false"/>
          <w:color w:val="000000"/>
          <w:sz w:val="28"/>
        </w:rPr>
        <w:t xml:space="preserve"> пункта 5 статьи 232 настоящего Кодекса, включая задолженность по вознаграждению по таким кредитам;</w:t>
      </w:r>
    </w:p>
    <w:bookmarkEnd w:id="434"/>
    <w:bookmarkStart w:name="z436" w:id="435"/>
    <w:p>
      <w:pPr>
        <w:spacing w:after="0"/>
        <w:ind w:left="0"/>
        <w:jc w:val="both"/>
      </w:pPr>
      <w:r>
        <w:rPr>
          <w:rFonts w:ascii="Times New Roman"/>
          <w:b w:val="false"/>
          <w:i w:val="false"/>
          <w:color w:val="000000"/>
          <w:sz w:val="28"/>
        </w:rPr>
        <w:t xml:space="preserve">
      27) стоимость имущества, в том числе деньги, которые легализованы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bookmarkEnd w:id="435"/>
    <w:bookmarkStart w:name="z437" w:id="436"/>
    <w:p>
      <w:pPr>
        <w:spacing w:after="0"/>
        <w:ind w:left="0"/>
        <w:jc w:val="both"/>
      </w:pPr>
      <w:r>
        <w:rPr>
          <w:rFonts w:ascii="Times New Roman"/>
          <w:b w:val="false"/>
          <w:i w:val="false"/>
          <w:color w:val="000000"/>
          <w:sz w:val="28"/>
        </w:rPr>
        <w:t>
      28)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bookmarkEnd w:id="436"/>
    <w:bookmarkStart w:name="z438" w:id="437"/>
    <w:p>
      <w:pPr>
        <w:spacing w:after="0"/>
        <w:ind w:left="0"/>
        <w:jc w:val="both"/>
      </w:pPr>
      <w:r>
        <w:rPr>
          <w:rFonts w:ascii="Times New Roman"/>
          <w:b w:val="false"/>
          <w:i w:val="false"/>
          <w:color w:val="000000"/>
          <w:sz w:val="28"/>
        </w:rPr>
        <w:t>
      29)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p>
    <w:bookmarkEnd w:id="437"/>
    <w:bookmarkStart w:name="z1955" w:id="438"/>
    <w:p>
      <w:pPr>
        <w:spacing w:after="0"/>
        <w:ind w:left="0"/>
        <w:jc w:val="both"/>
      </w:pPr>
      <w:r>
        <w:rPr>
          <w:rFonts w:ascii="Times New Roman"/>
          <w:b w:val="false"/>
          <w:i w:val="false"/>
          <w:color w:val="000000"/>
          <w:sz w:val="28"/>
        </w:rPr>
        <w:t>
      29-1) добровольные пенсионные взносы, перечисленные налоговым агентом в единый накопительный пенсионный фонд, добровольный накопительный пенсионный фонд в пользу работника;</w:t>
      </w:r>
    </w:p>
    <w:bookmarkEnd w:id="438"/>
    <w:bookmarkStart w:name="z439" w:id="439"/>
    <w:p>
      <w:pPr>
        <w:spacing w:after="0"/>
        <w:ind w:left="0"/>
        <w:jc w:val="both"/>
      </w:pPr>
      <w:r>
        <w:rPr>
          <w:rFonts w:ascii="Times New Roman"/>
          <w:b w:val="false"/>
          <w:i w:val="false"/>
          <w:color w:val="000000"/>
          <w:sz w:val="28"/>
        </w:rPr>
        <w:t>
      30) доход, полученный физическим лицом при предоставлении ему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439"/>
    <w:bookmarkStart w:name="z440" w:id="440"/>
    <w:p>
      <w:pPr>
        <w:spacing w:after="0"/>
        <w:ind w:left="0"/>
        <w:jc w:val="both"/>
      </w:pPr>
      <w:r>
        <w:rPr>
          <w:rFonts w:ascii="Times New Roman"/>
          <w:b w:val="false"/>
          <w:i w:val="false"/>
          <w:color w:val="000000"/>
          <w:sz w:val="28"/>
        </w:rPr>
        <w:t>
      31) материальная выгода, полученная за счет средств бюджета в соответствии с законодательством Республики Казахстан, в том числе при:</w:t>
      </w:r>
    </w:p>
    <w:bookmarkEnd w:id="440"/>
    <w:bookmarkStart w:name="z441" w:id="441"/>
    <w:p>
      <w:pPr>
        <w:spacing w:after="0"/>
        <w:ind w:left="0"/>
        <w:jc w:val="both"/>
      </w:pP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в области образования;</w:t>
      </w:r>
    </w:p>
    <w:bookmarkEnd w:id="441"/>
    <w:bookmarkStart w:name="z442" w:id="442"/>
    <w:p>
      <w:pPr>
        <w:spacing w:after="0"/>
        <w:ind w:left="0"/>
        <w:jc w:val="both"/>
      </w:pPr>
      <w:r>
        <w:rPr>
          <w:rFonts w:ascii="Times New Roman"/>
          <w:b w:val="false"/>
          <w:i w:val="false"/>
          <w:color w:val="000000"/>
          <w:sz w:val="28"/>
        </w:rPr>
        <w:t>
      предоставлении гарантированного объема бесплатной медицинской помощи;</w:t>
      </w:r>
    </w:p>
    <w:bookmarkEnd w:id="442"/>
    <w:bookmarkStart w:name="z443" w:id="443"/>
    <w:p>
      <w:pPr>
        <w:spacing w:after="0"/>
        <w:ind w:left="0"/>
        <w:jc w:val="both"/>
      </w:pPr>
      <w:r>
        <w:rPr>
          <w:rFonts w:ascii="Times New Roman"/>
          <w:b w:val="false"/>
          <w:i w:val="false"/>
          <w:color w:val="000000"/>
          <w:sz w:val="28"/>
        </w:rPr>
        <w:t>
      уплате взносов государства на обязательное социальное медицинское страхование;</w:t>
      </w:r>
    </w:p>
    <w:bookmarkEnd w:id="443"/>
    <w:bookmarkStart w:name="z444" w:id="444"/>
    <w:p>
      <w:pPr>
        <w:spacing w:after="0"/>
        <w:ind w:left="0"/>
        <w:jc w:val="both"/>
      </w:pP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p>
    <w:bookmarkEnd w:id="444"/>
    <w:bookmarkStart w:name="z445" w:id="445"/>
    <w:p>
      <w:pPr>
        <w:spacing w:after="0"/>
        <w:ind w:left="0"/>
        <w:jc w:val="both"/>
      </w:pPr>
      <w:r>
        <w:rPr>
          <w:rFonts w:ascii="Times New Roman"/>
          <w:b w:val="false"/>
          <w:i w:val="false"/>
          <w:color w:val="000000"/>
          <w:sz w:val="28"/>
        </w:rPr>
        <w:t>
      предоставлении лекарственных средств и изделий медицинского назначения;</w:t>
      </w:r>
    </w:p>
    <w:bookmarkEnd w:id="445"/>
    <w:bookmarkStart w:name="z446" w:id="446"/>
    <w:p>
      <w:pPr>
        <w:spacing w:after="0"/>
        <w:ind w:left="0"/>
        <w:jc w:val="both"/>
      </w:pPr>
      <w:r>
        <w:rPr>
          <w:rFonts w:ascii="Times New Roman"/>
          <w:b w:val="false"/>
          <w:i w:val="false"/>
          <w:color w:val="000000"/>
          <w:sz w:val="28"/>
        </w:rPr>
        <w:t>
      предоставлении местными исполнительными органами области, города республиканского значения, столицы товаров, работ, услуг лицу с инвалидностью в соответствии с законодательством Республики Казахстан о социальной защите. При этом положение данного абзаца распространяется на физических лиц, являющихся:</w:t>
      </w:r>
    </w:p>
    <w:bookmarkEnd w:id="446"/>
    <w:bookmarkStart w:name="z1647" w:id="447"/>
    <w:p>
      <w:pPr>
        <w:spacing w:after="0"/>
        <w:ind w:left="0"/>
        <w:jc w:val="both"/>
      </w:pPr>
      <w:r>
        <w:rPr>
          <w:rFonts w:ascii="Times New Roman"/>
          <w:b w:val="false"/>
          <w:i w:val="false"/>
          <w:color w:val="000000"/>
          <w:sz w:val="28"/>
        </w:rPr>
        <w:t>
      лицом с инвалидностью;</w:t>
      </w:r>
    </w:p>
    <w:bookmarkEnd w:id="447"/>
    <w:bookmarkStart w:name="z1648" w:id="448"/>
    <w:p>
      <w:pPr>
        <w:spacing w:after="0"/>
        <w:ind w:left="0"/>
        <w:jc w:val="both"/>
      </w:pPr>
      <w:r>
        <w:rPr>
          <w:rFonts w:ascii="Times New Roman"/>
          <w:b w:val="false"/>
          <w:i w:val="false"/>
          <w:color w:val="000000"/>
          <w:sz w:val="28"/>
        </w:rPr>
        <w:t>
      индивидуальным помощником, оказывающим социальные услуги лицу с инвалидностью первой группы, имеющему затруднение в передвижении;</w:t>
      </w:r>
    </w:p>
    <w:bookmarkEnd w:id="448"/>
    <w:bookmarkStart w:name="z447" w:id="449"/>
    <w:p>
      <w:pPr>
        <w:spacing w:after="0"/>
        <w:ind w:left="0"/>
        <w:jc w:val="both"/>
      </w:pPr>
      <w:r>
        <w:rPr>
          <w:rFonts w:ascii="Times New Roman"/>
          <w:b w:val="false"/>
          <w:i w:val="false"/>
          <w:color w:val="000000"/>
          <w:sz w:val="28"/>
        </w:rPr>
        <w:t xml:space="preserve">
      32) выплаты физическим лицам за приобретенное у них личное имущество физического лица. </w:t>
      </w:r>
    </w:p>
    <w:bookmarkEnd w:id="449"/>
    <w:bookmarkStart w:name="z448" w:id="450"/>
    <w:p>
      <w:pPr>
        <w:spacing w:after="0"/>
        <w:ind w:left="0"/>
        <w:jc w:val="both"/>
      </w:pPr>
      <w:r>
        <w:rPr>
          <w:rFonts w:ascii="Times New Roman"/>
          <w:b w:val="false"/>
          <w:i w:val="false"/>
          <w:color w:val="000000"/>
          <w:sz w:val="28"/>
        </w:rPr>
        <w:t xml:space="preserve">
      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 доходов, подлежащих налогообложению физическим лицом самостоятельно; </w:t>
      </w:r>
    </w:p>
    <w:bookmarkEnd w:id="450"/>
    <w:bookmarkStart w:name="z449" w:id="451"/>
    <w:p>
      <w:pPr>
        <w:spacing w:after="0"/>
        <w:ind w:left="0"/>
        <w:jc w:val="both"/>
      </w:pPr>
      <w:r>
        <w:rPr>
          <w:rFonts w:ascii="Times New Roman"/>
          <w:b w:val="false"/>
          <w:i w:val="false"/>
          <w:color w:val="000000"/>
          <w:sz w:val="28"/>
        </w:rPr>
        <w:t>
      33) фактически произведенные расходы работодателя на оплату обучения,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деятельностью работодателя, которое совершено с оформлением служебной командировки в другую местность;</w:t>
      </w:r>
    </w:p>
    <w:bookmarkEnd w:id="451"/>
    <w:bookmarkStart w:name="z450" w:id="452"/>
    <w:p>
      <w:pPr>
        <w:spacing w:after="0"/>
        <w:ind w:left="0"/>
        <w:jc w:val="both"/>
      </w:pPr>
      <w:r>
        <w:rPr>
          <w:rFonts w:ascii="Times New Roman"/>
          <w:b w:val="false"/>
          <w:i w:val="false"/>
          <w:color w:val="000000"/>
          <w:sz w:val="28"/>
        </w:rPr>
        <w:t>
      34) материальная выгода от экономии на вознаграждении, полученная держателем платежной карточки по банковскому займу в связи с предоставлением беспроцентного периода по договору, заключенному между банком и клиентом, – в течение периода, установленного в договоре;</w:t>
      </w:r>
    </w:p>
    <w:bookmarkEnd w:id="452"/>
    <w:bookmarkStart w:name="z451" w:id="453"/>
    <w:p>
      <w:pPr>
        <w:spacing w:after="0"/>
        <w:ind w:left="0"/>
        <w:jc w:val="both"/>
      </w:pPr>
      <w:r>
        <w:rPr>
          <w:rFonts w:ascii="Times New Roman"/>
          <w:b w:val="false"/>
          <w:i w:val="false"/>
          <w:color w:val="000000"/>
          <w:sz w:val="28"/>
        </w:rPr>
        <w:t>
      35) сумма, зачисляемая банком и (или) Национальным оператором почты за счет средств банка и (или) Национального оператора почты на счет физического лица за осуществление безналичных платежей;</w:t>
      </w:r>
    </w:p>
    <w:bookmarkEnd w:id="453"/>
    <w:bookmarkStart w:name="z452" w:id="454"/>
    <w:p>
      <w:pPr>
        <w:spacing w:after="0"/>
        <w:ind w:left="0"/>
        <w:jc w:val="both"/>
      </w:pPr>
      <w:r>
        <w:rPr>
          <w:rFonts w:ascii="Times New Roman"/>
          <w:b w:val="false"/>
          <w:i w:val="false"/>
          <w:color w:val="000000"/>
          <w:sz w:val="28"/>
        </w:rPr>
        <w:t>
      36) доходы в виде оплаты проезда и проживания государственным служащим, депутатам Парламента Республики Казахстан, судьям налоговым агентом, не являющимся работодателем, в случае направления указанных лиц в служебную командировку, связанную с осуществлением государственных функций, при выполнении следующих условий:</w:t>
      </w:r>
    </w:p>
    <w:bookmarkEnd w:id="454"/>
    <w:bookmarkStart w:name="z453" w:id="455"/>
    <w:p>
      <w:pPr>
        <w:spacing w:after="0"/>
        <w:ind w:left="0"/>
        <w:jc w:val="both"/>
      </w:pPr>
      <w:r>
        <w:rPr>
          <w:rFonts w:ascii="Times New Roman"/>
          <w:b w:val="false"/>
          <w:i w:val="false"/>
          <w:color w:val="000000"/>
          <w:sz w:val="28"/>
        </w:rPr>
        <w:t>
      приглашение во внутригосударственные и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поездках, осуществляемых в рамках уставной деятельности такого налогового агента;</w:t>
      </w:r>
    </w:p>
    <w:bookmarkEnd w:id="455"/>
    <w:bookmarkStart w:name="z454" w:id="456"/>
    <w:p>
      <w:pPr>
        <w:spacing w:after="0"/>
        <w:ind w:left="0"/>
        <w:jc w:val="both"/>
      </w:pPr>
      <w:r>
        <w:rPr>
          <w:rFonts w:ascii="Times New Roman"/>
          <w:b w:val="false"/>
          <w:i w:val="false"/>
          <w:color w:val="000000"/>
          <w:sz w:val="28"/>
        </w:rPr>
        <w:t>
      наличие приказа (распоряжения) должностного лица государственного органа в соответствии с законодательством Республики Казахстан;</w:t>
      </w:r>
    </w:p>
    <w:bookmarkEnd w:id="456"/>
    <w:bookmarkStart w:name="z455" w:id="457"/>
    <w:p>
      <w:pPr>
        <w:spacing w:after="0"/>
        <w:ind w:left="0"/>
        <w:jc w:val="both"/>
      </w:pPr>
      <w:r>
        <w:rPr>
          <w:rFonts w:ascii="Times New Roman"/>
          <w:b w:val="false"/>
          <w:i w:val="false"/>
          <w:color w:val="000000"/>
          <w:sz w:val="28"/>
        </w:rPr>
        <w:t>
      37)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лицом с инвалидностью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w:t>
      </w:r>
    </w:p>
    <w:bookmarkEnd w:id="457"/>
    <w:bookmarkStart w:name="z456" w:id="458"/>
    <w:p>
      <w:pPr>
        <w:spacing w:after="0"/>
        <w:ind w:left="0"/>
        <w:jc w:val="both"/>
      </w:pPr>
      <w:r>
        <w:rPr>
          <w:rFonts w:ascii="Times New Roman"/>
          <w:b w:val="false"/>
          <w:i w:val="false"/>
          <w:color w:val="000000"/>
          <w:sz w:val="28"/>
        </w:rPr>
        <w:t>
      38) стоимость услуг в виде протезно-ортопедической помощи, оказанной безвозмездно работодателем работнику, признанному лицом с инвалидностью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w:t>
      </w:r>
    </w:p>
    <w:bookmarkEnd w:id="458"/>
    <w:bookmarkStart w:name="z457" w:id="459"/>
    <w:p>
      <w:pPr>
        <w:spacing w:after="0"/>
        <w:ind w:left="0"/>
        <w:jc w:val="both"/>
      </w:pPr>
      <w:r>
        <w:rPr>
          <w:rFonts w:ascii="Times New Roman"/>
          <w:b w:val="false"/>
          <w:i w:val="false"/>
          <w:color w:val="000000"/>
          <w:sz w:val="28"/>
        </w:rPr>
        <w:t xml:space="preserve">
      39) выплаты конфиденциальным помощникам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459"/>
    <w:bookmarkStart w:name="z2445" w:id="460"/>
    <w:p>
      <w:pPr>
        <w:spacing w:after="0"/>
        <w:ind w:left="0"/>
        <w:jc w:val="both"/>
      </w:pPr>
      <w:r>
        <w:rPr>
          <w:rFonts w:ascii="Times New Roman"/>
          <w:b w:val="false"/>
          <w:i w:val="false"/>
          <w:color w:val="000000"/>
          <w:sz w:val="28"/>
        </w:rPr>
        <w:t>
      39-1) сумма вознаграждения, полученная в соответствии с порядком, предусмотренным пунктом 14 статьи 22 настоящего Кодекса;</w:t>
      </w:r>
    </w:p>
    <w:bookmarkEnd w:id="460"/>
    <w:bookmarkStart w:name="z458" w:id="461"/>
    <w:p>
      <w:pPr>
        <w:spacing w:after="0"/>
        <w:ind w:left="0"/>
        <w:jc w:val="both"/>
      </w:pPr>
      <w:r>
        <w:rPr>
          <w:rFonts w:ascii="Times New Roman"/>
          <w:b w:val="false"/>
          <w:i w:val="false"/>
          <w:color w:val="000000"/>
          <w:sz w:val="28"/>
        </w:rPr>
        <w:t>
      40)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случае обучения, повышения квалификации или переподготовки по специальности, связанной с деятельностью работодателя:</w:t>
      </w:r>
    </w:p>
    <w:bookmarkEnd w:id="461"/>
    <w:bookmarkStart w:name="z459" w:id="462"/>
    <w:p>
      <w:pPr>
        <w:spacing w:after="0"/>
        <w:ind w:left="0"/>
        <w:jc w:val="both"/>
      </w:pPr>
      <w:r>
        <w:rPr>
          <w:rFonts w:ascii="Times New Roman"/>
          <w:b w:val="false"/>
          <w:i w:val="false"/>
          <w:color w:val="000000"/>
          <w:sz w:val="28"/>
        </w:rPr>
        <w:t>
      фактически произведенные расходы на оплату обучения, повышения квалификации или переподготовки работника;</w:t>
      </w:r>
    </w:p>
    <w:bookmarkEnd w:id="462"/>
    <w:bookmarkStart w:name="z460" w:id="463"/>
    <w:p>
      <w:pPr>
        <w:spacing w:after="0"/>
        <w:ind w:left="0"/>
        <w:jc w:val="both"/>
      </w:pPr>
      <w:r>
        <w:rPr>
          <w:rFonts w:ascii="Times New Roman"/>
          <w:b w:val="false"/>
          <w:i w:val="false"/>
          <w:color w:val="000000"/>
          <w:sz w:val="28"/>
        </w:rPr>
        <w:t>
      фактически произведенные расходы работника на проживание в пределах норм, установленных уполномоченным органом;</w:t>
      </w:r>
    </w:p>
    <w:bookmarkEnd w:id="463"/>
    <w:bookmarkStart w:name="z461" w:id="464"/>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bookmarkEnd w:id="464"/>
    <w:bookmarkStart w:name="z462" w:id="465"/>
    <w:p>
      <w:pPr>
        <w:spacing w:after="0"/>
        <w:ind w:left="0"/>
        <w:jc w:val="both"/>
      </w:pPr>
      <w:r>
        <w:rPr>
          <w:rFonts w:ascii="Times New Roman"/>
          <w:b w:val="false"/>
          <w:i w:val="false"/>
          <w:color w:val="000000"/>
          <w:sz w:val="28"/>
        </w:rPr>
        <w:t>
      сумма денег, назначенная работодателем к выплате работнику, в пределах:</w:t>
      </w:r>
    </w:p>
    <w:bookmarkEnd w:id="465"/>
    <w:bookmarkStart w:name="z463" w:id="466"/>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bookmarkEnd w:id="466"/>
    <w:bookmarkStart w:name="z464" w:id="467"/>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bookmarkEnd w:id="467"/>
    <w:bookmarkStart w:name="z465" w:id="468"/>
    <w:p>
      <w:pPr>
        <w:spacing w:after="0"/>
        <w:ind w:left="0"/>
        <w:jc w:val="both"/>
      </w:pPr>
      <w:r>
        <w:rPr>
          <w:rFonts w:ascii="Times New Roman"/>
          <w:b w:val="false"/>
          <w:i w:val="false"/>
          <w:color w:val="000000"/>
          <w:sz w:val="28"/>
        </w:rPr>
        <w:t xml:space="preserve">
      41) материальная выгода, фактически произведенная автономной организацией образования,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291 настоящего Кодекса, в виде оплаты (возмещения) расходов на проживание, медицинское страхование, в том числе на оплату страховых премий по договорам добровольного страхования на случай болезни, проезд воздушным транспортом от места жительства за пределами Республики Казахстан (страна, населенный пункт) до места осуществления деятельности в Республике Казахстан и обратно, полученная иностранным лицом-резидентом:</w:t>
      </w:r>
    </w:p>
    <w:bookmarkEnd w:id="468"/>
    <w:bookmarkStart w:name="z466" w:id="469"/>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bookmarkEnd w:id="469"/>
    <w:bookmarkStart w:name="z467" w:id="470"/>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bookmarkEnd w:id="470"/>
    <w:bookmarkStart w:name="z468" w:id="471"/>
    <w:p>
      <w:pPr>
        <w:spacing w:after="0"/>
        <w:ind w:left="0"/>
        <w:jc w:val="both"/>
      </w:pP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bookmarkEnd w:id="471"/>
    <w:bookmarkStart w:name="z469" w:id="472"/>
    <w:p>
      <w:pPr>
        <w:spacing w:after="0"/>
        <w:ind w:left="0"/>
        <w:jc w:val="both"/>
      </w:pPr>
      <w:r>
        <w:rPr>
          <w:rFonts w:ascii="Times New Roman"/>
          <w:b w:val="false"/>
          <w:i w:val="false"/>
          <w:color w:val="000000"/>
          <w:sz w:val="28"/>
        </w:rPr>
        <w:t xml:space="preserve">
      42) расходы автономной организации образования, определенной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291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291 настоящего Кодекса, по решению автономной организации образования, осуществляющей такие расходы, с указанием специальности: </w:t>
      </w:r>
    </w:p>
    <w:bookmarkEnd w:id="472"/>
    <w:bookmarkStart w:name="z470" w:id="473"/>
    <w:p>
      <w:pPr>
        <w:spacing w:after="0"/>
        <w:ind w:left="0"/>
        <w:jc w:val="both"/>
      </w:pPr>
      <w:r>
        <w:rPr>
          <w:rFonts w:ascii="Times New Roman"/>
          <w:b w:val="false"/>
          <w:i w:val="false"/>
          <w:color w:val="000000"/>
          <w:sz w:val="28"/>
        </w:rPr>
        <w:t>
      фактически произведенные расходы на оплату обучение, повышение квалификации или переподготовку физического лица;</w:t>
      </w:r>
    </w:p>
    <w:bookmarkEnd w:id="473"/>
    <w:bookmarkStart w:name="z471" w:id="474"/>
    <w:p>
      <w:pPr>
        <w:spacing w:after="0"/>
        <w:ind w:left="0"/>
        <w:jc w:val="both"/>
      </w:pPr>
      <w:r>
        <w:rPr>
          <w:rFonts w:ascii="Times New Roman"/>
          <w:b w:val="false"/>
          <w:i w:val="false"/>
          <w:color w:val="000000"/>
          <w:sz w:val="28"/>
        </w:rPr>
        <w:t>
      фактически произведенные расходы физического лица на проживание в пределах норм, установленных уполномоченным органом;</w:t>
      </w:r>
    </w:p>
    <w:bookmarkEnd w:id="474"/>
    <w:bookmarkStart w:name="z472" w:id="475"/>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физического лица;</w:t>
      </w:r>
    </w:p>
    <w:bookmarkEnd w:id="475"/>
    <w:bookmarkStart w:name="z473" w:id="476"/>
    <w:p>
      <w:pPr>
        <w:spacing w:after="0"/>
        <w:ind w:left="0"/>
        <w:jc w:val="both"/>
      </w:pP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p>
    <w:bookmarkEnd w:id="476"/>
    <w:bookmarkStart w:name="z474" w:id="477"/>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физического лица – в течение срока прохождения обучения, повышения квалификации или переподготовки обучаемого лица в пределах Республики Казахстан;</w:t>
      </w:r>
    </w:p>
    <w:bookmarkEnd w:id="477"/>
    <w:bookmarkStart w:name="z475" w:id="478"/>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физического лица – в течение срока прохождения обучения, повышения квалификации или переподготовки обучаемого лица за пределами Республики Казахстан;</w:t>
      </w:r>
    </w:p>
    <w:bookmarkEnd w:id="478"/>
    <w:bookmarkStart w:name="z476" w:id="479"/>
    <w:p>
      <w:pPr>
        <w:spacing w:after="0"/>
        <w:ind w:left="0"/>
        <w:jc w:val="both"/>
      </w:pPr>
      <w:r>
        <w:rPr>
          <w:rFonts w:ascii="Times New Roman"/>
          <w:b w:val="false"/>
          <w:i w:val="false"/>
          <w:color w:val="000000"/>
          <w:sz w:val="28"/>
        </w:rPr>
        <w:t xml:space="preserve">
      43) выплаты, произведенные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в виде:</w:t>
      </w:r>
    </w:p>
    <w:bookmarkEnd w:id="479"/>
    <w:bookmarkStart w:name="z477" w:id="480"/>
    <w:p>
      <w:pPr>
        <w:spacing w:after="0"/>
        <w:ind w:left="0"/>
        <w:jc w:val="both"/>
      </w:pPr>
      <w:r>
        <w:rPr>
          <w:rFonts w:ascii="Times New Roman"/>
          <w:b w:val="false"/>
          <w:i w:val="false"/>
          <w:color w:val="000000"/>
          <w:sz w:val="28"/>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bookmarkEnd w:id="480"/>
    <w:bookmarkStart w:name="z478" w:id="481"/>
    <w:p>
      <w:pPr>
        <w:spacing w:after="0"/>
        <w:ind w:left="0"/>
        <w:jc w:val="both"/>
      </w:pPr>
      <w:r>
        <w:rPr>
          <w:rFonts w:ascii="Times New Roman"/>
          <w:b w:val="false"/>
          <w:i w:val="false"/>
          <w:color w:val="000000"/>
          <w:sz w:val="28"/>
        </w:rPr>
        <w:t>
      послесреднее образование;</w:t>
      </w:r>
    </w:p>
    <w:bookmarkEnd w:id="481"/>
    <w:bookmarkStart w:name="z479" w:id="482"/>
    <w:p>
      <w:pPr>
        <w:spacing w:after="0"/>
        <w:ind w:left="0"/>
        <w:jc w:val="both"/>
      </w:pPr>
      <w:r>
        <w:rPr>
          <w:rFonts w:ascii="Times New Roman"/>
          <w:b w:val="false"/>
          <w:i w:val="false"/>
          <w:color w:val="000000"/>
          <w:sz w:val="28"/>
        </w:rPr>
        <w:t>
      высшее образование;</w:t>
      </w:r>
    </w:p>
    <w:bookmarkEnd w:id="482"/>
    <w:bookmarkStart w:name="z480" w:id="483"/>
    <w:p>
      <w:pPr>
        <w:spacing w:after="0"/>
        <w:ind w:left="0"/>
        <w:jc w:val="both"/>
      </w:pPr>
      <w:r>
        <w:rPr>
          <w:rFonts w:ascii="Times New Roman"/>
          <w:b w:val="false"/>
          <w:i w:val="false"/>
          <w:color w:val="000000"/>
          <w:sz w:val="28"/>
        </w:rPr>
        <w:t>
      послевузовское образование;</w:t>
      </w:r>
    </w:p>
    <w:bookmarkEnd w:id="483"/>
    <w:bookmarkStart w:name="z481" w:id="484"/>
    <w:p>
      <w:pPr>
        <w:spacing w:after="0"/>
        <w:ind w:left="0"/>
        <w:jc w:val="both"/>
      </w:pPr>
      <w:r>
        <w:rPr>
          <w:rFonts w:ascii="Times New Roman"/>
          <w:b w:val="false"/>
          <w:i w:val="false"/>
          <w:color w:val="000000"/>
          <w:sz w:val="28"/>
        </w:rPr>
        <w:t>
      фактически произведенных расходов на оплату участия в мероприятии внеурочной деятельности;</w:t>
      </w:r>
    </w:p>
    <w:bookmarkEnd w:id="484"/>
    <w:bookmarkStart w:name="z482" w:id="485"/>
    <w:p>
      <w:pPr>
        <w:spacing w:after="0"/>
        <w:ind w:left="0"/>
        <w:jc w:val="both"/>
      </w:pPr>
      <w:r>
        <w:rPr>
          <w:rFonts w:ascii="Times New Roman"/>
          <w:b w:val="false"/>
          <w:i w:val="false"/>
          <w:color w:val="000000"/>
          <w:sz w:val="28"/>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bookmarkEnd w:id="485"/>
    <w:bookmarkStart w:name="z483" w:id="486"/>
    <w:p>
      <w:pPr>
        <w:spacing w:after="0"/>
        <w:ind w:left="0"/>
        <w:jc w:val="both"/>
      </w:pPr>
      <w:r>
        <w:rPr>
          <w:rFonts w:ascii="Times New Roman"/>
          <w:b w:val="false"/>
          <w:i w:val="false"/>
          <w:color w:val="000000"/>
          <w:sz w:val="28"/>
        </w:rPr>
        <w:t>
      фактически произведенных расходов физического лица на проживание в пределах норм, установленных уполномоченным органом;</w:t>
      </w:r>
    </w:p>
    <w:bookmarkEnd w:id="486"/>
    <w:bookmarkStart w:name="z484" w:id="487"/>
    <w:p>
      <w:pPr>
        <w:spacing w:after="0"/>
        <w:ind w:left="0"/>
        <w:jc w:val="both"/>
      </w:pPr>
      <w:r>
        <w:rPr>
          <w:rFonts w:ascii="Times New Roman"/>
          <w:b w:val="false"/>
          <w:i w:val="false"/>
          <w:color w:val="000000"/>
          <w:sz w:val="28"/>
        </w:rPr>
        <w:t>
      суммы денег, назначенной к выплате физическому лицу в пределах:</w:t>
      </w:r>
    </w:p>
    <w:bookmarkEnd w:id="487"/>
    <w:bookmarkStart w:name="z485" w:id="488"/>
    <w:p>
      <w:pPr>
        <w:spacing w:after="0"/>
        <w:ind w:left="0"/>
        <w:jc w:val="both"/>
      </w:pPr>
      <w:r>
        <w:rPr>
          <w:rFonts w:ascii="Times New Roman"/>
          <w:b w:val="false"/>
          <w:i w:val="false"/>
          <w:color w:val="000000"/>
          <w:sz w:val="28"/>
        </w:rPr>
        <w:t xml:space="preserve">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при направлении физического лица в пределах Республики Казахстан;</w:t>
      </w:r>
    </w:p>
    <w:bookmarkEnd w:id="488"/>
    <w:bookmarkStart w:name="z486" w:id="489"/>
    <w:p>
      <w:pPr>
        <w:spacing w:after="0"/>
        <w:ind w:left="0"/>
        <w:jc w:val="both"/>
      </w:pPr>
      <w:r>
        <w:rPr>
          <w:rFonts w:ascii="Times New Roman"/>
          <w:b w:val="false"/>
          <w:i w:val="false"/>
          <w:color w:val="000000"/>
          <w:sz w:val="28"/>
        </w:rPr>
        <w:t xml:space="preserve">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при направлении физического лица за пределы Республики Казахстан;</w:t>
      </w:r>
    </w:p>
    <w:bookmarkEnd w:id="489"/>
    <w:bookmarkStart w:name="z487" w:id="490"/>
    <w:p>
      <w:pPr>
        <w:spacing w:after="0"/>
        <w:ind w:left="0"/>
        <w:jc w:val="both"/>
      </w:pPr>
      <w:r>
        <w:rPr>
          <w:rFonts w:ascii="Times New Roman"/>
          <w:b w:val="false"/>
          <w:i w:val="false"/>
          <w:color w:val="000000"/>
          <w:sz w:val="28"/>
        </w:rPr>
        <w:t>
      расходов, произведенных при оформлении разрешения на въезд и выезд (визы) (стоимость визы, консульских услуг, обязательного медицинского страхования), на основании подтверждающих документов.</w:t>
      </w:r>
    </w:p>
    <w:bookmarkEnd w:id="490"/>
    <w:bookmarkStart w:name="z488" w:id="491"/>
    <w:p>
      <w:pPr>
        <w:spacing w:after="0"/>
        <w:ind w:left="0"/>
        <w:jc w:val="both"/>
      </w:pPr>
      <w:r>
        <w:rPr>
          <w:rFonts w:ascii="Times New Roman"/>
          <w:b w:val="false"/>
          <w:i w:val="false"/>
          <w:color w:val="000000"/>
          <w:sz w:val="28"/>
        </w:rPr>
        <w:t xml:space="preserve">
      Положения настоящего подпункта применяются к физическим лицам, которые на дату принятия решения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bookmarkEnd w:id="491"/>
    <w:bookmarkStart w:name="z489" w:id="492"/>
    <w:p>
      <w:pPr>
        <w:spacing w:after="0"/>
        <w:ind w:left="0"/>
        <w:jc w:val="both"/>
      </w:pPr>
      <w:r>
        <w:rPr>
          <w:rFonts w:ascii="Times New Roman"/>
          <w:b w:val="false"/>
          <w:i w:val="false"/>
          <w:color w:val="000000"/>
          <w:sz w:val="28"/>
        </w:rPr>
        <w:t>
      на подготовительном отделении;</w:t>
      </w:r>
    </w:p>
    <w:bookmarkEnd w:id="492"/>
    <w:bookmarkStart w:name="z490" w:id="493"/>
    <w:p>
      <w:pPr>
        <w:spacing w:after="0"/>
        <w:ind w:left="0"/>
        <w:jc w:val="both"/>
      </w:pPr>
      <w:r>
        <w:rPr>
          <w:rFonts w:ascii="Times New Roman"/>
          <w:b w:val="false"/>
          <w:i w:val="false"/>
          <w:color w:val="000000"/>
          <w:sz w:val="28"/>
        </w:rPr>
        <w:t>
      по следующим уровням образования:</w:t>
      </w:r>
    </w:p>
    <w:bookmarkEnd w:id="493"/>
    <w:bookmarkStart w:name="z491" w:id="494"/>
    <w:p>
      <w:pPr>
        <w:spacing w:after="0"/>
        <w:ind w:left="0"/>
        <w:jc w:val="both"/>
      </w:pPr>
      <w:r>
        <w:rPr>
          <w:rFonts w:ascii="Times New Roman"/>
          <w:b w:val="false"/>
          <w:i w:val="false"/>
          <w:color w:val="000000"/>
          <w:sz w:val="28"/>
        </w:rPr>
        <w:t>
      начальная школа, включающая дошкольное воспитание и обучение;</w:t>
      </w:r>
    </w:p>
    <w:bookmarkEnd w:id="494"/>
    <w:bookmarkStart w:name="z492" w:id="495"/>
    <w:p>
      <w:pPr>
        <w:spacing w:after="0"/>
        <w:ind w:left="0"/>
        <w:jc w:val="both"/>
      </w:pPr>
      <w:r>
        <w:rPr>
          <w:rFonts w:ascii="Times New Roman"/>
          <w:b w:val="false"/>
          <w:i w:val="false"/>
          <w:color w:val="000000"/>
          <w:sz w:val="28"/>
        </w:rPr>
        <w:t>
      основная школа;</w:t>
      </w:r>
    </w:p>
    <w:bookmarkEnd w:id="495"/>
    <w:bookmarkStart w:name="z493" w:id="496"/>
    <w:p>
      <w:pPr>
        <w:spacing w:after="0"/>
        <w:ind w:left="0"/>
        <w:jc w:val="both"/>
      </w:pPr>
      <w:r>
        <w:rPr>
          <w:rFonts w:ascii="Times New Roman"/>
          <w:b w:val="false"/>
          <w:i w:val="false"/>
          <w:color w:val="000000"/>
          <w:sz w:val="28"/>
        </w:rPr>
        <w:t>
      старшая школа;</w:t>
      </w:r>
    </w:p>
    <w:bookmarkEnd w:id="496"/>
    <w:bookmarkStart w:name="z494" w:id="497"/>
    <w:p>
      <w:pPr>
        <w:spacing w:after="0"/>
        <w:ind w:left="0"/>
        <w:jc w:val="both"/>
      </w:pPr>
      <w:r>
        <w:rPr>
          <w:rFonts w:ascii="Times New Roman"/>
          <w:b w:val="false"/>
          <w:i w:val="false"/>
          <w:color w:val="000000"/>
          <w:sz w:val="28"/>
        </w:rPr>
        <w:t>
      по очной форме обучения по следующим уровням образования:</w:t>
      </w:r>
    </w:p>
    <w:bookmarkEnd w:id="497"/>
    <w:bookmarkStart w:name="z495" w:id="498"/>
    <w:p>
      <w:pPr>
        <w:spacing w:after="0"/>
        <w:ind w:left="0"/>
        <w:jc w:val="both"/>
      </w:pPr>
      <w:r>
        <w:rPr>
          <w:rFonts w:ascii="Times New Roman"/>
          <w:b w:val="false"/>
          <w:i w:val="false"/>
          <w:color w:val="000000"/>
          <w:sz w:val="28"/>
        </w:rPr>
        <w:t>
      послесреднее образование;</w:t>
      </w:r>
    </w:p>
    <w:bookmarkEnd w:id="498"/>
    <w:bookmarkStart w:name="z496" w:id="499"/>
    <w:p>
      <w:pPr>
        <w:spacing w:after="0"/>
        <w:ind w:left="0"/>
        <w:jc w:val="both"/>
      </w:pPr>
      <w:r>
        <w:rPr>
          <w:rFonts w:ascii="Times New Roman"/>
          <w:b w:val="false"/>
          <w:i w:val="false"/>
          <w:color w:val="000000"/>
          <w:sz w:val="28"/>
        </w:rPr>
        <w:t>
      высшее образование;</w:t>
      </w:r>
    </w:p>
    <w:bookmarkEnd w:id="499"/>
    <w:bookmarkStart w:name="z497" w:id="500"/>
    <w:p>
      <w:pPr>
        <w:spacing w:after="0"/>
        <w:ind w:left="0"/>
        <w:jc w:val="both"/>
      </w:pPr>
      <w:r>
        <w:rPr>
          <w:rFonts w:ascii="Times New Roman"/>
          <w:b w:val="false"/>
          <w:i w:val="false"/>
          <w:color w:val="000000"/>
          <w:sz w:val="28"/>
        </w:rPr>
        <w:t>
      послевузовское образование;</w:t>
      </w:r>
    </w:p>
    <w:bookmarkEnd w:id="500"/>
    <w:bookmarkStart w:name="z498" w:id="501"/>
    <w:p>
      <w:pPr>
        <w:spacing w:after="0"/>
        <w:ind w:left="0"/>
        <w:jc w:val="both"/>
      </w:pPr>
      <w:r>
        <w:rPr>
          <w:rFonts w:ascii="Times New Roman"/>
          <w:b w:val="false"/>
          <w:i w:val="false"/>
          <w:color w:val="000000"/>
          <w:sz w:val="28"/>
        </w:rPr>
        <w:t xml:space="preserve">
      44) материальная выгода, полученная физическим лицом, которое обучается на подготовительном отделении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bookmarkEnd w:id="501"/>
    <w:bookmarkStart w:name="z499" w:id="502"/>
    <w:p>
      <w:pPr>
        <w:spacing w:after="0"/>
        <w:ind w:left="0"/>
        <w:jc w:val="both"/>
      </w:pPr>
      <w:r>
        <w:rPr>
          <w:rFonts w:ascii="Times New Roman"/>
          <w:b w:val="false"/>
          <w:i w:val="false"/>
          <w:color w:val="000000"/>
          <w:sz w:val="28"/>
        </w:rPr>
        <w:t xml:space="preserve">
      45) материальная выгода, полученная физическим лицом, которое обучается по очной форме обучения в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в виде оплаты (возмещения) расходов:</w:t>
      </w:r>
    </w:p>
    <w:bookmarkEnd w:id="502"/>
    <w:bookmarkStart w:name="z500" w:id="503"/>
    <w:p>
      <w:pPr>
        <w:spacing w:after="0"/>
        <w:ind w:left="0"/>
        <w:jc w:val="both"/>
      </w:pPr>
      <w:r>
        <w:rPr>
          <w:rFonts w:ascii="Times New Roman"/>
          <w:b w:val="false"/>
          <w:i w:val="false"/>
          <w:color w:val="000000"/>
          <w:sz w:val="28"/>
        </w:rPr>
        <w:t>
      на медицинское страхование, в том числе на оплату страховых премий по договорам добровольного страхования на случай болезни;</w:t>
      </w:r>
    </w:p>
    <w:bookmarkEnd w:id="503"/>
    <w:bookmarkStart w:name="z501" w:id="504"/>
    <w:p>
      <w:pPr>
        <w:spacing w:after="0"/>
        <w:ind w:left="0"/>
        <w:jc w:val="both"/>
      </w:pPr>
      <w:r>
        <w:rPr>
          <w:rFonts w:ascii="Times New Roman"/>
          <w:b w:val="false"/>
          <w:i w:val="false"/>
          <w:color w:val="000000"/>
          <w:sz w:val="28"/>
        </w:rPr>
        <w:t xml:space="preserve">
      на проживание в общежитии автономной организации образования,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291 настоящего Кодекса;</w:t>
      </w:r>
    </w:p>
    <w:bookmarkEnd w:id="504"/>
    <w:bookmarkStart w:name="z502" w:id="505"/>
    <w:p>
      <w:pPr>
        <w:spacing w:after="0"/>
        <w:ind w:left="0"/>
        <w:jc w:val="both"/>
      </w:pPr>
      <w:r>
        <w:rPr>
          <w:rFonts w:ascii="Times New Roman"/>
          <w:b w:val="false"/>
          <w:i w:val="false"/>
          <w:color w:val="000000"/>
          <w:sz w:val="28"/>
        </w:rPr>
        <w:t>
      46) сумма, зачисляемая оператором связи за счет средств оператора связи на мобильный баланс абонента, за осуществление абонентом безналичных операций;</w:t>
      </w:r>
    </w:p>
    <w:bookmarkEnd w:id="505"/>
    <w:bookmarkStart w:name="z503" w:id="506"/>
    <w:p>
      <w:pPr>
        <w:spacing w:after="0"/>
        <w:ind w:left="0"/>
        <w:jc w:val="both"/>
      </w:pPr>
      <w:r>
        <w:rPr>
          <w:rFonts w:ascii="Times New Roman"/>
          <w:b w:val="false"/>
          <w:i w:val="false"/>
          <w:color w:val="000000"/>
          <w:sz w:val="28"/>
        </w:rPr>
        <w:t>
      47) суммы индивидуального подоходного налога, исчисленные и уплаченные налоговым агентом в соответствии с положениями настоящего Кодекса, обязательных пенсионных взносов, исчисленные и уплаченные агентом по уплате обязательных пенсионных взносов в соответствии с Социальным кодексом Республики Казахстан с доходов физического лица-резидента за счет собственных средств, без их удержания;</w:t>
      </w:r>
    </w:p>
    <w:bookmarkEnd w:id="506"/>
    <w:bookmarkStart w:name="z504" w:id="507"/>
    <w:p>
      <w:pPr>
        <w:spacing w:after="0"/>
        <w:ind w:left="0"/>
        <w:jc w:val="both"/>
      </w:pPr>
      <w:r>
        <w:rPr>
          <w:rFonts w:ascii="Times New Roman"/>
          <w:b w:val="false"/>
          <w:i w:val="false"/>
          <w:color w:val="000000"/>
          <w:sz w:val="28"/>
        </w:rPr>
        <w:t>
      48)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оператором которых является Национальная палата предпринимателей Республики Казахстан;</w:t>
      </w:r>
    </w:p>
    <w:bookmarkEnd w:id="507"/>
    <w:bookmarkStart w:name="z505" w:id="508"/>
    <w:p>
      <w:pPr>
        <w:spacing w:after="0"/>
        <w:ind w:left="0"/>
        <w:jc w:val="both"/>
      </w:pPr>
      <w:r>
        <w:rPr>
          <w:rFonts w:ascii="Times New Roman"/>
          <w:b w:val="false"/>
          <w:i w:val="false"/>
          <w:color w:val="000000"/>
          <w:sz w:val="28"/>
        </w:rPr>
        <w:t>
      49) доход, образовавшийся при прекращении обязательств по кредиту (займу), право требования по которому приобретено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p>
    <w:bookmarkEnd w:id="508"/>
    <w:bookmarkStart w:name="z506" w:id="509"/>
    <w:p>
      <w:pPr>
        <w:spacing w:after="0"/>
        <w:ind w:left="0"/>
        <w:jc w:val="both"/>
      </w:pPr>
      <w:r>
        <w:rPr>
          <w:rFonts w:ascii="Times New Roman"/>
          <w:b w:val="false"/>
          <w:i w:val="false"/>
          <w:color w:val="000000"/>
          <w:sz w:val="28"/>
        </w:rPr>
        <w:t>
      прощения основного долга;</w:t>
      </w:r>
    </w:p>
    <w:bookmarkEnd w:id="509"/>
    <w:bookmarkStart w:name="z507" w:id="510"/>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510"/>
    <w:bookmarkStart w:name="z1875" w:id="511"/>
    <w:p>
      <w:pPr>
        <w:spacing w:after="0"/>
        <w:ind w:left="0"/>
        <w:jc w:val="both"/>
      </w:pPr>
      <w:r>
        <w:rPr>
          <w:rFonts w:ascii="Times New Roman"/>
          <w:b w:val="false"/>
          <w:i w:val="false"/>
          <w:color w:val="000000"/>
          <w:sz w:val="28"/>
        </w:rPr>
        <w:t>
      50) дивиденды, возникшие в результате приобретения юридическим лицом-резидентом у юридического лица-нерезидента ценных бумаг или долей участия, при выполнении условий, установленных пунктом 7-1 статьи 228 настоящего Кодекса.</w:t>
      </w:r>
    </w:p>
    <w:bookmarkEnd w:id="511"/>
    <w:bookmarkStart w:name="z2680" w:id="512"/>
    <w:p>
      <w:pPr>
        <w:spacing w:after="0"/>
        <w:ind w:left="0"/>
        <w:jc w:val="both"/>
      </w:pPr>
      <w:r>
        <w:rPr>
          <w:rFonts w:ascii="Times New Roman"/>
          <w:b w:val="false"/>
          <w:i w:val="false"/>
          <w:color w:val="000000"/>
          <w:sz w:val="28"/>
        </w:rPr>
        <w:t xml:space="preserve">
      51) списание обязательств должника, в отношении которого применена процедура банкротства или восстановления платежеспособности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12"/>
    <w:bookmarkStart w:name="z2718" w:id="513"/>
    <w:p>
      <w:pPr>
        <w:spacing w:after="0"/>
        <w:ind w:left="0"/>
        <w:jc w:val="both"/>
      </w:pPr>
      <w:r>
        <w:rPr>
          <w:rFonts w:ascii="Times New Roman"/>
          <w:b w:val="false"/>
          <w:i w:val="false"/>
          <w:color w:val="000000"/>
          <w:sz w:val="28"/>
        </w:rPr>
        <w:t xml:space="preserve">
      52) целевые накопления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в виде выплаты из единого накопительного пенсионного фонда, а также направленные на индивидуальный пенсионный счет для учета добровольных пенсионных взносов;</w:t>
      </w:r>
    </w:p>
    <w:bookmarkEnd w:id="513"/>
    <w:bookmarkStart w:name="z2714" w:id="514"/>
    <w:p>
      <w:pPr>
        <w:spacing w:after="0"/>
        <w:ind w:left="0"/>
        <w:jc w:val="both"/>
      </w:pPr>
      <w:r>
        <w:rPr>
          <w:rFonts w:ascii="Times New Roman"/>
          <w:b w:val="false"/>
          <w:i w:val="false"/>
          <w:color w:val="000000"/>
          <w:sz w:val="28"/>
        </w:rPr>
        <w:t>
      53)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bookmarkEnd w:id="514"/>
    <w:bookmarkStart w:name="z508" w:id="515"/>
    <w:p>
      <w:pPr>
        <w:spacing w:after="0"/>
        <w:ind w:left="0"/>
        <w:jc w:val="both"/>
      </w:pPr>
      <w:r>
        <w:rPr>
          <w:rFonts w:ascii="Times New Roman"/>
          <w:b w:val="false"/>
          <w:i w:val="false"/>
          <w:color w:val="000000"/>
          <w:sz w:val="28"/>
        </w:rPr>
        <w:t xml:space="preserve">
      Статья 320. Ставки налога </w:t>
      </w:r>
    </w:p>
    <w:bookmarkEnd w:id="515"/>
    <w:bookmarkStart w:name="z509" w:id="516"/>
    <w:p>
      <w:pPr>
        <w:spacing w:after="0"/>
        <w:ind w:left="0"/>
        <w:jc w:val="both"/>
      </w:pPr>
      <w:r>
        <w:rPr>
          <w:rFonts w:ascii="Times New Roman"/>
          <w:b w:val="false"/>
          <w:i w:val="false"/>
          <w:color w:val="000000"/>
          <w:sz w:val="28"/>
        </w:rPr>
        <w:t>
      1. Доходы налогоплательщика облагаются налогом по ставке 10 процентов.";</w:t>
      </w:r>
    </w:p>
    <w:bookmarkEnd w:id="516"/>
    <w:p>
      <w:pPr>
        <w:spacing w:after="0"/>
        <w:ind w:left="0"/>
        <w:jc w:val="both"/>
      </w:pPr>
      <w:r>
        <w:rPr>
          <w:rFonts w:ascii="Times New Roman"/>
          <w:b w:val="false"/>
          <w:i w:val="false"/>
          <w:color w:val="000000"/>
          <w:sz w:val="28"/>
        </w:rPr>
        <w:t>
      абзац сто пятьдесят третий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11.07.2022 </w:t>
      </w:r>
      <w:r>
        <w:rPr>
          <w:rFonts w:ascii="Times New Roman"/>
          <w:b w:val="false"/>
          <w:i w:val="false"/>
          <w:color w:val="ff0000"/>
          <w:sz w:val="28"/>
        </w:rPr>
        <w:t>№ 135-VII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1" w:id="517"/>
    <w:p>
      <w:pPr>
        <w:spacing w:after="0"/>
        <w:ind w:left="0"/>
        <w:jc w:val="both"/>
      </w:pPr>
      <w:r>
        <w:rPr>
          <w:rFonts w:ascii="Times New Roman"/>
          <w:b w:val="false"/>
          <w:i w:val="false"/>
          <w:color w:val="000000"/>
          <w:sz w:val="28"/>
        </w:rPr>
        <w:t xml:space="preserve">
      Статья 321. Доходы, включаемые в годовой доход физического лица </w:t>
      </w:r>
    </w:p>
    <w:bookmarkEnd w:id="517"/>
    <w:bookmarkStart w:name="z512" w:id="518"/>
    <w:p>
      <w:pPr>
        <w:spacing w:after="0"/>
        <w:ind w:left="0"/>
        <w:jc w:val="both"/>
      </w:pPr>
      <w:r>
        <w:rPr>
          <w:rFonts w:ascii="Times New Roman"/>
          <w:b w:val="false"/>
          <w:i w:val="false"/>
          <w:color w:val="000000"/>
          <w:sz w:val="28"/>
        </w:rPr>
        <w:t xml:space="preserve">
      В годовой доход физического лица включаются все виды его доходов: </w:t>
      </w:r>
    </w:p>
    <w:bookmarkEnd w:id="518"/>
    <w:bookmarkStart w:name="z513" w:id="519"/>
    <w:p>
      <w:pPr>
        <w:spacing w:after="0"/>
        <w:ind w:left="0"/>
        <w:jc w:val="both"/>
      </w:pPr>
      <w:r>
        <w:rPr>
          <w:rFonts w:ascii="Times New Roman"/>
          <w:b w:val="false"/>
          <w:i w:val="false"/>
          <w:color w:val="000000"/>
          <w:sz w:val="28"/>
        </w:rPr>
        <w:t>
      1) доход работника, в том числе доход домашнего работника и доход трудового иммигранта-резидента;</w:t>
      </w:r>
    </w:p>
    <w:bookmarkEnd w:id="519"/>
    <w:bookmarkStart w:name="z514" w:id="520"/>
    <w:p>
      <w:pPr>
        <w:spacing w:after="0"/>
        <w:ind w:left="0"/>
        <w:jc w:val="both"/>
      </w:pPr>
      <w:r>
        <w:rPr>
          <w:rFonts w:ascii="Times New Roman"/>
          <w:b w:val="false"/>
          <w:i w:val="false"/>
          <w:color w:val="000000"/>
          <w:sz w:val="28"/>
        </w:rPr>
        <w:t xml:space="preserve">
      2) доход от реализации товаров, выполнения работ, оказания услуг, кроме имущественного дохода, полученный физическим лицом, не являющимся индивидуальным предпринимателем, лицом, занимающимся частной практикой; </w:t>
      </w:r>
    </w:p>
    <w:bookmarkEnd w:id="520"/>
    <w:bookmarkStart w:name="z515" w:id="521"/>
    <w:p>
      <w:pPr>
        <w:spacing w:after="0"/>
        <w:ind w:left="0"/>
        <w:jc w:val="both"/>
      </w:pPr>
      <w:r>
        <w:rPr>
          <w:rFonts w:ascii="Times New Roman"/>
          <w:b w:val="false"/>
          <w:i w:val="false"/>
          <w:color w:val="000000"/>
          <w:sz w:val="28"/>
        </w:rPr>
        <w:t>
      3) доход в виде оплаты третьим лицом стоимости товаров, выполненных работ, оказанных услуг, полученных физическим лицом;</w:t>
      </w:r>
    </w:p>
    <w:bookmarkEnd w:id="521"/>
    <w:bookmarkStart w:name="z516" w:id="522"/>
    <w:p>
      <w:pPr>
        <w:spacing w:after="0"/>
        <w:ind w:left="0"/>
        <w:jc w:val="both"/>
      </w:pPr>
      <w:r>
        <w:rPr>
          <w:rFonts w:ascii="Times New Roman"/>
          <w:b w:val="false"/>
          <w:i w:val="false"/>
          <w:color w:val="000000"/>
          <w:sz w:val="28"/>
        </w:rPr>
        <w:t>
      4) доход в виде работ, услуг, выполненных, оказанных в счет погашения задолженности перед физическим лицом;</w:t>
      </w:r>
    </w:p>
    <w:bookmarkEnd w:id="522"/>
    <w:bookmarkStart w:name="z517" w:id="523"/>
    <w:p>
      <w:pPr>
        <w:spacing w:after="0"/>
        <w:ind w:left="0"/>
        <w:jc w:val="both"/>
      </w:pPr>
      <w:r>
        <w:rPr>
          <w:rFonts w:ascii="Times New Roman"/>
          <w:b w:val="false"/>
          <w:i w:val="false"/>
          <w:color w:val="000000"/>
          <w:sz w:val="28"/>
        </w:rPr>
        <w:t>
      5) доход в виде безвозмездно полученного имущества, в том числе работ, услуг;</w:t>
      </w:r>
    </w:p>
    <w:bookmarkEnd w:id="523"/>
    <w:bookmarkStart w:name="z518" w:id="524"/>
    <w:p>
      <w:pPr>
        <w:spacing w:after="0"/>
        <w:ind w:left="0"/>
        <w:jc w:val="both"/>
      </w:pPr>
      <w:r>
        <w:rPr>
          <w:rFonts w:ascii="Times New Roman"/>
          <w:b w:val="false"/>
          <w:i w:val="false"/>
          <w:color w:val="000000"/>
          <w:sz w:val="28"/>
        </w:rPr>
        <w:t>
      6) доход в виде прощения долга;</w:t>
      </w:r>
    </w:p>
    <w:bookmarkEnd w:id="524"/>
    <w:bookmarkStart w:name="z519" w:id="525"/>
    <w:p>
      <w:pPr>
        <w:spacing w:after="0"/>
        <w:ind w:left="0"/>
        <w:jc w:val="both"/>
      </w:pPr>
      <w:r>
        <w:rPr>
          <w:rFonts w:ascii="Times New Roman"/>
          <w:b w:val="false"/>
          <w:i w:val="false"/>
          <w:color w:val="000000"/>
          <w:sz w:val="28"/>
        </w:rPr>
        <w:t>
      7) доход в виде уменьшения размера требования к должнику, за исключением списанных штрафа, пени и других видов санкций;</w:t>
      </w:r>
    </w:p>
    <w:bookmarkEnd w:id="525"/>
    <w:bookmarkStart w:name="z520" w:id="526"/>
    <w:p>
      <w:pPr>
        <w:spacing w:after="0"/>
        <w:ind w:left="0"/>
        <w:jc w:val="both"/>
      </w:pPr>
      <w:r>
        <w:rPr>
          <w:rFonts w:ascii="Times New Roman"/>
          <w:b w:val="false"/>
          <w:i w:val="false"/>
          <w:color w:val="000000"/>
          <w:sz w:val="28"/>
        </w:rPr>
        <w:t>
      8) доход в виде выплаты вознаграждения по операциям репо;</w:t>
      </w:r>
    </w:p>
    <w:bookmarkEnd w:id="526"/>
    <w:bookmarkStart w:name="z521" w:id="527"/>
    <w:p>
      <w:pPr>
        <w:spacing w:after="0"/>
        <w:ind w:left="0"/>
        <w:jc w:val="both"/>
      </w:pPr>
      <w:r>
        <w:rPr>
          <w:rFonts w:ascii="Times New Roman"/>
          <w:b w:val="false"/>
          <w:i w:val="false"/>
          <w:color w:val="000000"/>
          <w:sz w:val="28"/>
        </w:rPr>
        <w:t>
      9) доход в виде пенсионных выплат, единовременных пенсионных выплат;</w:t>
      </w:r>
    </w:p>
    <w:bookmarkEnd w:id="527"/>
    <w:bookmarkStart w:name="z522" w:id="528"/>
    <w:p>
      <w:pPr>
        <w:spacing w:after="0"/>
        <w:ind w:left="0"/>
        <w:jc w:val="both"/>
      </w:pPr>
      <w:r>
        <w:rPr>
          <w:rFonts w:ascii="Times New Roman"/>
          <w:b w:val="false"/>
          <w:i w:val="false"/>
          <w:color w:val="000000"/>
          <w:sz w:val="28"/>
        </w:rPr>
        <w:t>
      10) доход в виде дивидендов, вознаграждений, выигрышей;</w:t>
      </w:r>
    </w:p>
    <w:bookmarkEnd w:id="528"/>
    <w:bookmarkStart w:name="z523" w:id="529"/>
    <w:p>
      <w:pPr>
        <w:spacing w:after="0"/>
        <w:ind w:left="0"/>
        <w:jc w:val="both"/>
      </w:pPr>
      <w:r>
        <w:rPr>
          <w:rFonts w:ascii="Times New Roman"/>
          <w:b w:val="false"/>
          <w:i w:val="false"/>
          <w:color w:val="000000"/>
          <w:sz w:val="28"/>
        </w:rPr>
        <w:t>
      11) доход в виде стипендии;</w:t>
      </w:r>
    </w:p>
    <w:bookmarkEnd w:id="529"/>
    <w:bookmarkStart w:name="z524" w:id="530"/>
    <w:p>
      <w:pPr>
        <w:spacing w:after="0"/>
        <w:ind w:left="0"/>
        <w:jc w:val="both"/>
      </w:pPr>
      <w:r>
        <w:rPr>
          <w:rFonts w:ascii="Times New Roman"/>
          <w:b w:val="false"/>
          <w:i w:val="false"/>
          <w:color w:val="000000"/>
          <w:sz w:val="28"/>
        </w:rPr>
        <w:t>
      12) доход по договорам накопительного страхования;</w:t>
      </w:r>
    </w:p>
    <w:bookmarkEnd w:id="530"/>
    <w:bookmarkStart w:name="z525" w:id="531"/>
    <w:p>
      <w:pPr>
        <w:spacing w:after="0"/>
        <w:ind w:left="0"/>
        <w:jc w:val="both"/>
      </w:pPr>
      <w:r>
        <w:rPr>
          <w:rFonts w:ascii="Times New Roman"/>
          <w:b w:val="false"/>
          <w:i w:val="false"/>
          <w:color w:val="000000"/>
          <w:sz w:val="28"/>
        </w:rPr>
        <w:t>
      13) имущественный доход;</w:t>
      </w:r>
    </w:p>
    <w:bookmarkEnd w:id="531"/>
    <w:bookmarkStart w:name="z526" w:id="532"/>
    <w:p>
      <w:pPr>
        <w:spacing w:after="0"/>
        <w:ind w:left="0"/>
        <w:jc w:val="both"/>
      </w:pPr>
      <w:r>
        <w:rPr>
          <w:rFonts w:ascii="Times New Roman"/>
          <w:b w:val="false"/>
          <w:i w:val="false"/>
          <w:color w:val="000000"/>
          <w:sz w:val="28"/>
        </w:rPr>
        <w:t>
      14) доход индивидуального предпринимателя;</w:t>
      </w:r>
    </w:p>
    <w:bookmarkEnd w:id="532"/>
    <w:bookmarkStart w:name="z527" w:id="533"/>
    <w:p>
      <w:pPr>
        <w:spacing w:after="0"/>
        <w:ind w:left="0"/>
        <w:jc w:val="both"/>
      </w:pPr>
      <w:r>
        <w:rPr>
          <w:rFonts w:ascii="Times New Roman"/>
          <w:b w:val="false"/>
          <w:i w:val="false"/>
          <w:color w:val="000000"/>
          <w:sz w:val="28"/>
        </w:rPr>
        <w:t>
      15) доход лица, занимающегося частной практикой;</w:t>
      </w:r>
    </w:p>
    <w:bookmarkEnd w:id="533"/>
    <w:bookmarkStart w:name="z528" w:id="534"/>
    <w:p>
      <w:pPr>
        <w:spacing w:after="0"/>
        <w:ind w:left="0"/>
        <w:jc w:val="both"/>
      </w:pPr>
      <w:r>
        <w:rPr>
          <w:rFonts w:ascii="Times New Roman"/>
          <w:b w:val="false"/>
          <w:i w:val="false"/>
          <w:color w:val="000000"/>
          <w:sz w:val="28"/>
        </w:rPr>
        <w:t>
      16)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bookmarkEnd w:id="534"/>
    <w:bookmarkStart w:name="z529" w:id="535"/>
    <w:p>
      <w:pPr>
        <w:spacing w:after="0"/>
        <w:ind w:left="0"/>
        <w:jc w:val="both"/>
      </w:pPr>
      <w:r>
        <w:rPr>
          <w:rFonts w:ascii="Times New Roman"/>
          <w:b w:val="false"/>
          <w:i w:val="false"/>
          <w:color w:val="000000"/>
          <w:sz w:val="28"/>
        </w:rPr>
        <w:t>
      17) другие доходы, не указанные в подпунктах 1) – 16) настоящей статьи, полученные на территории Республики Казахстан или из источников за пределами Республики Казахстан;</w:t>
      </w:r>
    </w:p>
    <w:bookmarkEnd w:id="535"/>
    <w:bookmarkStart w:name="z530" w:id="536"/>
    <w:p>
      <w:pPr>
        <w:spacing w:after="0"/>
        <w:ind w:left="0"/>
        <w:jc w:val="both"/>
      </w:pPr>
      <w:r>
        <w:rPr>
          <w:rFonts w:ascii="Times New Roman"/>
          <w:b w:val="false"/>
          <w:i w:val="false"/>
          <w:color w:val="000000"/>
          <w:sz w:val="28"/>
        </w:rPr>
        <w:t xml:space="preserve">
      18)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w:t>
      </w:r>
    </w:p>
    <w:bookmarkEnd w:id="536"/>
    <w:bookmarkStart w:name="z531" w:id="537"/>
    <w:p>
      <w:pPr>
        <w:spacing w:after="0"/>
        <w:ind w:left="0"/>
        <w:jc w:val="both"/>
      </w:pPr>
      <w:r>
        <w:rPr>
          <w:rFonts w:ascii="Times New Roman"/>
          <w:b w:val="false"/>
          <w:i w:val="false"/>
          <w:color w:val="000000"/>
          <w:sz w:val="28"/>
        </w:rPr>
        <w:t>
      Глава 36. Доходы</w:t>
      </w:r>
    </w:p>
    <w:bookmarkEnd w:id="537"/>
    <w:bookmarkStart w:name="z532" w:id="538"/>
    <w:p>
      <w:pPr>
        <w:spacing w:after="0"/>
        <w:ind w:left="0"/>
        <w:jc w:val="both"/>
      </w:pPr>
      <w:r>
        <w:rPr>
          <w:rFonts w:ascii="Times New Roman"/>
          <w:b w:val="false"/>
          <w:i w:val="false"/>
          <w:color w:val="000000"/>
          <w:sz w:val="28"/>
        </w:rPr>
        <w:t>
      Параграф 1. Доходы, подлежащие налогообложению у источника выплаты</w:t>
      </w:r>
    </w:p>
    <w:bookmarkEnd w:id="538"/>
    <w:bookmarkStart w:name="z533" w:id="539"/>
    <w:p>
      <w:pPr>
        <w:spacing w:after="0"/>
        <w:ind w:left="0"/>
        <w:jc w:val="both"/>
      </w:pPr>
      <w:r>
        <w:rPr>
          <w:rFonts w:ascii="Times New Roman"/>
          <w:b w:val="false"/>
          <w:i w:val="false"/>
          <w:color w:val="000000"/>
          <w:sz w:val="28"/>
        </w:rPr>
        <w:t xml:space="preserve">
      Статья 322. Доход работника </w:t>
      </w:r>
    </w:p>
    <w:bookmarkEnd w:id="539"/>
    <w:bookmarkStart w:name="z534" w:id="540"/>
    <w:p>
      <w:pPr>
        <w:spacing w:after="0"/>
        <w:ind w:left="0"/>
        <w:jc w:val="both"/>
      </w:pPr>
      <w:r>
        <w:rPr>
          <w:rFonts w:ascii="Times New Roman"/>
          <w:b w:val="false"/>
          <w:i w:val="false"/>
          <w:color w:val="000000"/>
          <w:sz w:val="28"/>
        </w:rPr>
        <w:t>
      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bookmarkEnd w:id="540"/>
    <w:bookmarkStart w:name="z535" w:id="541"/>
    <w:p>
      <w:pPr>
        <w:spacing w:after="0"/>
        <w:ind w:left="0"/>
        <w:jc w:val="both"/>
      </w:pP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p>
    <w:bookmarkEnd w:id="541"/>
    <w:bookmarkStart w:name="z536" w:id="542"/>
    <w:p>
      <w:pPr>
        <w:spacing w:after="0"/>
        <w:ind w:left="0"/>
        <w:jc w:val="both"/>
      </w:pPr>
      <w:r>
        <w:rPr>
          <w:rFonts w:ascii="Times New Roman"/>
          <w:b w:val="false"/>
          <w:i w:val="false"/>
          <w:color w:val="000000"/>
          <w:sz w:val="28"/>
        </w:rPr>
        <w:t xml:space="preserve">
      2) доходы работника в натуральной форме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настоящего Кодекса;</w:t>
      </w:r>
    </w:p>
    <w:bookmarkEnd w:id="542"/>
    <w:bookmarkStart w:name="z537" w:id="543"/>
    <w:p>
      <w:pPr>
        <w:spacing w:after="0"/>
        <w:ind w:left="0"/>
        <w:jc w:val="both"/>
      </w:pPr>
      <w:r>
        <w:rPr>
          <w:rFonts w:ascii="Times New Roman"/>
          <w:b w:val="false"/>
          <w:i w:val="false"/>
          <w:color w:val="000000"/>
          <w:sz w:val="28"/>
        </w:rPr>
        <w:t xml:space="preserve">
      3) доходы работника в виде материальной выгоды в соответствии со </w:t>
      </w:r>
      <w:r>
        <w:rPr>
          <w:rFonts w:ascii="Times New Roman"/>
          <w:b w:val="false"/>
          <w:i w:val="false"/>
          <w:color w:val="000000"/>
          <w:sz w:val="28"/>
        </w:rPr>
        <w:t>статьей 324</w:t>
      </w:r>
      <w:r>
        <w:rPr>
          <w:rFonts w:ascii="Times New Roman"/>
          <w:b w:val="false"/>
          <w:i w:val="false"/>
          <w:color w:val="000000"/>
          <w:sz w:val="28"/>
        </w:rPr>
        <w:t xml:space="preserve"> настоящего Кодекса.</w:t>
      </w:r>
    </w:p>
    <w:bookmarkEnd w:id="543"/>
    <w:bookmarkStart w:name="z1876" w:id="544"/>
    <w:p>
      <w:pPr>
        <w:spacing w:after="0"/>
        <w:ind w:left="0"/>
        <w:jc w:val="both"/>
      </w:pPr>
      <w:r>
        <w:rPr>
          <w:rFonts w:ascii="Times New Roman"/>
          <w:b w:val="false"/>
          <w:i w:val="false"/>
          <w:color w:val="000000"/>
          <w:sz w:val="28"/>
        </w:rPr>
        <w:t>
      Доходом работника, подлежащим налогообложению, также признается доход, полученный (подлежащий получению) членом совета директоров или иного органа управления налогоплательщика, не являющегося высшим органом управления.</w:t>
      </w:r>
    </w:p>
    <w:bookmarkEnd w:id="544"/>
    <w:bookmarkStart w:name="z538" w:id="545"/>
    <w:p>
      <w:pPr>
        <w:spacing w:after="0"/>
        <w:ind w:left="0"/>
        <w:jc w:val="both"/>
      </w:pPr>
      <w:r>
        <w:rPr>
          <w:rFonts w:ascii="Times New Roman"/>
          <w:b w:val="false"/>
          <w:i w:val="false"/>
          <w:color w:val="000000"/>
          <w:sz w:val="28"/>
        </w:rPr>
        <w:t>
      2. Доходом работника, подлежащим налогообложению, полученным (подлежащим получению) от лиц, не являющихся налоговыми агентами, является доход, полученный (подлежащий получению) по трудовому договору (контракту), заключенному в соответствии с законодательством Республики Казахстан или иностранного государства.</w:t>
      </w:r>
    </w:p>
    <w:bookmarkEnd w:id="545"/>
    <w:bookmarkStart w:name="z1877" w:id="546"/>
    <w:p>
      <w:pPr>
        <w:spacing w:after="0"/>
        <w:ind w:left="0"/>
        <w:jc w:val="both"/>
      </w:pPr>
      <w:r>
        <w:rPr>
          <w:rFonts w:ascii="Times New Roman"/>
          <w:b w:val="false"/>
          <w:i w:val="false"/>
          <w:color w:val="000000"/>
          <w:sz w:val="28"/>
        </w:rPr>
        <w:t>
      3. К доходу работника, подлежащему налогообложению, не относятся следующие доходы:</w:t>
      </w:r>
    </w:p>
    <w:bookmarkEnd w:id="546"/>
    <w:bookmarkStart w:name="z1878" w:id="547"/>
    <w:p>
      <w:pPr>
        <w:spacing w:after="0"/>
        <w:ind w:left="0"/>
        <w:jc w:val="both"/>
      </w:pPr>
      <w:r>
        <w:rPr>
          <w:rFonts w:ascii="Times New Roman"/>
          <w:b w:val="false"/>
          <w:i w:val="false"/>
          <w:color w:val="000000"/>
          <w:sz w:val="28"/>
        </w:rPr>
        <w:t>
      1) доход физического лица от налогового агента по договорам гражданско-правового характера;</w:t>
      </w:r>
    </w:p>
    <w:bookmarkEnd w:id="547"/>
    <w:bookmarkStart w:name="z1879" w:id="548"/>
    <w:p>
      <w:pPr>
        <w:spacing w:after="0"/>
        <w:ind w:left="0"/>
        <w:jc w:val="both"/>
      </w:pPr>
      <w:r>
        <w:rPr>
          <w:rFonts w:ascii="Times New Roman"/>
          <w:b w:val="false"/>
          <w:i w:val="false"/>
          <w:color w:val="000000"/>
          <w:sz w:val="28"/>
        </w:rPr>
        <w:t>
      2) доход в виде пенсионных выплат, единовременных пенсионных выплат;</w:t>
      </w:r>
    </w:p>
    <w:bookmarkEnd w:id="548"/>
    <w:bookmarkStart w:name="z1880" w:id="549"/>
    <w:p>
      <w:pPr>
        <w:spacing w:after="0"/>
        <w:ind w:left="0"/>
        <w:jc w:val="both"/>
      </w:pPr>
      <w:r>
        <w:rPr>
          <w:rFonts w:ascii="Times New Roman"/>
          <w:b w:val="false"/>
          <w:i w:val="false"/>
          <w:color w:val="000000"/>
          <w:sz w:val="28"/>
        </w:rPr>
        <w:t>
      3) доход в виде дивидендов, вознаграждений, выигрышей;</w:t>
      </w:r>
    </w:p>
    <w:bookmarkEnd w:id="549"/>
    <w:bookmarkStart w:name="z1881" w:id="550"/>
    <w:p>
      <w:pPr>
        <w:spacing w:after="0"/>
        <w:ind w:left="0"/>
        <w:jc w:val="both"/>
      </w:pPr>
      <w:r>
        <w:rPr>
          <w:rFonts w:ascii="Times New Roman"/>
          <w:b w:val="false"/>
          <w:i w:val="false"/>
          <w:color w:val="000000"/>
          <w:sz w:val="28"/>
        </w:rPr>
        <w:t>
      4) стипендии;</w:t>
      </w:r>
    </w:p>
    <w:bookmarkEnd w:id="550"/>
    <w:bookmarkStart w:name="z1882" w:id="551"/>
    <w:p>
      <w:pPr>
        <w:spacing w:after="0"/>
        <w:ind w:left="0"/>
        <w:jc w:val="both"/>
      </w:pPr>
      <w:r>
        <w:rPr>
          <w:rFonts w:ascii="Times New Roman"/>
          <w:b w:val="false"/>
          <w:i w:val="false"/>
          <w:color w:val="000000"/>
          <w:sz w:val="28"/>
        </w:rPr>
        <w:t>
      5) доход по договорам накопительного страхования;</w:t>
      </w:r>
    </w:p>
    <w:bookmarkEnd w:id="551"/>
    <w:bookmarkStart w:name="z1883" w:id="552"/>
    <w:p>
      <w:pPr>
        <w:spacing w:after="0"/>
        <w:ind w:left="0"/>
        <w:jc w:val="both"/>
      </w:pPr>
      <w:r>
        <w:rPr>
          <w:rFonts w:ascii="Times New Roman"/>
          <w:b w:val="false"/>
          <w:i w:val="false"/>
          <w:color w:val="000000"/>
          <w:sz w:val="28"/>
        </w:rPr>
        <w:t>
      6) имущественный доход;</w:t>
      </w:r>
    </w:p>
    <w:bookmarkEnd w:id="552"/>
    <w:bookmarkStart w:name="z1884" w:id="553"/>
    <w:p>
      <w:pPr>
        <w:spacing w:after="0"/>
        <w:ind w:left="0"/>
        <w:jc w:val="both"/>
      </w:pPr>
      <w:r>
        <w:rPr>
          <w:rFonts w:ascii="Times New Roman"/>
          <w:b w:val="false"/>
          <w:i w:val="false"/>
          <w:color w:val="000000"/>
          <w:sz w:val="28"/>
        </w:rPr>
        <w:t>
      7) доход трудового иммигранта-резидента;</w:t>
      </w:r>
    </w:p>
    <w:bookmarkEnd w:id="553"/>
    <w:bookmarkStart w:name="z1885" w:id="554"/>
    <w:p>
      <w:pPr>
        <w:spacing w:after="0"/>
        <w:ind w:left="0"/>
        <w:jc w:val="both"/>
      </w:pPr>
      <w:r>
        <w:rPr>
          <w:rFonts w:ascii="Times New Roman"/>
          <w:b w:val="false"/>
          <w:i w:val="false"/>
          <w:color w:val="000000"/>
          <w:sz w:val="28"/>
        </w:rPr>
        <w:t>
      8) доход лица, занимающегося частной практикой;</w:t>
      </w:r>
    </w:p>
    <w:bookmarkEnd w:id="554"/>
    <w:bookmarkStart w:name="z1886" w:id="555"/>
    <w:p>
      <w:pPr>
        <w:spacing w:after="0"/>
        <w:ind w:left="0"/>
        <w:jc w:val="both"/>
      </w:pPr>
      <w:r>
        <w:rPr>
          <w:rFonts w:ascii="Times New Roman"/>
          <w:b w:val="false"/>
          <w:i w:val="false"/>
          <w:color w:val="000000"/>
          <w:sz w:val="28"/>
        </w:rPr>
        <w:t>
      9) доход индивидуального предпринимателя.</w:t>
      </w:r>
    </w:p>
    <w:bookmarkEnd w:id="555"/>
    <w:bookmarkStart w:name="z546" w:id="556"/>
    <w:p>
      <w:pPr>
        <w:spacing w:after="0"/>
        <w:ind w:left="0"/>
        <w:jc w:val="both"/>
      </w:pPr>
      <w:r>
        <w:rPr>
          <w:rFonts w:ascii="Times New Roman"/>
          <w:b w:val="false"/>
          <w:i w:val="false"/>
          <w:color w:val="000000"/>
          <w:sz w:val="28"/>
        </w:rPr>
        <w:t>
      Статья 323. Доход работника в натуральной форме</w:t>
      </w:r>
    </w:p>
    <w:bookmarkEnd w:id="556"/>
    <w:bookmarkStart w:name="z547" w:id="557"/>
    <w:p>
      <w:pPr>
        <w:spacing w:after="0"/>
        <w:ind w:left="0"/>
        <w:jc w:val="both"/>
      </w:pPr>
      <w:r>
        <w:rPr>
          <w:rFonts w:ascii="Times New Roman"/>
          <w:b w:val="false"/>
          <w:i w:val="false"/>
          <w:color w:val="000000"/>
          <w:sz w:val="28"/>
        </w:rPr>
        <w:t>
      Доходом работника в натуральной форме, подлежащим налогообложению, являются:</w:t>
      </w:r>
    </w:p>
    <w:bookmarkEnd w:id="557"/>
    <w:bookmarkStart w:name="z548" w:id="558"/>
    <w:p>
      <w:pPr>
        <w:spacing w:after="0"/>
        <w:ind w:left="0"/>
        <w:jc w:val="both"/>
      </w:pPr>
      <w:r>
        <w:rPr>
          <w:rFonts w:ascii="Times New Roman"/>
          <w:b w:val="false"/>
          <w:i w:val="false"/>
          <w:color w:val="000000"/>
          <w:sz w:val="28"/>
        </w:rPr>
        <w:t>
      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акциза:</w:t>
      </w:r>
    </w:p>
    <w:bookmarkEnd w:id="558"/>
    <w:bookmarkStart w:name="z549" w:id="559"/>
    <w:p>
      <w:pPr>
        <w:spacing w:after="0"/>
        <w:ind w:left="0"/>
        <w:jc w:val="both"/>
      </w:pPr>
      <w:r>
        <w:rPr>
          <w:rFonts w:ascii="Times New Roman"/>
          <w:b w:val="false"/>
          <w:i w:val="false"/>
          <w:color w:val="000000"/>
          <w:sz w:val="28"/>
        </w:rPr>
        <w:t>
      балансовой стоимости имущества;</w:t>
      </w:r>
    </w:p>
    <w:bookmarkEnd w:id="559"/>
    <w:bookmarkStart w:name="z550" w:id="560"/>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bookmarkEnd w:id="560"/>
    <w:bookmarkStart w:name="z551" w:id="561"/>
    <w:p>
      <w:pPr>
        <w:spacing w:after="0"/>
        <w:ind w:left="0"/>
        <w:jc w:val="both"/>
      </w:pPr>
      <w:r>
        <w:rPr>
          <w:rFonts w:ascii="Times New Roman"/>
          <w:b w:val="false"/>
          <w:i w:val="false"/>
          <w:color w:val="000000"/>
          <w:sz w:val="28"/>
        </w:rPr>
        <w:t>
      2) выполнение работодателем работ, оказание услуг в пользу работника 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w:t>
      </w:r>
    </w:p>
    <w:bookmarkEnd w:id="561"/>
    <w:bookmarkStart w:name="z552" w:id="562"/>
    <w:p>
      <w:pPr>
        <w:spacing w:after="0"/>
        <w:ind w:left="0"/>
        <w:jc w:val="both"/>
      </w:pPr>
      <w:r>
        <w:rPr>
          <w:rFonts w:ascii="Times New Roman"/>
          <w:b w:val="false"/>
          <w:i w:val="false"/>
          <w:color w:val="000000"/>
          <w:sz w:val="28"/>
        </w:rPr>
        <w:t>
      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p>
    <w:bookmarkEnd w:id="562"/>
    <w:bookmarkStart w:name="z553" w:id="563"/>
    <w:p>
      <w:pPr>
        <w:spacing w:after="0"/>
        <w:ind w:left="0"/>
        <w:jc w:val="both"/>
      </w:pPr>
      <w:r>
        <w:rPr>
          <w:rFonts w:ascii="Times New Roman"/>
          <w:b w:val="false"/>
          <w:i w:val="false"/>
          <w:color w:val="000000"/>
          <w:sz w:val="28"/>
        </w:rPr>
        <w:t>
      4) оплата работодателем работнику или третьим лицам стоимости товаров, выполненных работ, оказанных услуг, полученных работником от работодателя или третьих лиц. Стоимость таких товаров,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bookmarkEnd w:id="563"/>
    <w:bookmarkStart w:name="z554" w:id="564"/>
    <w:p>
      <w:pPr>
        <w:spacing w:after="0"/>
        <w:ind w:left="0"/>
        <w:jc w:val="both"/>
      </w:pPr>
      <w:r>
        <w:rPr>
          <w:rFonts w:ascii="Times New Roman"/>
          <w:b w:val="false"/>
          <w:i w:val="false"/>
          <w:color w:val="000000"/>
          <w:sz w:val="28"/>
        </w:rPr>
        <w:t>
      Статья 324. Доход работника в виде материальной выгоды</w:t>
      </w:r>
    </w:p>
    <w:bookmarkEnd w:id="564"/>
    <w:bookmarkStart w:name="z555" w:id="565"/>
    <w:p>
      <w:pPr>
        <w:spacing w:after="0"/>
        <w:ind w:left="0"/>
        <w:jc w:val="both"/>
      </w:pPr>
      <w:r>
        <w:rPr>
          <w:rFonts w:ascii="Times New Roman"/>
          <w:b w:val="false"/>
          <w:i w:val="false"/>
          <w:color w:val="000000"/>
          <w:sz w:val="28"/>
        </w:rPr>
        <w:t>
      Доходом работника в виде материальной выгоды, подлежащим налогообложению, являются в том числе:</w:t>
      </w:r>
    </w:p>
    <w:bookmarkEnd w:id="565"/>
    <w:bookmarkStart w:name="z556" w:id="566"/>
    <w:p>
      <w:pPr>
        <w:spacing w:after="0"/>
        <w:ind w:left="0"/>
        <w:jc w:val="both"/>
      </w:pPr>
      <w:r>
        <w:rPr>
          <w:rFonts w:ascii="Times New Roman"/>
          <w:b w:val="false"/>
          <w:i w:val="false"/>
          <w:color w:val="000000"/>
          <w:sz w:val="28"/>
        </w:rPr>
        <w:t>
      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bookmarkEnd w:id="566"/>
    <w:bookmarkStart w:name="z1956" w:id="567"/>
    <w:p>
      <w:pPr>
        <w:spacing w:after="0"/>
        <w:ind w:left="0"/>
        <w:jc w:val="both"/>
      </w:pPr>
      <w:r>
        <w:rPr>
          <w:rFonts w:ascii="Times New Roman"/>
          <w:b w:val="false"/>
          <w:i w:val="false"/>
          <w:color w:val="000000"/>
          <w:sz w:val="28"/>
        </w:rPr>
        <w:t>
      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 при реализации работ, услуг работнику.</w:t>
      </w:r>
    </w:p>
    <w:bookmarkEnd w:id="567"/>
    <w:bookmarkStart w:name="z1957" w:id="568"/>
    <w:p>
      <w:pPr>
        <w:spacing w:after="0"/>
        <w:ind w:left="0"/>
        <w:jc w:val="both"/>
      </w:pPr>
      <w:r>
        <w:rPr>
          <w:rFonts w:ascii="Times New Roman"/>
          <w:b w:val="false"/>
          <w:i w:val="false"/>
          <w:color w:val="000000"/>
          <w:sz w:val="28"/>
        </w:rPr>
        <w:t>
      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p>
    <w:bookmarkEnd w:id="568"/>
    <w:bookmarkStart w:name="z557" w:id="569"/>
    <w:p>
      <w:pPr>
        <w:spacing w:after="0"/>
        <w:ind w:left="0"/>
        <w:jc w:val="both"/>
      </w:pPr>
      <w:r>
        <w:rPr>
          <w:rFonts w:ascii="Times New Roman"/>
          <w:b w:val="false"/>
          <w:i w:val="false"/>
          <w:color w:val="000000"/>
          <w:sz w:val="28"/>
        </w:rPr>
        <w:t>
      2) списание по решению работодателя суммы долга или обязательства работника перед ним – при списании суммы долга работнику;</w:t>
      </w:r>
    </w:p>
    <w:bookmarkEnd w:id="569"/>
    <w:bookmarkStart w:name="z558" w:id="570"/>
    <w:p>
      <w:pPr>
        <w:spacing w:after="0"/>
        <w:ind w:left="0"/>
        <w:jc w:val="both"/>
      </w:pPr>
      <w:r>
        <w:rPr>
          <w:rFonts w:ascii="Times New Roman"/>
          <w:b w:val="false"/>
          <w:i w:val="false"/>
          <w:color w:val="000000"/>
          <w:sz w:val="28"/>
        </w:rPr>
        <w:t>
      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p>
    <w:bookmarkEnd w:id="570"/>
    <w:bookmarkStart w:name="z559" w:id="571"/>
    <w:p>
      <w:pPr>
        <w:spacing w:after="0"/>
        <w:ind w:left="0"/>
        <w:jc w:val="both"/>
      </w:pPr>
      <w:r>
        <w:rPr>
          <w:rFonts w:ascii="Times New Roman"/>
          <w:b w:val="false"/>
          <w:i w:val="false"/>
          <w:color w:val="000000"/>
          <w:sz w:val="28"/>
        </w:rPr>
        <w:t>
      4) расходы работодателя на возмещение затрат работника, не связанных с деятельностью работодателя, – при возмещении затрат работнику.</w:t>
      </w:r>
    </w:p>
    <w:bookmarkEnd w:id="571"/>
    <w:bookmarkStart w:name="z560" w:id="572"/>
    <w:p>
      <w:pPr>
        <w:spacing w:after="0"/>
        <w:ind w:left="0"/>
        <w:jc w:val="both"/>
      </w:pPr>
      <w:r>
        <w:rPr>
          <w:rFonts w:ascii="Times New Roman"/>
          <w:b w:val="false"/>
          <w:i w:val="false"/>
          <w:color w:val="000000"/>
          <w:sz w:val="28"/>
        </w:rPr>
        <w:t>
      Статья 325. Доход в виде безвозмездно полученного имущества, в том числе работ, услуг</w:t>
      </w:r>
    </w:p>
    <w:bookmarkEnd w:id="572"/>
    <w:bookmarkStart w:name="z561" w:id="573"/>
    <w:p>
      <w:pPr>
        <w:spacing w:after="0"/>
        <w:ind w:left="0"/>
        <w:jc w:val="both"/>
      </w:pPr>
      <w:r>
        <w:rPr>
          <w:rFonts w:ascii="Times New Roman"/>
          <w:b w:val="false"/>
          <w:i w:val="false"/>
          <w:color w:val="000000"/>
          <w:sz w:val="28"/>
        </w:rPr>
        <w:t>
      Доход в виде безвозмездно полученного имущества определяется в следующем размере с учетом соответствующей суммы налога на добавленную стоимость и акцизов:</w:t>
      </w:r>
    </w:p>
    <w:bookmarkEnd w:id="573"/>
    <w:bookmarkStart w:name="z562" w:id="574"/>
    <w:p>
      <w:pPr>
        <w:spacing w:after="0"/>
        <w:ind w:left="0"/>
        <w:jc w:val="both"/>
      </w:pPr>
      <w:r>
        <w:rPr>
          <w:rFonts w:ascii="Times New Roman"/>
          <w:b w:val="false"/>
          <w:i w:val="false"/>
          <w:color w:val="000000"/>
          <w:sz w:val="28"/>
        </w:rPr>
        <w:t>
      балансовой стоимости имущества;</w:t>
      </w:r>
    </w:p>
    <w:bookmarkEnd w:id="574"/>
    <w:bookmarkStart w:name="z563" w:id="575"/>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bookmarkEnd w:id="575"/>
    <w:bookmarkStart w:name="z1958" w:id="576"/>
    <w:p>
      <w:pPr>
        <w:spacing w:after="0"/>
        <w:ind w:left="0"/>
        <w:jc w:val="both"/>
      </w:pPr>
      <w:r>
        <w:rPr>
          <w:rFonts w:ascii="Times New Roman"/>
          <w:b w:val="false"/>
          <w:i w:val="false"/>
          <w:color w:val="000000"/>
          <w:sz w:val="28"/>
        </w:rPr>
        <w:t>
      Доход в виде безвозмездно полученных работ и (или) услуг определяется в виде стоимости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w:t>
      </w:r>
    </w:p>
    <w:bookmarkEnd w:id="576"/>
    <w:bookmarkStart w:name="z564" w:id="577"/>
    <w:p>
      <w:pPr>
        <w:spacing w:after="0"/>
        <w:ind w:left="0"/>
        <w:jc w:val="both"/>
      </w:pPr>
      <w:r>
        <w:rPr>
          <w:rFonts w:ascii="Times New Roman"/>
          <w:b w:val="false"/>
          <w:i w:val="false"/>
          <w:color w:val="000000"/>
          <w:sz w:val="28"/>
        </w:rPr>
        <w:t>
      Статья 326. Доход в виде пенсионных выплат</w:t>
      </w:r>
    </w:p>
    <w:bookmarkEnd w:id="577"/>
    <w:bookmarkStart w:name="z565" w:id="578"/>
    <w:p>
      <w:pPr>
        <w:spacing w:after="0"/>
        <w:ind w:left="0"/>
        <w:jc w:val="both"/>
      </w:pPr>
      <w:r>
        <w:rPr>
          <w:rFonts w:ascii="Times New Roman"/>
          <w:b w:val="false"/>
          <w:i w:val="false"/>
          <w:color w:val="000000"/>
          <w:sz w:val="28"/>
        </w:rPr>
        <w:t>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bookmarkEnd w:id="578"/>
    <w:bookmarkStart w:name="z566" w:id="579"/>
    <w:p>
      <w:pPr>
        <w:spacing w:after="0"/>
        <w:ind w:left="0"/>
        <w:jc w:val="both"/>
      </w:pPr>
      <w:r>
        <w:rPr>
          <w:rFonts w:ascii="Times New Roman"/>
          <w:b w:val="false"/>
          <w:i w:val="false"/>
          <w:color w:val="000000"/>
          <w:sz w:val="28"/>
        </w:rPr>
        <w:t>
      1) из пенсионных накоплений налогоплательщиков, сформированных за счет:</w:t>
      </w:r>
    </w:p>
    <w:bookmarkEnd w:id="579"/>
    <w:bookmarkStart w:name="z567" w:id="580"/>
    <w:p>
      <w:pPr>
        <w:spacing w:after="0"/>
        <w:ind w:left="0"/>
        <w:jc w:val="both"/>
      </w:pPr>
      <w:r>
        <w:rPr>
          <w:rFonts w:ascii="Times New Roman"/>
          <w:b w:val="false"/>
          <w:i w:val="false"/>
          <w:color w:val="000000"/>
          <w:sz w:val="28"/>
        </w:rPr>
        <w:t>
      обязательных пенсионных взносов в соответствии с законодательством Республики Казахстан;</w:t>
      </w:r>
    </w:p>
    <w:bookmarkEnd w:id="580"/>
    <w:bookmarkStart w:name="z569" w:id="581"/>
    <w:p>
      <w:pPr>
        <w:spacing w:after="0"/>
        <w:ind w:left="0"/>
        <w:jc w:val="both"/>
      </w:pPr>
      <w:r>
        <w:rPr>
          <w:rFonts w:ascii="Times New Roman"/>
          <w:b w:val="false"/>
          <w:i w:val="false"/>
          <w:color w:val="000000"/>
          <w:sz w:val="28"/>
        </w:rPr>
        <w:t>
      обязательных профессиональных пенсионных взносов в соответствии с законодательством Республики Казахстан;</w:t>
      </w:r>
    </w:p>
    <w:bookmarkEnd w:id="581"/>
    <w:bookmarkStart w:name="z570" w:id="582"/>
    <w:p>
      <w:pPr>
        <w:spacing w:after="0"/>
        <w:ind w:left="0"/>
        <w:jc w:val="both"/>
      </w:pP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p>
    <w:bookmarkEnd w:id="582"/>
    <w:bookmarkStart w:name="z571" w:id="583"/>
    <w:p>
      <w:pPr>
        <w:spacing w:after="0"/>
        <w:ind w:left="0"/>
        <w:jc w:val="both"/>
      </w:pPr>
      <w:r>
        <w:rPr>
          <w:rFonts w:ascii="Times New Roman"/>
          <w:b w:val="false"/>
          <w:i w:val="false"/>
          <w:color w:val="000000"/>
          <w:sz w:val="28"/>
        </w:rPr>
        <w:t>
      2)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 в соответствии с Социальным кодексом Республики Казахстан;</w:t>
      </w:r>
    </w:p>
    <w:bookmarkEnd w:id="583"/>
    <w:bookmarkStart w:name="z572" w:id="584"/>
    <w:p>
      <w:pPr>
        <w:spacing w:after="0"/>
        <w:ind w:left="0"/>
        <w:jc w:val="both"/>
      </w:pPr>
      <w:r>
        <w:rPr>
          <w:rFonts w:ascii="Times New Roman"/>
          <w:b w:val="false"/>
          <w:i w:val="false"/>
          <w:color w:val="000000"/>
          <w:sz w:val="28"/>
        </w:rPr>
        <w:t>
      3)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 в соответствии с Социальным кодексом Республики Казахстан;</w:t>
      </w:r>
    </w:p>
    <w:bookmarkEnd w:id="584"/>
    <w:bookmarkStart w:name="z573" w:id="585"/>
    <w:p>
      <w:pPr>
        <w:spacing w:after="0"/>
        <w:ind w:left="0"/>
        <w:jc w:val="both"/>
      </w:pP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p>
    <w:bookmarkEnd w:id="585"/>
    <w:bookmarkStart w:name="z1649" w:id="586"/>
    <w:p>
      <w:pPr>
        <w:spacing w:after="0"/>
        <w:ind w:left="0"/>
        <w:jc w:val="both"/>
      </w:pPr>
      <w:r>
        <w:rPr>
          <w:rFonts w:ascii="Times New Roman"/>
          <w:b w:val="false"/>
          <w:i w:val="false"/>
          <w:color w:val="000000"/>
          <w:sz w:val="28"/>
        </w:rPr>
        <w:t>
      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bookmarkEnd w:id="586"/>
    <w:bookmarkStart w:name="z574" w:id="587"/>
    <w:p>
      <w:pPr>
        <w:spacing w:after="0"/>
        <w:ind w:left="0"/>
        <w:jc w:val="both"/>
      </w:pPr>
      <w:r>
        <w:rPr>
          <w:rFonts w:ascii="Times New Roman"/>
          <w:b w:val="false"/>
          <w:i w:val="false"/>
          <w:color w:val="000000"/>
          <w:sz w:val="28"/>
        </w:rPr>
        <w:t>
      Статья 327. Доход в виде дивидендов, вознаграждений, выигрышей</w:t>
      </w:r>
    </w:p>
    <w:bookmarkEnd w:id="587"/>
    <w:bookmarkStart w:name="z575" w:id="588"/>
    <w:p>
      <w:pPr>
        <w:spacing w:after="0"/>
        <w:ind w:left="0"/>
        <w:jc w:val="both"/>
      </w:pPr>
      <w:r>
        <w:rPr>
          <w:rFonts w:ascii="Times New Roman"/>
          <w:b w:val="false"/>
          <w:i w:val="false"/>
          <w:color w:val="000000"/>
          <w:sz w:val="28"/>
        </w:rPr>
        <w:t>
      Доходом в виде дивидендов, вознаграждений, выигрышей, подлежащим налогообложению, являются:</w:t>
      </w:r>
    </w:p>
    <w:bookmarkEnd w:id="588"/>
    <w:bookmarkStart w:name="z576" w:id="589"/>
    <w:p>
      <w:pPr>
        <w:spacing w:after="0"/>
        <w:ind w:left="0"/>
        <w:jc w:val="both"/>
      </w:pPr>
      <w:r>
        <w:rPr>
          <w:rFonts w:ascii="Times New Roman"/>
          <w:b w:val="false"/>
          <w:i w:val="false"/>
          <w:color w:val="000000"/>
          <w:sz w:val="28"/>
        </w:rPr>
        <w:t xml:space="preserve">
      1) выплаченные (подлежащие выплате) дивиденды, определенные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1 настоящего Кодекса;</w:t>
      </w:r>
    </w:p>
    <w:bookmarkEnd w:id="589"/>
    <w:bookmarkStart w:name="z577" w:id="590"/>
    <w:p>
      <w:pPr>
        <w:spacing w:after="0"/>
        <w:ind w:left="0"/>
        <w:jc w:val="both"/>
      </w:pPr>
      <w:r>
        <w:rPr>
          <w:rFonts w:ascii="Times New Roman"/>
          <w:b w:val="false"/>
          <w:i w:val="false"/>
          <w:color w:val="000000"/>
          <w:sz w:val="28"/>
        </w:rPr>
        <w:t>
      2) выплаченные (подлежащие выплате) вознаграждения;</w:t>
      </w:r>
    </w:p>
    <w:bookmarkEnd w:id="590"/>
    <w:bookmarkStart w:name="z578" w:id="591"/>
    <w:p>
      <w:pPr>
        <w:spacing w:after="0"/>
        <w:ind w:left="0"/>
        <w:jc w:val="both"/>
      </w:pPr>
      <w:r>
        <w:rPr>
          <w:rFonts w:ascii="Times New Roman"/>
          <w:b w:val="false"/>
          <w:i w:val="false"/>
          <w:color w:val="000000"/>
          <w:sz w:val="28"/>
        </w:rPr>
        <w:t>
      3) выплаченные (подлежащие выплате) выигрыши.</w:t>
      </w:r>
    </w:p>
    <w:bookmarkEnd w:id="591"/>
    <w:bookmarkStart w:name="z579" w:id="592"/>
    <w:p>
      <w:pPr>
        <w:spacing w:after="0"/>
        <w:ind w:left="0"/>
        <w:jc w:val="both"/>
      </w:pPr>
      <w:r>
        <w:rPr>
          <w:rFonts w:ascii="Times New Roman"/>
          <w:b w:val="false"/>
          <w:i w:val="false"/>
          <w:color w:val="000000"/>
          <w:sz w:val="28"/>
        </w:rPr>
        <w:t>
      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 полученный от юридического лица, являющегося доверительным управляющим.</w:t>
      </w:r>
    </w:p>
    <w:bookmarkEnd w:id="592"/>
    <w:bookmarkStart w:name="z580" w:id="593"/>
    <w:p>
      <w:pPr>
        <w:spacing w:after="0"/>
        <w:ind w:left="0"/>
        <w:jc w:val="both"/>
      </w:pPr>
      <w:r>
        <w:rPr>
          <w:rFonts w:ascii="Times New Roman"/>
          <w:b w:val="false"/>
          <w:i w:val="false"/>
          <w:color w:val="000000"/>
          <w:sz w:val="28"/>
        </w:rPr>
        <w:t>
      Статья 328. Доход в виде стипендий</w:t>
      </w:r>
    </w:p>
    <w:bookmarkEnd w:id="593"/>
    <w:bookmarkStart w:name="z581" w:id="594"/>
    <w:p>
      <w:pPr>
        <w:spacing w:after="0"/>
        <w:ind w:left="0"/>
        <w:jc w:val="both"/>
      </w:pPr>
      <w:r>
        <w:rPr>
          <w:rFonts w:ascii="Times New Roman"/>
          <w:b w:val="false"/>
          <w:i w:val="false"/>
          <w:color w:val="000000"/>
          <w:sz w:val="28"/>
        </w:rPr>
        <w:t>
      Доходом в виде стипендий, подлежащим налогообложению, является сумма денег, назначенная налоговым агентом к выплате:</w:t>
      </w:r>
    </w:p>
    <w:bookmarkEnd w:id="594"/>
    <w:bookmarkStart w:name="z582" w:id="595"/>
    <w:p>
      <w:pPr>
        <w:spacing w:after="0"/>
        <w:ind w:left="0"/>
        <w:jc w:val="both"/>
      </w:pPr>
      <w:r>
        <w:rPr>
          <w:rFonts w:ascii="Times New Roman"/>
          <w:b w:val="false"/>
          <w:i w:val="false"/>
          <w:color w:val="000000"/>
          <w:sz w:val="28"/>
        </w:rPr>
        <w:t>
      обучающимся в организациях образования в соответствии с законодательством Республики Казахстан в области образования;</w:t>
      </w:r>
    </w:p>
    <w:bookmarkEnd w:id="595"/>
    <w:bookmarkStart w:name="z583" w:id="596"/>
    <w:p>
      <w:pPr>
        <w:spacing w:after="0"/>
        <w:ind w:left="0"/>
        <w:jc w:val="both"/>
      </w:pPr>
      <w:r>
        <w:rPr>
          <w:rFonts w:ascii="Times New Roman"/>
          <w:b w:val="false"/>
          <w:i w:val="false"/>
          <w:color w:val="000000"/>
          <w:sz w:val="28"/>
        </w:rPr>
        <w:t>
      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bookmarkEnd w:id="596"/>
    <w:bookmarkStart w:name="z584" w:id="597"/>
    <w:p>
      <w:pPr>
        <w:spacing w:after="0"/>
        <w:ind w:left="0"/>
        <w:jc w:val="both"/>
      </w:pPr>
      <w:r>
        <w:rPr>
          <w:rFonts w:ascii="Times New Roman"/>
          <w:b w:val="false"/>
          <w:i w:val="false"/>
          <w:color w:val="000000"/>
          <w:sz w:val="28"/>
        </w:rPr>
        <w:t>
      Статья 329. Доход по договорам накопительного страхования</w:t>
      </w:r>
    </w:p>
    <w:bookmarkEnd w:id="597"/>
    <w:bookmarkStart w:name="z585" w:id="598"/>
    <w:p>
      <w:pPr>
        <w:spacing w:after="0"/>
        <w:ind w:left="0"/>
        <w:jc w:val="both"/>
      </w:pPr>
      <w:r>
        <w:rPr>
          <w:rFonts w:ascii="Times New Roman"/>
          <w:b w:val="false"/>
          <w:i w:val="false"/>
          <w:color w:val="000000"/>
          <w:sz w:val="28"/>
        </w:rPr>
        <w:t>
      Доходом по договорам накопительного страхования, подлежащим налогообложению, являются:</w:t>
      </w:r>
    </w:p>
    <w:bookmarkEnd w:id="598"/>
    <w:bookmarkStart w:name="z586" w:id="599"/>
    <w:p>
      <w:pPr>
        <w:spacing w:after="0"/>
        <w:ind w:left="0"/>
        <w:jc w:val="both"/>
      </w:pPr>
      <w:r>
        <w:rPr>
          <w:rFonts w:ascii="Times New Roman"/>
          <w:b w:val="false"/>
          <w:i w:val="false"/>
          <w:color w:val="000000"/>
          <w:sz w:val="28"/>
        </w:rPr>
        <w:t xml:space="preserve">
      1) страховые выплаты, осуществляемые страховыми организациями по договорам накопительного страхования, страховые премии по которым были оплачены: </w:t>
      </w:r>
    </w:p>
    <w:bookmarkEnd w:id="599"/>
    <w:bookmarkStart w:name="z587" w:id="600"/>
    <w:p>
      <w:pPr>
        <w:spacing w:after="0"/>
        <w:ind w:left="0"/>
        <w:jc w:val="both"/>
      </w:pPr>
      <w:r>
        <w:rPr>
          <w:rFonts w:ascii="Times New Roman"/>
          <w:b w:val="false"/>
          <w:i w:val="false"/>
          <w:color w:val="000000"/>
          <w:sz w:val="28"/>
        </w:rPr>
        <w:t>
      за счет пенсионных накоплений в едином накопительном пенсионном фонде и добровольных накопительных пенсионных фондах;</w:t>
      </w:r>
    </w:p>
    <w:bookmarkEnd w:id="600"/>
    <w:bookmarkStart w:name="z588" w:id="601"/>
    <w:p>
      <w:pPr>
        <w:spacing w:after="0"/>
        <w:ind w:left="0"/>
        <w:jc w:val="both"/>
      </w:pPr>
      <w:r>
        <w:rPr>
          <w:rFonts w:ascii="Times New Roman"/>
          <w:b w:val="false"/>
          <w:i w:val="false"/>
          <w:color w:val="000000"/>
          <w:sz w:val="28"/>
        </w:rPr>
        <w:t>
      физическим лицом в свою пользу;</w:t>
      </w:r>
    </w:p>
    <w:bookmarkEnd w:id="601"/>
    <w:bookmarkStart w:name="z589" w:id="602"/>
    <w:p>
      <w:pPr>
        <w:spacing w:after="0"/>
        <w:ind w:left="0"/>
        <w:jc w:val="both"/>
      </w:pPr>
      <w:r>
        <w:rPr>
          <w:rFonts w:ascii="Times New Roman"/>
          <w:b w:val="false"/>
          <w:i w:val="false"/>
          <w:color w:val="000000"/>
          <w:sz w:val="28"/>
        </w:rPr>
        <w:t>
      работодателем в пользу работника;</w:t>
      </w:r>
    </w:p>
    <w:bookmarkEnd w:id="602"/>
    <w:bookmarkStart w:name="z590" w:id="603"/>
    <w:p>
      <w:pPr>
        <w:spacing w:after="0"/>
        <w:ind w:left="0"/>
        <w:jc w:val="both"/>
      </w:pPr>
      <w:r>
        <w:rPr>
          <w:rFonts w:ascii="Times New Roman"/>
          <w:b w:val="false"/>
          <w:i w:val="false"/>
          <w:color w:val="000000"/>
          <w:sz w:val="28"/>
        </w:rPr>
        <w:t>
      2) выкупные суммы, выплачиваемые в случаях досрочного прекращения таких договоров;</w:t>
      </w:r>
    </w:p>
    <w:bookmarkEnd w:id="603"/>
    <w:bookmarkStart w:name="z591" w:id="604"/>
    <w:p>
      <w:pPr>
        <w:spacing w:after="0"/>
        <w:ind w:left="0"/>
        <w:jc w:val="both"/>
      </w:pP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настоящей статьи.</w:t>
      </w:r>
    </w:p>
    <w:bookmarkEnd w:id="604"/>
    <w:bookmarkStart w:name="z592" w:id="605"/>
    <w:p>
      <w:pPr>
        <w:spacing w:after="0"/>
        <w:ind w:left="0"/>
        <w:jc w:val="both"/>
      </w:pPr>
      <w:r>
        <w:rPr>
          <w:rFonts w:ascii="Times New Roman"/>
          <w:b w:val="false"/>
          <w:i w:val="false"/>
          <w:color w:val="000000"/>
          <w:sz w:val="28"/>
        </w:rPr>
        <w:t>
      Параграф 2. Доходы, подлежащие налогообложению физическим лицом самостоятельно</w:t>
      </w:r>
    </w:p>
    <w:bookmarkEnd w:id="605"/>
    <w:bookmarkStart w:name="z593" w:id="606"/>
    <w:p>
      <w:pPr>
        <w:spacing w:after="0"/>
        <w:ind w:left="0"/>
        <w:jc w:val="both"/>
      </w:pPr>
      <w:r>
        <w:rPr>
          <w:rFonts w:ascii="Times New Roman"/>
          <w:b w:val="false"/>
          <w:i w:val="false"/>
          <w:color w:val="000000"/>
          <w:sz w:val="28"/>
        </w:rPr>
        <w:t>
      Статья 330. Имущественный доход</w:t>
      </w:r>
    </w:p>
    <w:bookmarkEnd w:id="606"/>
    <w:bookmarkStart w:name="z594" w:id="607"/>
    <w:p>
      <w:pPr>
        <w:spacing w:after="0"/>
        <w:ind w:left="0"/>
        <w:jc w:val="both"/>
      </w:pPr>
      <w:r>
        <w:rPr>
          <w:rFonts w:ascii="Times New Roman"/>
          <w:b w:val="false"/>
          <w:i w:val="false"/>
          <w:color w:val="000000"/>
          <w:sz w:val="28"/>
        </w:rPr>
        <w:t>
      1. К имущественному доходу физического лица, подлежащему налогообложению, относятся:</w:t>
      </w:r>
    </w:p>
    <w:bookmarkEnd w:id="607"/>
    <w:bookmarkStart w:name="z595" w:id="608"/>
    <w:p>
      <w:pPr>
        <w:spacing w:after="0"/>
        <w:ind w:left="0"/>
        <w:jc w:val="both"/>
      </w:pPr>
      <w:r>
        <w:rPr>
          <w:rFonts w:ascii="Times New Roman"/>
          <w:b w:val="false"/>
          <w:i w:val="false"/>
          <w:color w:val="000000"/>
          <w:sz w:val="28"/>
        </w:rPr>
        <w:t>
      1) доход от прироста стоимости при реализации физическим лицом имущества в Республике Казахстан, указанного в статье 331 настоящего Кодекса;</w:t>
      </w:r>
    </w:p>
    <w:bookmarkEnd w:id="608"/>
    <w:bookmarkStart w:name="z596" w:id="609"/>
    <w:p>
      <w:pPr>
        <w:spacing w:after="0"/>
        <w:ind w:left="0"/>
        <w:jc w:val="both"/>
      </w:pPr>
      <w:r>
        <w:rPr>
          <w:rFonts w:ascii="Times New Roman"/>
          <w:b w:val="false"/>
          <w:i w:val="false"/>
          <w:color w:val="000000"/>
          <w:sz w:val="28"/>
        </w:rPr>
        <w:t>
      2) доход физического лица от реализации имущества, полученный из источников за пределами Республики Казахстан;</w:t>
      </w:r>
    </w:p>
    <w:bookmarkEnd w:id="609"/>
    <w:bookmarkStart w:name="z597" w:id="610"/>
    <w:p>
      <w:pPr>
        <w:spacing w:after="0"/>
        <w:ind w:left="0"/>
        <w:jc w:val="both"/>
      </w:pPr>
      <w:r>
        <w:rPr>
          <w:rFonts w:ascii="Times New Roman"/>
          <w:b w:val="false"/>
          <w:i w:val="false"/>
          <w:color w:val="000000"/>
          <w:sz w:val="28"/>
        </w:rPr>
        <w:t xml:space="preserve">
      3) доход от прироста стоимости при передаче физическим лицом имущества (кроме денег) в качестве вклада в уставный капитал, указанного в </w:t>
      </w:r>
      <w:r>
        <w:rPr>
          <w:rFonts w:ascii="Times New Roman"/>
          <w:b w:val="false"/>
          <w:i w:val="false"/>
          <w:color w:val="000000"/>
          <w:sz w:val="28"/>
        </w:rPr>
        <w:t>статье 333</w:t>
      </w:r>
      <w:r>
        <w:rPr>
          <w:rFonts w:ascii="Times New Roman"/>
          <w:b w:val="false"/>
          <w:i w:val="false"/>
          <w:color w:val="000000"/>
          <w:sz w:val="28"/>
        </w:rPr>
        <w:t xml:space="preserve"> настоящего Кодекса;</w:t>
      </w:r>
    </w:p>
    <w:bookmarkEnd w:id="610"/>
    <w:bookmarkStart w:name="z598" w:id="6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доход, полученный физическим лицом, не являющимся индивидуальным предпринимателем, от сдачи в имущественный наем (аренду) имущества лицам, не являющимся налоговыми агентами;</w:t>
      </w:r>
    </w:p>
    <w:bookmarkEnd w:id="611"/>
    <w:bookmarkStart w:name="z599" w:id="612"/>
    <w:p>
      <w:pPr>
        <w:spacing w:after="0"/>
        <w:ind w:left="0"/>
        <w:jc w:val="both"/>
      </w:pPr>
      <w:r>
        <w:rPr>
          <w:rFonts w:ascii="Times New Roman"/>
          <w:b w:val="false"/>
          <w:i w:val="false"/>
          <w:color w:val="000000"/>
          <w:sz w:val="28"/>
        </w:rPr>
        <w:t>
      5) доход от уступки права требования, в том числе доли в жилом доме (здании) по договору о долевом участии в жилищном строительстве;</w:t>
      </w:r>
    </w:p>
    <w:bookmarkEnd w:id="612"/>
    <w:bookmarkStart w:name="z600" w:id="613"/>
    <w:p>
      <w:pPr>
        <w:spacing w:after="0"/>
        <w:ind w:left="0"/>
        <w:jc w:val="both"/>
      </w:pPr>
      <w:r>
        <w:rPr>
          <w:rFonts w:ascii="Times New Roman"/>
          <w:b w:val="false"/>
          <w:i w:val="false"/>
          <w:color w:val="000000"/>
          <w:sz w:val="28"/>
        </w:rPr>
        <w:t xml:space="preserve">
      6) доход от прироста стоимости при реализации указанных в </w:t>
      </w:r>
      <w:r>
        <w:rPr>
          <w:rFonts w:ascii="Times New Roman"/>
          <w:b w:val="false"/>
          <w:i w:val="false"/>
          <w:color w:val="000000"/>
          <w:sz w:val="28"/>
        </w:rPr>
        <w:t>статье 334</w:t>
      </w:r>
      <w:r>
        <w:rPr>
          <w:rFonts w:ascii="Times New Roman"/>
          <w:b w:val="false"/>
          <w:i w:val="false"/>
          <w:color w:val="000000"/>
          <w:sz w:val="28"/>
        </w:rPr>
        <w:t xml:space="preserve"> настоящего Кодекса прочих активов индивидуального предпринимателя, применяющего специальный налоговый режим для субъектов малого бизнеса либо для крестьянских или фермерских хозяйств.</w:t>
      </w:r>
    </w:p>
    <w:bookmarkEnd w:id="613"/>
    <w:bookmarkStart w:name="z601" w:id="614"/>
    <w:p>
      <w:pPr>
        <w:spacing w:after="0"/>
        <w:ind w:left="0"/>
        <w:jc w:val="both"/>
      </w:pPr>
      <w:r>
        <w:rPr>
          <w:rFonts w:ascii="Times New Roman"/>
          <w:b w:val="false"/>
          <w:i w:val="false"/>
          <w:color w:val="000000"/>
          <w:sz w:val="28"/>
        </w:rPr>
        <w:t>
      2. Положения подпунктов 1), 2) и 3) пункта 1 настоящей статьи применяются в отношении физических лиц, в том числе индивидуальных предпринимателей, применяющих специальный налоговый режим для субъектов малого бизнеса либо для крестьянских или фермерских хозяйств.</w:t>
      </w:r>
    </w:p>
    <w:bookmarkEnd w:id="614"/>
    <w:bookmarkStart w:name="z602" w:id="615"/>
    <w:p>
      <w:pPr>
        <w:spacing w:after="0"/>
        <w:ind w:left="0"/>
        <w:jc w:val="both"/>
      </w:pPr>
      <w:r>
        <w:rPr>
          <w:rFonts w:ascii="Times New Roman"/>
          <w:b w:val="false"/>
          <w:i w:val="false"/>
          <w:color w:val="000000"/>
          <w:sz w:val="28"/>
        </w:rPr>
        <w:t>
      3. Имущественный доход не является доходом индивидуального предпринимателя, доходом лица, занимающегося частной практикой.</w:t>
      </w:r>
    </w:p>
    <w:bookmarkEnd w:id="615"/>
    <w:bookmarkStart w:name="z603" w:id="616"/>
    <w:p>
      <w:pPr>
        <w:spacing w:after="0"/>
        <w:ind w:left="0"/>
        <w:jc w:val="both"/>
      </w:pPr>
      <w:r>
        <w:rPr>
          <w:rFonts w:ascii="Times New Roman"/>
          <w:b w:val="false"/>
          <w:i w:val="false"/>
          <w:color w:val="000000"/>
          <w:sz w:val="28"/>
        </w:rPr>
        <w:t>
      Статья 331. Доход от прироста стоимости при реализации имущества в Республике Казахстан физическим лицом</w:t>
      </w:r>
    </w:p>
    <w:bookmarkEnd w:id="616"/>
    <w:bookmarkStart w:name="z604" w:id="617"/>
    <w:p>
      <w:pPr>
        <w:spacing w:after="0"/>
        <w:ind w:left="0"/>
        <w:jc w:val="both"/>
      </w:pPr>
      <w:r>
        <w:rPr>
          <w:rFonts w:ascii="Times New Roman"/>
          <w:b w:val="false"/>
          <w:i w:val="false"/>
          <w:color w:val="000000"/>
          <w:sz w:val="28"/>
        </w:rPr>
        <w:t>
      1. Доход от прироста стоимости при реализации имущества физическим лицом возникает при реализации следующего имущества:</w:t>
      </w:r>
    </w:p>
    <w:bookmarkEnd w:id="617"/>
    <w:bookmarkStart w:name="z605" w:id="618"/>
    <w:p>
      <w:pPr>
        <w:spacing w:after="0"/>
        <w:ind w:left="0"/>
        <w:jc w:val="both"/>
      </w:pPr>
      <w:r>
        <w:rPr>
          <w:rFonts w:ascii="Times New Roman"/>
          <w:b w:val="false"/>
          <w:i w:val="false"/>
          <w:color w:val="000000"/>
          <w:sz w:val="28"/>
        </w:rPr>
        <w:t>
      1) жилищ, дачных строений, гаражей, парковочных мест, объектов личного подсобного хозяйства, находящихся на территории Республики Казахстан на праве собственности менее года с даты регистрации права собственности;</w:t>
      </w:r>
    </w:p>
    <w:bookmarkEnd w:id="618"/>
    <w:bookmarkStart w:name="z606" w:id="619"/>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находящихся на территории Республики Казахстан на праве собственности менее года с даты регистрации права собственности;</w:t>
      </w:r>
    </w:p>
    <w:bookmarkEnd w:id="619"/>
    <w:bookmarkStart w:name="z607" w:id="620"/>
    <w:p>
      <w:pPr>
        <w:spacing w:after="0"/>
        <w:ind w:left="0"/>
        <w:jc w:val="both"/>
      </w:pP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садоводство, под гараж, на которых не расположены объекты, указанные в подпункте 1) настоящего пункта, находящихся на территории Республики Казахстан на праве собственности менее года с даты регистрации права собственности;</w:t>
      </w:r>
    </w:p>
    <w:bookmarkEnd w:id="620"/>
    <w:bookmarkStart w:name="z608" w:id="621"/>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 находящихся на территории Республики Казахстан;</w:t>
      </w:r>
    </w:p>
    <w:bookmarkEnd w:id="621"/>
    <w:bookmarkStart w:name="z609" w:id="622"/>
    <w:p>
      <w:pPr>
        <w:spacing w:after="0"/>
        <w:ind w:left="0"/>
        <w:jc w:val="both"/>
      </w:pPr>
      <w:r>
        <w:rPr>
          <w:rFonts w:ascii="Times New Roman"/>
          <w:b w:val="false"/>
          <w:i w:val="false"/>
          <w:color w:val="000000"/>
          <w:sz w:val="28"/>
        </w:rPr>
        <w:t>
      5) инвестиционного золота, находящегося на территории Республики Казахстан;</w:t>
      </w:r>
    </w:p>
    <w:bookmarkEnd w:id="622"/>
    <w:bookmarkStart w:name="z610" w:id="623"/>
    <w:p>
      <w:pPr>
        <w:spacing w:after="0"/>
        <w:ind w:left="0"/>
        <w:jc w:val="both"/>
      </w:pPr>
      <w:r>
        <w:rPr>
          <w:rFonts w:ascii="Times New Roman"/>
          <w:b w:val="false"/>
          <w:i w:val="false"/>
          <w:color w:val="000000"/>
          <w:sz w:val="28"/>
        </w:rPr>
        <w:t>
      6) недвижимого имущества, находящегося на территории Республики Казахстан, за исключением указанного в подпунктах 1), 2), 3) и 4) настоящего пункта;</w:t>
      </w:r>
    </w:p>
    <w:bookmarkEnd w:id="623"/>
    <w:bookmarkStart w:name="z611" w:id="624"/>
    <w:p>
      <w:pPr>
        <w:spacing w:after="0"/>
        <w:ind w:left="0"/>
        <w:jc w:val="both"/>
      </w:pPr>
      <w:r>
        <w:rPr>
          <w:rFonts w:ascii="Times New Roman"/>
          <w:b w:val="false"/>
          <w:i w:val="false"/>
          <w:color w:val="000000"/>
          <w:sz w:val="28"/>
        </w:rPr>
        <w:t>
      7) механических транспортных средств и (или) прицепов, подлежащих государственной регистрации в Республике Казахстан, находящихся на праве собственности менее года;</w:t>
      </w:r>
    </w:p>
    <w:bookmarkEnd w:id="624"/>
    <w:bookmarkStart w:name="z612" w:id="625"/>
    <w:p>
      <w:pPr>
        <w:spacing w:after="0"/>
        <w:ind w:left="0"/>
        <w:jc w:val="both"/>
      </w:pPr>
      <w:r>
        <w:rPr>
          <w:rFonts w:ascii="Times New Roman"/>
          <w:b w:val="false"/>
          <w:i w:val="false"/>
          <w:color w:val="000000"/>
          <w:sz w:val="28"/>
        </w:rPr>
        <w:t>
      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цифрового актива, доли участия в уставном капитале юридического лица, зарегистрированного в Республике Казахстан.</w:t>
      </w:r>
    </w:p>
    <w:bookmarkEnd w:id="625"/>
    <w:bookmarkStart w:name="z2446" w:id="626"/>
    <w:p>
      <w:pPr>
        <w:spacing w:after="0"/>
        <w:ind w:left="0"/>
        <w:jc w:val="both"/>
      </w:pPr>
      <w:r>
        <w:rPr>
          <w:rFonts w:ascii="Times New Roman"/>
          <w:b w:val="false"/>
          <w:i w:val="false"/>
          <w:color w:val="000000"/>
          <w:sz w:val="28"/>
        </w:rPr>
        <w:t>
      Для целей определения прироста стоимости при наследовании прав одним из супругов на недвижимое имущество, указанное в подпунктах 1), 2) и 3) части первой настоящего пункта, период, указанный в данных подпунктах, определяется с даты регистрации права общей совместной собственности супругов на такое имущество.</w:t>
      </w:r>
    </w:p>
    <w:bookmarkEnd w:id="626"/>
    <w:bookmarkStart w:name="z613" w:id="627"/>
    <w:p>
      <w:pPr>
        <w:spacing w:after="0"/>
        <w:ind w:left="0"/>
        <w:jc w:val="both"/>
      </w:pPr>
      <w:r>
        <w:rPr>
          <w:rFonts w:ascii="Times New Roman"/>
          <w:b w:val="false"/>
          <w:i w:val="false"/>
          <w:color w:val="000000"/>
          <w:sz w:val="28"/>
        </w:rPr>
        <w:t>
      2. Доходом от прироста стоимости при реализации имущества, указанного в подпунктах 1) – 7) пункта 1 настоящей статьи, является положительная разница между ценой (стоимостью) реализации имущества и ценой (стоимостью) его приобретения.</w:t>
      </w:r>
    </w:p>
    <w:bookmarkEnd w:id="627"/>
    <w:bookmarkStart w:name="z614" w:id="628"/>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реализации безвозмездно полученного имущества, который определяется в соответствии с пунктами 5, 6 и 7 настоящей статьи.</w:t>
      </w:r>
    </w:p>
    <w:bookmarkEnd w:id="628"/>
    <w:bookmarkStart w:name="z615" w:id="629"/>
    <w:p>
      <w:pPr>
        <w:spacing w:after="0"/>
        <w:ind w:left="0"/>
        <w:jc w:val="both"/>
      </w:pPr>
      <w:r>
        <w:rPr>
          <w:rFonts w:ascii="Times New Roman"/>
          <w:b w:val="false"/>
          <w:i w:val="false"/>
          <w:color w:val="000000"/>
          <w:sz w:val="28"/>
        </w:rPr>
        <w:t>
      3. В случае реализации недвижимого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реализации имущества и ценой договора о долевом участии в жилищном строительстве.</w:t>
      </w:r>
    </w:p>
    <w:bookmarkEnd w:id="629"/>
    <w:bookmarkStart w:name="z616" w:id="630"/>
    <w:p>
      <w:pPr>
        <w:spacing w:after="0"/>
        <w:ind w:left="0"/>
        <w:jc w:val="both"/>
      </w:pPr>
      <w:r>
        <w:rPr>
          <w:rFonts w:ascii="Times New Roman"/>
          <w:b w:val="false"/>
          <w:i w:val="false"/>
          <w:color w:val="000000"/>
          <w:sz w:val="28"/>
        </w:rPr>
        <w:t>
      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доходом от прироста стоимости является положительная разница между ценой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p>
    <w:bookmarkEnd w:id="630"/>
    <w:bookmarkStart w:name="z617" w:id="631"/>
    <w:p>
      <w:pPr>
        <w:spacing w:after="0"/>
        <w:ind w:left="0"/>
        <w:jc w:val="both"/>
      </w:pPr>
      <w:r>
        <w:rPr>
          <w:rFonts w:ascii="Times New Roman"/>
          <w:b w:val="false"/>
          <w:i w:val="false"/>
          <w:color w:val="000000"/>
          <w:sz w:val="28"/>
        </w:rPr>
        <w:t>
      5. В случае реализации физическим лицом имущества, указанного в пункте 1 настоящей статьи, которое ранее было включено в объект налогообложения в соответствии с пунктом 2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238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p>
    <w:bookmarkEnd w:id="631"/>
    <w:bookmarkStart w:name="z618" w:id="632"/>
    <w:p>
      <w:pPr>
        <w:spacing w:after="0"/>
        <w:ind w:left="0"/>
        <w:jc w:val="both"/>
      </w:pPr>
      <w:r>
        <w:rPr>
          <w:rFonts w:ascii="Times New Roman"/>
          <w:b w:val="false"/>
          <w:i w:val="false"/>
          <w:color w:val="000000"/>
          <w:sz w:val="28"/>
        </w:rPr>
        <w:t>
      6. В случаях реализации индивидуального жилого дома, построенного лицом, его реализующим,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реализуемого имущества на дату возникновения права собственности.</w:t>
      </w:r>
    </w:p>
    <w:bookmarkEnd w:id="632"/>
    <w:bookmarkStart w:name="z619" w:id="633"/>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633"/>
    <w:bookmarkStart w:name="z620" w:id="634"/>
    <w:p>
      <w:pPr>
        <w:spacing w:after="0"/>
        <w:ind w:left="0"/>
        <w:jc w:val="both"/>
      </w:pPr>
      <w:r>
        <w:rPr>
          <w:rFonts w:ascii="Times New Roman"/>
          <w:b w:val="false"/>
          <w:i w:val="false"/>
          <w:color w:val="000000"/>
          <w:sz w:val="28"/>
        </w:rPr>
        <w:t>
      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bookmarkEnd w:id="634"/>
    <w:bookmarkStart w:name="z621" w:id="635"/>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в котором возникло право собственности на реализованное имущество;</w:t>
      </w:r>
    </w:p>
    <w:bookmarkEnd w:id="635"/>
    <w:bookmarkStart w:name="z622" w:id="636"/>
    <w:p>
      <w:pPr>
        <w:spacing w:after="0"/>
        <w:ind w:left="0"/>
        <w:jc w:val="both"/>
      </w:pPr>
      <w:r>
        <w:rPr>
          <w:rFonts w:ascii="Times New Roman"/>
          <w:b w:val="false"/>
          <w:i w:val="false"/>
          <w:color w:val="000000"/>
          <w:sz w:val="28"/>
        </w:rPr>
        <w:t>
      2) по имуществу, указанному в подпунктах 2), 3) и 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Государственной корпорацией "Правительство для граждан", ведущей государственный земельный кадастр, на одну из наиболее поздних дат:</w:t>
      </w:r>
    </w:p>
    <w:bookmarkEnd w:id="636"/>
    <w:bookmarkStart w:name="z623" w:id="637"/>
    <w:p>
      <w:pPr>
        <w:spacing w:after="0"/>
        <w:ind w:left="0"/>
        <w:jc w:val="both"/>
      </w:pPr>
      <w:r>
        <w:rPr>
          <w:rFonts w:ascii="Times New Roman"/>
          <w:b w:val="false"/>
          <w:i w:val="false"/>
          <w:color w:val="000000"/>
          <w:sz w:val="28"/>
        </w:rPr>
        <w:t>
      дату возникновения права собственности на земельный участок;</w:t>
      </w:r>
    </w:p>
    <w:bookmarkEnd w:id="637"/>
    <w:bookmarkStart w:name="z624" w:id="638"/>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bookmarkEnd w:id="638"/>
    <w:bookmarkStart w:name="z625" w:id="639"/>
    <w:p>
      <w:pPr>
        <w:spacing w:after="0"/>
        <w:ind w:left="0"/>
        <w:jc w:val="both"/>
      </w:pPr>
      <w:r>
        <w:rPr>
          <w:rFonts w:ascii="Times New Roman"/>
          <w:b w:val="false"/>
          <w:i w:val="false"/>
          <w:color w:val="000000"/>
          <w:sz w:val="28"/>
        </w:rPr>
        <w:t>
      3) по имуществу, указанному в подпунктах 5), 6) и 7) пункта 1 настоящей статьи, – цена (стоимость) реализации такого имущества.</w:t>
      </w:r>
    </w:p>
    <w:bookmarkEnd w:id="639"/>
    <w:bookmarkStart w:name="z626" w:id="640"/>
    <w:p>
      <w:pPr>
        <w:spacing w:after="0"/>
        <w:ind w:left="0"/>
        <w:jc w:val="both"/>
      </w:pPr>
      <w:r>
        <w:rPr>
          <w:rFonts w:ascii="Times New Roman"/>
          <w:b w:val="false"/>
          <w:i w:val="false"/>
          <w:color w:val="000000"/>
          <w:sz w:val="28"/>
        </w:rPr>
        <w:t>
      При реализации здания, части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здания, части здания. При реализации части здания стоимость земельного участка определяется пропорционально реализуемой части здания.</w:t>
      </w:r>
    </w:p>
    <w:bookmarkEnd w:id="640"/>
    <w:bookmarkStart w:name="z627" w:id="641"/>
    <w:p>
      <w:pPr>
        <w:spacing w:after="0"/>
        <w:ind w:left="0"/>
        <w:jc w:val="both"/>
      </w:pPr>
      <w:r>
        <w:rPr>
          <w:rFonts w:ascii="Times New Roman"/>
          <w:b w:val="false"/>
          <w:i w:val="false"/>
          <w:color w:val="000000"/>
          <w:sz w:val="28"/>
        </w:rPr>
        <w:t>
      В случае реализации здания, не используемого в предпринимательской деятельности, которое было ранее реконструировано из индивидуального жилого дома, доходом от прироста стоимости является положительная разница между ценой (стоимостью) реализации такого имущества и стоимостью его приобретения как индивидуального жилого дома.</w:t>
      </w:r>
    </w:p>
    <w:bookmarkEnd w:id="641"/>
    <w:bookmarkStart w:name="z628" w:id="642"/>
    <w:p>
      <w:pPr>
        <w:spacing w:after="0"/>
        <w:ind w:left="0"/>
        <w:jc w:val="both"/>
      </w:pPr>
      <w:r>
        <w:rPr>
          <w:rFonts w:ascii="Times New Roman"/>
          <w:b w:val="false"/>
          <w:i w:val="false"/>
          <w:color w:val="000000"/>
          <w:sz w:val="28"/>
        </w:rPr>
        <w:t>
      8.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bookmarkEnd w:id="642"/>
    <w:bookmarkStart w:name="z629" w:id="643"/>
    <w:p>
      <w:pPr>
        <w:spacing w:after="0"/>
        <w:ind w:left="0"/>
        <w:jc w:val="both"/>
      </w:pPr>
      <w:r>
        <w:rPr>
          <w:rFonts w:ascii="Times New Roman"/>
          <w:b w:val="false"/>
          <w:i w:val="false"/>
          <w:color w:val="000000"/>
          <w:sz w:val="28"/>
        </w:rPr>
        <w:t>
      1) по механическим транспортным средствам и (или) прицепам, ввезенным с территории государства, не являющегося членом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 не являющегося членом Евразийского экономического союза, и таможенные и утилизационные платежи, а также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bookmarkEnd w:id="643"/>
    <w:bookmarkStart w:name="z630" w:id="644"/>
    <w:p>
      <w:pPr>
        <w:spacing w:after="0"/>
        <w:ind w:left="0"/>
        <w:jc w:val="both"/>
      </w:pPr>
      <w:r>
        <w:rPr>
          <w:rFonts w:ascii="Times New Roman"/>
          <w:b w:val="false"/>
          <w:i w:val="false"/>
          <w:color w:val="000000"/>
          <w:sz w:val="28"/>
        </w:rPr>
        <w:t>
      2) по механическим транспортным средствам и (или)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государства-члена Евразийского экономического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p>
    <w:bookmarkEnd w:id="644"/>
    <w:bookmarkStart w:name="z631" w:id="645"/>
    <w:p>
      <w:pPr>
        <w:spacing w:after="0"/>
        <w:ind w:left="0"/>
        <w:jc w:val="both"/>
      </w:pPr>
      <w:r>
        <w:rPr>
          <w:rFonts w:ascii="Times New Roman"/>
          <w:b w:val="false"/>
          <w:i w:val="false"/>
          <w:color w:val="000000"/>
          <w:sz w:val="28"/>
        </w:rPr>
        <w:t>
      9. Доходом от прироста стоимости при реализации имущества, указанного в подпункте 8) пункта 1 настоящей статьи, являются:</w:t>
      </w:r>
    </w:p>
    <w:bookmarkEnd w:id="645"/>
    <w:bookmarkStart w:name="z632" w:id="646"/>
    <w:p>
      <w:pPr>
        <w:spacing w:after="0"/>
        <w:ind w:left="0"/>
        <w:jc w:val="both"/>
      </w:pPr>
      <w:r>
        <w:rPr>
          <w:rFonts w:ascii="Times New Roman"/>
          <w:b w:val="false"/>
          <w:i w:val="false"/>
          <w:color w:val="000000"/>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bookmarkEnd w:id="646"/>
    <w:bookmarkStart w:name="z633" w:id="647"/>
    <w:p>
      <w:pPr>
        <w:spacing w:after="0"/>
        <w:ind w:left="0"/>
        <w:jc w:val="both"/>
      </w:pP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 (вклада).</w:t>
      </w:r>
    </w:p>
    <w:bookmarkEnd w:id="647"/>
    <w:bookmarkStart w:name="z634" w:id="648"/>
    <w:p>
      <w:pPr>
        <w:spacing w:after="0"/>
        <w:ind w:left="0"/>
        <w:jc w:val="both"/>
      </w:pPr>
      <w:r>
        <w:rPr>
          <w:rFonts w:ascii="Times New Roman"/>
          <w:b w:val="false"/>
          <w:i w:val="false"/>
          <w:color w:val="000000"/>
          <w:sz w:val="28"/>
        </w:rPr>
        <w:t xml:space="preserve">
      Примечание. </w:t>
      </w:r>
    </w:p>
    <w:bookmarkEnd w:id="648"/>
    <w:bookmarkStart w:name="z635" w:id="649"/>
    <w:p>
      <w:pPr>
        <w:spacing w:after="0"/>
        <w:ind w:left="0"/>
        <w:jc w:val="both"/>
      </w:pPr>
      <w:r>
        <w:rPr>
          <w:rFonts w:ascii="Times New Roman"/>
          <w:b w:val="false"/>
          <w:i w:val="false"/>
          <w:color w:val="000000"/>
          <w:sz w:val="28"/>
        </w:rPr>
        <w:t xml:space="preserve">
      В целях настоящей статьи и </w:t>
      </w:r>
      <w:r>
        <w:rPr>
          <w:rFonts w:ascii="Times New Roman"/>
          <w:b w:val="false"/>
          <w:i w:val="false"/>
          <w:color w:val="000000"/>
          <w:sz w:val="28"/>
        </w:rPr>
        <w:t>статьи 333</w:t>
      </w:r>
      <w:r>
        <w:rPr>
          <w:rFonts w:ascii="Times New Roman"/>
          <w:b w:val="false"/>
          <w:i w:val="false"/>
          <w:color w:val="000000"/>
          <w:sz w:val="28"/>
        </w:rPr>
        <w:t xml:space="preserve">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bookmarkEnd w:id="649"/>
    <w:bookmarkStart w:name="z636" w:id="650"/>
    <w:p>
      <w:pPr>
        <w:spacing w:after="0"/>
        <w:ind w:left="0"/>
        <w:jc w:val="both"/>
      </w:pPr>
      <w:r>
        <w:rPr>
          <w:rFonts w:ascii="Times New Roman"/>
          <w:b w:val="false"/>
          <w:i w:val="false"/>
          <w:color w:val="000000"/>
          <w:sz w:val="28"/>
        </w:rPr>
        <w:t>
      Статья 332. Доход физического лица от реализации имущества, полученный из источников за пределами Республики Казахстан</w:t>
      </w:r>
    </w:p>
    <w:bookmarkEnd w:id="650"/>
    <w:bookmarkStart w:name="z637" w:id="651"/>
    <w:p>
      <w:pPr>
        <w:spacing w:after="0"/>
        <w:ind w:left="0"/>
        <w:jc w:val="both"/>
      </w:pPr>
      <w:r>
        <w:rPr>
          <w:rFonts w:ascii="Times New Roman"/>
          <w:b w:val="false"/>
          <w:i w:val="false"/>
          <w:color w:val="000000"/>
          <w:sz w:val="28"/>
        </w:rPr>
        <w:t xml:space="preserve">
      1. Если иное не установлено настоящей статьей и </w:t>
      </w:r>
      <w:r>
        <w:rPr>
          <w:rFonts w:ascii="Times New Roman"/>
          <w:b w:val="false"/>
          <w:i w:val="false"/>
          <w:color w:val="000000"/>
          <w:sz w:val="28"/>
        </w:rPr>
        <w:t>статьей 331</w:t>
      </w:r>
      <w:r>
        <w:rPr>
          <w:rFonts w:ascii="Times New Roman"/>
          <w:b w:val="false"/>
          <w:i w:val="false"/>
          <w:color w:val="000000"/>
          <w:sz w:val="28"/>
        </w:rPr>
        <w:t xml:space="preserve"> настоящего Кодекса, доходом физического лица при реализации имущества, полученным из источников за пределами Республики Казахстан, является стоимость реализации имущества.</w:t>
      </w:r>
    </w:p>
    <w:bookmarkEnd w:id="651"/>
    <w:bookmarkStart w:name="z638" w:id="652"/>
    <w:p>
      <w:pPr>
        <w:spacing w:after="0"/>
        <w:ind w:left="0"/>
        <w:jc w:val="both"/>
      </w:pPr>
      <w:r>
        <w:rPr>
          <w:rFonts w:ascii="Times New Roman"/>
          <w:b w:val="false"/>
          <w:i w:val="false"/>
          <w:color w:val="000000"/>
          <w:sz w:val="28"/>
        </w:rPr>
        <w:t>
      2. Доход физического лица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bookmarkEnd w:id="652"/>
    <w:bookmarkStart w:name="z639" w:id="653"/>
    <w:p>
      <w:pPr>
        <w:spacing w:after="0"/>
        <w:ind w:left="0"/>
        <w:jc w:val="both"/>
      </w:pPr>
      <w:r>
        <w:rPr>
          <w:rFonts w:ascii="Times New Roman"/>
          <w:b w:val="false"/>
          <w:i w:val="false"/>
          <w:color w:val="000000"/>
          <w:sz w:val="28"/>
        </w:rPr>
        <w:t>
      1) находящегося за пределами Республики Казахстан,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653"/>
    <w:bookmarkStart w:name="z640" w:id="654"/>
    <w:p>
      <w:pPr>
        <w:spacing w:after="0"/>
        <w:ind w:left="0"/>
        <w:jc w:val="both"/>
      </w:pPr>
      <w:r>
        <w:rPr>
          <w:rFonts w:ascii="Times New Roman"/>
          <w:b w:val="false"/>
          <w:i w:val="false"/>
          <w:color w:val="000000"/>
          <w:sz w:val="28"/>
        </w:rPr>
        <w:t>
      2) находящегося за пределами Республики Казахстан,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654"/>
    <w:bookmarkStart w:name="z641" w:id="655"/>
    <w:p>
      <w:pPr>
        <w:spacing w:after="0"/>
        <w:ind w:left="0"/>
        <w:jc w:val="both"/>
      </w:pPr>
      <w:r>
        <w:rPr>
          <w:rFonts w:ascii="Times New Roman"/>
          <w:b w:val="false"/>
          <w:i w:val="false"/>
          <w:color w:val="000000"/>
          <w:sz w:val="28"/>
        </w:rPr>
        <w:t xml:space="preserve">
      3. В случаях реализации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 </w:t>
      </w:r>
    </w:p>
    <w:bookmarkEnd w:id="655"/>
    <w:bookmarkStart w:name="z642" w:id="656"/>
    <w:p>
      <w:pPr>
        <w:spacing w:after="0"/>
        <w:ind w:left="0"/>
        <w:jc w:val="both"/>
      </w:pPr>
      <w:r>
        <w:rPr>
          <w:rFonts w:ascii="Times New Roman"/>
          <w:b w:val="false"/>
          <w:i w:val="false"/>
          <w:color w:val="000000"/>
          <w:sz w:val="28"/>
        </w:rPr>
        <w:t>
      4. Доход физического лица при реализации цифрового актива,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bookmarkEnd w:id="656"/>
    <w:bookmarkStart w:name="z643" w:id="657"/>
    <w:p>
      <w:pPr>
        <w:spacing w:after="0"/>
        <w:ind w:left="0"/>
        <w:jc w:val="both"/>
      </w:pPr>
      <w:r>
        <w:rPr>
          <w:rFonts w:ascii="Times New Roman"/>
          <w:b w:val="false"/>
          <w:i w:val="false"/>
          <w:color w:val="000000"/>
          <w:sz w:val="28"/>
        </w:rPr>
        <w:t>
      5. Доход физического лица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bookmarkEnd w:id="657"/>
    <w:bookmarkStart w:name="z644" w:id="658"/>
    <w:p>
      <w:pPr>
        <w:spacing w:after="0"/>
        <w:ind w:left="0"/>
        <w:jc w:val="both"/>
      </w:pPr>
      <w:r>
        <w:rPr>
          <w:rFonts w:ascii="Times New Roman"/>
          <w:b w:val="false"/>
          <w:i w:val="false"/>
          <w:color w:val="000000"/>
          <w:sz w:val="28"/>
        </w:rPr>
        <w:t>
      6. Доход физического лица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bookmarkEnd w:id="658"/>
    <w:bookmarkStart w:name="z645" w:id="659"/>
    <w:p>
      <w:pPr>
        <w:spacing w:after="0"/>
        <w:ind w:left="0"/>
        <w:jc w:val="both"/>
      </w:pPr>
      <w:r>
        <w:rPr>
          <w:rFonts w:ascii="Times New Roman"/>
          <w:b w:val="false"/>
          <w:i w:val="false"/>
          <w:color w:val="000000"/>
          <w:sz w:val="28"/>
        </w:rPr>
        <w:t>
      7. Положение пункта 2 настоящей статьи не применяется в следующих случаях:</w:t>
      </w:r>
    </w:p>
    <w:bookmarkEnd w:id="659"/>
    <w:bookmarkStart w:name="z646" w:id="660"/>
    <w:p>
      <w:pPr>
        <w:spacing w:after="0"/>
        <w:ind w:left="0"/>
        <w:jc w:val="both"/>
      </w:pPr>
      <w:r>
        <w:rPr>
          <w:rFonts w:ascii="Times New Roman"/>
          <w:b w:val="false"/>
          <w:i w:val="false"/>
          <w:color w:val="000000"/>
          <w:sz w:val="28"/>
        </w:rPr>
        <w:t>
      1) недвижимое имущество находится на территории государства с льготным налогообложением;</w:t>
      </w:r>
    </w:p>
    <w:bookmarkEnd w:id="660"/>
    <w:bookmarkStart w:name="z647" w:id="661"/>
    <w:p>
      <w:pPr>
        <w:spacing w:after="0"/>
        <w:ind w:left="0"/>
        <w:jc w:val="both"/>
      </w:pP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p>
    <w:bookmarkEnd w:id="661"/>
    <w:bookmarkStart w:name="z648" w:id="662"/>
    <w:p>
      <w:pPr>
        <w:spacing w:after="0"/>
        <w:ind w:left="0"/>
        <w:jc w:val="both"/>
      </w:pPr>
      <w:r>
        <w:rPr>
          <w:rFonts w:ascii="Times New Roman"/>
          <w:b w:val="false"/>
          <w:i w:val="false"/>
          <w:color w:val="000000"/>
          <w:sz w:val="28"/>
        </w:rPr>
        <w:t>
      8. Положения пунктов 4, 5 и 6 настоящей статьи не применяются в случае, если доходы, указанные в пунктах 4, 5 и 6 настоящей статьи, получены из источников в государстве с льготным налогообложением.</w:t>
      </w:r>
    </w:p>
    <w:bookmarkEnd w:id="662"/>
    <w:bookmarkStart w:name="z649" w:id="663"/>
    <w:p>
      <w:pPr>
        <w:spacing w:after="0"/>
        <w:ind w:left="0"/>
        <w:jc w:val="both"/>
      </w:pPr>
      <w:r>
        <w:rPr>
          <w:rFonts w:ascii="Times New Roman"/>
          <w:b w:val="false"/>
          <w:i w:val="false"/>
          <w:color w:val="000000"/>
          <w:sz w:val="28"/>
        </w:rPr>
        <w:t>
      9. Положения пунктов 2, 4, 5 и 6 настоящей статьи применяются на основании следующих документов, подтверждающих:</w:t>
      </w:r>
    </w:p>
    <w:bookmarkEnd w:id="663"/>
    <w:bookmarkStart w:name="z650" w:id="664"/>
    <w:p>
      <w:pPr>
        <w:spacing w:after="0"/>
        <w:ind w:left="0"/>
        <w:jc w:val="both"/>
      </w:pPr>
      <w:r>
        <w:rPr>
          <w:rFonts w:ascii="Times New Roman"/>
          <w:b w:val="false"/>
          <w:i w:val="false"/>
          <w:color w:val="000000"/>
          <w:sz w:val="28"/>
        </w:rPr>
        <w:t>
      1) стоимость приобретения имущества (стоимость вклада);</w:t>
      </w:r>
    </w:p>
    <w:bookmarkEnd w:id="664"/>
    <w:bookmarkStart w:name="z651" w:id="665"/>
    <w:p>
      <w:pPr>
        <w:spacing w:after="0"/>
        <w:ind w:left="0"/>
        <w:jc w:val="both"/>
      </w:pPr>
      <w:r>
        <w:rPr>
          <w:rFonts w:ascii="Times New Roman"/>
          <w:b w:val="false"/>
          <w:i w:val="false"/>
          <w:color w:val="000000"/>
          <w:sz w:val="28"/>
        </w:rPr>
        <w:t>
      2) стоимость реализации имущества;</w:t>
      </w:r>
    </w:p>
    <w:bookmarkEnd w:id="665"/>
    <w:bookmarkStart w:name="z652" w:id="666"/>
    <w:p>
      <w:pPr>
        <w:spacing w:after="0"/>
        <w:ind w:left="0"/>
        <w:jc w:val="both"/>
      </w:pP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p>
    <w:bookmarkEnd w:id="666"/>
    <w:bookmarkStart w:name="z653" w:id="667"/>
    <w:p>
      <w:pPr>
        <w:spacing w:after="0"/>
        <w:ind w:left="0"/>
        <w:jc w:val="both"/>
      </w:pPr>
      <w:r>
        <w:rPr>
          <w:rFonts w:ascii="Times New Roman"/>
          <w:b w:val="false"/>
          <w:i w:val="false"/>
          <w:color w:val="000000"/>
          <w:sz w:val="28"/>
        </w:rPr>
        <w:t xml:space="preserve">
      Статья 333. Доход от прироста стоимости при передаче физическим лицом имущества (кроме денег) в качестве вклада в уставный капитал </w:t>
      </w:r>
    </w:p>
    <w:bookmarkEnd w:id="667"/>
    <w:bookmarkStart w:name="z654" w:id="668"/>
    <w:p>
      <w:pPr>
        <w:spacing w:after="0"/>
        <w:ind w:left="0"/>
        <w:jc w:val="both"/>
      </w:pPr>
      <w:r>
        <w:rPr>
          <w:rFonts w:ascii="Times New Roman"/>
          <w:b w:val="false"/>
          <w:i w:val="false"/>
          <w:color w:val="000000"/>
          <w:sz w:val="28"/>
        </w:rPr>
        <w:t>
      1. Доход от прироста стоимости при передаче физическим лицом имущества (кроме денег) в качестве вклада в уставный капитал возникает при передаче следующего имущества:</w:t>
      </w:r>
    </w:p>
    <w:bookmarkEnd w:id="668"/>
    <w:bookmarkStart w:name="z655" w:id="669"/>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p>
    <w:bookmarkEnd w:id="669"/>
    <w:bookmarkStart w:name="z656" w:id="670"/>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садоводство, под гараж, на которых расположены объекты, указанные в подпункте 1) настоящего пункта, находящихся на праве собственности менее года с даты регистрации права собственности;</w:t>
      </w:r>
    </w:p>
    <w:bookmarkEnd w:id="670"/>
    <w:bookmarkStart w:name="z657" w:id="671"/>
    <w:p>
      <w:pPr>
        <w:spacing w:after="0"/>
        <w:ind w:left="0"/>
        <w:jc w:val="both"/>
      </w:pP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садоводство, под гараж, на которых не расположены объекты, указанные в подпункте 1) настоящего пункта, находящихся на праве собственности менее года с даты регистрации права собственности;</w:t>
      </w:r>
    </w:p>
    <w:bookmarkEnd w:id="671"/>
    <w:bookmarkStart w:name="z658" w:id="672"/>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w:t>
      </w:r>
    </w:p>
    <w:bookmarkEnd w:id="672"/>
    <w:bookmarkStart w:name="z659" w:id="673"/>
    <w:p>
      <w:pPr>
        <w:spacing w:after="0"/>
        <w:ind w:left="0"/>
        <w:jc w:val="both"/>
      </w:pPr>
      <w:r>
        <w:rPr>
          <w:rFonts w:ascii="Times New Roman"/>
          <w:b w:val="false"/>
          <w:i w:val="false"/>
          <w:color w:val="000000"/>
          <w:sz w:val="28"/>
        </w:rPr>
        <w:t>
      5) инвестиционного золота;</w:t>
      </w:r>
    </w:p>
    <w:bookmarkEnd w:id="673"/>
    <w:bookmarkStart w:name="z660" w:id="674"/>
    <w:p>
      <w:pPr>
        <w:spacing w:after="0"/>
        <w:ind w:left="0"/>
        <w:jc w:val="both"/>
      </w:pPr>
      <w:r>
        <w:rPr>
          <w:rFonts w:ascii="Times New Roman"/>
          <w:b w:val="false"/>
          <w:i w:val="false"/>
          <w:color w:val="000000"/>
          <w:sz w:val="28"/>
        </w:rPr>
        <w:t>
      6) недвижимого имущества, за исключением указанного в подпунктах 1), 2), 3) и 4) настоящего пункта;</w:t>
      </w:r>
    </w:p>
    <w:bookmarkEnd w:id="674"/>
    <w:bookmarkStart w:name="z661" w:id="675"/>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 менее года;</w:t>
      </w:r>
    </w:p>
    <w:bookmarkEnd w:id="675"/>
    <w:bookmarkStart w:name="z662" w:id="676"/>
    <w:p>
      <w:pPr>
        <w:spacing w:after="0"/>
        <w:ind w:left="0"/>
        <w:jc w:val="both"/>
      </w:pPr>
      <w:r>
        <w:rPr>
          <w:rFonts w:ascii="Times New Roman"/>
          <w:b w:val="false"/>
          <w:i w:val="false"/>
          <w:color w:val="000000"/>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bookmarkEnd w:id="676"/>
    <w:bookmarkStart w:name="z663" w:id="677"/>
    <w:p>
      <w:pPr>
        <w:spacing w:after="0"/>
        <w:ind w:left="0"/>
        <w:jc w:val="both"/>
      </w:pPr>
      <w:r>
        <w:rPr>
          <w:rFonts w:ascii="Times New Roman"/>
          <w:b w:val="false"/>
          <w:i w:val="false"/>
          <w:color w:val="000000"/>
          <w:sz w:val="28"/>
        </w:rPr>
        <w:t>
      2. Доходом от прироста стоимости физического лица при передаче в качестве вклада в уставный капитал имущества, указанного в подпунктах 1) –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w:t>
      </w:r>
    </w:p>
    <w:bookmarkEnd w:id="677"/>
    <w:bookmarkStart w:name="z664" w:id="678"/>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передаче в качестве вклада в уставный капитал безвозмездно полученного имущества, который определяется в соответствии с пунктами 5, 6 и 7 настоящей статьи.</w:t>
      </w:r>
    </w:p>
    <w:bookmarkEnd w:id="678"/>
    <w:bookmarkStart w:name="z665" w:id="679"/>
    <w:p>
      <w:pPr>
        <w:spacing w:after="0"/>
        <w:ind w:left="0"/>
        <w:jc w:val="both"/>
      </w:pPr>
      <w:r>
        <w:rPr>
          <w:rFonts w:ascii="Times New Roman"/>
          <w:b w:val="false"/>
          <w:i w:val="false"/>
          <w:color w:val="000000"/>
          <w:sz w:val="28"/>
        </w:rPr>
        <w:t>
      3. При передаче недвижимого имущества, приобретенного путем долевого участия в жилищном строительстве, в качестве вклада в уставный капитал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p>
    <w:bookmarkEnd w:id="679"/>
    <w:bookmarkStart w:name="z666" w:id="680"/>
    <w:p>
      <w:pPr>
        <w:spacing w:after="0"/>
        <w:ind w:left="0"/>
        <w:jc w:val="both"/>
      </w:pPr>
      <w:r>
        <w:rPr>
          <w:rFonts w:ascii="Times New Roman"/>
          <w:b w:val="false"/>
          <w:i w:val="false"/>
          <w:color w:val="000000"/>
          <w:sz w:val="28"/>
        </w:rPr>
        <w:t>
      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p>
    <w:bookmarkEnd w:id="680"/>
    <w:bookmarkStart w:name="z667" w:id="681"/>
    <w:p>
      <w:pPr>
        <w:spacing w:after="0"/>
        <w:ind w:left="0"/>
        <w:jc w:val="both"/>
      </w:pPr>
      <w:r>
        <w:rPr>
          <w:rFonts w:ascii="Times New Roman"/>
          <w:b w:val="false"/>
          <w:i w:val="false"/>
          <w:color w:val="000000"/>
          <w:sz w:val="28"/>
        </w:rPr>
        <w:t xml:space="preserve">
      5. В случае передачи физическим лицом в качестве вклада в уставный капитал имущества, указанного в пункте 1 настоящей статьи, которое ранее было включено в объект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w:t>
      </w:r>
      <w:r>
        <w:rPr>
          <w:rFonts w:ascii="Times New Roman"/>
          <w:b w:val="false"/>
          <w:i w:val="false"/>
          <w:color w:val="000000"/>
          <w:sz w:val="28"/>
        </w:rPr>
        <w:t>статьей 238</w:t>
      </w:r>
      <w:r>
        <w:rPr>
          <w:rFonts w:ascii="Times New Roman"/>
          <w:b w:val="false"/>
          <w:i w:val="false"/>
          <w:color w:val="000000"/>
          <w:sz w:val="28"/>
        </w:rPr>
        <w:t xml:space="preserve">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p>
    <w:bookmarkEnd w:id="681"/>
    <w:bookmarkStart w:name="z668" w:id="682"/>
    <w:p>
      <w:pPr>
        <w:spacing w:after="0"/>
        <w:ind w:left="0"/>
        <w:jc w:val="both"/>
      </w:pPr>
      <w:r>
        <w:rPr>
          <w:rFonts w:ascii="Times New Roman"/>
          <w:b w:val="false"/>
          <w:i w:val="false"/>
          <w:color w:val="000000"/>
          <w:sz w:val="28"/>
        </w:rPr>
        <w:t>
      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передаваемого имущества в качестве вклада в уставный капитал на дату возникновения права собственности.</w:t>
      </w:r>
    </w:p>
    <w:bookmarkEnd w:id="682"/>
    <w:bookmarkStart w:name="z669" w:id="683"/>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683"/>
    <w:bookmarkStart w:name="z670" w:id="684"/>
    <w:p>
      <w:pPr>
        <w:spacing w:after="0"/>
        <w:ind w:left="0"/>
        <w:jc w:val="both"/>
      </w:pPr>
      <w:r>
        <w:rPr>
          <w:rFonts w:ascii="Times New Roman"/>
          <w:b w:val="false"/>
          <w:i w:val="false"/>
          <w:color w:val="000000"/>
          <w:sz w:val="28"/>
        </w:rPr>
        <w:t xml:space="preserve">
      7. При передаче в качестве вклада в уставный капитал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передаваемого имущества.</w:t>
      </w:r>
    </w:p>
    <w:bookmarkEnd w:id="684"/>
    <w:bookmarkStart w:name="z671" w:id="685"/>
    <w:p>
      <w:pPr>
        <w:spacing w:after="0"/>
        <w:ind w:left="0"/>
        <w:jc w:val="both"/>
      </w:pPr>
      <w:r>
        <w:rPr>
          <w:rFonts w:ascii="Times New Roman"/>
          <w:b w:val="false"/>
          <w:i w:val="false"/>
          <w:color w:val="000000"/>
          <w:sz w:val="28"/>
        </w:rPr>
        <w:t>
      8. В случае, указанном в пункте 6 настоящей статьи, при отсутствии рыночной стоимости имущества, указанного в подпунктах 1) – 7) пункта 1 настоящей статьи,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являются:</w:t>
      </w:r>
    </w:p>
    <w:bookmarkEnd w:id="685"/>
    <w:bookmarkStart w:name="z672" w:id="686"/>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в котором возникло право собственности на переданное имущество в качестве вклада в уставный капитал;</w:t>
      </w:r>
    </w:p>
    <w:bookmarkEnd w:id="686"/>
    <w:bookmarkStart w:name="z673" w:id="687"/>
    <w:p>
      <w:pPr>
        <w:spacing w:after="0"/>
        <w:ind w:left="0"/>
        <w:jc w:val="both"/>
      </w:pPr>
      <w:r>
        <w:rPr>
          <w:rFonts w:ascii="Times New Roman"/>
          <w:b w:val="false"/>
          <w:i w:val="false"/>
          <w:color w:val="000000"/>
          <w:sz w:val="28"/>
        </w:rPr>
        <w:t>
      2) по имуществу, указанному в подпунктах 2), 3) и 4) пункта 1 настоящей статьи, –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Государственной корпорацией "Правительство для граждан", ведущей государственный земельный кадастр, на одну из наиболее поздних дат:</w:t>
      </w:r>
    </w:p>
    <w:bookmarkEnd w:id="687"/>
    <w:bookmarkStart w:name="z674" w:id="688"/>
    <w:p>
      <w:pPr>
        <w:spacing w:after="0"/>
        <w:ind w:left="0"/>
        <w:jc w:val="both"/>
      </w:pPr>
      <w:r>
        <w:rPr>
          <w:rFonts w:ascii="Times New Roman"/>
          <w:b w:val="false"/>
          <w:i w:val="false"/>
          <w:color w:val="000000"/>
          <w:sz w:val="28"/>
        </w:rPr>
        <w:t>
      дату возникновения права собственности на земельный участок;</w:t>
      </w:r>
    </w:p>
    <w:bookmarkEnd w:id="688"/>
    <w:bookmarkStart w:name="z675" w:id="689"/>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bookmarkEnd w:id="689"/>
    <w:bookmarkStart w:name="z676" w:id="690"/>
    <w:p>
      <w:pPr>
        <w:spacing w:after="0"/>
        <w:ind w:left="0"/>
        <w:jc w:val="both"/>
      </w:pPr>
      <w:r>
        <w:rPr>
          <w:rFonts w:ascii="Times New Roman"/>
          <w:b w:val="false"/>
          <w:i w:val="false"/>
          <w:color w:val="000000"/>
          <w:sz w:val="28"/>
        </w:rPr>
        <w:t>
      3) по имуществу, указанному в подпунктах 5), 6) и 7) пункта 1 настоящей статьи, – в размере цены (стоимости) имущества, внесенного в качестве вклада в уставный капитал согласно учредительным документам юридического лица.</w:t>
      </w:r>
    </w:p>
    <w:bookmarkEnd w:id="690"/>
    <w:bookmarkStart w:name="z677" w:id="691"/>
    <w:p>
      <w:pPr>
        <w:spacing w:after="0"/>
        <w:ind w:left="0"/>
        <w:jc w:val="both"/>
      </w:pPr>
      <w:r>
        <w:rPr>
          <w:rFonts w:ascii="Times New Roman"/>
          <w:b w:val="false"/>
          <w:i w:val="false"/>
          <w:color w:val="000000"/>
          <w:sz w:val="28"/>
        </w:rPr>
        <w:t>
      При передаче в качестве вклада в уставный капитал имущества нежилого дома (здания), построенного физическим лицом, его передающим, который не является индивидуальным предпринимателем, доходом от прироста стоимости является положительная разница между ценой (стоимостью) такого имущества, внесенного в качестве вклада в уставный капитал согласно учредительным документам юридического лица, и стоимостью земельного участка, приобретенного для строительства такого нежилого дома (здания).</w:t>
      </w:r>
    </w:p>
    <w:bookmarkEnd w:id="691"/>
    <w:bookmarkStart w:name="z678" w:id="692"/>
    <w:p>
      <w:pPr>
        <w:spacing w:after="0"/>
        <w:ind w:left="0"/>
        <w:jc w:val="both"/>
      </w:pPr>
      <w:r>
        <w:rPr>
          <w:rFonts w:ascii="Times New Roman"/>
          <w:b w:val="false"/>
          <w:i w:val="false"/>
          <w:color w:val="000000"/>
          <w:sz w:val="28"/>
        </w:rPr>
        <w:t>
      В случае передачи в качестве вклада в уставный капитал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его приобретения как жилого дома (здания).</w:t>
      </w:r>
    </w:p>
    <w:bookmarkEnd w:id="692"/>
    <w:bookmarkStart w:name="z679" w:id="693"/>
    <w:p>
      <w:pPr>
        <w:spacing w:after="0"/>
        <w:ind w:left="0"/>
        <w:jc w:val="both"/>
      </w:pPr>
      <w:r>
        <w:rPr>
          <w:rFonts w:ascii="Times New Roman"/>
          <w:b w:val="false"/>
          <w:i w:val="false"/>
          <w:color w:val="000000"/>
          <w:sz w:val="28"/>
        </w:rPr>
        <w:t>
      9. Доходом от прироста стоимости при передаче в качестве вклада в уставный капитал имущества, указанного в подпункте 8) пункта 1 настоящей статьи, являются:</w:t>
      </w:r>
    </w:p>
    <w:bookmarkEnd w:id="693"/>
    <w:bookmarkStart w:name="z680" w:id="694"/>
    <w:p>
      <w:pPr>
        <w:spacing w:after="0"/>
        <w:ind w:left="0"/>
        <w:jc w:val="both"/>
      </w:pPr>
      <w:r>
        <w:rPr>
          <w:rFonts w:ascii="Times New Roman"/>
          <w:b w:val="false"/>
          <w:i w:val="false"/>
          <w:color w:val="000000"/>
          <w:sz w:val="28"/>
        </w:rPr>
        <w:t>
      1)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передаче в качестве вклада в уставный капитал ценных бумаг, приобретенных физическим лицом по опциону, стоимость приобретения определяется в размере цены исполнения опциона и премии опциона;</w:t>
      </w:r>
    </w:p>
    <w:bookmarkEnd w:id="694"/>
    <w:bookmarkStart w:name="z681" w:id="695"/>
    <w:p>
      <w:pPr>
        <w:spacing w:after="0"/>
        <w:ind w:left="0"/>
        <w:jc w:val="both"/>
      </w:pPr>
      <w:r>
        <w:rPr>
          <w:rFonts w:ascii="Times New Roman"/>
          <w:b w:val="false"/>
          <w:i w:val="false"/>
          <w:color w:val="000000"/>
          <w:sz w:val="28"/>
        </w:rPr>
        <w:t>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p>
    <w:bookmarkEnd w:id="695"/>
    <w:bookmarkStart w:name="z682" w:id="696"/>
    <w:p>
      <w:pPr>
        <w:spacing w:after="0"/>
        <w:ind w:left="0"/>
        <w:jc w:val="both"/>
      </w:pPr>
      <w:r>
        <w:rPr>
          <w:rFonts w:ascii="Times New Roman"/>
          <w:b w:val="false"/>
          <w:i w:val="false"/>
          <w:color w:val="000000"/>
          <w:sz w:val="28"/>
        </w:rPr>
        <w:t>
      10.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 (прицепа) стоимость, по которой были реализованы, переданы в качестве вклада в уставный капитал транспортное средство (прицеп), и дату их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 (прицепа), что является исполнением налогового обязательства собственника транспортного средства (прицепа).</w:t>
      </w:r>
    </w:p>
    <w:bookmarkEnd w:id="696"/>
    <w:bookmarkStart w:name="z683" w:id="697"/>
    <w:p>
      <w:pPr>
        <w:spacing w:after="0"/>
        <w:ind w:left="0"/>
        <w:jc w:val="both"/>
      </w:pPr>
      <w:r>
        <w:rPr>
          <w:rFonts w:ascii="Times New Roman"/>
          <w:b w:val="false"/>
          <w:i w:val="false"/>
          <w:color w:val="000000"/>
          <w:sz w:val="28"/>
        </w:rPr>
        <w:t>
      Статья 334. Доход от прироста стоимости при реализации прочих активов индивидуальным предпринимателем, применяющим специальный налоговый режим для субъектов малого бизнеса либо для крестьянских или фермерских хозяйств</w:t>
      </w:r>
    </w:p>
    <w:bookmarkEnd w:id="697"/>
    <w:bookmarkStart w:name="z684" w:id="698"/>
    <w:p>
      <w:pPr>
        <w:spacing w:after="0"/>
        <w:ind w:left="0"/>
        <w:jc w:val="both"/>
      </w:pPr>
      <w:r>
        <w:rPr>
          <w:rFonts w:ascii="Times New Roman"/>
          <w:b w:val="false"/>
          <w:i w:val="false"/>
          <w:color w:val="000000"/>
          <w:sz w:val="28"/>
        </w:rPr>
        <w:t>
      1. В целях настоящей статьи к прочим активам относятся следующие активы, не являющиеся товарно-материальными запасами и требованиями:</w:t>
      </w:r>
    </w:p>
    <w:bookmarkEnd w:id="698"/>
    <w:bookmarkStart w:name="z685" w:id="699"/>
    <w:p>
      <w:pPr>
        <w:spacing w:after="0"/>
        <w:ind w:left="0"/>
        <w:jc w:val="both"/>
      </w:pPr>
      <w:r>
        <w:rPr>
          <w:rFonts w:ascii="Times New Roman"/>
          <w:b w:val="false"/>
          <w:i w:val="false"/>
          <w:color w:val="000000"/>
          <w:sz w:val="28"/>
        </w:rPr>
        <w:t>
      1) основные средства, используемые в предпринимательской деятельности;</w:t>
      </w:r>
    </w:p>
    <w:bookmarkEnd w:id="699"/>
    <w:bookmarkStart w:name="z686" w:id="700"/>
    <w:p>
      <w:pPr>
        <w:spacing w:after="0"/>
        <w:ind w:left="0"/>
        <w:jc w:val="both"/>
      </w:pPr>
      <w:r>
        <w:rPr>
          <w:rFonts w:ascii="Times New Roman"/>
          <w:b w:val="false"/>
          <w:i w:val="false"/>
          <w:color w:val="000000"/>
          <w:sz w:val="28"/>
        </w:rPr>
        <w:t>
      2) объекты незавершенного строительства;</w:t>
      </w:r>
    </w:p>
    <w:bookmarkEnd w:id="700"/>
    <w:bookmarkStart w:name="z687" w:id="701"/>
    <w:p>
      <w:pPr>
        <w:spacing w:after="0"/>
        <w:ind w:left="0"/>
        <w:jc w:val="both"/>
      </w:pPr>
      <w:r>
        <w:rPr>
          <w:rFonts w:ascii="Times New Roman"/>
          <w:b w:val="false"/>
          <w:i w:val="false"/>
          <w:color w:val="000000"/>
          <w:sz w:val="28"/>
        </w:rPr>
        <w:t>
      3) неустановленное оборудование;</w:t>
      </w:r>
    </w:p>
    <w:bookmarkEnd w:id="701"/>
    <w:bookmarkStart w:name="z688" w:id="702"/>
    <w:p>
      <w:pPr>
        <w:spacing w:after="0"/>
        <w:ind w:left="0"/>
        <w:jc w:val="both"/>
      </w:pPr>
      <w:r>
        <w:rPr>
          <w:rFonts w:ascii="Times New Roman"/>
          <w:b w:val="false"/>
          <w:i w:val="false"/>
          <w:color w:val="000000"/>
          <w:sz w:val="28"/>
        </w:rPr>
        <w:t>
      4) нематериальные активы;</w:t>
      </w:r>
    </w:p>
    <w:bookmarkEnd w:id="702"/>
    <w:bookmarkStart w:name="z689" w:id="703"/>
    <w:p>
      <w:pPr>
        <w:spacing w:after="0"/>
        <w:ind w:left="0"/>
        <w:jc w:val="both"/>
      </w:pPr>
      <w:r>
        <w:rPr>
          <w:rFonts w:ascii="Times New Roman"/>
          <w:b w:val="false"/>
          <w:i w:val="false"/>
          <w:color w:val="000000"/>
          <w:sz w:val="28"/>
        </w:rPr>
        <w:t>
      5) биологические активы;</w:t>
      </w:r>
    </w:p>
    <w:bookmarkEnd w:id="703"/>
    <w:bookmarkStart w:name="z690" w:id="704"/>
    <w:p>
      <w:pPr>
        <w:spacing w:after="0"/>
        <w:ind w:left="0"/>
        <w:jc w:val="both"/>
      </w:pPr>
      <w:r>
        <w:rPr>
          <w:rFonts w:ascii="Times New Roman"/>
          <w:b w:val="false"/>
          <w:i w:val="false"/>
          <w:color w:val="000000"/>
          <w:sz w:val="28"/>
        </w:rPr>
        <w:t>
      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p>
    <w:bookmarkEnd w:id="704"/>
    <w:bookmarkStart w:name="z691" w:id="705"/>
    <w:p>
      <w:pPr>
        <w:spacing w:after="0"/>
        <w:ind w:left="0"/>
        <w:jc w:val="both"/>
      </w:pPr>
      <w:r>
        <w:rPr>
          <w:rFonts w:ascii="Times New Roman"/>
          <w:b w:val="false"/>
          <w:i w:val="false"/>
          <w:color w:val="000000"/>
          <w:sz w:val="28"/>
        </w:rPr>
        <w:t>
      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p>
    <w:bookmarkEnd w:id="705"/>
    <w:bookmarkStart w:name="z692" w:id="706"/>
    <w:p>
      <w:pPr>
        <w:spacing w:after="0"/>
        <w:ind w:left="0"/>
        <w:jc w:val="both"/>
      </w:pPr>
      <w:r>
        <w:rPr>
          <w:rFonts w:ascii="Times New Roman"/>
          <w:b w:val="false"/>
          <w:i w:val="false"/>
          <w:color w:val="000000"/>
          <w:sz w:val="28"/>
        </w:rPr>
        <w:t>
      2. При реализации прочих активов индивидуальным предпринимателем, применяющим специальный налоговый режим для субъектов малого бизнеса либо для крестьянских или фермерских хозяйств, прирост определяется по каждому активу как положительная разница между ценой (стоимостью) реализации и первоначальной стоимостью.</w:t>
      </w:r>
    </w:p>
    <w:bookmarkEnd w:id="706"/>
    <w:bookmarkStart w:name="z693" w:id="707"/>
    <w:p>
      <w:pPr>
        <w:spacing w:after="0"/>
        <w:ind w:left="0"/>
        <w:jc w:val="both"/>
      </w:pPr>
      <w:r>
        <w:rPr>
          <w:rFonts w:ascii="Times New Roman"/>
          <w:b w:val="false"/>
          <w:i w:val="false"/>
          <w:color w:val="000000"/>
          <w:sz w:val="28"/>
        </w:rPr>
        <w:t xml:space="preserve">
      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264 настоящего Кодекса.</w:t>
      </w:r>
    </w:p>
    <w:bookmarkEnd w:id="707"/>
    <w:bookmarkStart w:name="z694" w:id="708"/>
    <w:p>
      <w:pPr>
        <w:spacing w:after="0"/>
        <w:ind w:left="0"/>
        <w:jc w:val="both"/>
      </w:pPr>
      <w:r>
        <w:rPr>
          <w:rFonts w:ascii="Times New Roman"/>
          <w:b w:val="false"/>
          <w:i w:val="false"/>
          <w:color w:val="000000"/>
          <w:sz w:val="28"/>
        </w:rPr>
        <w:t xml:space="preserve">
      При этом признание реконструкции, модернизации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269 настоящего Кодекса.</w:t>
      </w:r>
    </w:p>
    <w:bookmarkEnd w:id="708"/>
    <w:bookmarkStart w:name="z695" w:id="709"/>
    <w:p>
      <w:pPr>
        <w:spacing w:after="0"/>
        <w:ind w:left="0"/>
        <w:jc w:val="both"/>
      </w:pPr>
      <w:r>
        <w:rPr>
          <w:rFonts w:ascii="Times New Roman"/>
          <w:b w:val="false"/>
          <w:i w:val="false"/>
          <w:color w:val="000000"/>
          <w:sz w:val="28"/>
        </w:rPr>
        <w:t xml:space="preserve">
      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681 настоящего Кодекса в виде безвозмездно полученного имущества.</w:t>
      </w:r>
    </w:p>
    <w:bookmarkEnd w:id="709"/>
    <w:bookmarkStart w:name="z696" w:id="710"/>
    <w:p>
      <w:pPr>
        <w:spacing w:after="0"/>
        <w:ind w:left="0"/>
        <w:jc w:val="both"/>
      </w:pPr>
      <w:r>
        <w:rPr>
          <w:rFonts w:ascii="Times New Roman"/>
          <w:b w:val="false"/>
          <w:i w:val="false"/>
          <w:color w:val="000000"/>
          <w:sz w:val="28"/>
        </w:rPr>
        <w:t>
      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 либо для крестьянских или фермерских хозяйств,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bookmarkEnd w:id="710"/>
    <w:bookmarkStart w:name="z697" w:id="711"/>
    <w:p>
      <w:pPr>
        <w:spacing w:after="0"/>
        <w:ind w:left="0"/>
        <w:jc w:val="both"/>
      </w:pPr>
      <w:r>
        <w:rPr>
          <w:rFonts w:ascii="Times New Roman"/>
          <w:b w:val="false"/>
          <w:i w:val="false"/>
          <w:color w:val="000000"/>
          <w:sz w:val="28"/>
        </w:rPr>
        <w:t>
      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реализованы такие активы.</w:t>
      </w:r>
    </w:p>
    <w:bookmarkEnd w:id="711"/>
    <w:bookmarkStart w:name="z698" w:id="712"/>
    <w:p>
      <w:pPr>
        <w:spacing w:after="0"/>
        <w:ind w:left="0"/>
        <w:jc w:val="both"/>
      </w:pPr>
      <w:r>
        <w:rPr>
          <w:rFonts w:ascii="Times New Roman"/>
          <w:b w:val="false"/>
          <w:i w:val="false"/>
          <w:color w:val="000000"/>
          <w:sz w:val="28"/>
        </w:rPr>
        <w:t>
      6. Первоначальная стоимость прочего актива равна нулю в следующих случаях:</w:t>
      </w:r>
    </w:p>
    <w:bookmarkEnd w:id="712"/>
    <w:bookmarkStart w:name="z699" w:id="713"/>
    <w:p>
      <w:pPr>
        <w:spacing w:after="0"/>
        <w:ind w:left="0"/>
        <w:jc w:val="both"/>
      </w:pPr>
      <w:r>
        <w:rPr>
          <w:rFonts w:ascii="Times New Roman"/>
          <w:b w:val="false"/>
          <w:i w:val="false"/>
          <w:color w:val="000000"/>
          <w:sz w:val="28"/>
        </w:rPr>
        <w:t>
      1) при отсутствии рыночной стоимости прочего актива, определяемой на дату возникновения права собственности на него;</w:t>
      </w:r>
    </w:p>
    <w:bookmarkEnd w:id="713"/>
    <w:bookmarkStart w:name="z700" w:id="714"/>
    <w:p>
      <w:pPr>
        <w:spacing w:after="0"/>
        <w:ind w:left="0"/>
        <w:jc w:val="both"/>
      </w:pPr>
      <w:r>
        <w:rPr>
          <w:rFonts w:ascii="Times New Roman"/>
          <w:b w:val="false"/>
          <w:i w:val="false"/>
          <w:color w:val="000000"/>
          <w:sz w:val="28"/>
        </w:rPr>
        <w:t>
      2) при несоблюдении срока определения рыночной стоимости, установленного пунктом 5 настоящей статьи;</w:t>
      </w:r>
    </w:p>
    <w:bookmarkEnd w:id="714"/>
    <w:bookmarkStart w:name="z701" w:id="715"/>
    <w:p>
      <w:pPr>
        <w:spacing w:after="0"/>
        <w:ind w:left="0"/>
        <w:jc w:val="both"/>
      </w:pPr>
      <w:r>
        <w:rPr>
          <w:rFonts w:ascii="Times New Roman"/>
          <w:b w:val="false"/>
          <w:i w:val="false"/>
          <w:color w:val="000000"/>
          <w:sz w:val="28"/>
        </w:rPr>
        <w:t>
      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p>
    <w:bookmarkEnd w:id="715"/>
    <w:bookmarkStart w:name="z702" w:id="716"/>
    <w:p>
      <w:pPr>
        <w:spacing w:after="0"/>
        <w:ind w:left="0"/>
        <w:jc w:val="both"/>
      </w:pPr>
      <w:r>
        <w:rPr>
          <w:rFonts w:ascii="Times New Roman"/>
          <w:b w:val="false"/>
          <w:i w:val="false"/>
          <w:color w:val="000000"/>
          <w:sz w:val="28"/>
        </w:rPr>
        <w:t>
      4) по активам, указанным в подпунктах 6) и 7) пункта 1 настоящей статьи.</w:t>
      </w:r>
    </w:p>
    <w:bookmarkEnd w:id="716"/>
    <w:bookmarkStart w:name="z703" w:id="717"/>
    <w:p>
      <w:pPr>
        <w:spacing w:after="0"/>
        <w:ind w:left="0"/>
        <w:jc w:val="both"/>
      </w:pPr>
      <w:r>
        <w:rPr>
          <w:rFonts w:ascii="Times New Roman"/>
          <w:b w:val="false"/>
          <w:i w:val="false"/>
          <w:color w:val="000000"/>
          <w:sz w:val="28"/>
        </w:rPr>
        <w:t>
      Статья 335. Доход от уступки права требования, в том числе доли в жилом здании по договору о долевом участии в жилищном строительстве</w:t>
      </w:r>
    </w:p>
    <w:bookmarkEnd w:id="717"/>
    <w:bookmarkStart w:name="z704" w:id="718"/>
    <w:p>
      <w:pPr>
        <w:spacing w:after="0"/>
        <w:ind w:left="0"/>
        <w:jc w:val="both"/>
      </w:pPr>
      <w:r>
        <w:rPr>
          <w:rFonts w:ascii="Times New Roman"/>
          <w:b w:val="false"/>
          <w:i w:val="false"/>
          <w:color w:val="000000"/>
          <w:sz w:val="28"/>
        </w:rPr>
        <w:t>
      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w:t>
      </w:r>
    </w:p>
    <w:bookmarkEnd w:id="718"/>
    <w:bookmarkStart w:name="z705" w:id="719"/>
    <w:p>
      <w:pPr>
        <w:spacing w:after="0"/>
        <w:ind w:left="0"/>
        <w:jc w:val="both"/>
      </w:pPr>
      <w:r>
        <w:rPr>
          <w:rFonts w:ascii="Times New Roman"/>
          <w:b w:val="false"/>
          <w:i w:val="false"/>
          <w:color w:val="000000"/>
          <w:sz w:val="28"/>
        </w:rPr>
        <w:t>
      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w:t>
      </w:r>
    </w:p>
    <w:bookmarkEnd w:id="719"/>
    <w:bookmarkStart w:name="z706" w:id="720"/>
    <w:p>
      <w:pPr>
        <w:spacing w:after="0"/>
        <w:ind w:left="0"/>
        <w:jc w:val="both"/>
      </w:pP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физическое лицо ранее приобрело такое право.</w:t>
      </w:r>
    </w:p>
    <w:bookmarkEnd w:id="720"/>
    <w:bookmarkStart w:name="z707" w:id="721"/>
    <w:p>
      <w:pPr>
        <w:spacing w:after="0"/>
        <w:ind w:left="0"/>
        <w:jc w:val="both"/>
      </w:pPr>
      <w:r>
        <w:rPr>
          <w:rFonts w:ascii="Times New Roman"/>
          <w:b w:val="false"/>
          <w:i w:val="false"/>
          <w:color w:val="000000"/>
          <w:sz w:val="28"/>
        </w:rPr>
        <w:t>
      Статья 336. Доход лица, занимающегося частной практикой</w:t>
      </w:r>
    </w:p>
    <w:bookmarkEnd w:id="721"/>
    <w:bookmarkStart w:name="z708" w:id="722"/>
    <w:p>
      <w:pPr>
        <w:spacing w:after="0"/>
        <w:ind w:left="0"/>
        <w:jc w:val="both"/>
      </w:pPr>
      <w:r>
        <w:rPr>
          <w:rFonts w:ascii="Times New Roman"/>
          <w:b w:val="false"/>
          <w:i w:val="false"/>
          <w:color w:val="000000"/>
          <w:sz w:val="28"/>
        </w:rPr>
        <w:t>
      К доходу лица, занимающегося частной практикой, относятся:</w:t>
      </w:r>
    </w:p>
    <w:bookmarkEnd w:id="722"/>
    <w:bookmarkStart w:name="z709" w:id="723"/>
    <w:p>
      <w:pPr>
        <w:spacing w:after="0"/>
        <w:ind w:left="0"/>
        <w:jc w:val="both"/>
      </w:pPr>
      <w:r>
        <w:rPr>
          <w:rFonts w:ascii="Times New Roman"/>
          <w:b w:val="false"/>
          <w:i w:val="false"/>
          <w:color w:val="000000"/>
          <w:sz w:val="28"/>
        </w:rPr>
        <w:t>
      1) доход частного нотариуса;</w:t>
      </w:r>
    </w:p>
    <w:bookmarkEnd w:id="723"/>
    <w:bookmarkStart w:name="z710" w:id="724"/>
    <w:p>
      <w:pPr>
        <w:spacing w:after="0"/>
        <w:ind w:left="0"/>
        <w:jc w:val="both"/>
      </w:pPr>
      <w:r>
        <w:rPr>
          <w:rFonts w:ascii="Times New Roman"/>
          <w:b w:val="false"/>
          <w:i w:val="false"/>
          <w:color w:val="000000"/>
          <w:sz w:val="28"/>
        </w:rPr>
        <w:t>
      2) доход частного судебного исполнителя;</w:t>
      </w:r>
    </w:p>
    <w:bookmarkEnd w:id="724"/>
    <w:bookmarkStart w:name="z711" w:id="725"/>
    <w:p>
      <w:pPr>
        <w:spacing w:after="0"/>
        <w:ind w:left="0"/>
        <w:jc w:val="both"/>
      </w:pPr>
      <w:r>
        <w:rPr>
          <w:rFonts w:ascii="Times New Roman"/>
          <w:b w:val="false"/>
          <w:i w:val="false"/>
          <w:color w:val="000000"/>
          <w:sz w:val="28"/>
        </w:rPr>
        <w:t>
      3) доход адвоката;</w:t>
      </w:r>
    </w:p>
    <w:bookmarkEnd w:id="725"/>
    <w:bookmarkStart w:name="z712" w:id="726"/>
    <w:p>
      <w:pPr>
        <w:spacing w:after="0"/>
        <w:ind w:left="0"/>
        <w:jc w:val="both"/>
      </w:pPr>
      <w:r>
        <w:rPr>
          <w:rFonts w:ascii="Times New Roman"/>
          <w:b w:val="false"/>
          <w:i w:val="false"/>
          <w:color w:val="000000"/>
          <w:sz w:val="28"/>
        </w:rPr>
        <w:t>
      4) доход профессионального медиатора.</w:t>
      </w:r>
    </w:p>
    <w:bookmarkEnd w:id="726"/>
    <w:bookmarkStart w:name="z713" w:id="727"/>
    <w:p>
      <w:pPr>
        <w:spacing w:after="0"/>
        <w:ind w:left="0"/>
        <w:jc w:val="both"/>
      </w:pPr>
      <w:r>
        <w:rPr>
          <w:rFonts w:ascii="Times New Roman"/>
          <w:b w:val="false"/>
          <w:i w:val="false"/>
          <w:color w:val="000000"/>
          <w:sz w:val="28"/>
        </w:rPr>
        <w:t>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bookmarkEnd w:id="727"/>
    <w:bookmarkStart w:name="z714" w:id="728"/>
    <w:p>
      <w:pPr>
        <w:spacing w:after="0"/>
        <w:ind w:left="0"/>
        <w:jc w:val="both"/>
      </w:pPr>
      <w:r>
        <w:rPr>
          <w:rFonts w:ascii="Times New Roman"/>
          <w:b w:val="false"/>
          <w:i w:val="false"/>
          <w:color w:val="000000"/>
          <w:sz w:val="28"/>
        </w:rPr>
        <w:t>
      Статья 337. Доход индивидуального предпринимателя</w:t>
      </w:r>
    </w:p>
    <w:bookmarkEnd w:id="728"/>
    <w:bookmarkStart w:name="z715" w:id="729"/>
    <w:p>
      <w:pPr>
        <w:spacing w:after="0"/>
        <w:ind w:left="0"/>
        <w:jc w:val="both"/>
      </w:pPr>
      <w:r>
        <w:rPr>
          <w:rFonts w:ascii="Times New Roman"/>
          <w:b w:val="false"/>
          <w:i w:val="false"/>
          <w:color w:val="000000"/>
          <w:sz w:val="28"/>
        </w:rPr>
        <w:t xml:space="preserve">
      1. Доход индивидуального предпринимателя, применяющего общеустановленный режим, определяется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w:t>
      </w:r>
    </w:p>
    <w:bookmarkEnd w:id="729"/>
    <w:bookmarkStart w:name="z716" w:id="730"/>
    <w:p>
      <w:pPr>
        <w:spacing w:after="0"/>
        <w:ind w:left="0"/>
        <w:jc w:val="both"/>
      </w:pPr>
      <w:r>
        <w:rPr>
          <w:rFonts w:ascii="Times New Roman"/>
          <w:b w:val="false"/>
          <w:i w:val="false"/>
          <w:color w:val="000000"/>
          <w:sz w:val="28"/>
        </w:rPr>
        <w:t xml:space="preserve">
      2. Доход индивидуального предпринимателя, применяющего специальный налоговый режим, определяется в соответствии с настоящей статьей, если иной порядок не установлен </w:t>
      </w:r>
      <w:r>
        <w:rPr>
          <w:rFonts w:ascii="Times New Roman"/>
          <w:b w:val="false"/>
          <w:i w:val="false"/>
          <w:color w:val="000000"/>
          <w:sz w:val="28"/>
        </w:rPr>
        <w:t>разделом 20</w:t>
      </w:r>
      <w:r>
        <w:rPr>
          <w:rFonts w:ascii="Times New Roman"/>
          <w:b w:val="false"/>
          <w:i w:val="false"/>
          <w:color w:val="000000"/>
          <w:sz w:val="28"/>
        </w:rPr>
        <w:t xml:space="preserve"> настоящего Кодекса.</w:t>
      </w:r>
    </w:p>
    <w:bookmarkEnd w:id="730"/>
    <w:bookmarkStart w:name="z717" w:id="731"/>
    <w:p>
      <w:pPr>
        <w:spacing w:after="0"/>
        <w:ind w:left="0"/>
        <w:jc w:val="both"/>
      </w:pPr>
      <w:r>
        <w:rPr>
          <w:rFonts w:ascii="Times New Roman"/>
          <w:b w:val="false"/>
          <w:i w:val="false"/>
          <w:color w:val="000000"/>
          <w:sz w:val="28"/>
        </w:rPr>
        <w:t>
      Статья 338. Другие доходы из источников за пределами Республики Казахстан</w:t>
      </w:r>
    </w:p>
    <w:bookmarkEnd w:id="731"/>
    <w:bookmarkStart w:name="z718" w:id="732"/>
    <w:p>
      <w:pPr>
        <w:spacing w:after="0"/>
        <w:ind w:left="0"/>
        <w:jc w:val="both"/>
      </w:pPr>
      <w:r>
        <w:rPr>
          <w:rFonts w:ascii="Times New Roman"/>
          <w:b w:val="false"/>
          <w:i w:val="false"/>
          <w:color w:val="000000"/>
          <w:sz w:val="28"/>
        </w:rPr>
        <w:t xml:space="preserve">
      Другими доходами из источников за пределами Республики Казахстан признаются все виды доходов, не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статьи 321 настоящего Кодекса, полученных (подлежащих получению) налогоплательщиком в течение отчетного налогового периода от лица, не являющегося налоговым агентом, и не являющихся доходами из источников в Республике Казахстан независимо от места выплаты.</w:t>
      </w:r>
    </w:p>
    <w:bookmarkEnd w:id="732"/>
    <w:bookmarkStart w:name="z719" w:id="733"/>
    <w:p>
      <w:pPr>
        <w:spacing w:after="0"/>
        <w:ind w:left="0"/>
        <w:jc w:val="both"/>
      </w:pPr>
      <w:r>
        <w:rPr>
          <w:rFonts w:ascii="Times New Roman"/>
          <w:b w:val="false"/>
          <w:i w:val="false"/>
          <w:color w:val="000000"/>
          <w:sz w:val="28"/>
        </w:rPr>
        <w:t>
      Статья 339. Общие положения по контролируемой иностранной компании</w:t>
      </w:r>
    </w:p>
    <w:bookmarkEnd w:id="733"/>
    <w:bookmarkStart w:name="z1887" w:id="734"/>
    <w:p>
      <w:pPr>
        <w:spacing w:after="0"/>
        <w:ind w:left="0"/>
        <w:jc w:val="both"/>
      </w:pPr>
      <w:r>
        <w:rPr>
          <w:rFonts w:ascii="Times New Roman"/>
          <w:b w:val="false"/>
          <w:i w:val="false"/>
          <w:color w:val="000000"/>
          <w:sz w:val="28"/>
        </w:rPr>
        <w:t>
      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bookmarkEnd w:id="734"/>
    <w:bookmarkStart w:name="z1888" w:id="735"/>
    <w:p>
      <w:pPr>
        <w:spacing w:after="0"/>
        <w:ind w:left="0"/>
        <w:jc w:val="both"/>
      </w:pPr>
      <w:r>
        <w:rPr>
          <w:rFonts w:ascii="Times New Roman"/>
          <w:b w:val="false"/>
          <w:i w:val="false"/>
          <w:color w:val="000000"/>
          <w:sz w:val="28"/>
        </w:rPr>
        <w:t xml:space="preserve">
      Двойное налогообложение устраняется путем применения следующих положений: </w:t>
      </w:r>
    </w:p>
    <w:bookmarkEnd w:id="735"/>
    <w:bookmarkStart w:name="z1889" w:id="736"/>
    <w:p>
      <w:pPr>
        <w:spacing w:after="0"/>
        <w:ind w:left="0"/>
        <w:jc w:val="both"/>
      </w:pPr>
      <w:r>
        <w:rPr>
          <w:rFonts w:ascii="Times New Roman"/>
          <w:b w:val="false"/>
          <w:i w:val="false"/>
          <w:color w:val="000000"/>
          <w:sz w:val="28"/>
        </w:rPr>
        <w:t xml:space="preserve">
      1) освобождения от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340 настоящего Кодекса;</w:t>
      </w:r>
    </w:p>
    <w:bookmarkEnd w:id="736"/>
    <w:bookmarkStart w:name="z1890" w:id="737"/>
    <w:p>
      <w:pPr>
        <w:spacing w:after="0"/>
        <w:ind w:left="0"/>
        <w:jc w:val="both"/>
      </w:pPr>
      <w:r>
        <w:rPr>
          <w:rFonts w:ascii="Times New Roman"/>
          <w:b w:val="false"/>
          <w:i w:val="false"/>
          <w:color w:val="000000"/>
          <w:sz w:val="28"/>
        </w:rPr>
        <w:t xml:space="preserve">
      2) корректировки финансовой прибыли до налогообложения контролируемой иностранной компании при соответствии условиям,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297 настоящего Кодекса;</w:t>
      </w:r>
    </w:p>
    <w:bookmarkEnd w:id="737"/>
    <w:bookmarkStart w:name="z1891" w:id="738"/>
    <w:p>
      <w:pPr>
        <w:spacing w:after="0"/>
        <w:ind w:left="0"/>
        <w:jc w:val="both"/>
      </w:pPr>
      <w:r>
        <w:rPr>
          <w:rFonts w:ascii="Times New Roman"/>
          <w:b w:val="false"/>
          <w:i w:val="false"/>
          <w:color w:val="000000"/>
          <w:sz w:val="28"/>
        </w:rPr>
        <w:t xml:space="preserve">
      3) уменьшения финансовой прибыли до налогообложения контролируемой иностранной компании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340 настоящего Кодекса;</w:t>
      </w:r>
    </w:p>
    <w:bookmarkEnd w:id="738"/>
    <w:bookmarkStart w:name="z1892" w:id="739"/>
    <w:p>
      <w:pPr>
        <w:spacing w:after="0"/>
        <w:ind w:left="0"/>
        <w:jc w:val="both"/>
      </w:pPr>
      <w:r>
        <w:rPr>
          <w:rFonts w:ascii="Times New Roman"/>
          <w:b w:val="false"/>
          <w:i w:val="false"/>
          <w:color w:val="000000"/>
          <w:sz w:val="28"/>
        </w:rPr>
        <w:t xml:space="preserve">
      4) зачета в счет уплаты индивидуального подоходного налога в Республике Казахстан в порядке, определенном </w:t>
      </w:r>
      <w:r>
        <w:rPr>
          <w:rFonts w:ascii="Times New Roman"/>
          <w:b w:val="false"/>
          <w:i w:val="false"/>
          <w:color w:val="000000"/>
          <w:sz w:val="28"/>
        </w:rPr>
        <w:t>пунктом 2</w:t>
      </w:r>
      <w:r>
        <w:rPr>
          <w:rFonts w:ascii="Times New Roman"/>
          <w:b w:val="false"/>
          <w:i w:val="false"/>
          <w:color w:val="000000"/>
          <w:sz w:val="28"/>
        </w:rPr>
        <w:t xml:space="preserve"> статьи 359 настоящего Кодекса.</w:t>
      </w:r>
    </w:p>
    <w:bookmarkEnd w:id="739"/>
    <w:bookmarkStart w:name="z731" w:id="740"/>
    <w:p>
      <w:pPr>
        <w:spacing w:after="0"/>
        <w:ind w:left="0"/>
        <w:jc w:val="both"/>
      </w:pPr>
      <w:r>
        <w:rPr>
          <w:rFonts w:ascii="Times New Roman"/>
          <w:b w:val="false"/>
          <w:i w:val="false"/>
          <w:color w:val="000000"/>
          <w:sz w:val="28"/>
        </w:rPr>
        <w:t>
      Статья 340. Налогообложение прибыли контролируемой иностранной компании</w:t>
      </w:r>
    </w:p>
    <w:bookmarkEnd w:id="740"/>
    <w:bookmarkStart w:name="z732" w:id="741"/>
    <w:p>
      <w:pPr>
        <w:spacing w:after="0"/>
        <w:ind w:left="0"/>
        <w:jc w:val="both"/>
      </w:pPr>
      <w:r>
        <w:rPr>
          <w:rFonts w:ascii="Times New Roman"/>
          <w:b w:val="false"/>
          <w:i w:val="false"/>
          <w:color w:val="000000"/>
          <w:sz w:val="28"/>
        </w:rPr>
        <w:t xml:space="preserve">
      1. Суммарная прибыль контролируемых иностранных компаний или постоянных учреждений контролируемых иностранных компаний, рассчитанная с учетом положений настоящей статьи и </w:t>
      </w:r>
      <w:r>
        <w:rPr>
          <w:rFonts w:ascii="Times New Roman"/>
          <w:b w:val="false"/>
          <w:i w:val="false"/>
          <w:color w:val="000000"/>
          <w:sz w:val="28"/>
        </w:rPr>
        <w:t>статьи 297</w:t>
      </w:r>
      <w:r>
        <w:rPr>
          <w:rFonts w:ascii="Times New Roman"/>
          <w:b w:val="false"/>
          <w:i w:val="false"/>
          <w:color w:val="000000"/>
          <w:sz w:val="28"/>
        </w:rPr>
        <w:t xml:space="preserve"> настоящего Кодекса, включается в годовой доход физического лица-резидента и облагается индивидуальным подоходным налогом в Республике Казахстан. </w:t>
      </w:r>
    </w:p>
    <w:bookmarkEnd w:id="741"/>
    <w:bookmarkStart w:name="z733" w:id="742"/>
    <w:p>
      <w:pPr>
        <w:spacing w:after="0"/>
        <w:ind w:left="0"/>
        <w:jc w:val="both"/>
      </w:pPr>
      <w:r>
        <w:rPr>
          <w:rFonts w:ascii="Times New Roman"/>
          <w:b w:val="false"/>
          <w:i w:val="false"/>
          <w:color w:val="000000"/>
          <w:sz w:val="28"/>
        </w:rPr>
        <w:t>
      Такая суммарная прибыль контролируемых иностранных компаний или постоянных учреждений контролируемых иностранных компаний подлежит включению в декларацию по индивидуальному подоходному налогу.</w:t>
      </w:r>
    </w:p>
    <w:bookmarkEnd w:id="742"/>
    <w:bookmarkStart w:name="z734" w:id="743"/>
    <w:p>
      <w:pPr>
        <w:spacing w:after="0"/>
        <w:ind w:left="0"/>
        <w:jc w:val="both"/>
      </w:pPr>
      <w:r>
        <w:rPr>
          <w:rFonts w:ascii="Times New Roman"/>
          <w:b w:val="false"/>
          <w:i w:val="false"/>
          <w:color w:val="000000"/>
          <w:sz w:val="28"/>
        </w:rPr>
        <w:t>
      2. 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bookmarkEnd w:id="743"/>
    <w:bookmarkStart w:name="z735" w:id="744"/>
    <w:p>
      <w:pPr>
        <w:spacing w:after="0"/>
        <w:ind w:left="0"/>
        <w:jc w:val="both"/>
      </w:pPr>
      <w:r>
        <w:rPr>
          <w:rFonts w:ascii="Times New Roman"/>
          <w:b w:val="false"/>
          <w:i w:val="false"/>
          <w:color w:val="000000"/>
          <w:sz w:val="28"/>
        </w:rPr>
        <w:t>
      1) при косвенном участии или косвенном контроле резидента в контролируемой иностранной компании, осуществляемом через другого резидента;</w:t>
      </w:r>
    </w:p>
    <w:bookmarkEnd w:id="744"/>
    <w:bookmarkStart w:name="z736" w:id="745"/>
    <w:p>
      <w:pPr>
        <w:spacing w:after="0"/>
        <w:ind w:left="0"/>
        <w:jc w:val="both"/>
      </w:pPr>
      <w:r>
        <w:rPr>
          <w:rFonts w:ascii="Times New Roman"/>
          <w:b w:val="false"/>
          <w:i w:val="false"/>
          <w:color w:val="000000"/>
          <w:sz w:val="28"/>
        </w:rPr>
        <w:t>
      2) при косвенном участии или косвенном контроле резидента в контролируемой иностранной компании, осуществляемом через лицо, не являющееся контролируемым лицом;</w:t>
      </w:r>
    </w:p>
    <w:bookmarkEnd w:id="745"/>
    <w:bookmarkStart w:name="z737" w:id="746"/>
    <w:p>
      <w:pPr>
        <w:spacing w:after="0"/>
        <w:ind w:left="0"/>
        <w:jc w:val="both"/>
      </w:pPr>
      <w:r>
        <w:rPr>
          <w:rFonts w:ascii="Times New Roman"/>
          <w:b w:val="false"/>
          <w:i w:val="false"/>
          <w:color w:val="000000"/>
          <w:sz w:val="28"/>
        </w:rPr>
        <w:t>
      3) 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10 и более процентов;</w:t>
      </w:r>
    </w:p>
    <w:bookmarkEnd w:id="746"/>
    <w:bookmarkStart w:name="z738" w:id="747"/>
    <w:p>
      <w:pPr>
        <w:spacing w:after="0"/>
        <w:ind w:left="0"/>
        <w:jc w:val="both"/>
      </w:pPr>
      <w:r>
        <w:rPr>
          <w:rFonts w:ascii="Times New Roman"/>
          <w:b w:val="false"/>
          <w:i w:val="false"/>
          <w:color w:val="000000"/>
          <w:sz w:val="28"/>
        </w:rPr>
        <w:t>
      4)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владеет долями участия или имеет косвенный контроль в контролируемой иностранной компании, по эффективной ставке, составляющей 10 и более процентов;</w:t>
      </w:r>
    </w:p>
    <w:bookmarkEnd w:id="747"/>
    <w:bookmarkStart w:name="z739" w:id="748"/>
    <w:p>
      <w:pPr>
        <w:spacing w:after="0"/>
        <w:ind w:left="0"/>
        <w:jc w:val="both"/>
      </w:pPr>
      <w:r>
        <w:rPr>
          <w:rFonts w:ascii="Times New Roman"/>
          <w:b w:val="false"/>
          <w:i w:val="false"/>
          <w:color w:val="000000"/>
          <w:sz w:val="28"/>
        </w:rPr>
        <w:t>
      5) если доля пассивных доходов контролируемой иностранной компании или постоянного учреждения контролируемой иностранной компании, за исключением зарегистрированных в государствах с льготным налогообложением, составляет менее 20 процентов;</w:t>
      </w:r>
    </w:p>
    <w:bookmarkEnd w:id="748"/>
    <w:bookmarkStart w:name="z1959" w:id="749"/>
    <w:p>
      <w:pPr>
        <w:spacing w:after="0"/>
        <w:ind w:left="0"/>
        <w:jc w:val="both"/>
      </w:pPr>
      <w:r>
        <w:rPr>
          <w:rFonts w:ascii="Times New Roman"/>
          <w:b w:val="false"/>
          <w:i w:val="false"/>
          <w:color w:val="000000"/>
          <w:sz w:val="28"/>
        </w:rPr>
        <w:t>
      6) при прямом и (или) косвенном владении и (или) контроле инвестиционным резидентом Международного финансового центра "Астана" в контролируемой иностранной компании.</w:t>
      </w:r>
    </w:p>
    <w:bookmarkEnd w:id="749"/>
    <w:bookmarkStart w:name="z740" w:id="750"/>
    <w:p>
      <w:pPr>
        <w:spacing w:after="0"/>
        <w:ind w:left="0"/>
        <w:jc w:val="both"/>
      </w:pPr>
      <w:r>
        <w:rPr>
          <w:rFonts w:ascii="Times New Roman"/>
          <w:b w:val="false"/>
          <w:i w:val="false"/>
          <w:color w:val="000000"/>
          <w:sz w:val="28"/>
        </w:rPr>
        <w:t xml:space="preserve">
      Для целей применения настоящего пункта у физического лица-резидента должны быть в наличии подтверждающие документы,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296 настоящего Кодекса.</w:t>
      </w:r>
    </w:p>
    <w:bookmarkEnd w:id="750"/>
    <w:bookmarkStart w:name="z741" w:id="751"/>
    <w:p>
      <w:pPr>
        <w:spacing w:after="0"/>
        <w:ind w:left="0"/>
        <w:jc w:val="both"/>
      </w:pPr>
      <w:r>
        <w:rPr>
          <w:rFonts w:ascii="Times New Roman"/>
          <w:b w:val="false"/>
          <w:i w:val="false"/>
          <w:color w:val="000000"/>
          <w:sz w:val="28"/>
        </w:rPr>
        <w:t>
      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bookmarkEnd w:id="751"/>
    <w:bookmarkStart w:name="z1893" w:id="752"/>
    <w:p>
      <w:pPr>
        <w:spacing w:after="0"/>
        <w:ind w:left="0"/>
        <w:jc w:val="both"/>
      </w:pPr>
      <w:r>
        <w:rPr>
          <w:rFonts w:ascii="Times New Roman"/>
          <w:b w:val="false"/>
          <w:i w:val="false"/>
          <w:color w:val="000000"/>
          <w:sz w:val="28"/>
        </w:rPr>
        <w:t>
      1) суммы уменьшения, определяемой по следующей формуле:</w:t>
      </w:r>
    </w:p>
    <w:bookmarkEnd w:id="752"/>
    <w:bookmarkStart w:name="z1894" w:id="753"/>
    <w:p>
      <w:pPr>
        <w:spacing w:after="0"/>
        <w:ind w:left="0"/>
        <w:jc w:val="both"/>
      </w:pPr>
      <w:r>
        <w:rPr>
          <w:rFonts w:ascii="Times New Roman"/>
          <w:b w:val="false"/>
          <w:i w:val="false"/>
          <w:color w:val="000000"/>
          <w:sz w:val="28"/>
        </w:rPr>
        <w:t>
      У = ФП × (Д(1)/ССД), где:</w:t>
      </w:r>
    </w:p>
    <w:bookmarkEnd w:id="753"/>
    <w:bookmarkStart w:name="z1895" w:id="754"/>
    <w:p>
      <w:pPr>
        <w:spacing w:after="0"/>
        <w:ind w:left="0"/>
        <w:jc w:val="both"/>
      </w:pPr>
      <w:r>
        <w:rPr>
          <w:rFonts w:ascii="Times New Roman"/>
          <w:b w:val="false"/>
          <w:i w:val="false"/>
          <w:color w:val="000000"/>
          <w:sz w:val="28"/>
        </w:rPr>
        <w:t xml:space="preserve">
      У – сумма уменьшения; </w:t>
      </w:r>
    </w:p>
    <w:bookmarkEnd w:id="754"/>
    <w:bookmarkStart w:name="z1896" w:id="75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55"/>
    <w:bookmarkStart w:name="z1897" w:id="756"/>
    <w:p>
      <w:pPr>
        <w:spacing w:after="0"/>
        <w:ind w:left="0"/>
        <w:jc w:val="both"/>
      </w:pPr>
      <w:r>
        <w:rPr>
          <w:rFonts w:ascii="Times New Roman"/>
          <w:b w:val="false"/>
          <w:i w:val="false"/>
          <w:color w:val="000000"/>
          <w:sz w:val="28"/>
        </w:rPr>
        <w:t>
      Д(1)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и более процентов, в пределах налогооблагаемого дохода филиала,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w:t>
      </w:r>
    </w:p>
    <w:bookmarkEnd w:id="756"/>
    <w:bookmarkStart w:name="z1898" w:id="757"/>
    <w:p>
      <w:pPr>
        <w:spacing w:after="0"/>
        <w:ind w:left="0"/>
        <w:jc w:val="both"/>
      </w:pPr>
      <w:r>
        <w:rPr>
          <w:rFonts w:ascii="Times New Roman"/>
          <w:b w:val="false"/>
          <w:i w:val="false"/>
          <w:color w:val="000000"/>
          <w:sz w:val="28"/>
        </w:rPr>
        <w:t>
      ССД – совокупная сумма доходов;</w:t>
      </w:r>
    </w:p>
    <w:bookmarkEnd w:id="757"/>
    <w:bookmarkStart w:name="z1899" w:id="758"/>
    <w:p>
      <w:pPr>
        <w:spacing w:after="0"/>
        <w:ind w:left="0"/>
        <w:jc w:val="both"/>
      </w:pPr>
      <w:r>
        <w:rPr>
          <w:rFonts w:ascii="Times New Roman"/>
          <w:b w:val="false"/>
          <w:i w:val="false"/>
          <w:color w:val="000000"/>
          <w:sz w:val="28"/>
        </w:rPr>
        <w:t>
      2) суммы уменьшения, определяемой по следующей формуле:</w:t>
      </w:r>
    </w:p>
    <w:bookmarkEnd w:id="758"/>
    <w:bookmarkStart w:name="z1900" w:id="759"/>
    <w:p>
      <w:pPr>
        <w:spacing w:after="0"/>
        <w:ind w:left="0"/>
        <w:jc w:val="both"/>
      </w:pPr>
      <w:r>
        <w:rPr>
          <w:rFonts w:ascii="Times New Roman"/>
          <w:b w:val="false"/>
          <w:i w:val="false"/>
          <w:color w:val="000000"/>
          <w:sz w:val="28"/>
        </w:rPr>
        <w:t>
      У = ФП × (Д(2)/ССД), где:</w:t>
      </w:r>
    </w:p>
    <w:bookmarkEnd w:id="759"/>
    <w:bookmarkStart w:name="z1901" w:id="760"/>
    <w:p>
      <w:pPr>
        <w:spacing w:after="0"/>
        <w:ind w:left="0"/>
        <w:jc w:val="both"/>
      </w:pPr>
      <w:r>
        <w:rPr>
          <w:rFonts w:ascii="Times New Roman"/>
          <w:b w:val="false"/>
          <w:i w:val="false"/>
          <w:color w:val="000000"/>
          <w:sz w:val="28"/>
        </w:rPr>
        <w:t xml:space="preserve">
      У – сумма уменьшения; </w:t>
      </w:r>
    </w:p>
    <w:bookmarkEnd w:id="760"/>
    <w:bookmarkStart w:name="z1902" w:id="761"/>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61"/>
    <w:bookmarkStart w:name="z1903" w:id="762"/>
    <w:p>
      <w:pPr>
        <w:spacing w:after="0"/>
        <w:ind w:left="0"/>
        <w:jc w:val="both"/>
      </w:pPr>
      <w:r>
        <w:rPr>
          <w:rFonts w:ascii="Times New Roman"/>
          <w:b w:val="false"/>
          <w:i w:val="false"/>
          <w:color w:val="000000"/>
          <w:sz w:val="28"/>
        </w:rPr>
        <w:t>
      Д(2)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определена с учетом дохода, указанного в настоящем подпункте;</w:t>
      </w:r>
    </w:p>
    <w:bookmarkEnd w:id="762"/>
    <w:bookmarkStart w:name="z1904" w:id="763"/>
    <w:p>
      <w:pPr>
        <w:spacing w:after="0"/>
        <w:ind w:left="0"/>
        <w:jc w:val="both"/>
      </w:pPr>
      <w:r>
        <w:rPr>
          <w:rFonts w:ascii="Times New Roman"/>
          <w:b w:val="false"/>
          <w:i w:val="false"/>
          <w:color w:val="000000"/>
          <w:sz w:val="28"/>
        </w:rPr>
        <w:t>
      ССД – совокупная сумма доходов;</w:t>
      </w:r>
    </w:p>
    <w:bookmarkEnd w:id="763"/>
    <w:bookmarkStart w:name="z1905" w:id="764"/>
    <w:p>
      <w:pPr>
        <w:spacing w:after="0"/>
        <w:ind w:left="0"/>
        <w:jc w:val="both"/>
      </w:pPr>
      <w:r>
        <w:rPr>
          <w:rFonts w:ascii="Times New Roman"/>
          <w:b w:val="false"/>
          <w:i w:val="false"/>
          <w:color w:val="000000"/>
          <w:sz w:val="28"/>
        </w:rPr>
        <w:t xml:space="preserve">
      3) дивидендов, полученных контролируемой иностранной компанией из источников в Республике Казахстан, не подлежащих налогообложению корпоративным подоходным налогом у источника выплаты согласно </w:t>
      </w:r>
      <w:r>
        <w:rPr>
          <w:rFonts w:ascii="Times New Roman"/>
          <w:b w:val="false"/>
          <w:i w:val="false"/>
          <w:color w:val="000000"/>
          <w:sz w:val="28"/>
        </w:rPr>
        <w:t>подпункту 3)</w:t>
      </w:r>
      <w:r>
        <w:rPr>
          <w:rFonts w:ascii="Times New Roman"/>
          <w:b w:val="false"/>
          <w:i w:val="false"/>
          <w:color w:val="000000"/>
          <w:sz w:val="28"/>
        </w:rPr>
        <w:t xml:space="preserve">, </w:t>
      </w:r>
      <w:r>
        <w:rPr>
          <w:rFonts w:ascii="Times New Roman"/>
          <w:b w:val="false"/>
          <w:i w:val="false"/>
          <w:color w:val="000000"/>
          <w:sz w:val="28"/>
        </w:rPr>
        <w:t>пункта 9</w:t>
      </w:r>
      <w:r>
        <w:rPr>
          <w:rFonts w:ascii="Times New Roman"/>
          <w:b w:val="false"/>
          <w:i w:val="false"/>
          <w:color w:val="000000"/>
          <w:sz w:val="28"/>
        </w:rPr>
        <w:t xml:space="preserve"> статьи 645 настоящего Кодекса, при условии, если финансовая прибыль до налогообложения контролируемой иностранной компании включает такой доход;</w:t>
      </w:r>
    </w:p>
    <w:bookmarkEnd w:id="764"/>
    <w:bookmarkStart w:name="z1906" w:id="765"/>
    <w:p>
      <w:pPr>
        <w:spacing w:after="0"/>
        <w:ind w:left="0"/>
        <w:jc w:val="both"/>
      </w:pPr>
      <w:r>
        <w:rPr>
          <w:rFonts w:ascii="Times New Roman"/>
          <w:b w:val="false"/>
          <w:i w:val="false"/>
          <w:color w:val="000000"/>
          <w:sz w:val="28"/>
        </w:rPr>
        <w:t xml:space="preserve">
      4)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w:t>
      </w:r>
    </w:p>
    <w:bookmarkEnd w:id="765"/>
    <w:bookmarkStart w:name="z1907" w:id="766"/>
    <w:p>
      <w:pPr>
        <w:spacing w:after="0"/>
        <w:ind w:left="0"/>
        <w:jc w:val="both"/>
      </w:pPr>
      <w:r>
        <w:rPr>
          <w:rFonts w:ascii="Times New Roman"/>
          <w:b w:val="false"/>
          <w:i w:val="false"/>
          <w:color w:val="000000"/>
          <w:sz w:val="28"/>
        </w:rPr>
        <w:t>
      При этом, финансовая прибыль одной контролируемой иностранной компании должна включать такие дивиденды, которые ранее обложены (подлежат обложению в текущем периоде) индивидуальным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подпунктам 3), 5), 6), 7), 8) и 9) настоящего пункта или части первой настоящего подпункта;</w:t>
      </w:r>
    </w:p>
    <w:bookmarkEnd w:id="766"/>
    <w:bookmarkStart w:name="z1908" w:id="767"/>
    <w:p>
      <w:pPr>
        <w:spacing w:after="0"/>
        <w:ind w:left="0"/>
        <w:jc w:val="both"/>
      </w:pPr>
      <w:r>
        <w:rPr>
          <w:rFonts w:ascii="Times New Roman"/>
          <w:b w:val="false"/>
          <w:i w:val="false"/>
          <w:color w:val="000000"/>
          <w:sz w:val="28"/>
        </w:rPr>
        <w:t xml:space="preserve">
      5) суммы дивидендов, полученных контролируемой иностранной компанией от иностранной компании, входящих в единую организационную структуру консолидированной группы. </w:t>
      </w:r>
    </w:p>
    <w:bookmarkEnd w:id="767"/>
    <w:bookmarkStart w:name="z1909" w:id="768"/>
    <w:p>
      <w:pPr>
        <w:spacing w:after="0"/>
        <w:ind w:left="0"/>
        <w:jc w:val="both"/>
      </w:pPr>
      <w:r>
        <w:rPr>
          <w:rFonts w:ascii="Times New Roman"/>
          <w:b w:val="false"/>
          <w:i w:val="false"/>
          <w:color w:val="000000"/>
          <w:sz w:val="28"/>
        </w:rPr>
        <w:t>
      При этом финансовая прибыль одной контролируемой иностранной компании должна включать такие дивиденды, которые ранее обложены (подлежат обложению в текущем периоде) индивидуальным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подпунктам 3), 4), 6), 7), 8) и 9) настоящего пункта или части первой настоящего подпункта;</w:t>
      </w:r>
    </w:p>
    <w:bookmarkEnd w:id="768"/>
    <w:bookmarkStart w:name="z1910" w:id="769"/>
    <w:p>
      <w:pPr>
        <w:spacing w:after="0"/>
        <w:ind w:left="0"/>
        <w:jc w:val="both"/>
      </w:pPr>
      <w:r>
        <w:rPr>
          <w:rFonts w:ascii="Times New Roman"/>
          <w:b w:val="false"/>
          <w:i w:val="false"/>
          <w:color w:val="000000"/>
          <w:sz w:val="28"/>
        </w:rPr>
        <w:t>
      6) суммы уменьшения, определяемой по следующей формуле:</w:t>
      </w:r>
    </w:p>
    <w:bookmarkEnd w:id="769"/>
    <w:bookmarkStart w:name="z1911" w:id="770"/>
    <w:p>
      <w:pPr>
        <w:spacing w:after="0"/>
        <w:ind w:left="0"/>
        <w:jc w:val="both"/>
      </w:pPr>
      <w:r>
        <w:rPr>
          <w:rFonts w:ascii="Times New Roman"/>
          <w:b w:val="false"/>
          <w:i w:val="false"/>
          <w:color w:val="000000"/>
          <w:sz w:val="28"/>
        </w:rPr>
        <w:t>
      У = ФП × (Д(6)/ССД), где:</w:t>
      </w:r>
    </w:p>
    <w:bookmarkEnd w:id="770"/>
    <w:bookmarkStart w:name="z1912" w:id="771"/>
    <w:p>
      <w:pPr>
        <w:spacing w:after="0"/>
        <w:ind w:left="0"/>
        <w:jc w:val="both"/>
      </w:pPr>
      <w:r>
        <w:rPr>
          <w:rFonts w:ascii="Times New Roman"/>
          <w:b w:val="false"/>
          <w:i w:val="false"/>
          <w:color w:val="000000"/>
          <w:sz w:val="28"/>
        </w:rPr>
        <w:t>
      У – сумма уменьшения;</w:t>
      </w:r>
    </w:p>
    <w:bookmarkEnd w:id="771"/>
    <w:bookmarkStart w:name="z1913" w:id="772"/>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72"/>
    <w:bookmarkStart w:name="z1914" w:id="773"/>
    <w:p>
      <w:pPr>
        <w:spacing w:after="0"/>
        <w:ind w:left="0"/>
        <w:jc w:val="both"/>
      </w:pPr>
      <w:r>
        <w:rPr>
          <w:rFonts w:ascii="Times New Roman"/>
          <w:b w:val="false"/>
          <w:i w:val="false"/>
          <w:color w:val="000000"/>
          <w:sz w:val="28"/>
        </w:rPr>
        <w:t>
      Д(6) –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контролируемой иностранной компании включает такие доходы;</w:t>
      </w:r>
    </w:p>
    <w:bookmarkEnd w:id="773"/>
    <w:bookmarkStart w:name="z1915" w:id="774"/>
    <w:p>
      <w:pPr>
        <w:spacing w:after="0"/>
        <w:ind w:left="0"/>
        <w:jc w:val="both"/>
      </w:pPr>
      <w:r>
        <w:rPr>
          <w:rFonts w:ascii="Times New Roman"/>
          <w:b w:val="false"/>
          <w:i w:val="false"/>
          <w:color w:val="000000"/>
          <w:sz w:val="28"/>
        </w:rPr>
        <w:t>
      ССД – совокупная сумма доходов;</w:t>
      </w:r>
    </w:p>
    <w:bookmarkEnd w:id="774"/>
    <w:bookmarkStart w:name="z1916" w:id="775"/>
    <w:p>
      <w:pPr>
        <w:spacing w:after="0"/>
        <w:ind w:left="0"/>
        <w:jc w:val="both"/>
      </w:pPr>
      <w:r>
        <w:rPr>
          <w:rFonts w:ascii="Times New Roman"/>
          <w:b w:val="false"/>
          <w:i w:val="false"/>
          <w:color w:val="000000"/>
          <w:sz w:val="28"/>
        </w:rPr>
        <w:t>
      7) суммы уменьшения, определяемой по следующей формуле:</w:t>
      </w:r>
    </w:p>
    <w:bookmarkEnd w:id="775"/>
    <w:bookmarkStart w:name="z1917" w:id="776"/>
    <w:p>
      <w:pPr>
        <w:spacing w:after="0"/>
        <w:ind w:left="0"/>
        <w:jc w:val="both"/>
      </w:pPr>
      <w:r>
        <w:rPr>
          <w:rFonts w:ascii="Times New Roman"/>
          <w:b w:val="false"/>
          <w:i w:val="false"/>
          <w:color w:val="000000"/>
          <w:sz w:val="28"/>
        </w:rPr>
        <w:t>
      У = ФП × (Д(7)/ССД), где:</w:t>
      </w:r>
    </w:p>
    <w:bookmarkEnd w:id="776"/>
    <w:bookmarkStart w:name="z1918" w:id="777"/>
    <w:p>
      <w:pPr>
        <w:spacing w:after="0"/>
        <w:ind w:left="0"/>
        <w:jc w:val="both"/>
      </w:pPr>
      <w:r>
        <w:rPr>
          <w:rFonts w:ascii="Times New Roman"/>
          <w:b w:val="false"/>
          <w:i w:val="false"/>
          <w:color w:val="000000"/>
          <w:sz w:val="28"/>
        </w:rPr>
        <w:t xml:space="preserve">
      У – сумма уменьшения; </w:t>
      </w:r>
    </w:p>
    <w:bookmarkEnd w:id="777"/>
    <w:bookmarkStart w:name="z1919" w:id="778"/>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78"/>
    <w:bookmarkStart w:name="z1920" w:id="779"/>
    <w:p>
      <w:pPr>
        <w:spacing w:after="0"/>
        <w:ind w:left="0"/>
        <w:jc w:val="both"/>
      </w:pPr>
      <w:r>
        <w:rPr>
          <w:rFonts w:ascii="Times New Roman"/>
          <w:b w:val="false"/>
          <w:i w:val="false"/>
          <w:color w:val="000000"/>
          <w:sz w:val="28"/>
        </w:rPr>
        <w:t>
      Д(7) – доход от прироста стоимости, полученный одной контролируемой иностранной компанией от реализации другой контролируемой иностранной компании, которая является учредителем резидента Республики Казахстан, соответствующего условиям подпункта 7) или 8) пункта 9 статьи 645 настоящего Кодекса, при условии, если финансовая прибыль одной контролируемой иностранной компании включает такой доход;</w:t>
      </w:r>
    </w:p>
    <w:bookmarkEnd w:id="779"/>
    <w:bookmarkStart w:name="z1921" w:id="780"/>
    <w:p>
      <w:pPr>
        <w:spacing w:after="0"/>
        <w:ind w:left="0"/>
        <w:jc w:val="both"/>
      </w:pPr>
      <w:r>
        <w:rPr>
          <w:rFonts w:ascii="Times New Roman"/>
          <w:b w:val="false"/>
          <w:i w:val="false"/>
          <w:color w:val="000000"/>
          <w:sz w:val="28"/>
        </w:rPr>
        <w:t>
      ССД – совокупная сумма доходов;</w:t>
      </w:r>
    </w:p>
    <w:bookmarkEnd w:id="780"/>
    <w:bookmarkStart w:name="z1922" w:id="781"/>
    <w:p>
      <w:pPr>
        <w:spacing w:after="0"/>
        <w:ind w:left="0"/>
        <w:jc w:val="both"/>
      </w:pPr>
      <w:r>
        <w:rPr>
          <w:rFonts w:ascii="Times New Roman"/>
          <w:b w:val="false"/>
          <w:i w:val="false"/>
          <w:color w:val="000000"/>
          <w:sz w:val="28"/>
        </w:rPr>
        <w:t xml:space="preserve">
      8) доходов в виде вознаграждений и (или) от прироста стоимости и (или) в виде роялти, полученных контролируемой иностранной компанией из источников в Республике Казахстан, не подлежащих налогообложению корпоративным подоходным налогом у источника выплаты согласно подпунктам 6), 7), 8) и 9) </w:t>
      </w:r>
      <w:r>
        <w:rPr>
          <w:rFonts w:ascii="Times New Roman"/>
          <w:b w:val="false"/>
          <w:i w:val="false"/>
          <w:color w:val="000000"/>
          <w:sz w:val="28"/>
        </w:rPr>
        <w:t>пункта 9</w:t>
      </w:r>
      <w:r>
        <w:rPr>
          <w:rFonts w:ascii="Times New Roman"/>
          <w:b w:val="false"/>
          <w:i w:val="false"/>
          <w:color w:val="000000"/>
          <w:sz w:val="28"/>
        </w:rPr>
        <w:t xml:space="preserve"> статьи 645 настоящего Кодекса, при условии, если финансовая прибыль до налогообложения контролируемой иностранной компании включает такие доходы;</w:t>
      </w:r>
    </w:p>
    <w:bookmarkEnd w:id="781"/>
    <w:bookmarkStart w:name="z1923" w:id="782"/>
    <w:p>
      <w:pPr>
        <w:spacing w:after="0"/>
        <w:ind w:left="0"/>
        <w:jc w:val="both"/>
      </w:pPr>
      <w:r>
        <w:rPr>
          <w:rFonts w:ascii="Times New Roman"/>
          <w:b w:val="false"/>
          <w:i w:val="false"/>
          <w:color w:val="000000"/>
          <w:sz w:val="28"/>
        </w:rPr>
        <w:t>
      9) суммы дивидендов, полученных контролируемой иностранной компанией из источников в Республике Казахстан, ранее обложенных в Республике Казахстан корпоративным подоходным налогом у источника выплаты, при условии, если финансовая прибыль до налогообложения включает такие дивиденды;</w:t>
      </w:r>
    </w:p>
    <w:bookmarkEnd w:id="782"/>
    <w:bookmarkStart w:name="z1924" w:id="783"/>
    <w:p>
      <w:pPr>
        <w:spacing w:after="0"/>
        <w:ind w:left="0"/>
        <w:jc w:val="both"/>
      </w:pPr>
      <w:r>
        <w:rPr>
          <w:rFonts w:ascii="Times New Roman"/>
          <w:b w:val="false"/>
          <w:i w:val="false"/>
          <w:color w:val="000000"/>
          <w:sz w:val="28"/>
        </w:rPr>
        <w:t>
      10) суммы дивидендов, полученных контролируемой иностранной компанией от иностранной компании, входящих в единую организационную структуру консолидированной группы.</w:t>
      </w:r>
    </w:p>
    <w:bookmarkEnd w:id="783"/>
    <w:bookmarkStart w:name="z1925" w:id="784"/>
    <w:p>
      <w:pPr>
        <w:spacing w:after="0"/>
        <w:ind w:left="0"/>
        <w:jc w:val="both"/>
      </w:pPr>
      <w:r>
        <w:rPr>
          <w:rFonts w:ascii="Times New Roman"/>
          <w:b w:val="false"/>
          <w:i w:val="false"/>
          <w:color w:val="000000"/>
          <w:sz w:val="28"/>
        </w:rPr>
        <w:t xml:space="preserve">
      При этом финансовая прибыль одной контролируемой иностранной компании должна включать такие дивиденды, полученные из источников Республики Казахстан, которые ранее обложены в Республики Казахстан корпоративным подоходным налогом у источника выплаты и (или) не подлежали налогообложению корпоративным подоходным налогом у источника выплаты согласно </w:t>
      </w:r>
      <w:r>
        <w:rPr>
          <w:rFonts w:ascii="Times New Roman"/>
          <w:b w:val="false"/>
          <w:i w:val="false"/>
          <w:color w:val="000000"/>
          <w:sz w:val="28"/>
        </w:rPr>
        <w:t>подпункту 3)</w:t>
      </w:r>
      <w:r>
        <w:rPr>
          <w:rFonts w:ascii="Times New Roman"/>
          <w:b w:val="false"/>
          <w:i w:val="false"/>
          <w:color w:val="000000"/>
          <w:sz w:val="28"/>
        </w:rPr>
        <w:t xml:space="preserve">, </w:t>
      </w:r>
      <w:r>
        <w:rPr>
          <w:rFonts w:ascii="Times New Roman"/>
          <w:b w:val="false"/>
          <w:i w:val="false"/>
          <w:color w:val="000000"/>
          <w:sz w:val="28"/>
        </w:rPr>
        <w:t>пункта 9</w:t>
      </w:r>
      <w:r>
        <w:rPr>
          <w:rFonts w:ascii="Times New Roman"/>
          <w:b w:val="false"/>
          <w:i w:val="false"/>
          <w:color w:val="000000"/>
          <w:sz w:val="28"/>
        </w:rPr>
        <w:t xml:space="preserve"> статьи 645 настоящего Кодекса. </w:t>
      </w:r>
    </w:p>
    <w:bookmarkEnd w:id="784"/>
    <w:bookmarkStart w:name="z1926" w:id="785"/>
    <w:p>
      <w:pPr>
        <w:spacing w:after="0"/>
        <w:ind w:left="0"/>
        <w:jc w:val="both"/>
      </w:pPr>
      <w:r>
        <w:rPr>
          <w:rFonts w:ascii="Times New Roman"/>
          <w:b w:val="false"/>
          <w:i w:val="false"/>
          <w:color w:val="000000"/>
          <w:sz w:val="28"/>
        </w:rPr>
        <w:t>
      Положения части первой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785"/>
    <w:bookmarkStart w:name="z1927" w:id="786"/>
    <w:p>
      <w:pPr>
        <w:spacing w:after="0"/>
        <w:ind w:left="0"/>
        <w:jc w:val="both"/>
      </w:pPr>
      <w:r>
        <w:rPr>
          <w:rFonts w:ascii="Times New Roman"/>
          <w:b w:val="false"/>
          <w:i w:val="false"/>
          <w:color w:val="000000"/>
          <w:sz w:val="28"/>
        </w:rPr>
        <w:t xml:space="preserve">
      Для применения части первой настоящего пункта у физического лица-резидента должны быть в наличии подтверждающие документы, указанные в </w:t>
      </w:r>
      <w:r>
        <w:rPr>
          <w:rFonts w:ascii="Times New Roman"/>
          <w:b w:val="false"/>
          <w:i w:val="false"/>
          <w:color w:val="000000"/>
          <w:sz w:val="28"/>
        </w:rPr>
        <w:t>пункте 10</w:t>
      </w:r>
      <w:r>
        <w:rPr>
          <w:rFonts w:ascii="Times New Roman"/>
          <w:b w:val="false"/>
          <w:i w:val="false"/>
          <w:color w:val="000000"/>
          <w:sz w:val="28"/>
        </w:rPr>
        <w:t xml:space="preserve"> статьи 297 настоящего Кодекса.</w:t>
      </w:r>
    </w:p>
    <w:bookmarkEnd w:id="786"/>
    <w:bookmarkStart w:name="z752" w:id="787"/>
    <w:p>
      <w:pPr>
        <w:spacing w:after="0"/>
        <w:ind w:left="0"/>
        <w:jc w:val="both"/>
      </w:pPr>
      <w:r>
        <w:rPr>
          <w:rFonts w:ascii="Times New Roman"/>
          <w:b w:val="false"/>
          <w:i w:val="false"/>
          <w:color w:val="000000"/>
          <w:sz w:val="28"/>
        </w:rPr>
        <w:t xml:space="preserve">
      4. Физическое лицо-резидент обязано представить заявление об участии (контроле) в контролируемой иностранной компании в порядке, определенном </w:t>
      </w:r>
      <w:r>
        <w:rPr>
          <w:rFonts w:ascii="Times New Roman"/>
          <w:b w:val="false"/>
          <w:i w:val="false"/>
          <w:color w:val="000000"/>
          <w:sz w:val="28"/>
        </w:rPr>
        <w:t>статьей 298</w:t>
      </w:r>
      <w:r>
        <w:rPr>
          <w:rFonts w:ascii="Times New Roman"/>
          <w:b w:val="false"/>
          <w:i w:val="false"/>
          <w:color w:val="000000"/>
          <w:sz w:val="28"/>
        </w:rPr>
        <w:t xml:space="preserve"> настоящего Кодекса.</w:t>
      </w:r>
    </w:p>
    <w:bookmarkEnd w:id="787"/>
    <w:bookmarkStart w:name="z753" w:id="788"/>
    <w:p>
      <w:pPr>
        <w:spacing w:after="0"/>
        <w:ind w:left="0"/>
        <w:jc w:val="both"/>
      </w:pPr>
      <w:r>
        <w:rPr>
          <w:rFonts w:ascii="Times New Roman"/>
          <w:b w:val="false"/>
          <w:i w:val="false"/>
          <w:color w:val="000000"/>
          <w:sz w:val="28"/>
        </w:rPr>
        <w:t xml:space="preserve">
      Примечание. </w:t>
      </w:r>
    </w:p>
    <w:bookmarkEnd w:id="788"/>
    <w:bookmarkStart w:name="z754" w:id="789"/>
    <w:p>
      <w:pPr>
        <w:spacing w:after="0"/>
        <w:ind w:left="0"/>
        <w:jc w:val="both"/>
      </w:pPr>
      <w:r>
        <w:rPr>
          <w:rFonts w:ascii="Times New Roman"/>
          <w:b w:val="false"/>
          <w:i w:val="false"/>
          <w:color w:val="000000"/>
          <w:sz w:val="28"/>
        </w:rPr>
        <w:t xml:space="preserve">
      Понятия, используемые в настоящей статье, определены </w:t>
      </w:r>
      <w:r>
        <w:rPr>
          <w:rFonts w:ascii="Times New Roman"/>
          <w:b w:val="false"/>
          <w:i w:val="false"/>
          <w:color w:val="000000"/>
          <w:sz w:val="28"/>
        </w:rPr>
        <w:t>статьей 294</w:t>
      </w:r>
      <w:r>
        <w:rPr>
          <w:rFonts w:ascii="Times New Roman"/>
          <w:b w:val="false"/>
          <w:i w:val="false"/>
          <w:color w:val="000000"/>
          <w:sz w:val="28"/>
        </w:rPr>
        <w:t xml:space="preserve"> настоящего Кодекса.</w:t>
      </w:r>
    </w:p>
    <w:bookmarkEnd w:id="789"/>
    <w:bookmarkStart w:name="z755" w:id="790"/>
    <w:p>
      <w:pPr>
        <w:spacing w:after="0"/>
        <w:ind w:left="0"/>
        <w:jc w:val="both"/>
      </w:pPr>
      <w:r>
        <w:rPr>
          <w:rFonts w:ascii="Times New Roman"/>
          <w:b w:val="false"/>
          <w:i w:val="false"/>
          <w:color w:val="000000"/>
          <w:sz w:val="28"/>
        </w:rPr>
        <w:t>
      Параграф 3. Корректировка дохода</w:t>
      </w:r>
    </w:p>
    <w:bookmarkEnd w:id="790"/>
    <w:bookmarkStart w:name="z756" w:id="791"/>
    <w:p>
      <w:pPr>
        <w:spacing w:after="0"/>
        <w:ind w:left="0"/>
        <w:jc w:val="both"/>
      </w:pPr>
      <w:r>
        <w:rPr>
          <w:rFonts w:ascii="Times New Roman"/>
          <w:b w:val="false"/>
          <w:i w:val="false"/>
          <w:color w:val="000000"/>
          <w:sz w:val="28"/>
        </w:rPr>
        <w:t>
      Статья 341. Корректировка дохода</w:t>
      </w:r>
    </w:p>
    <w:bookmarkEnd w:id="791"/>
    <w:bookmarkStart w:name="z757" w:id="792"/>
    <w:p>
      <w:pPr>
        <w:spacing w:after="0"/>
        <w:ind w:left="0"/>
        <w:jc w:val="both"/>
      </w:pPr>
      <w:r>
        <w:rPr>
          <w:rFonts w:ascii="Times New Roman"/>
          <w:b w:val="false"/>
          <w:i w:val="false"/>
          <w:color w:val="000000"/>
          <w:sz w:val="28"/>
        </w:rPr>
        <w:t>
      1. Из доходов физического лица, подлежащих налогообложению, исключаются следующие виды доходов (далее – корректировка дохода):</w:t>
      </w:r>
    </w:p>
    <w:bookmarkEnd w:id="792"/>
    <w:bookmarkStart w:name="z758" w:id="793"/>
    <w:p>
      <w:pPr>
        <w:spacing w:after="0"/>
        <w:ind w:left="0"/>
        <w:jc w:val="both"/>
      </w:pPr>
      <w:r>
        <w:rPr>
          <w:rFonts w:ascii="Times New Roman"/>
          <w:b w:val="false"/>
          <w:i w:val="false"/>
          <w:color w:val="000000"/>
          <w:sz w:val="28"/>
        </w:rPr>
        <w:t xml:space="preserve">
      1) алименты, полученные на детей и иждивенцев; </w:t>
      </w:r>
    </w:p>
    <w:bookmarkEnd w:id="793"/>
    <w:bookmarkStart w:name="z759" w:id="794"/>
    <w:p>
      <w:pPr>
        <w:spacing w:after="0"/>
        <w:ind w:left="0"/>
        <w:jc w:val="both"/>
      </w:pPr>
      <w:r>
        <w:rPr>
          <w:rFonts w:ascii="Times New Roman"/>
          <w:b w:val="false"/>
          <w:i w:val="false"/>
          <w:color w:val="000000"/>
          <w:sz w:val="28"/>
        </w:rPr>
        <w:t>
      2) вознаграждения, выплачиваемые физическим лицам по их вкладам (депозитам)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зарегистрированных на территории Республики Казахстан;</w:t>
      </w:r>
    </w:p>
    <w:bookmarkEnd w:id="794"/>
    <w:bookmarkStart w:name="z760" w:id="795"/>
    <w:p>
      <w:pPr>
        <w:spacing w:after="0"/>
        <w:ind w:left="0"/>
        <w:jc w:val="both"/>
      </w:pPr>
      <w:r>
        <w:rPr>
          <w:rFonts w:ascii="Times New Roman"/>
          <w:b w:val="false"/>
          <w:i w:val="false"/>
          <w:color w:val="000000"/>
          <w:sz w:val="28"/>
        </w:rPr>
        <w:t>
      3) вознаграждения по долговым ценным бумагам;</w:t>
      </w:r>
    </w:p>
    <w:bookmarkEnd w:id="795"/>
    <w:bookmarkStart w:name="z761" w:id="796"/>
    <w:p>
      <w:pPr>
        <w:spacing w:after="0"/>
        <w:ind w:left="0"/>
        <w:jc w:val="both"/>
      </w:pPr>
      <w:r>
        <w:rPr>
          <w:rFonts w:ascii="Times New Roman"/>
          <w:b w:val="false"/>
          <w:i w:val="false"/>
          <w:color w:val="000000"/>
          <w:sz w:val="28"/>
        </w:rPr>
        <w:t>
      4) вознаграждения по государственным эмиссионным ценным бумагам, агентским облигациям;</w:t>
      </w:r>
    </w:p>
    <w:bookmarkEnd w:id="796"/>
    <w:bookmarkStart w:name="z762" w:id="797"/>
    <w:p>
      <w:pPr>
        <w:spacing w:after="0"/>
        <w:ind w:left="0"/>
        <w:jc w:val="both"/>
      </w:pPr>
      <w:r>
        <w:rPr>
          <w:rFonts w:ascii="Times New Roman"/>
          <w:b w:val="false"/>
          <w:i w:val="false"/>
          <w:color w:val="000000"/>
          <w:sz w:val="28"/>
        </w:rPr>
        <w:t>
      5) доходы от прироста стоимости при реализации государственных эмиссионных ценных бумаг;</w:t>
      </w:r>
    </w:p>
    <w:bookmarkEnd w:id="797"/>
    <w:bookmarkStart w:name="z763" w:id="798"/>
    <w:p>
      <w:pPr>
        <w:spacing w:after="0"/>
        <w:ind w:left="0"/>
        <w:jc w:val="both"/>
      </w:pPr>
      <w:r>
        <w:rPr>
          <w:rFonts w:ascii="Times New Roman"/>
          <w:b w:val="false"/>
          <w:i w:val="false"/>
          <w:color w:val="000000"/>
          <w:sz w:val="28"/>
        </w:rPr>
        <w:t>
      6) доходы от прироста стоимости при реализации агентских облигаций;</w:t>
      </w:r>
    </w:p>
    <w:bookmarkEnd w:id="798"/>
    <w:bookmarkStart w:name="z764" w:id="799"/>
    <w:p>
      <w:pPr>
        <w:spacing w:after="0"/>
        <w:ind w:left="0"/>
        <w:jc w:val="both"/>
      </w:pPr>
      <w:r>
        <w:rPr>
          <w:rFonts w:ascii="Times New Roman"/>
          <w:b w:val="false"/>
          <w:i w:val="false"/>
          <w:color w:val="000000"/>
          <w:sz w:val="28"/>
        </w:rPr>
        <w:t>
      7) дивиденды и вознаграждения по ценным бумагам, находящимся на дату начисления таких дивидендов и вознаграждений в официальном списке фондовых бирж, функционирующих на территории Республики Казахстан.</w:t>
      </w:r>
    </w:p>
    <w:bookmarkEnd w:id="799"/>
    <w:bookmarkStart w:name="z2598" w:id="800"/>
    <w:p>
      <w:pPr>
        <w:spacing w:after="0"/>
        <w:ind w:left="0"/>
        <w:jc w:val="both"/>
      </w:pPr>
      <w:r>
        <w:rPr>
          <w:rFonts w:ascii="Times New Roman"/>
          <w:b w:val="false"/>
          <w:i w:val="false"/>
          <w:color w:val="000000"/>
          <w:sz w:val="28"/>
        </w:rPr>
        <w:t>
      Положение части первой настоящего подпункта применяется к дивидендам по ценным бумагам, по которым за календарный год осуществлялись торги на бирже в соответствии с критериями, определенными Правительством Республики Казахстан;</w:t>
      </w:r>
    </w:p>
    <w:bookmarkEnd w:id="800"/>
    <w:bookmarkStart w:name="z765" w:id="801"/>
    <w:p>
      <w:pPr>
        <w:spacing w:after="0"/>
        <w:ind w:left="0"/>
        <w:jc w:val="both"/>
      </w:pPr>
      <w:r>
        <w:rPr>
          <w:rFonts w:ascii="Times New Roman"/>
          <w:b w:val="false"/>
          <w:i w:val="false"/>
          <w:color w:val="000000"/>
          <w:sz w:val="28"/>
        </w:rPr>
        <w:t>
      8) дивиденды, полученные от юридического лица – резидента за календарный год в пределах 30 000-кратного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при распределении:</w:t>
      </w:r>
    </w:p>
    <w:bookmarkEnd w:id="801"/>
    <w:bookmarkStart w:name="z766" w:id="802"/>
    <w:p>
      <w:pPr>
        <w:spacing w:after="0"/>
        <w:ind w:left="0"/>
        <w:jc w:val="both"/>
      </w:pPr>
      <w:r>
        <w:rPr>
          <w:rFonts w:ascii="Times New Roman"/>
          <w:b w:val="false"/>
          <w:i w:val="false"/>
          <w:color w:val="000000"/>
          <w:sz w:val="28"/>
        </w:rPr>
        <w:t>
      чистого дохода или его части, подлежащих выплате по акциям, в том числе по акциям, являющимся базовыми активами депозитарных расписок;</w:t>
      </w:r>
    </w:p>
    <w:bookmarkEnd w:id="802"/>
    <w:bookmarkStart w:name="z767" w:id="803"/>
    <w:p>
      <w:pPr>
        <w:spacing w:after="0"/>
        <w:ind w:left="0"/>
        <w:jc w:val="both"/>
      </w:pPr>
      <w:r>
        <w:rPr>
          <w:rFonts w:ascii="Times New Roman"/>
          <w:b w:val="false"/>
          <w:i w:val="false"/>
          <w:color w:val="000000"/>
          <w:sz w:val="28"/>
        </w:rPr>
        <w:t>
      чистого дохода или его части, распределяемых юридическим лицом – резидентом между его учредителями, участниками;</w:t>
      </w:r>
    </w:p>
    <w:bookmarkEnd w:id="803"/>
    <w:bookmarkStart w:name="z768" w:id="804"/>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 – резидента или при уменьшении уставного капитала, а также при выкупе юридическим лицом у учредителя, участника доли участия или ее части в этом юридическом лице – резиденте и при выкупе таким юридическим лицом – эмитентом у акционера акций, выпущенных этим эмитентом;</w:t>
      </w:r>
    </w:p>
    <w:bookmarkEnd w:id="804"/>
    <w:bookmarkStart w:name="z2443" w:id="805"/>
    <w:p>
      <w:pPr>
        <w:spacing w:after="0"/>
        <w:ind w:left="0"/>
        <w:jc w:val="both"/>
      </w:pPr>
      <w:r>
        <w:rPr>
          <w:rFonts w:ascii="Times New Roman"/>
          <w:b w:val="false"/>
          <w:i w:val="false"/>
          <w:color w:val="000000"/>
          <w:sz w:val="28"/>
        </w:rPr>
        <w:t>
      8-1) доходы от прироста стоимости при реализации паев открытых и интервальных паевых инвестиционных фондов;</w:t>
      </w:r>
    </w:p>
    <w:bookmarkEnd w:id="805"/>
    <w:bookmarkStart w:name="z778" w:id="806"/>
    <w:p>
      <w:pPr>
        <w:spacing w:after="0"/>
        <w:ind w:left="0"/>
        <w:jc w:val="both"/>
      </w:pPr>
      <w:r>
        <w:rPr>
          <w:rFonts w:ascii="Times New Roman"/>
          <w:b w:val="false"/>
          <w:i w:val="false"/>
          <w:color w:val="000000"/>
          <w:sz w:val="28"/>
        </w:rPr>
        <w:t>
      9)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p>
    <w:bookmarkEnd w:id="806"/>
    <w:bookmarkStart w:name="z779" w:id="807"/>
    <w:p>
      <w:pPr>
        <w:spacing w:after="0"/>
        <w:ind w:left="0"/>
        <w:jc w:val="both"/>
      </w:pPr>
      <w:r>
        <w:rPr>
          <w:rFonts w:ascii="Times New Roman"/>
          <w:b w:val="false"/>
          <w:i w:val="false"/>
          <w:color w:val="000000"/>
          <w:sz w:val="28"/>
        </w:rPr>
        <w:t>
      10)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p>
    <w:bookmarkEnd w:id="807"/>
    <w:bookmarkStart w:name="z780" w:id="808"/>
    <w:p>
      <w:pPr>
        <w:spacing w:after="0"/>
        <w:ind w:left="0"/>
        <w:jc w:val="both"/>
      </w:pPr>
      <w:r>
        <w:rPr>
          <w:rFonts w:ascii="Times New Roman"/>
          <w:b w:val="false"/>
          <w:i w:val="false"/>
          <w:color w:val="000000"/>
          <w:sz w:val="28"/>
        </w:rPr>
        <w:t>
      11) выигрыш по одной лотерее в пределах 6-кратного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начисления таких выигрышей;</w:t>
      </w:r>
    </w:p>
    <w:bookmarkEnd w:id="808"/>
    <w:bookmarkStart w:name="z781" w:id="809"/>
    <w:p>
      <w:pPr>
        <w:spacing w:after="0"/>
        <w:ind w:left="0"/>
        <w:jc w:val="both"/>
      </w:pPr>
      <w:r>
        <w:rPr>
          <w:rFonts w:ascii="Times New Roman"/>
          <w:b w:val="false"/>
          <w:i w:val="false"/>
          <w:color w:val="000000"/>
          <w:sz w:val="28"/>
        </w:rPr>
        <w:t xml:space="preserve">
      12) выплаты в связи с выполнением общественных работ и профессиональным обучением, осуществляемые за счет средств бюджета и (или) грантов, в 12-кратном размере месячного расчетного показателя, установленного на соответствующий финансовый год законом о республиканском бюджете и действующего на дату такой выплаты; </w:t>
      </w:r>
    </w:p>
    <w:bookmarkEnd w:id="809"/>
    <w:bookmarkStart w:name="z782" w:id="810"/>
    <w:p>
      <w:pPr>
        <w:spacing w:after="0"/>
        <w:ind w:left="0"/>
        <w:jc w:val="both"/>
      </w:pPr>
      <w:r>
        <w:rPr>
          <w:rFonts w:ascii="Times New Roman"/>
          <w:b w:val="false"/>
          <w:i w:val="false"/>
          <w:color w:val="000000"/>
          <w:sz w:val="28"/>
        </w:rPr>
        <w:t>
      13) выплаты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w:t>
      </w:r>
    </w:p>
    <w:bookmarkEnd w:id="810"/>
    <w:bookmarkStart w:name="z783" w:id="811"/>
    <w:p>
      <w:pPr>
        <w:spacing w:after="0"/>
        <w:ind w:left="0"/>
        <w:jc w:val="both"/>
      </w:pPr>
      <w:r>
        <w:rPr>
          <w:rFonts w:ascii="Times New Roman"/>
          <w:b w:val="false"/>
          <w:i w:val="false"/>
          <w:color w:val="000000"/>
          <w:sz w:val="28"/>
        </w:rPr>
        <w:t>
      Положения настоящего подпункта применяются при представлении физическим лицом:</w:t>
      </w:r>
    </w:p>
    <w:bookmarkEnd w:id="811"/>
    <w:bookmarkStart w:name="z784" w:id="812"/>
    <w:p>
      <w:pPr>
        <w:spacing w:after="0"/>
        <w:ind w:left="0"/>
        <w:jc w:val="both"/>
      </w:pPr>
      <w:r>
        <w:rPr>
          <w:rFonts w:ascii="Times New Roman"/>
          <w:b w:val="false"/>
          <w:i w:val="false"/>
          <w:color w:val="000000"/>
          <w:sz w:val="28"/>
        </w:rPr>
        <w:t>
      заявления для применения корректировки дохода в пределах, установленных законами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w:t>
      </w:r>
    </w:p>
    <w:bookmarkEnd w:id="812"/>
    <w:bookmarkStart w:name="z785" w:id="813"/>
    <w:p>
      <w:pPr>
        <w:spacing w:after="0"/>
        <w:ind w:left="0"/>
        <w:jc w:val="both"/>
      </w:pPr>
      <w:r>
        <w:rPr>
          <w:rFonts w:ascii="Times New Roman"/>
          <w:b w:val="false"/>
          <w:i w:val="false"/>
          <w:color w:val="000000"/>
          <w:sz w:val="28"/>
        </w:rPr>
        <w:t>
      копий подтверждающих документов;</w:t>
      </w:r>
    </w:p>
    <w:bookmarkEnd w:id="813"/>
    <w:bookmarkStart w:name="z786" w:id="814"/>
    <w:p>
      <w:pPr>
        <w:spacing w:after="0"/>
        <w:ind w:left="0"/>
        <w:jc w:val="both"/>
      </w:pPr>
      <w:r>
        <w:rPr>
          <w:rFonts w:ascii="Times New Roman"/>
          <w:b w:val="false"/>
          <w:i w:val="false"/>
          <w:color w:val="000000"/>
          <w:sz w:val="28"/>
        </w:rPr>
        <w:t>
      14) доход от личного подсобного хозяйства каждого лица, занимающегося личным подсобным хозяйством, – за год в пределах 282-кратного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814"/>
    <w:bookmarkStart w:name="z787" w:id="815"/>
    <w:p>
      <w:pPr>
        <w:spacing w:after="0"/>
        <w:ind w:left="0"/>
        <w:jc w:val="both"/>
      </w:pPr>
      <w:r>
        <w:rPr>
          <w:rFonts w:ascii="Times New Roman"/>
          <w:b w:val="false"/>
          <w:i w:val="false"/>
          <w:color w:val="000000"/>
          <w:sz w:val="28"/>
        </w:rPr>
        <w:t>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bookmarkEnd w:id="815"/>
    <w:bookmarkStart w:name="z788" w:id="816"/>
    <w:p>
      <w:pPr>
        <w:spacing w:after="0"/>
        <w:ind w:left="0"/>
        <w:jc w:val="both"/>
      </w:pPr>
      <w:r>
        <w:rPr>
          <w:rFonts w:ascii="Times New Roman"/>
          <w:b w:val="false"/>
          <w:i w:val="false"/>
          <w:color w:val="000000"/>
          <w:sz w:val="28"/>
        </w:rPr>
        <w:t>
      скот крупный рогатый молочного стада живой;</w:t>
      </w:r>
    </w:p>
    <w:bookmarkEnd w:id="816"/>
    <w:bookmarkStart w:name="z789" w:id="817"/>
    <w:p>
      <w:pPr>
        <w:spacing w:after="0"/>
        <w:ind w:left="0"/>
        <w:jc w:val="both"/>
      </w:pPr>
      <w:r>
        <w:rPr>
          <w:rFonts w:ascii="Times New Roman"/>
          <w:b w:val="false"/>
          <w:i w:val="false"/>
          <w:color w:val="000000"/>
          <w:sz w:val="28"/>
        </w:rPr>
        <w:t>
      скот крупный рогатый живой;</w:t>
      </w:r>
    </w:p>
    <w:bookmarkEnd w:id="817"/>
    <w:bookmarkStart w:name="z790" w:id="818"/>
    <w:p>
      <w:pPr>
        <w:spacing w:after="0"/>
        <w:ind w:left="0"/>
        <w:jc w:val="both"/>
      </w:pPr>
      <w:r>
        <w:rPr>
          <w:rFonts w:ascii="Times New Roman"/>
          <w:b w:val="false"/>
          <w:i w:val="false"/>
          <w:color w:val="000000"/>
          <w:sz w:val="28"/>
        </w:rPr>
        <w:t>
      лошади и животные семейства лошадиных прочие, живые;</w:t>
      </w:r>
    </w:p>
    <w:bookmarkEnd w:id="818"/>
    <w:bookmarkStart w:name="z791" w:id="819"/>
    <w:p>
      <w:pPr>
        <w:spacing w:after="0"/>
        <w:ind w:left="0"/>
        <w:jc w:val="both"/>
      </w:pPr>
      <w:r>
        <w:rPr>
          <w:rFonts w:ascii="Times New Roman"/>
          <w:b w:val="false"/>
          <w:i w:val="false"/>
          <w:color w:val="000000"/>
          <w:sz w:val="28"/>
        </w:rPr>
        <w:t>
      верблюды и верблюдовые живые;</w:t>
      </w:r>
    </w:p>
    <w:bookmarkEnd w:id="819"/>
    <w:bookmarkStart w:name="z792" w:id="820"/>
    <w:p>
      <w:pPr>
        <w:spacing w:after="0"/>
        <w:ind w:left="0"/>
        <w:jc w:val="both"/>
      </w:pPr>
      <w:r>
        <w:rPr>
          <w:rFonts w:ascii="Times New Roman"/>
          <w:b w:val="false"/>
          <w:i w:val="false"/>
          <w:color w:val="000000"/>
          <w:sz w:val="28"/>
        </w:rPr>
        <w:t>
      овцы и козы живые;</w:t>
      </w:r>
    </w:p>
    <w:bookmarkEnd w:id="820"/>
    <w:bookmarkStart w:name="z793" w:id="821"/>
    <w:p>
      <w:pPr>
        <w:spacing w:after="0"/>
        <w:ind w:left="0"/>
        <w:jc w:val="both"/>
      </w:pPr>
      <w:r>
        <w:rPr>
          <w:rFonts w:ascii="Times New Roman"/>
          <w:b w:val="false"/>
          <w:i w:val="false"/>
          <w:color w:val="000000"/>
          <w:sz w:val="28"/>
        </w:rPr>
        <w:t>
      свиньи живые;</w:t>
      </w:r>
    </w:p>
    <w:bookmarkEnd w:id="821"/>
    <w:bookmarkStart w:name="z794" w:id="822"/>
    <w:p>
      <w:pPr>
        <w:spacing w:after="0"/>
        <w:ind w:left="0"/>
        <w:jc w:val="both"/>
      </w:pPr>
      <w:r>
        <w:rPr>
          <w:rFonts w:ascii="Times New Roman"/>
          <w:b w:val="false"/>
          <w:i w:val="false"/>
          <w:color w:val="000000"/>
          <w:sz w:val="28"/>
        </w:rPr>
        <w:t>
      домашняя птица живая;</w:t>
      </w:r>
    </w:p>
    <w:bookmarkEnd w:id="822"/>
    <w:bookmarkStart w:name="z795" w:id="823"/>
    <w:p>
      <w:pPr>
        <w:spacing w:after="0"/>
        <w:ind w:left="0"/>
        <w:jc w:val="both"/>
      </w:pPr>
      <w:r>
        <w:rPr>
          <w:rFonts w:ascii="Times New Roman"/>
          <w:b w:val="false"/>
          <w:i w:val="false"/>
          <w:color w:val="000000"/>
          <w:sz w:val="28"/>
        </w:rPr>
        <w:t>
      яйца куриные в скорлупе свежие;</w:t>
      </w:r>
    </w:p>
    <w:bookmarkEnd w:id="823"/>
    <w:bookmarkStart w:name="z796" w:id="824"/>
    <w:p>
      <w:pPr>
        <w:spacing w:after="0"/>
        <w:ind w:left="0"/>
        <w:jc w:val="both"/>
      </w:pPr>
      <w:r>
        <w:rPr>
          <w:rFonts w:ascii="Times New Roman"/>
          <w:b w:val="false"/>
          <w:i w:val="false"/>
          <w:color w:val="000000"/>
          <w:sz w:val="28"/>
        </w:rPr>
        <w:t>
      мясо скота крупного рогатого, свиней, овец, коз, лошадей и животных семейства лошадиных свежее или охлажденное;</w:t>
      </w:r>
    </w:p>
    <w:bookmarkEnd w:id="824"/>
    <w:bookmarkStart w:name="z797" w:id="825"/>
    <w:p>
      <w:pPr>
        <w:spacing w:after="0"/>
        <w:ind w:left="0"/>
        <w:jc w:val="both"/>
      </w:pPr>
      <w:r>
        <w:rPr>
          <w:rFonts w:ascii="Times New Roman"/>
          <w:b w:val="false"/>
          <w:i w:val="false"/>
          <w:color w:val="000000"/>
          <w:sz w:val="28"/>
        </w:rPr>
        <w:t>
      молоко сырое скота крупного рогатого молочного стада;</w:t>
      </w:r>
    </w:p>
    <w:bookmarkEnd w:id="825"/>
    <w:bookmarkStart w:name="z798" w:id="826"/>
    <w:p>
      <w:pPr>
        <w:spacing w:after="0"/>
        <w:ind w:left="0"/>
        <w:jc w:val="both"/>
      </w:pPr>
      <w:r>
        <w:rPr>
          <w:rFonts w:ascii="Times New Roman"/>
          <w:b w:val="false"/>
          <w:i w:val="false"/>
          <w:color w:val="000000"/>
          <w:sz w:val="28"/>
        </w:rPr>
        <w:t>
      мясо птицы домашней свежее или охлажденное;</w:t>
      </w:r>
    </w:p>
    <w:bookmarkEnd w:id="826"/>
    <w:bookmarkStart w:name="z799" w:id="827"/>
    <w:p>
      <w:pPr>
        <w:spacing w:after="0"/>
        <w:ind w:left="0"/>
        <w:jc w:val="both"/>
      </w:pPr>
      <w:r>
        <w:rPr>
          <w:rFonts w:ascii="Times New Roman"/>
          <w:b w:val="false"/>
          <w:i w:val="false"/>
          <w:color w:val="000000"/>
          <w:sz w:val="28"/>
        </w:rPr>
        <w:t>
      картофель;</w:t>
      </w:r>
    </w:p>
    <w:bookmarkEnd w:id="827"/>
    <w:bookmarkStart w:name="z800" w:id="828"/>
    <w:p>
      <w:pPr>
        <w:spacing w:after="0"/>
        <w:ind w:left="0"/>
        <w:jc w:val="both"/>
      </w:pPr>
      <w:r>
        <w:rPr>
          <w:rFonts w:ascii="Times New Roman"/>
          <w:b w:val="false"/>
          <w:i w:val="false"/>
          <w:color w:val="000000"/>
          <w:sz w:val="28"/>
        </w:rPr>
        <w:t>
      морковь;</w:t>
      </w:r>
    </w:p>
    <w:bookmarkEnd w:id="828"/>
    <w:bookmarkStart w:name="z801" w:id="829"/>
    <w:p>
      <w:pPr>
        <w:spacing w:after="0"/>
        <w:ind w:left="0"/>
        <w:jc w:val="both"/>
      </w:pPr>
      <w:r>
        <w:rPr>
          <w:rFonts w:ascii="Times New Roman"/>
          <w:b w:val="false"/>
          <w:i w:val="false"/>
          <w:color w:val="000000"/>
          <w:sz w:val="28"/>
        </w:rPr>
        <w:t>
      капуста;</w:t>
      </w:r>
    </w:p>
    <w:bookmarkEnd w:id="829"/>
    <w:bookmarkStart w:name="z802" w:id="830"/>
    <w:p>
      <w:pPr>
        <w:spacing w:after="0"/>
        <w:ind w:left="0"/>
        <w:jc w:val="both"/>
      </w:pPr>
      <w:r>
        <w:rPr>
          <w:rFonts w:ascii="Times New Roman"/>
          <w:b w:val="false"/>
          <w:i w:val="false"/>
          <w:color w:val="000000"/>
          <w:sz w:val="28"/>
        </w:rPr>
        <w:t>
      баклажаны;</w:t>
      </w:r>
    </w:p>
    <w:bookmarkEnd w:id="830"/>
    <w:bookmarkStart w:name="z803" w:id="831"/>
    <w:p>
      <w:pPr>
        <w:spacing w:after="0"/>
        <w:ind w:left="0"/>
        <w:jc w:val="both"/>
      </w:pPr>
      <w:r>
        <w:rPr>
          <w:rFonts w:ascii="Times New Roman"/>
          <w:b w:val="false"/>
          <w:i w:val="false"/>
          <w:color w:val="000000"/>
          <w:sz w:val="28"/>
        </w:rPr>
        <w:t>
      помидоры;</w:t>
      </w:r>
    </w:p>
    <w:bookmarkEnd w:id="831"/>
    <w:bookmarkStart w:name="z804" w:id="832"/>
    <w:p>
      <w:pPr>
        <w:spacing w:after="0"/>
        <w:ind w:left="0"/>
        <w:jc w:val="both"/>
      </w:pPr>
      <w:r>
        <w:rPr>
          <w:rFonts w:ascii="Times New Roman"/>
          <w:b w:val="false"/>
          <w:i w:val="false"/>
          <w:color w:val="000000"/>
          <w:sz w:val="28"/>
        </w:rPr>
        <w:t>
      огурцы;</w:t>
      </w:r>
    </w:p>
    <w:bookmarkEnd w:id="832"/>
    <w:bookmarkStart w:name="z805" w:id="833"/>
    <w:p>
      <w:pPr>
        <w:spacing w:after="0"/>
        <w:ind w:left="0"/>
        <w:jc w:val="both"/>
      </w:pPr>
      <w:r>
        <w:rPr>
          <w:rFonts w:ascii="Times New Roman"/>
          <w:b w:val="false"/>
          <w:i w:val="false"/>
          <w:color w:val="000000"/>
          <w:sz w:val="28"/>
        </w:rPr>
        <w:t>
      чеснок;</w:t>
      </w:r>
    </w:p>
    <w:bookmarkEnd w:id="833"/>
    <w:bookmarkStart w:name="z806" w:id="834"/>
    <w:p>
      <w:pPr>
        <w:spacing w:after="0"/>
        <w:ind w:left="0"/>
        <w:jc w:val="both"/>
      </w:pPr>
      <w:r>
        <w:rPr>
          <w:rFonts w:ascii="Times New Roman"/>
          <w:b w:val="false"/>
          <w:i w:val="false"/>
          <w:color w:val="000000"/>
          <w:sz w:val="28"/>
        </w:rPr>
        <w:t>
      лук;</w:t>
      </w:r>
    </w:p>
    <w:bookmarkEnd w:id="834"/>
    <w:bookmarkStart w:name="z807" w:id="835"/>
    <w:p>
      <w:pPr>
        <w:spacing w:after="0"/>
        <w:ind w:left="0"/>
        <w:jc w:val="both"/>
      </w:pPr>
      <w:r>
        <w:rPr>
          <w:rFonts w:ascii="Times New Roman"/>
          <w:b w:val="false"/>
          <w:i w:val="false"/>
          <w:color w:val="000000"/>
          <w:sz w:val="28"/>
        </w:rPr>
        <w:t>
      свекла сахарная;</w:t>
      </w:r>
    </w:p>
    <w:bookmarkEnd w:id="835"/>
    <w:bookmarkStart w:name="z808" w:id="836"/>
    <w:p>
      <w:pPr>
        <w:spacing w:after="0"/>
        <w:ind w:left="0"/>
        <w:jc w:val="both"/>
      </w:pPr>
      <w:r>
        <w:rPr>
          <w:rFonts w:ascii="Times New Roman"/>
          <w:b w:val="false"/>
          <w:i w:val="false"/>
          <w:color w:val="000000"/>
          <w:sz w:val="28"/>
        </w:rPr>
        <w:t>
      яблоки;</w:t>
      </w:r>
    </w:p>
    <w:bookmarkEnd w:id="836"/>
    <w:bookmarkStart w:name="z809" w:id="837"/>
    <w:p>
      <w:pPr>
        <w:spacing w:after="0"/>
        <w:ind w:left="0"/>
        <w:jc w:val="both"/>
      </w:pPr>
      <w:r>
        <w:rPr>
          <w:rFonts w:ascii="Times New Roman"/>
          <w:b w:val="false"/>
          <w:i w:val="false"/>
          <w:color w:val="000000"/>
          <w:sz w:val="28"/>
        </w:rPr>
        <w:t>
      груши;</w:t>
      </w:r>
    </w:p>
    <w:bookmarkEnd w:id="837"/>
    <w:bookmarkStart w:name="z810" w:id="838"/>
    <w:p>
      <w:pPr>
        <w:spacing w:after="0"/>
        <w:ind w:left="0"/>
        <w:jc w:val="both"/>
      </w:pPr>
      <w:r>
        <w:rPr>
          <w:rFonts w:ascii="Times New Roman"/>
          <w:b w:val="false"/>
          <w:i w:val="false"/>
          <w:color w:val="000000"/>
          <w:sz w:val="28"/>
        </w:rPr>
        <w:t>
      айва;</w:t>
      </w:r>
    </w:p>
    <w:bookmarkEnd w:id="838"/>
    <w:bookmarkStart w:name="z811" w:id="839"/>
    <w:p>
      <w:pPr>
        <w:spacing w:after="0"/>
        <w:ind w:left="0"/>
        <w:jc w:val="both"/>
      </w:pPr>
      <w:r>
        <w:rPr>
          <w:rFonts w:ascii="Times New Roman"/>
          <w:b w:val="false"/>
          <w:i w:val="false"/>
          <w:color w:val="000000"/>
          <w:sz w:val="28"/>
        </w:rPr>
        <w:t>
      абрикосы;</w:t>
      </w:r>
    </w:p>
    <w:bookmarkEnd w:id="839"/>
    <w:bookmarkStart w:name="z812" w:id="840"/>
    <w:p>
      <w:pPr>
        <w:spacing w:after="0"/>
        <w:ind w:left="0"/>
        <w:jc w:val="both"/>
      </w:pPr>
      <w:r>
        <w:rPr>
          <w:rFonts w:ascii="Times New Roman"/>
          <w:b w:val="false"/>
          <w:i w:val="false"/>
          <w:color w:val="000000"/>
          <w:sz w:val="28"/>
        </w:rPr>
        <w:t>
      вишня;</w:t>
      </w:r>
    </w:p>
    <w:bookmarkEnd w:id="840"/>
    <w:bookmarkStart w:name="z813" w:id="841"/>
    <w:p>
      <w:pPr>
        <w:spacing w:after="0"/>
        <w:ind w:left="0"/>
        <w:jc w:val="both"/>
      </w:pPr>
      <w:r>
        <w:rPr>
          <w:rFonts w:ascii="Times New Roman"/>
          <w:b w:val="false"/>
          <w:i w:val="false"/>
          <w:color w:val="000000"/>
          <w:sz w:val="28"/>
        </w:rPr>
        <w:t>
      персики;</w:t>
      </w:r>
    </w:p>
    <w:bookmarkEnd w:id="841"/>
    <w:bookmarkStart w:name="z814" w:id="842"/>
    <w:p>
      <w:pPr>
        <w:spacing w:after="0"/>
        <w:ind w:left="0"/>
        <w:jc w:val="both"/>
      </w:pPr>
      <w:r>
        <w:rPr>
          <w:rFonts w:ascii="Times New Roman"/>
          <w:b w:val="false"/>
          <w:i w:val="false"/>
          <w:color w:val="000000"/>
          <w:sz w:val="28"/>
        </w:rPr>
        <w:t>
      сливы;</w:t>
      </w:r>
    </w:p>
    <w:bookmarkEnd w:id="842"/>
    <w:bookmarkStart w:name="z815" w:id="843"/>
    <w:p>
      <w:pPr>
        <w:spacing w:after="0"/>
        <w:ind w:left="0"/>
        <w:jc w:val="both"/>
      </w:pPr>
      <w:r>
        <w:rPr>
          <w:rFonts w:ascii="Times New Roman"/>
          <w:b w:val="false"/>
          <w:i w:val="false"/>
          <w:color w:val="000000"/>
          <w:sz w:val="28"/>
        </w:rPr>
        <w:t>
      шерсть щипаная, шкуры, кожи сырые скота крупного рогатого, животных семейства лошадиных, овец, коз.</w:t>
      </w:r>
    </w:p>
    <w:bookmarkEnd w:id="843"/>
    <w:bookmarkStart w:name="z816" w:id="844"/>
    <w:p>
      <w:pPr>
        <w:spacing w:after="0"/>
        <w:ind w:left="0"/>
        <w:jc w:val="both"/>
      </w:pPr>
      <w:r>
        <w:rPr>
          <w:rFonts w:ascii="Times New Roman"/>
          <w:b w:val="false"/>
          <w:i w:val="false"/>
          <w:color w:val="000000"/>
          <w:sz w:val="28"/>
        </w:rPr>
        <w:t>
      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осуществляющий государственное регулирование в области технического регулирования.</w:t>
      </w:r>
    </w:p>
    <w:bookmarkEnd w:id="844"/>
    <w:bookmarkStart w:name="z817" w:id="845"/>
    <w:p>
      <w:pPr>
        <w:spacing w:after="0"/>
        <w:ind w:left="0"/>
        <w:jc w:val="both"/>
      </w:pPr>
      <w:r>
        <w:rPr>
          <w:rFonts w:ascii="Times New Roman"/>
          <w:b w:val="false"/>
          <w:i w:val="false"/>
          <w:color w:val="000000"/>
          <w:sz w:val="28"/>
        </w:rPr>
        <w:t>
      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bookmarkEnd w:id="845"/>
    <w:bookmarkStart w:name="z819" w:id="846"/>
    <w:p>
      <w:pPr>
        <w:spacing w:after="0"/>
        <w:ind w:left="0"/>
        <w:jc w:val="both"/>
      </w:pPr>
      <w:r>
        <w:rPr>
          <w:rFonts w:ascii="Times New Roman"/>
          <w:b w:val="false"/>
          <w:i w:val="false"/>
          <w:color w:val="000000"/>
          <w:sz w:val="28"/>
        </w:rPr>
        <w:t>
      подтверждение местного исполнительного органа о наличии используемых в личном подсобном хозяйстве:</w:t>
      </w:r>
    </w:p>
    <w:bookmarkEnd w:id="846"/>
    <w:bookmarkStart w:name="z820" w:id="847"/>
    <w:p>
      <w:pPr>
        <w:spacing w:after="0"/>
        <w:ind w:left="0"/>
        <w:jc w:val="both"/>
      </w:pPr>
      <w:r>
        <w:rPr>
          <w:rFonts w:ascii="Times New Roman"/>
          <w:b w:val="false"/>
          <w:i w:val="false"/>
          <w:color w:val="000000"/>
          <w:sz w:val="28"/>
        </w:rPr>
        <w:t>
      земельного участка с указанием площади;</w:t>
      </w:r>
    </w:p>
    <w:bookmarkEnd w:id="847"/>
    <w:bookmarkStart w:name="z821" w:id="848"/>
    <w:p>
      <w:pPr>
        <w:spacing w:after="0"/>
        <w:ind w:left="0"/>
        <w:jc w:val="both"/>
      </w:pPr>
      <w:r>
        <w:rPr>
          <w:rFonts w:ascii="Times New Roman"/>
          <w:b w:val="false"/>
          <w:i w:val="false"/>
          <w:color w:val="000000"/>
          <w:sz w:val="28"/>
        </w:rPr>
        <w:t>
      домашних животных с указанием количества;</w:t>
      </w:r>
    </w:p>
    <w:bookmarkEnd w:id="848"/>
    <w:bookmarkStart w:name="z822" w:id="849"/>
    <w:p>
      <w:pPr>
        <w:spacing w:after="0"/>
        <w:ind w:left="0"/>
        <w:jc w:val="both"/>
      </w:pPr>
      <w:r>
        <w:rPr>
          <w:rFonts w:ascii="Times New Roman"/>
          <w:b w:val="false"/>
          <w:i w:val="false"/>
          <w:color w:val="000000"/>
          <w:sz w:val="28"/>
        </w:rPr>
        <w:t>
      домашних птиц с указанием количества;</w:t>
      </w:r>
    </w:p>
    <w:bookmarkEnd w:id="849"/>
    <w:bookmarkStart w:name="z823" w:id="850"/>
    <w:p>
      <w:pPr>
        <w:spacing w:after="0"/>
        <w:ind w:left="0"/>
        <w:jc w:val="both"/>
      </w:pPr>
      <w:r>
        <w:rPr>
          <w:rFonts w:ascii="Times New Roman"/>
          <w:b w:val="false"/>
          <w:i w:val="false"/>
          <w:color w:val="000000"/>
          <w:sz w:val="28"/>
        </w:rPr>
        <w:t xml:space="preserve">
      заявление на применение корректировки доходов, подлежащих налогообложению. </w:t>
      </w:r>
    </w:p>
    <w:bookmarkEnd w:id="850"/>
    <w:bookmarkStart w:name="z824" w:id="851"/>
    <w:p>
      <w:pPr>
        <w:spacing w:after="0"/>
        <w:ind w:left="0"/>
        <w:jc w:val="both"/>
      </w:pPr>
      <w:r>
        <w:rPr>
          <w:rFonts w:ascii="Times New Roman"/>
          <w:b w:val="false"/>
          <w:i w:val="false"/>
          <w:color w:val="000000"/>
          <w:sz w:val="28"/>
        </w:rPr>
        <w:t>
      При этом документы представляются налоговому агенту не менее одного раза в календарный год, в котором применена такая корректировка;</w:t>
      </w:r>
    </w:p>
    <w:bookmarkEnd w:id="851"/>
    <w:bookmarkStart w:name="z825" w:id="852"/>
    <w:p>
      <w:pPr>
        <w:spacing w:after="0"/>
        <w:ind w:left="0"/>
        <w:jc w:val="both"/>
      </w:pPr>
      <w:r>
        <w:rPr>
          <w:rFonts w:ascii="Times New Roman"/>
          <w:b w:val="false"/>
          <w:i w:val="false"/>
          <w:color w:val="000000"/>
          <w:sz w:val="28"/>
        </w:rPr>
        <w:t>
      15) доходы от прироста стоимости при реализации акций, долей участия в юридическом лице-резиденте или консорциуме, созданном в Республике Казахстан. Настоящий подпункт применяется при одновременном выполнении следующих условий:</w:t>
      </w:r>
    </w:p>
    <w:bookmarkEnd w:id="852"/>
    <w:bookmarkStart w:name="z826" w:id="853"/>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bookmarkEnd w:id="853"/>
    <w:bookmarkStart w:name="z827" w:id="854"/>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bookmarkEnd w:id="854"/>
    <w:bookmarkStart w:name="z828" w:id="855"/>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bookmarkEnd w:id="855"/>
    <w:bookmarkStart w:name="z829" w:id="856"/>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bookmarkEnd w:id="856"/>
    <w:bookmarkStart w:name="z830" w:id="857"/>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bookmarkEnd w:id="857"/>
    <w:bookmarkStart w:name="z831" w:id="858"/>
    <w:p>
      <w:pPr>
        <w:spacing w:after="0"/>
        <w:ind w:left="0"/>
        <w:jc w:val="both"/>
      </w:pPr>
      <w:r>
        <w:rPr>
          <w:rFonts w:ascii="Times New Roman"/>
          <w:b w:val="false"/>
          <w:i w:val="false"/>
          <w:color w:val="000000"/>
          <w:sz w:val="28"/>
        </w:rPr>
        <w:t xml:space="preserve">
      16)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p>
    <w:bookmarkEnd w:id="858"/>
    <w:bookmarkStart w:name="z832" w:id="859"/>
    <w:p>
      <w:pPr>
        <w:spacing w:after="0"/>
        <w:ind w:left="0"/>
        <w:jc w:val="both"/>
      </w:pPr>
      <w:r>
        <w:rPr>
          <w:rFonts w:ascii="Times New Roman"/>
          <w:b w:val="false"/>
          <w:i w:val="false"/>
          <w:color w:val="000000"/>
          <w:sz w:val="28"/>
        </w:rPr>
        <w:t>
      17) следующие выплаты за счет средств бюджета (кроме выплат в виде оплаты труда) в соответствии с законодательством Республики Казахстан:</w:t>
      </w:r>
    </w:p>
    <w:bookmarkEnd w:id="859"/>
    <w:bookmarkStart w:name="z833" w:id="860"/>
    <w:p>
      <w:pPr>
        <w:spacing w:after="0"/>
        <w:ind w:left="0"/>
        <w:jc w:val="both"/>
      </w:pPr>
      <w:r>
        <w:rPr>
          <w:rFonts w:ascii="Times New Roman"/>
          <w:b w:val="false"/>
          <w:i w:val="false"/>
          <w:color w:val="000000"/>
          <w:sz w:val="28"/>
        </w:rPr>
        <w:t>
      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законодательством Республики Казахстан о социальной защите;</w:t>
      </w:r>
    </w:p>
    <w:bookmarkEnd w:id="860"/>
    <w:bookmarkStart w:name="z834" w:id="861"/>
    <w:p>
      <w:pPr>
        <w:spacing w:after="0"/>
        <w:ind w:left="0"/>
        <w:jc w:val="both"/>
      </w:pPr>
      <w:r>
        <w:rPr>
          <w:rFonts w:ascii="Times New Roman"/>
          <w:b w:val="false"/>
          <w:i w:val="false"/>
          <w:color w:val="000000"/>
          <w:sz w:val="28"/>
        </w:rPr>
        <w:t>
      при причинении вреда жизни и здоровью –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bookmarkEnd w:id="861"/>
    <w:bookmarkStart w:name="z835" w:id="862"/>
    <w:p>
      <w:pPr>
        <w:spacing w:after="0"/>
        <w:ind w:left="0"/>
        <w:jc w:val="both"/>
      </w:pPr>
      <w:r>
        <w:rPr>
          <w:rFonts w:ascii="Times New Roman"/>
          <w:b w:val="false"/>
          <w:i w:val="false"/>
          <w:color w:val="000000"/>
          <w:sz w:val="28"/>
        </w:rPr>
        <w:t>
      в виде поощрения – лицам, сообщившим о факте коррупционного правонарушения или иным образом оказывающим содействие в противодействии коррупции в порядке, определенном Правительством Республики Казахстан;</w:t>
      </w:r>
    </w:p>
    <w:bookmarkEnd w:id="862"/>
    <w:bookmarkStart w:name="z836" w:id="863"/>
    <w:p>
      <w:pPr>
        <w:spacing w:after="0"/>
        <w:ind w:left="0"/>
        <w:jc w:val="both"/>
      </w:pPr>
      <w:r>
        <w:rPr>
          <w:rFonts w:ascii="Times New Roman"/>
          <w:b w:val="false"/>
          <w:i w:val="false"/>
          <w:color w:val="000000"/>
          <w:sz w:val="28"/>
        </w:rPr>
        <w:t>
      в виде возмещения убытков в связи со стихийным бедствием или другими чрезвычайными обстоятельствами;</w:t>
      </w:r>
    </w:p>
    <w:bookmarkEnd w:id="863"/>
    <w:bookmarkStart w:name="z2429" w:id="864"/>
    <w:p>
      <w:pPr>
        <w:spacing w:after="0"/>
        <w:ind w:left="0"/>
        <w:jc w:val="both"/>
      </w:pPr>
      <w:r>
        <w:rPr>
          <w:rFonts w:ascii="Times New Roman"/>
          <w:b w:val="false"/>
          <w:i w:val="false"/>
          <w:color w:val="000000"/>
          <w:sz w:val="28"/>
        </w:rPr>
        <w:t>
      в виде возмещения имущественного вреда, причиненного в период действия чрезвычайного положения;</w:t>
      </w:r>
    </w:p>
    <w:bookmarkEnd w:id="864"/>
    <w:bookmarkStart w:name="z837" w:id="865"/>
    <w:p>
      <w:pPr>
        <w:spacing w:after="0"/>
        <w:ind w:left="0"/>
        <w:jc w:val="both"/>
      </w:pPr>
      <w:r>
        <w:rPr>
          <w:rFonts w:ascii="Times New Roman"/>
          <w:b w:val="false"/>
          <w:i w:val="false"/>
          <w:color w:val="000000"/>
          <w:sz w:val="28"/>
        </w:rPr>
        <w:t>
      в виде компенсационных выплат – при прекращении действия трудового договора в размерах, установленных законодательством Республики Казахстан;</w:t>
      </w:r>
    </w:p>
    <w:bookmarkEnd w:id="865"/>
    <w:bookmarkStart w:name="z838" w:id="866"/>
    <w:p>
      <w:pPr>
        <w:spacing w:after="0"/>
        <w:ind w:left="0"/>
        <w:jc w:val="both"/>
      </w:pPr>
      <w:r>
        <w:rPr>
          <w:rFonts w:ascii="Times New Roman"/>
          <w:b w:val="false"/>
          <w:i w:val="false"/>
          <w:color w:val="000000"/>
          <w:sz w:val="28"/>
        </w:rPr>
        <w:t>
      в виде поощрения –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p>
    <w:bookmarkEnd w:id="866"/>
    <w:bookmarkStart w:name="z839" w:id="867"/>
    <w:p>
      <w:pPr>
        <w:spacing w:after="0"/>
        <w:ind w:left="0"/>
        <w:jc w:val="both"/>
      </w:pPr>
      <w:r>
        <w:rPr>
          <w:rFonts w:ascii="Times New Roman"/>
          <w:b w:val="false"/>
          <w:i w:val="false"/>
          <w:color w:val="000000"/>
          <w:sz w:val="28"/>
        </w:rPr>
        <w:t>
      в виде ежемесячного пожизненного содержания – судьям, пребывающим в отставке, достигшим пенсионного возраста;</w:t>
      </w:r>
    </w:p>
    <w:bookmarkEnd w:id="867"/>
    <w:bookmarkStart w:name="z840" w:id="868"/>
    <w:p>
      <w:pPr>
        <w:spacing w:after="0"/>
        <w:ind w:left="0"/>
        <w:jc w:val="both"/>
      </w:pPr>
      <w:r>
        <w:rPr>
          <w:rFonts w:ascii="Times New Roman"/>
          <w:b w:val="false"/>
          <w:i w:val="false"/>
          <w:color w:val="000000"/>
          <w:sz w:val="28"/>
        </w:rPr>
        <w:t xml:space="preserve">
      в виде государственных премий, государственных стипендий, учреждаемых Президентом Республики Казахстан, Правительством Республики Казахстан, в размерах, установленных законодательством Республики Казахстан; </w:t>
      </w:r>
    </w:p>
    <w:bookmarkEnd w:id="868"/>
    <w:bookmarkStart w:name="z841" w:id="869"/>
    <w:p>
      <w:pPr>
        <w:spacing w:after="0"/>
        <w:ind w:left="0"/>
        <w:jc w:val="both"/>
      </w:pPr>
      <w:r>
        <w:rPr>
          <w:rFonts w:ascii="Times New Roman"/>
          <w:b w:val="false"/>
          <w:i w:val="false"/>
          <w:color w:val="000000"/>
          <w:sz w:val="28"/>
        </w:rPr>
        <w:t>
      18) выплаты в пределах 94-кратного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по каждому виду выплат, произведенные налоговым агентом в течение календарного года:</w:t>
      </w:r>
    </w:p>
    <w:bookmarkEnd w:id="869"/>
    <w:bookmarkStart w:name="z842" w:id="870"/>
    <w:p>
      <w:pPr>
        <w:spacing w:after="0"/>
        <w:ind w:left="0"/>
        <w:jc w:val="both"/>
      </w:pPr>
      <w:r>
        <w:rPr>
          <w:rFonts w:ascii="Times New Roman"/>
          <w:b w:val="false"/>
          <w:i w:val="false"/>
          <w:color w:val="000000"/>
          <w:sz w:val="28"/>
        </w:rPr>
        <w:t>
      для покрытия расходов физического лица на медицинские услуги (кроме косметологических) – при предоставлении физическим лицом документов, подтверждающих получение медицинских услуг (кроме косметологических) и фактические расходы на их оплату, или расходов работодателя на уплату в пользу работника страховых премий по договорам добровольного страхования на случай болезни – при наличии договора добровольного страхования на случай болезни и документа, подтверждающего уплату страховых премий по договору добровольного страхования на случай болезни;</w:t>
      </w:r>
    </w:p>
    <w:bookmarkEnd w:id="870"/>
    <w:bookmarkStart w:name="z843" w:id="871"/>
    <w:p>
      <w:pPr>
        <w:spacing w:after="0"/>
        <w:ind w:left="0"/>
        <w:jc w:val="both"/>
      </w:pPr>
      <w:r>
        <w:rPr>
          <w:rFonts w:ascii="Times New Roman"/>
          <w:b w:val="false"/>
          <w:i w:val="false"/>
          <w:color w:val="000000"/>
          <w:sz w:val="28"/>
        </w:rPr>
        <w:t>
      в виде оказания материальной помощи работнику при рождении его ребенка – при предоставлении работником копии свидетельства (свидетельств) о рождении ребенка (детей);</w:t>
      </w:r>
    </w:p>
    <w:bookmarkEnd w:id="871"/>
    <w:bookmarkStart w:name="z844" w:id="872"/>
    <w:p>
      <w:pPr>
        <w:spacing w:after="0"/>
        <w:ind w:left="0"/>
        <w:jc w:val="both"/>
      </w:pPr>
      <w:r>
        <w:rPr>
          <w:rFonts w:ascii="Times New Roman"/>
          <w:b w:val="false"/>
          <w:i w:val="false"/>
          <w:color w:val="000000"/>
          <w:sz w:val="28"/>
        </w:rPr>
        <w:t>
      на погребение – при наличии справки о смерти или свидетельства о смерти.</w:t>
      </w:r>
    </w:p>
    <w:bookmarkEnd w:id="872"/>
    <w:bookmarkStart w:name="z845" w:id="873"/>
    <w:p>
      <w:pPr>
        <w:spacing w:after="0"/>
        <w:ind w:left="0"/>
        <w:jc w:val="both"/>
      </w:pPr>
      <w:r>
        <w:rPr>
          <w:rFonts w:ascii="Times New Roman"/>
          <w:b w:val="false"/>
          <w:i w:val="false"/>
          <w:color w:val="000000"/>
          <w:sz w:val="28"/>
        </w:rPr>
        <w:t>
      Указанные доходы освобождаются от налогообложения на основании заявления о применении корректировки дохода и при наличии подтверждающих документов;</w:t>
      </w:r>
    </w:p>
    <w:bookmarkEnd w:id="873"/>
    <w:p>
      <w:pPr>
        <w:spacing w:after="0"/>
        <w:ind w:left="0"/>
        <w:jc w:val="both"/>
      </w:pPr>
      <w:r>
        <w:rPr>
          <w:rFonts w:ascii="Times New Roman"/>
          <w:b w:val="false"/>
          <w:i w:val="false"/>
          <w:color w:val="000000"/>
          <w:sz w:val="28"/>
        </w:rPr>
        <w:t xml:space="preserve">
      Положения настоящего подпункта не распространяются на случаи, предусмотренные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Start w:name="z846" w:id="874"/>
    <w:p>
      <w:pPr>
        <w:spacing w:after="0"/>
        <w:ind w:left="0"/>
        <w:jc w:val="both"/>
      </w:pPr>
      <w:r>
        <w:rPr>
          <w:rFonts w:ascii="Times New Roman"/>
          <w:b w:val="false"/>
          <w:i w:val="false"/>
          <w:color w:val="000000"/>
          <w:sz w:val="28"/>
        </w:rPr>
        <w:t xml:space="preserve">
      19) официальные доходы дипломатических или консульских работников, не являющихся гражданами Республики Казахстан; </w:t>
      </w:r>
    </w:p>
    <w:bookmarkEnd w:id="874"/>
    <w:bookmarkStart w:name="z847" w:id="875"/>
    <w:p>
      <w:pPr>
        <w:spacing w:after="0"/>
        <w:ind w:left="0"/>
        <w:jc w:val="both"/>
      </w:pPr>
      <w:r>
        <w:rPr>
          <w:rFonts w:ascii="Times New Roman"/>
          <w:b w:val="false"/>
          <w:i w:val="false"/>
          <w:color w:val="000000"/>
          <w:sz w:val="28"/>
        </w:rPr>
        <w:t xml:space="preserve">
      20) официальные доходы иностранцев, находящихся на государственной службе иностранного государства, в котором их доход подлежит налогообложению; </w:t>
      </w:r>
    </w:p>
    <w:bookmarkEnd w:id="875"/>
    <w:bookmarkStart w:name="z848" w:id="876"/>
    <w:p>
      <w:pPr>
        <w:spacing w:after="0"/>
        <w:ind w:left="0"/>
        <w:jc w:val="both"/>
      </w:pPr>
      <w:r>
        <w:rPr>
          <w:rFonts w:ascii="Times New Roman"/>
          <w:b w:val="false"/>
          <w:i w:val="false"/>
          <w:color w:val="000000"/>
          <w:sz w:val="28"/>
        </w:rPr>
        <w:t xml:space="preserve">
      21)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 </w:t>
      </w:r>
    </w:p>
    <w:bookmarkEnd w:id="876"/>
    <w:bookmarkStart w:name="z849" w:id="877"/>
    <w:p>
      <w:pPr>
        <w:spacing w:after="0"/>
        <w:ind w:left="0"/>
        <w:jc w:val="both"/>
      </w:pPr>
      <w:r>
        <w:rPr>
          <w:rFonts w:ascii="Times New Roman"/>
          <w:b w:val="false"/>
          <w:i w:val="false"/>
          <w:color w:val="000000"/>
          <w:sz w:val="28"/>
        </w:rPr>
        <w:t>
      22) пенсионные выплаты по возрасту, пенсионные выплаты за выслугу лет и (или) государственная базовая пенсионная выплата;</w:t>
      </w:r>
    </w:p>
    <w:bookmarkEnd w:id="877"/>
    <w:bookmarkStart w:name="z850" w:id="878"/>
    <w:p>
      <w:pPr>
        <w:spacing w:after="0"/>
        <w:ind w:left="0"/>
        <w:jc w:val="both"/>
      </w:pPr>
      <w:r>
        <w:rPr>
          <w:rFonts w:ascii="Times New Roman"/>
          <w:b w:val="false"/>
          <w:i w:val="false"/>
          <w:color w:val="000000"/>
          <w:sz w:val="28"/>
        </w:rPr>
        <w:t xml:space="preserve">
      23)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p>
    <w:bookmarkEnd w:id="878"/>
    <w:bookmarkStart w:name="z851" w:id="879"/>
    <w:p>
      <w:pPr>
        <w:spacing w:after="0"/>
        <w:ind w:left="0"/>
        <w:jc w:val="both"/>
      </w:pPr>
      <w:r>
        <w:rPr>
          <w:rFonts w:ascii="Times New Roman"/>
          <w:b w:val="false"/>
          <w:i w:val="false"/>
          <w:color w:val="000000"/>
          <w:sz w:val="28"/>
        </w:rPr>
        <w:t xml:space="preserve">
      24) премии государства по образовательным накопительным вкладам, выплачиваемые за счет средств бюджета в размерах,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879"/>
    <w:bookmarkStart w:name="z852" w:id="880"/>
    <w:p>
      <w:pPr>
        <w:spacing w:after="0"/>
        <w:ind w:left="0"/>
        <w:jc w:val="both"/>
      </w:pPr>
      <w:r>
        <w:rPr>
          <w:rFonts w:ascii="Times New Roman"/>
          <w:b w:val="false"/>
          <w:i w:val="false"/>
          <w:color w:val="000000"/>
          <w:sz w:val="28"/>
        </w:rPr>
        <w:t xml:space="preserve">
      25) расходы, направленные на обучение, произведенные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288 настоящего Кодекса;</w:t>
      </w:r>
    </w:p>
    <w:bookmarkEnd w:id="880"/>
    <w:bookmarkStart w:name="z853" w:id="881"/>
    <w:p>
      <w:pPr>
        <w:spacing w:after="0"/>
        <w:ind w:left="0"/>
        <w:jc w:val="both"/>
      </w:pPr>
      <w:r>
        <w:rPr>
          <w:rFonts w:ascii="Times New Roman"/>
          <w:b w:val="false"/>
          <w:i w:val="false"/>
          <w:color w:val="000000"/>
          <w:sz w:val="28"/>
        </w:rPr>
        <w:t xml:space="preserve">
      26) социальные выплаты из Государственного фонда социального страхования; </w:t>
      </w:r>
    </w:p>
    <w:bookmarkEnd w:id="881"/>
    <w:bookmarkStart w:name="z854" w:id="882"/>
    <w:p>
      <w:pPr>
        <w:spacing w:after="0"/>
        <w:ind w:left="0"/>
        <w:jc w:val="both"/>
      </w:pPr>
      <w:r>
        <w:rPr>
          <w:rFonts w:ascii="Times New Roman"/>
          <w:b w:val="false"/>
          <w:i w:val="false"/>
          <w:color w:val="000000"/>
          <w:sz w:val="28"/>
        </w:rPr>
        <w:t>
      27)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 социальной защите, – в пределах 12-кратного размера месячного расчетного показателя, установленного законом о республиканском бюджете и действующего на дату начисления дохода.</w:t>
      </w:r>
    </w:p>
    <w:bookmarkEnd w:id="882"/>
    <w:bookmarkStart w:name="z855" w:id="883"/>
    <w:p>
      <w:pPr>
        <w:spacing w:after="0"/>
        <w:ind w:left="0"/>
        <w:jc w:val="both"/>
      </w:pPr>
      <w:r>
        <w:rPr>
          <w:rFonts w:ascii="Times New Roman"/>
          <w:b w:val="false"/>
          <w:i w:val="false"/>
          <w:color w:val="000000"/>
          <w:sz w:val="28"/>
        </w:rPr>
        <w:t>
      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p>
    <w:bookmarkEnd w:id="883"/>
    <w:bookmarkStart w:name="z856" w:id="884"/>
    <w:p>
      <w:pPr>
        <w:spacing w:after="0"/>
        <w:ind w:left="0"/>
        <w:jc w:val="both"/>
      </w:pPr>
      <w:r>
        <w:rPr>
          <w:rFonts w:ascii="Times New Roman"/>
          <w:b w:val="false"/>
          <w:i w:val="false"/>
          <w:color w:val="000000"/>
          <w:sz w:val="28"/>
        </w:rPr>
        <w:t xml:space="preserve">
      28) стипендии, выплачиваемые организациями лицам, обучающимся в организациях образования, в размерах, установленных законодательством Республики Казахстан для государственных стипендий; </w:t>
      </w:r>
    </w:p>
    <w:bookmarkEnd w:id="884"/>
    <w:bookmarkStart w:name="z857" w:id="885"/>
    <w:p>
      <w:pPr>
        <w:spacing w:after="0"/>
        <w:ind w:left="0"/>
        <w:jc w:val="both"/>
      </w:pPr>
      <w:r>
        <w:rPr>
          <w:rFonts w:ascii="Times New Roman"/>
          <w:b w:val="false"/>
          <w:i w:val="false"/>
          <w:color w:val="000000"/>
          <w:sz w:val="28"/>
        </w:rPr>
        <w:t>
      29) специальные стипендии Президента Республики Казахстан и стипендии Президента Республики Казахстан, учреждаемые Президентом Республики Казахстан,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bookmarkEnd w:id="885"/>
    <w:bookmarkStart w:name="z858" w:id="886"/>
    <w:p>
      <w:pPr>
        <w:spacing w:after="0"/>
        <w:ind w:left="0"/>
        <w:jc w:val="both"/>
      </w:pPr>
      <w:r>
        <w:rPr>
          <w:rFonts w:ascii="Times New Roman"/>
          <w:b w:val="false"/>
          <w:i w:val="false"/>
          <w:color w:val="000000"/>
          <w:sz w:val="28"/>
        </w:rPr>
        <w:t>
      30) государственные именные стипендии, учреждаемые Правительством Республики Казахстан,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bookmarkEnd w:id="886"/>
    <w:bookmarkStart w:name="z859" w:id="887"/>
    <w:p>
      <w:pPr>
        <w:spacing w:after="0"/>
        <w:ind w:left="0"/>
        <w:jc w:val="both"/>
      </w:pPr>
      <w:r>
        <w:rPr>
          <w:rFonts w:ascii="Times New Roman"/>
          <w:b w:val="false"/>
          <w:i w:val="false"/>
          <w:color w:val="000000"/>
          <w:sz w:val="28"/>
        </w:rPr>
        <w:t>
      31)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порядке и размерах, установленных законодательством Республики Казахстан;</w:t>
      </w:r>
    </w:p>
    <w:bookmarkEnd w:id="887"/>
    <w:bookmarkStart w:name="z860" w:id="888"/>
    <w:p>
      <w:pPr>
        <w:spacing w:after="0"/>
        <w:ind w:left="0"/>
        <w:jc w:val="both"/>
      </w:pPr>
      <w:r>
        <w:rPr>
          <w:rFonts w:ascii="Times New Roman"/>
          <w:b w:val="false"/>
          <w:i w:val="false"/>
          <w:color w:val="000000"/>
          <w:sz w:val="28"/>
        </w:rPr>
        <w:t>
      32)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p>
    <w:bookmarkEnd w:id="888"/>
    <w:bookmarkStart w:name="z861" w:id="889"/>
    <w:p>
      <w:pPr>
        <w:spacing w:after="0"/>
        <w:ind w:left="0"/>
        <w:jc w:val="both"/>
      </w:pPr>
      <w:r>
        <w:rPr>
          <w:rFonts w:ascii="Times New Roman"/>
          <w:b w:val="false"/>
          <w:i w:val="false"/>
          <w:color w:val="000000"/>
          <w:sz w:val="28"/>
        </w:rPr>
        <w:t>
      33) имущество, включая работы и услуги, полученное физическим лицом на безвозмездной основе от другого физического лица, в том числе в виде дарения и наследования.</w:t>
      </w:r>
    </w:p>
    <w:bookmarkEnd w:id="889"/>
    <w:bookmarkStart w:name="z862" w:id="890"/>
    <w:p>
      <w:pPr>
        <w:spacing w:after="0"/>
        <w:ind w:left="0"/>
        <w:jc w:val="both"/>
      </w:pPr>
      <w:r>
        <w:rPr>
          <w:rFonts w:ascii="Times New Roman"/>
          <w:b w:val="false"/>
          <w:i w:val="false"/>
          <w:color w:val="000000"/>
          <w:sz w:val="28"/>
        </w:rPr>
        <w:t>
      Положения настоящего подпункта не распространяются на:</w:t>
      </w:r>
    </w:p>
    <w:bookmarkEnd w:id="890"/>
    <w:bookmarkStart w:name="z863" w:id="891"/>
    <w:p>
      <w:pPr>
        <w:spacing w:after="0"/>
        <w:ind w:left="0"/>
        <w:jc w:val="both"/>
      </w:pPr>
      <w:r>
        <w:rPr>
          <w:rFonts w:ascii="Times New Roman"/>
          <w:b w:val="false"/>
          <w:i w:val="false"/>
          <w:color w:val="000000"/>
          <w:sz w:val="28"/>
        </w:rPr>
        <w:t>
      имущество, полученное индивидуальным предпринимателем и предназначенное для использования в предпринимательских целях;</w:t>
      </w:r>
    </w:p>
    <w:bookmarkEnd w:id="891"/>
    <w:bookmarkStart w:name="z864" w:id="892"/>
    <w:p>
      <w:pPr>
        <w:spacing w:after="0"/>
        <w:ind w:left="0"/>
        <w:jc w:val="both"/>
      </w:pPr>
      <w:r>
        <w:rPr>
          <w:rFonts w:ascii="Times New Roman"/>
          <w:b w:val="false"/>
          <w:i w:val="false"/>
          <w:color w:val="000000"/>
          <w:sz w:val="28"/>
        </w:rPr>
        <w:t>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p>
    <w:bookmarkEnd w:id="892"/>
    <w:bookmarkStart w:name="z865" w:id="893"/>
    <w:p>
      <w:pPr>
        <w:spacing w:after="0"/>
        <w:ind w:left="0"/>
        <w:jc w:val="both"/>
      </w:pPr>
      <w:r>
        <w:rPr>
          <w:rFonts w:ascii="Times New Roman"/>
          <w:b w:val="false"/>
          <w:i w:val="false"/>
          <w:color w:val="000000"/>
          <w:sz w:val="28"/>
        </w:rPr>
        <w:t>
      34) стоимость имущества, полученного в виде благотворительной и спонсорской помощи;</w:t>
      </w:r>
    </w:p>
    <w:bookmarkEnd w:id="893"/>
    <w:bookmarkStart w:name="z866" w:id="894"/>
    <w:p>
      <w:pPr>
        <w:spacing w:after="0"/>
        <w:ind w:left="0"/>
        <w:jc w:val="both"/>
      </w:pPr>
      <w:r>
        <w:rPr>
          <w:rFonts w:ascii="Times New Roman"/>
          <w:b w:val="false"/>
          <w:i w:val="false"/>
          <w:color w:val="000000"/>
          <w:sz w:val="28"/>
        </w:rPr>
        <w:t>
      35) стоимость путевок в детские лагеря для детей, не достигших шестнадцатилетнего возраста;</w:t>
      </w:r>
    </w:p>
    <w:bookmarkEnd w:id="894"/>
    <w:bookmarkStart w:name="z867" w:id="895"/>
    <w:p>
      <w:pPr>
        <w:spacing w:after="0"/>
        <w:ind w:left="0"/>
        <w:jc w:val="both"/>
      </w:pPr>
      <w:r>
        <w:rPr>
          <w:rFonts w:ascii="Times New Roman"/>
          <w:b w:val="false"/>
          <w:i w:val="false"/>
          <w:color w:val="000000"/>
          <w:sz w:val="28"/>
        </w:rPr>
        <w:t xml:space="preserve">
      36)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 </w:t>
      </w:r>
    </w:p>
    <w:bookmarkEnd w:id="895"/>
    <w:bookmarkStart w:name="z868" w:id="896"/>
    <w:p>
      <w:pPr>
        <w:spacing w:after="0"/>
        <w:ind w:left="0"/>
        <w:jc w:val="both"/>
      </w:pPr>
      <w:r>
        <w:rPr>
          <w:rFonts w:ascii="Times New Roman"/>
          <w:b w:val="false"/>
          <w:i w:val="false"/>
          <w:color w:val="000000"/>
          <w:sz w:val="28"/>
        </w:rPr>
        <w:t>
      37) страховые выплаты, осуществляемые страховыми организациями по договорам накопительного страхования, страховые премии по которым были оплачены физическим лицом в свою пользу и (или) в пользу близких родственников, супруга (супруги) и (или) работодателем в пользу работника;</w:t>
      </w:r>
    </w:p>
    <w:bookmarkEnd w:id="896"/>
    <w:bookmarkStart w:name="z1960" w:id="897"/>
    <w:p>
      <w:pPr>
        <w:spacing w:after="0"/>
        <w:ind w:left="0"/>
        <w:jc w:val="both"/>
      </w:pPr>
      <w:r>
        <w:rPr>
          <w:rFonts w:ascii="Times New Roman"/>
          <w:b w:val="false"/>
          <w:i w:val="false"/>
          <w:color w:val="000000"/>
          <w:sz w:val="28"/>
        </w:rPr>
        <w:t>
      37-1) выкупные суммы, выплачиваемые страховыми организациями по договорам накопительного страхования в соответствии с законодательством Республики Казахстан о страховании и страховой деятельности;</w:t>
      </w:r>
    </w:p>
    <w:bookmarkEnd w:id="897"/>
    <w:bookmarkStart w:name="z871" w:id="898"/>
    <w:p>
      <w:pPr>
        <w:spacing w:after="0"/>
        <w:ind w:left="0"/>
        <w:jc w:val="both"/>
      </w:pPr>
      <w:r>
        <w:rPr>
          <w:rFonts w:ascii="Times New Roman"/>
          <w:b w:val="false"/>
          <w:i w:val="false"/>
          <w:color w:val="000000"/>
          <w:sz w:val="28"/>
        </w:rPr>
        <w:t xml:space="preserve">
      38) чистый доход от доверительного управления учредителя доверительного управления, полученный от физического лица-резидента, в том числе индивидуального предпринимателя, являющегося доверительным управляющим; </w:t>
      </w:r>
    </w:p>
    <w:bookmarkEnd w:id="898"/>
    <w:bookmarkStart w:name="z872" w:id="899"/>
    <w:p>
      <w:pPr>
        <w:spacing w:after="0"/>
        <w:ind w:left="0"/>
        <w:jc w:val="both"/>
      </w:pPr>
      <w:r>
        <w:rPr>
          <w:rFonts w:ascii="Times New Roman"/>
          <w:b w:val="false"/>
          <w:i w:val="false"/>
          <w:color w:val="000000"/>
          <w:sz w:val="28"/>
        </w:rPr>
        <w:t xml:space="preserve">
      39) дивиденды, распределенные из финансовой прибыли (или ее части) контролируемой иностранной компании и (или) иностранной компании, входящих в единую организационную структуру консолидированной группы, ранее обложенные индивидуальным подоходным налогом согласно </w:t>
      </w:r>
      <w:r>
        <w:rPr>
          <w:rFonts w:ascii="Times New Roman"/>
          <w:b w:val="false"/>
          <w:i w:val="false"/>
          <w:color w:val="000000"/>
          <w:sz w:val="28"/>
        </w:rPr>
        <w:t>статье 340</w:t>
      </w:r>
      <w:r>
        <w:rPr>
          <w:rFonts w:ascii="Times New Roman"/>
          <w:b w:val="false"/>
          <w:i w:val="false"/>
          <w:color w:val="000000"/>
          <w:sz w:val="28"/>
        </w:rPr>
        <w:t xml:space="preserve"> настоящего Кодекса;</w:t>
      </w:r>
    </w:p>
    <w:bookmarkEnd w:id="899"/>
    <w:bookmarkStart w:name="z873" w:id="900"/>
    <w:p>
      <w:pPr>
        <w:spacing w:after="0"/>
        <w:ind w:left="0"/>
        <w:jc w:val="both"/>
      </w:pPr>
      <w:r>
        <w:rPr>
          <w:rFonts w:ascii="Times New Roman"/>
          <w:b w:val="false"/>
          <w:i w:val="false"/>
          <w:color w:val="000000"/>
          <w:sz w:val="28"/>
        </w:rPr>
        <w:t>
      40) доход по инвестиционному депозиту, размещенному в исламском банке;</w:t>
      </w:r>
    </w:p>
    <w:bookmarkEnd w:id="900"/>
    <w:bookmarkStart w:name="z874" w:id="901"/>
    <w:p>
      <w:pPr>
        <w:spacing w:after="0"/>
        <w:ind w:left="0"/>
        <w:jc w:val="both"/>
      </w:pPr>
      <w:r>
        <w:rPr>
          <w:rFonts w:ascii="Times New Roman"/>
          <w:b w:val="false"/>
          <w:i w:val="false"/>
          <w:color w:val="000000"/>
          <w:sz w:val="28"/>
        </w:rPr>
        <w:t>
      41)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а также субсидии из средств бюджета для оплаты за арендованное жилье в частном жилищном фонде в соответствии с жилищным законодательством Республики Казахстан;</w:t>
      </w:r>
    </w:p>
    <w:bookmarkEnd w:id="901"/>
    <w:bookmarkStart w:name="z875" w:id="902"/>
    <w:p>
      <w:pPr>
        <w:spacing w:after="0"/>
        <w:ind w:left="0"/>
        <w:jc w:val="both"/>
      </w:pPr>
      <w:r>
        <w:rPr>
          <w:rFonts w:ascii="Times New Roman"/>
          <w:b w:val="false"/>
          <w:i w:val="false"/>
          <w:color w:val="000000"/>
          <w:sz w:val="28"/>
        </w:rPr>
        <w:t xml:space="preserve">
      42)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 </w:t>
      </w:r>
    </w:p>
    <w:bookmarkEnd w:id="902"/>
    <w:bookmarkStart w:name="z876" w:id="903"/>
    <w:p>
      <w:pPr>
        <w:spacing w:after="0"/>
        <w:ind w:left="0"/>
        <w:jc w:val="both"/>
      </w:pPr>
      <w:r>
        <w:rPr>
          <w:rFonts w:ascii="Times New Roman"/>
          <w:b w:val="false"/>
          <w:i w:val="false"/>
          <w:color w:val="000000"/>
          <w:sz w:val="28"/>
        </w:rPr>
        <w:t>
      43)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bookmarkEnd w:id="903"/>
    <w:bookmarkStart w:name="z877" w:id="904"/>
    <w:p>
      <w:pPr>
        <w:spacing w:after="0"/>
        <w:ind w:left="0"/>
        <w:jc w:val="both"/>
      </w:pPr>
      <w:r>
        <w:rPr>
          <w:rFonts w:ascii="Times New Roman"/>
          <w:b w:val="false"/>
          <w:i w:val="false"/>
          <w:color w:val="000000"/>
          <w:sz w:val="28"/>
        </w:rPr>
        <w:t>
      44) суммы возмещения материального ущерба, присуждаемые по решению суда, а также судебных расходов;</w:t>
      </w:r>
    </w:p>
    <w:bookmarkEnd w:id="904"/>
    <w:bookmarkStart w:name="z878" w:id="905"/>
    <w:p>
      <w:pPr>
        <w:spacing w:after="0"/>
        <w:ind w:left="0"/>
        <w:jc w:val="both"/>
      </w:pPr>
      <w:r>
        <w:rPr>
          <w:rFonts w:ascii="Times New Roman"/>
          <w:b w:val="false"/>
          <w:i w:val="false"/>
          <w:color w:val="000000"/>
          <w:sz w:val="28"/>
        </w:rPr>
        <w:t>
      45) стоимость имущества, полученного в виде гуманитарной помощи;</w:t>
      </w:r>
    </w:p>
    <w:bookmarkEnd w:id="905"/>
    <w:bookmarkStart w:name="z879" w:id="906"/>
    <w:p>
      <w:pPr>
        <w:spacing w:after="0"/>
        <w:ind w:left="0"/>
        <w:jc w:val="both"/>
      </w:pPr>
      <w:r>
        <w:rPr>
          <w:rFonts w:ascii="Times New Roman"/>
          <w:b w:val="false"/>
          <w:i w:val="false"/>
          <w:color w:val="000000"/>
          <w:sz w:val="28"/>
        </w:rPr>
        <w:t>
      46) страховые премии, уплачиваемые работодателем по договорам обязательного страхования своих работников;</w:t>
      </w:r>
    </w:p>
    <w:bookmarkEnd w:id="906"/>
    <w:bookmarkStart w:name="z880" w:id="907"/>
    <w:p>
      <w:pPr>
        <w:spacing w:after="0"/>
        <w:ind w:left="0"/>
        <w:jc w:val="both"/>
      </w:pPr>
      <w:r>
        <w:rPr>
          <w:rFonts w:ascii="Times New Roman"/>
          <w:b w:val="false"/>
          <w:i w:val="false"/>
          <w:color w:val="000000"/>
          <w:sz w:val="28"/>
        </w:rPr>
        <w:t>
      47) выплаты за счет средств грантов (кроме выплат в виде оплаты труда);</w:t>
      </w:r>
    </w:p>
    <w:bookmarkEnd w:id="907"/>
    <w:bookmarkStart w:name="z881" w:id="908"/>
    <w:p>
      <w:pPr>
        <w:spacing w:after="0"/>
        <w:ind w:left="0"/>
        <w:jc w:val="both"/>
      </w:pPr>
      <w:r>
        <w:rPr>
          <w:rFonts w:ascii="Times New Roman"/>
          <w:b w:val="false"/>
          <w:i w:val="false"/>
          <w:color w:val="000000"/>
          <w:sz w:val="28"/>
        </w:rPr>
        <w:t>
      48) доход от реализации лома и отходов цветных и черных металлов юридическому лицу, осуществляющему деятельность по сбору такого лома и отходов, – в размере 85 процентов от суммы такого дохода.</w:t>
      </w:r>
    </w:p>
    <w:bookmarkEnd w:id="908"/>
    <w:bookmarkStart w:name="z882" w:id="909"/>
    <w:p>
      <w:pPr>
        <w:spacing w:after="0"/>
        <w:ind w:left="0"/>
        <w:jc w:val="both"/>
      </w:pPr>
      <w:r>
        <w:rPr>
          <w:rFonts w:ascii="Times New Roman"/>
          <w:b w:val="false"/>
          <w:i w:val="false"/>
          <w:color w:val="000000"/>
          <w:sz w:val="28"/>
        </w:rPr>
        <w:t xml:space="preserve">
      При определении дохода, предусмотренного настоящим подпунктом, налоговые вычеты, указанные в </w:t>
      </w:r>
      <w:r>
        <w:rPr>
          <w:rFonts w:ascii="Times New Roman"/>
          <w:b w:val="false"/>
          <w:i w:val="false"/>
          <w:color w:val="000000"/>
          <w:sz w:val="28"/>
        </w:rPr>
        <w:t>главе 37</w:t>
      </w:r>
      <w:r>
        <w:rPr>
          <w:rFonts w:ascii="Times New Roman"/>
          <w:b w:val="false"/>
          <w:i w:val="false"/>
          <w:color w:val="000000"/>
          <w:sz w:val="28"/>
        </w:rPr>
        <w:t xml:space="preserve"> настоящего Кодекса, не применяются;</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547" w:id="910"/>
    <w:p>
      <w:pPr>
        <w:spacing w:after="0"/>
        <w:ind w:left="0"/>
        <w:jc w:val="both"/>
      </w:pPr>
      <w:r>
        <w:rPr>
          <w:rFonts w:ascii="Times New Roman"/>
          <w:b w:val="false"/>
          <w:i w:val="false"/>
          <w:color w:val="000000"/>
          <w:sz w:val="28"/>
        </w:rPr>
        <w:t>
      50) доходы работников юридических лиц, указанных в подпункте 6) пункта 1 статьи 293 настоящего Кодекса;</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действовал до 01.10.2020 в соответствии с Законом РК от 02.07.2020 </w:t>
      </w:r>
      <w:r>
        <w:rPr>
          <w:rFonts w:ascii="Times New Roman"/>
          <w:b w:val="false"/>
          <w:i w:val="false"/>
          <w:color w:val="ff0000"/>
          <w:sz w:val="28"/>
        </w:rPr>
        <w:t>№ 354-VI</w:t>
      </w:r>
      <w:r>
        <w:rPr>
          <w:rFonts w:ascii="Times New Roman"/>
          <w:b w:val="false"/>
          <w:i w:val="false"/>
          <w:color w:val="ff0000"/>
          <w:sz w:val="28"/>
        </w:rPr>
        <w:t>.</w:t>
      </w:r>
      <w:r>
        <w:br/>
      </w:r>
      <w:r>
        <w:rPr>
          <w:rFonts w:ascii="Times New Roman"/>
          <w:b w:val="false"/>
          <w:i w:val="false"/>
          <w:color w:val="000000"/>
          <w:sz w:val="28"/>
        </w:rPr>
        <w:t>
</w:t>
      </w:r>
    </w:p>
    <w:bookmarkStart w:name="z1928" w:id="911"/>
    <w:p>
      <w:pPr>
        <w:spacing w:after="0"/>
        <w:ind w:left="0"/>
        <w:jc w:val="both"/>
      </w:pPr>
      <w:r>
        <w:rPr>
          <w:rFonts w:ascii="Times New Roman"/>
          <w:b w:val="false"/>
          <w:i w:val="false"/>
          <w:color w:val="000000"/>
          <w:sz w:val="28"/>
        </w:rPr>
        <w:t xml:space="preserve">
      52) доходы физического лица, полученные в виде расходов некоммерческой организации,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289 настоящего Кодекса, в рамках реализации уставных целей и задач 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bookmarkEnd w:id="911"/>
    <w:bookmarkStart w:name="z1961" w:id="912"/>
    <w:p>
      <w:pPr>
        <w:spacing w:after="0"/>
        <w:ind w:left="0"/>
        <w:jc w:val="both"/>
      </w:pPr>
      <w:r>
        <w:rPr>
          <w:rFonts w:ascii="Times New Roman"/>
          <w:b w:val="false"/>
          <w:i w:val="false"/>
          <w:color w:val="000000"/>
          <w:sz w:val="28"/>
        </w:rPr>
        <w:t>
      53) страховые премии (страховые взносы – в случае, если договором предусмотрена уплата страховых премий в рассрочку) в пределах 320-кратного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оплаченные в течение календарного года физическим лицом-резидентом по договору накопительного страхования, заключенному на срок три года и более.</w:t>
      </w:r>
    </w:p>
    <w:bookmarkEnd w:id="912"/>
    <w:bookmarkStart w:name="z1962" w:id="913"/>
    <w:p>
      <w:pPr>
        <w:spacing w:after="0"/>
        <w:ind w:left="0"/>
        <w:jc w:val="both"/>
      </w:pPr>
      <w:r>
        <w:rPr>
          <w:rFonts w:ascii="Times New Roman"/>
          <w:b w:val="false"/>
          <w:i w:val="false"/>
          <w:color w:val="000000"/>
          <w:sz w:val="28"/>
        </w:rPr>
        <w:t>
      В целях части первой настоящего подпункта корректировка дохода применяется в том налоговом периоде, на который приходится дата уплаты страховой премии (страхового взноса), и подтверждающими документами для применения такой корректировки являются:</w:t>
      </w:r>
    </w:p>
    <w:bookmarkEnd w:id="913"/>
    <w:bookmarkStart w:name="z1963" w:id="914"/>
    <w:p>
      <w:pPr>
        <w:spacing w:after="0"/>
        <w:ind w:left="0"/>
        <w:jc w:val="both"/>
      </w:pPr>
      <w:r>
        <w:rPr>
          <w:rFonts w:ascii="Times New Roman"/>
          <w:b w:val="false"/>
          <w:i w:val="false"/>
          <w:color w:val="000000"/>
          <w:sz w:val="28"/>
        </w:rPr>
        <w:t>
      заявление о применении налогового вычета;</w:t>
      </w:r>
    </w:p>
    <w:bookmarkEnd w:id="914"/>
    <w:bookmarkStart w:name="z1964" w:id="915"/>
    <w:p>
      <w:pPr>
        <w:spacing w:after="0"/>
        <w:ind w:left="0"/>
        <w:jc w:val="both"/>
      </w:pPr>
      <w:r>
        <w:rPr>
          <w:rFonts w:ascii="Times New Roman"/>
          <w:b w:val="false"/>
          <w:i w:val="false"/>
          <w:color w:val="000000"/>
          <w:sz w:val="28"/>
        </w:rPr>
        <w:t>
      договор накопительного страхования;</w:t>
      </w:r>
    </w:p>
    <w:bookmarkEnd w:id="915"/>
    <w:bookmarkStart w:name="z1965" w:id="916"/>
    <w:p>
      <w:pPr>
        <w:spacing w:after="0"/>
        <w:ind w:left="0"/>
        <w:jc w:val="both"/>
      </w:pPr>
      <w:r>
        <w:rPr>
          <w:rFonts w:ascii="Times New Roman"/>
          <w:b w:val="false"/>
          <w:i w:val="false"/>
          <w:color w:val="000000"/>
          <w:sz w:val="28"/>
        </w:rPr>
        <w:t>
      график уплаты страховых взносов (при наличии);</w:t>
      </w:r>
    </w:p>
    <w:bookmarkEnd w:id="916"/>
    <w:bookmarkStart w:name="z1966" w:id="917"/>
    <w:p>
      <w:pPr>
        <w:spacing w:after="0"/>
        <w:ind w:left="0"/>
        <w:jc w:val="both"/>
      </w:pPr>
      <w:r>
        <w:rPr>
          <w:rFonts w:ascii="Times New Roman"/>
          <w:b w:val="false"/>
          <w:i w:val="false"/>
          <w:color w:val="000000"/>
          <w:sz w:val="28"/>
        </w:rPr>
        <w:t>
      документ, подтверждающий уплату страховой премии (страховых взносов).</w:t>
      </w:r>
    </w:p>
    <w:bookmarkEnd w:id="917"/>
    <w:bookmarkStart w:name="z2037" w:id="918"/>
    <w:p>
      <w:pPr>
        <w:spacing w:after="0"/>
        <w:ind w:left="0"/>
        <w:jc w:val="both"/>
      </w:pPr>
      <w:r>
        <w:rPr>
          <w:rFonts w:ascii="Times New Roman"/>
          <w:b w:val="false"/>
          <w:i w:val="false"/>
          <w:color w:val="000000"/>
          <w:sz w:val="28"/>
        </w:rPr>
        <w:t>
      54) невостребованная сумма гарантийного возмещения, учитываемая на индивидуальном пенсионном счете для учета добровольных пенсионных взносов в соответствии с условиями договора о пенсионном обеспечении за счет добровольных пенсионных взносов.</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действовал с 01.01.2023 до 01.01.2025 в соответствии с Законом РК от 21.12.2022 </w:t>
      </w:r>
      <w:r>
        <w:rPr>
          <w:rFonts w:ascii="Times New Roman"/>
          <w:b w:val="false"/>
          <w:i w:val="false"/>
          <w:color w:val="ff0000"/>
          <w:sz w:val="28"/>
        </w:rPr>
        <w:t>№ 165-VII</w:t>
      </w:r>
      <w:r>
        <w:rPr>
          <w:rFonts w:ascii="Times New Roman"/>
          <w:b w:val="false"/>
          <w:i w:val="false"/>
          <w:color w:val="ff0000"/>
          <w:sz w:val="28"/>
        </w:rPr>
        <w:t>.</w:t>
      </w:r>
      <w:r>
        <w:br/>
      </w:r>
      <w:r>
        <w:rPr>
          <w:rFonts w:ascii="Times New Roman"/>
          <w:b w:val="false"/>
          <w:i w:val="false"/>
          <w:color w:val="000000"/>
          <w:sz w:val="28"/>
        </w:rPr>
        <w:t>
</w:t>
      </w:r>
    </w:p>
    <w:bookmarkStart w:name="z2688" w:id="919"/>
    <w:p>
      <w:pPr>
        <w:spacing w:after="0"/>
        <w:ind w:left="0"/>
        <w:jc w:val="both"/>
      </w:pPr>
      <w:r>
        <w:rPr>
          <w:rFonts w:ascii="Times New Roman"/>
          <w:b w:val="false"/>
          <w:i w:val="false"/>
          <w:color w:val="000000"/>
          <w:sz w:val="28"/>
        </w:rPr>
        <w:t>
      56) доход от прироста стоимости при реализации цифровых активов, по которым доход исчислен в соответствии с пунктом 2-1 статьи 681 настоящего Кодекса.</w:t>
      </w:r>
    </w:p>
    <w:bookmarkEnd w:id="919"/>
    <w:bookmarkStart w:name="z883" w:id="920"/>
    <w:p>
      <w:pPr>
        <w:spacing w:after="0"/>
        <w:ind w:left="0"/>
        <w:jc w:val="both"/>
      </w:pPr>
      <w:r>
        <w:rPr>
          <w:rFonts w:ascii="Times New Roman"/>
          <w:b w:val="false"/>
          <w:i w:val="false"/>
          <w:color w:val="000000"/>
          <w:sz w:val="28"/>
        </w:rPr>
        <w:t>
      2. В случае если корректировка дохода, предусмотренная подпунктами 13), 14) и 18)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920"/>
    <w:bookmarkStart w:name="z884" w:id="921"/>
    <w:p>
      <w:pPr>
        <w:spacing w:after="0"/>
        <w:ind w:left="0"/>
        <w:jc w:val="both"/>
      </w:pPr>
      <w:r>
        <w:rPr>
          <w:rFonts w:ascii="Times New Roman"/>
          <w:b w:val="false"/>
          <w:i w:val="false"/>
          <w:color w:val="000000"/>
          <w:sz w:val="28"/>
        </w:rPr>
        <w:t>
      Глава 37. Налоговые вычеты</w:t>
      </w:r>
    </w:p>
    <w:bookmarkEnd w:id="921"/>
    <w:bookmarkStart w:name="z885" w:id="922"/>
    <w:p>
      <w:pPr>
        <w:spacing w:after="0"/>
        <w:ind w:left="0"/>
        <w:jc w:val="both"/>
      </w:pPr>
      <w:r>
        <w:rPr>
          <w:rFonts w:ascii="Times New Roman"/>
          <w:b w:val="false"/>
          <w:i w:val="false"/>
          <w:color w:val="000000"/>
          <w:sz w:val="28"/>
        </w:rPr>
        <w:t>
      Статья 342. Общие положения по налоговым вычетам</w:t>
      </w:r>
    </w:p>
    <w:bookmarkEnd w:id="922"/>
    <w:bookmarkStart w:name="z886" w:id="923"/>
    <w:p>
      <w:pPr>
        <w:spacing w:after="0"/>
        <w:ind w:left="0"/>
        <w:jc w:val="both"/>
      </w:pPr>
      <w:r>
        <w:rPr>
          <w:rFonts w:ascii="Times New Roman"/>
          <w:b w:val="false"/>
          <w:i w:val="false"/>
          <w:color w:val="000000"/>
          <w:sz w:val="28"/>
        </w:rPr>
        <w:t xml:space="preserve">
      1. Физическое лицо имеет право на применение следующих видов налоговых вычетов: </w:t>
      </w:r>
    </w:p>
    <w:bookmarkEnd w:id="923"/>
    <w:bookmarkStart w:name="z887" w:id="924"/>
    <w:p>
      <w:pPr>
        <w:spacing w:after="0"/>
        <w:ind w:left="0"/>
        <w:jc w:val="both"/>
      </w:pPr>
      <w:r>
        <w:rPr>
          <w:rFonts w:ascii="Times New Roman"/>
          <w:b w:val="false"/>
          <w:i w:val="false"/>
          <w:color w:val="000000"/>
          <w:sz w:val="28"/>
        </w:rPr>
        <w:t>
      1) налоговый вычет в виде обязательных пенсионных взносов – в размере, установленном законодательством Республики Казахстан о социальной защите;</w:t>
      </w:r>
    </w:p>
    <w:bookmarkEnd w:id="924"/>
    <w:bookmarkStart w:name="z1929" w:id="925"/>
    <w:p>
      <w:pPr>
        <w:spacing w:after="0"/>
        <w:ind w:left="0"/>
        <w:jc w:val="both"/>
      </w:pPr>
      <w:r>
        <w:rPr>
          <w:rFonts w:ascii="Times New Roman"/>
          <w:b w:val="false"/>
          <w:i w:val="false"/>
          <w:color w:val="000000"/>
          <w:sz w:val="28"/>
        </w:rPr>
        <w:t>
      1-1) налоговый вычет по взносам на обязательное социальное медицинское страхование – в размере, установленном законодательством Республики Казахстан об обязательном социальном медицинском страховании;</w:t>
      </w:r>
    </w:p>
    <w:bookmarkEnd w:id="925"/>
    <w:bookmarkStart w:name="z888" w:id="926"/>
    <w:p>
      <w:pPr>
        <w:spacing w:after="0"/>
        <w:ind w:left="0"/>
        <w:jc w:val="both"/>
      </w:pPr>
      <w:r>
        <w:rPr>
          <w:rFonts w:ascii="Times New Roman"/>
          <w:b w:val="false"/>
          <w:i w:val="false"/>
          <w:color w:val="000000"/>
          <w:sz w:val="28"/>
        </w:rPr>
        <w:t>
      2) налоговый вычет по пенсионным выплатам и договорам накопительного страхования;</w:t>
      </w:r>
    </w:p>
    <w:bookmarkEnd w:id="926"/>
    <w:bookmarkStart w:name="z889" w:id="927"/>
    <w:p>
      <w:pPr>
        <w:spacing w:after="0"/>
        <w:ind w:left="0"/>
        <w:jc w:val="both"/>
      </w:pPr>
      <w:r>
        <w:rPr>
          <w:rFonts w:ascii="Times New Roman"/>
          <w:b w:val="false"/>
          <w:i w:val="false"/>
          <w:color w:val="000000"/>
          <w:sz w:val="28"/>
        </w:rPr>
        <w:t>
      3) стандартные налоговые вычеты (далее – стандартные вычеты);</w:t>
      </w:r>
    </w:p>
    <w:bookmarkEnd w:id="927"/>
    <w:bookmarkStart w:name="z890" w:id="928"/>
    <w:p>
      <w:pPr>
        <w:spacing w:after="0"/>
        <w:ind w:left="0"/>
        <w:jc w:val="both"/>
      </w:pPr>
      <w:r>
        <w:rPr>
          <w:rFonts w:ascii="Times New Roman"/>
          <w:b w:val="false"/>
          <w:i w:val="false"/>
          <w:color w:val="000000"/>
          <w:sz w:val="28"/>
        </w:rPr>
        <w:t>
      4) прочие налоговые вычеты (далее – прочие вычеты), которые включают в себя:</w:t>
      </w:r>
    </w:p>
    <w:bookmarkEnd w:id="928"/>
    <w:bookmarkStart w:name="z891" w:id="929"/>
    <w:p>
      <w:pPr>
        <w:spacing w:after="0"/>
        <w:ind w:left="0"/>
        <w:jc w:val="both"/>
      </w:pPr>
      <w:r>
        <w:rPr>
          <w:rFonts w:ascii="Times New Roman"/>
          <w:b w:val="false"/>
          <w:i w:val="false"/>
          <w:color w:val="000000"/>
          <w:sz w:val="28"/>
        </w:rPr>
        <w:t>
      налоговый вычет по добровольным пенсионным взносам;</w:t>
      </w:r>
    </w:p>
    <w:bookmarkEnd w:id="929"/>
    <w:bookmarkStart w:name="z892" w:id="930"/>
    <w:p>
      <w:pPr>
        <w:spacing w:after="0"/>
        <w:ind w:left="0"/>
        <w:jc w:val="both"/>
      </w:pPr>
      <w:r>
        <w:rPr>
          <w:rFonts w:ascii="Times New Roman"/>
          <w:b w:val="false"/>
          <w:i w:val="false"/>
          <w:color w:val="000000"/>
          <w:sz w:val="28"/>
        </w:rPr>
        <w:t>
      налоговый вычет на медицину;</w:t>
      </w:r>
    </w:p>
    <w:bookmarkEnd w:id="930"/>
    <w:bookmarkStart w:name="z893" w:id="931"/>
    <w:p>
      <w:pPr>
        <w:spacing w:after="0"/>
        <w:ind w:left="0"/>
        <w:jc w:val="both"/>
      </w:pPr>
      <w:r>
        <w:rPr>
          <w:rFonts w:ascii="Times New Roman"/>
          <w:b w:val="false"/>
          <w:i w:val="false"/>
          <w:color w:val="000000"/>
          <w:sz w:val="28"/>
        </w:rPr>
        <w:t>
      налоговый вычет по вознаграждениям.</w:t>
      </w:r>
    </w:p>
    <w:bookmarkEnd w:id="931"/>
    <w:bookmarkStart w:name="z894" w:id="932"/>
    <w:p>
      <w:pPr>
        <w:spacing w:after="0"/>
        <w:ind w:left="0"/>
        <w:jc w:val="both"/>
      </w:pPr>
      <w:r>
        <w:rPr>
          <w:rFonts w:ascii="Times New Roman"/>
          <w:b w:val="false"/>
          <w:i w:val="false"/>
          <w:color w:val="000000"/>
          <w:sz w:val="28"/>
        </w:rPr>
        <w:t>
      2. Налоговые вычеты подлежат применению:</w:t>
      </w:r>
    </w:p>
    <w:bookmarkEnd w:id="932"/>
    <w:bookmarkStart w:name="z895" w:id="933"/>
    <w:p>
      <w:pPr>
        <w:spacing w:after="0"/>
        <w:ind w:left="0"/>
        <w:jc w:val="both"/>
      </w:pPr>
      <w:r>
        <w:rPr>
          <w:rFonts w:ascii="Times New Roman"/>
          <w:b w:val="false"/>
          <w:i w:val="false"/>
          <w:color w:val="000000"/>
          <w:sz w:val="28"/>
        </w:rPr>
        <w:t xml:space="preserve">
      1) налоговым агентом – по доходам, подлежащим налогообложению у источника выплаты, в порядке и случаях, предусмотренных </w:t>
      </w:r>
      <w:r>
        <w:rPr>
          <w:rFonts w:ascii="Times New Roman"/>
          <w:b w:val="false"/>
          <w:i w:val="false"/>
          <w:color w:val="000000"/>
          <w:sz w:val="28"/>
        </w:rPr>
        <w:t>статьей 343</w:t>
      </w:r>
      <w:r>
        <w:rPr>
          <w:rFonts w:ascii="Times New Roman"/>
          <w:b w:val="false"/>
          <w:i w:val="false"/>
          <w:color w:val="000000"/>
          <w:sz w:val="28"/>
        </w:rPr>
        <w:t xml:space="preserve"> настоящего Кодекса;</w:t>
      </w:r>
    </w:p>
    <w:bookmarkEnd w:id="933"/>
    <w:bookmarkStart w:name="z896" w:id="934"/>
    <w:p>
      <w:pPr>
        <w:spacing w:after="0"/>
        <w:ind w:left="0"/>
        <w:jc w:val="both"/>
      </w:pPr>
      <w:r>
        <w:rPr>
          <w:rFonts w:ascii="Times New Roman"/>
          <w:b w:val="false"/>
          <w:i w:val="false"/>
          <w:color w:val="000000"/>
          <w:sz w:val="28"/>
        </w:rPr>
        <w:t>
      2) физическим лицом самостоятельно – по доходам, подлежащим налогообложению физическим лицом самостоятельно в соответствии с пунктом 3 настоящей статьи.</w:t>
      </w:r>
    </w:p>
    <w:bookmarkEnd w:id="934"/>
    <w:bookmarkStart w:name="z897" w:id="935"/>
    <w:p>
      <w:pPr>
        <w:spacing w:after="0"/>
        <w:ind w:left="0"/>
        <w:jc w:val="both"/>
      </w:pPr>
      <w:r>
        <w:rPr>
          <w:rFonts w:ascii="Times New Roman"/>
          <w:b w:val="false"/>
          <w:i w:val="false"/>
          <w:color w:val="000000"/>
          <w:sz w:val="28"/>
        </w:rPr>
        <w:t>
      3. Налоговые вычеты применяются при исчислении индивидуального подоходного налога по совокупной сумме доходов, подлежащих налогообложению физическим лицом самостоятельно, в случае, если указанные вычеты не были произведены при определении дохода работника.</w:t>
      </w:r>
    </w:p>
    <w:bookmarkEnd w:id="935"/>
    <w:bookmarkStart w:name="z898" w:id="936"/>
    <w:p>
      <w:pPr>
        <w:spacing w:after="0"/>
        <w:ind w:left="0"/>
        <w:jc w:val="both"/>
      </w:pPr>
      <w:r>
        <w:rPr>
          <w:rFonts w:ascii="Times New Roman"/>
          <w:b w:val="false"/>
          <w:i w:val="false"/>
          <w:color w:val="000000"/>
          <w:sz w:val="28"/>
        </w:rPr>
        <w:t xml:space="preserve">
      4. Налоговые вычеты применяются на основании документов, подтверждающих право на применение налоговых вычетов (далее – подтверждающие документы). Оригиналы таких документов хранятся у физического лица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48 настоящего Кодекса.</w:t>
      </w:r>
    </w:p>
    <w:bookmarkEnd w:id="936"/>
    <w:bookmarkStart w:name="z899" w:id="937"/>
    <w:p>
      <w:pPr>
        <w:spacing w:after="0"/>
        <w:ind w:left="0"/>
        <w:jc w:val="both"/>
      </w:pPr>
      <w:r>
        <w:rPr>
          <w:rFonts w:ascii="Times New Roman"/>
          <w:b w:val="false"/>
          <w:i w:val="false"/>
          <w:color w:val="000000"/>
          <w:sz w:val="28"/>
        </w:rPr>
        <w:t>
      5. Налоговые вычеты применяются последовательно в том порядке, в котором они отражены в пункте 1 настоящей статьи.</w:t>
      </w:r>
    </w:p>
    <w:bookmarkEnd w:id="937"/>
    <w:bookmarkStart w:name="z900" w:id="938"/>
    <w:p>
      <w:pPr>
        <w:spacing w:after="0"/>
        <w:ind w:left="0"/>
        <w:jc w:val="both"/>
      </w:pPr>
      <w:r>
        <w:rPr>
          <w:rFonts w:ascii="Times New Roman"/>
          <w:b w:val="false"/>
          <w:i w:val="false"/>
          <w:color w:val="000000"/>
          <w:sz w:val="28"/>
        </w:rPr>
        <w:t xml:space="preserve">
      Примечание. </w:t>
      </w:r>
    </w:p>
    <w:bookmarkEnd w:id="938"/>
    <w:bookmarkStart w:name="z901" w:id="939"/>
    <w:p>
      <w:pPr>
        <w:spacing w:after="0"/>
        <w:ind w:left="0"/>
        <w:jc w:val="both"/>
      </w:pPr>
      <w:r>
        <w:rPr>
          <w:rFonts w:ascii="Times New Roman"/>
          <w:b w:val="false"/>
          <w:i w:val="false"/>
          <w:color w:val="000000"/>
          <w:sz w:val="28"/>
        </w:rPr>
        <w:t>
      В целях применения настоящей главы под месячным расчетным показателем понимается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939"/>
    <w:bookmarkStart w:name="z902" w:id="940"/>
    <w:p>
      <w:pPr>
        <w:spacing w:after="0"/>
        <w:ind w:left="0"/>
        <w:jc w:val="both"/>
      </w:pPr>
      <w:r>
        <w:rPr>
          <w:rFonts w:ascii="Times New Roman"/>
          <w:b w:val="false"/>
          <w:i w:val="false"/>
          <w:color w:val="000000"/>
          <w:sz w:val="28"/>
        </w:rPr>
        <w:t>
      Статья 343. Особенности применения налоговых вычетов у налогового агента</w:t>
      </w:r>
    </w:p>
    <w:bookmarkEnd w:id="940"/>
    <w:bookmarkStart w:name="z903" w:id="941"/>
    <w:p>
      <w:pPr>
        <w:spacing w:after="0"/>
        <w:ind w:left="0"/>
        <w:jc w:val="both"/>
      </w:pPr>
      <w:r>
        <w:rPr>
          <w:rFonts w:ascii="Times New Roman"/>
          <w:b w:val="false"/>
          <w:i w:val="false"/>
          <w:color w:val="000000"/>
          <w:sz w:val="28"/>
        </w:rPr>
        <w:t xml:space="preserve">
      1. Налоговые вычеты, за исключением налоговых вычетов в виде обязательных пенсионных взносов, по взносам на обязательное социальное медицинское страхование и по пенсионным выплатам,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345 настоящего Кодекса, применяются налоговым агентом у источника выплаты на основании:</w:t>
      </w:r>
    </w:p>
    <w:bookmarkEnd w:id="941"/>
    <w:bookmarkStart w:name="z904" w:id="942"/>
    <w:p>
      <w:pPr>
        <w:spacing w:after="0"/>
        <w:ind w:left="0"/>
        <w:jc w:val="both"/>
      </w:pPr>
      <w:r>
        <w:rPr>
          <w:rFonts w:ascii="Times New Roman"/>
          <w:b w:val="false"/>
          <w:i w:val="false"/>
          <w:color w:val="000000"/>
          <w:sz w:val="28"/>
        </w:rPr>
        <w:t>
      1) заявления физического лица о применении налоговых вычетов;</w:t>
      </w:r>
    </w:p>
    <w:bookmarkEnd w:id="942"/>
    <w:bookmarkStart w:name="z905" w:id="943"/>
    <w:p>
      <w:pPr>
        <w:spacing w:after="0"/>
        <w:ind w:left="0"/>
        <w:jc w:val="both"/>
      </w:pPr>
      <w:r>
        <w:rPr>
          <w:rFonts w:ascii="Times New Roman"/>
          <w:b w:val="false"/>
          <w:i w:val="false"/>
          <w:color w:val="000000"/>
          <w:sz w:val="28"/>
        </w:rPr>
        <w:t xml:space="preserve">
      2) копий подтверждающих документов. Такие копии хранятся у налогового агента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48 настоящего Кодекса.</w:t>
      </w:r>
    </w:p>
    <w:bookmarkEnd w:id="943"/>
    <w:bookmarkStart w:name="z906" w:id="944"/>
    <w:p>
      <w:pPr>
        <w:spacing w:after="0"/>
        <w:ind w:left="0"/>
        <w:jc w:val="both"/>
      </w:pPr>
      <w:r>
        <w:rPr>
          <w:rFonts w:ascii="Times New Roman"/>
          <w:b w:val="false"/>
          <w:i w:val="false"/>
          <w:color w:val="000000"/>
          <w:sz w:val="28"/>
        </w:rPr>
        <w:t>
      2. При смене в течение календарного года налогового агента, за исключением случаев его реорганизации, непримененная сумма налогового вычета, образовавшаяся у предыдущего налогового агента, не учитывается у нового налогового агента.</w:t>
      </w:r>
    </w:p>
    <w:bookmarkEnd w:id="944"/>
    <w:bookmarkStart w:name="z907" w:id="945"/>
    <w:p>
      <w:pPr>
        <w:spacing w:after="0"/>
        <w:ind w:left="0"/>
        <w:jc w:val="both"/>
      </w:pPr>
      <w:r>
        <w:rPr>
          <w:rFonts w:ascii="Times New Roman"/>
          <w:b w:val="false"/>
          <w:i w:val="false"/>
          <w:color w:val="000000"/>
          <w:sz w:val="28"/>
        </w:rPr>
        <w:t xml:space="preserve">
      Положение настоящего пункта не распространяется на стандартные вычеты,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 по которым превышение налогового вычета, образовавшееся у предыдущего налогового агента, учитывается у нового налогового агента в пределах, установленных настоящим Кодексом. При этом физическое лицо предоставляет справку о расчетах с физическим лицом, выданную предыдущим налоговым агентом.</w:t>
      </w:r>
    </w:p>
    <w:bookmarkEnd w:id="945"/>
    <w:bookmarkStart w:name="z908" w:id="946"/>
    <w:p>
      <w:pPr>
        <w:spacing w:after="0"/>
        <w:ind w:left="0"/>
        <w:jc w:val="both"/>
      </w:pPr>
      <w:r>
        <w:rPr>
          <w:rFonts w:ascii="Times New Roman"/>
          <w:b w:val="false"/>
          <w:i w:val="false"/>
          <w:color w:val="000000"/>
          <w:sz w:val="28"/>
        </w:rPr>
        <w:t>
      3. Физическое лицо вправе применить за налоговый период определенный вид налогового вычета только у одного налогового агента, за исключением налоговых вычетов в виде обязательных пенсионных взносов и по взносам на обязательное социальное медицинское страхование.</w:t>
      </w:r>
    </w:p>
    <w:bookmarkEnd w:id="946"/>
    <w:bookmarkStart w:name="z909" w:id="947"/>
    <w:p>
      <w:pPr>
        <w:spacing w:after="0"/>
        <w:ind w:left="0"/>
        <w:jc w:val="both"/>
      </w:pPr>
      <w:r>
        <w:rPr>
          <w:rFonts w:ascii="Times New Roman"/>
          <w:b w:val="false"/>
          <w:i w:val="false"/>
          <w:color w:val="000000"/>
          <w:sz w:val="28"/>
        </w:rPr>
        <w:t>
      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947"/>
    <w:bookmarkStart w:name="z910" w:id="948"/>
    <w:p>
      <w:pPr>
        <w:spacing w:after="0"/>
        <w:ind w:left="0"/>
        <w:jc w:val="both"/>
      </w:pPr>
      <w:r>
        <w:rPr>
          <w:rFonts w:ascii="Times New Roman"/>
          <w:b w:val="false"/>
          <w:i w:val="false"/>
          <w:color w:val="000000"/>
          <w:sz w:val="28"/>
        </w:rPr>
        <w:t>
      Статья 344. Особенности применения налоговых вычетов физическим лицом самостоятельно</w:t>
      </w:r>
    </w:p>
    <w:bookmarkEnd w:id="948"/>
    <w:bookmarkStart w:name="z911" w:id="949"/>
    <w:p>
      <w:pPr>
        <w:spacing w:after="0"/>
        <w:ind w:left="0"/>
        <w:jc w:val="both"/>
      </w:pPr>
      <w:r>
        <w:rPr>
          <w:rFonts w:ascii="Times New Roman"/>
          <w:b w:val="false"/>
          <w:i w:val="false"/>
          <w:color w:val="000000"/>
          <w:sz w:val="28"/>
        </w:rPr>
        <w:t xml:space="preserve">
      Сумма превышения налоговых вычетов, образовавшаяся у налогового агента, а также непримененная у налогового агента сумма налогового вычета учитываются физическим лицом самостоятельно при исчислении облагаемого дохода физического лица, подлежащего налогообложению физическим лицом самостоятельно. </w:t>
      </w:r>
    </w:p>
    <w:bookmarkEnd w:id="949"/>
    <w:bookmarkStart w:name="z912" w:id="950"/>
    <w:p>
      <w:pPr>
        <w:spacing w:after="0"/>
        <w:ind w:left="0"/>
        <w:jc w:val="both"/>
      </w:pPr>
      <w:r>
        <w:rPr>
          <w:rFonts w:ascii="Times New Roman"/>
          <w:b w:val="false"/>
          <w:i w:val="false"/>
          <w:color w:val="000000"/>
          <w:sz w:val="28"/>
        </w:rPr>
        <w:t>
      Статья 345. Налоговый вычет по пенсионным выплатам и договорам накопительного страхования</w:t>
      </w:r>
    </w:p>
    <w:bookmarkEnd w:id="950"/>
    <w:bookmarkStart w:name="z913" w:id="951"/>
    <w:p>
      <w:pPr>
        <w:spacing w:after="0"/>
        <w:ind w:left="0"/>
        <w:jc w:val="both"/>
      </w:pPr>
      <w:r>
        <w:rPr>
          <w:rFonts w:ascii="Times New Roman"/>
          <w:b w:val="false"/>
          <w:i w:val="false"/>
          <w:color w:val="000000"/>
          <w:sz w:val="28"/>
        </w:rPr>
        <w:t>
      1. К доходу в виде пенсионных выплат, подлежащему налогообложению, применяется налоговый вычет в следующих размерах:</w:t>
      </w:r>
    </w:p>
    <w:bookmarkEnd w:id="951"/>
    <w:bookmarkStart w:name="z914" w:id="952"/>
    <w:p>
      <w:pPr>
        <w:spacing w:after="0"/>
        <w:ind w:left="0"/>
        <w:jc w:val="both"/>
      </w:pPr>
      <w:r>
        <w:rPr>
          <w:rFonts w:ascii="Times New Roman"/>
          <w:b w:val="false"/>
          <w:i w:val="false"/>
          <w:color w:val="000000"/>
          <w:sz w:val="28"/>
        </w:rPr>
        <w:t xml:space="preserve">
      1) по выплатам,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статьи 326 настоящего Кодекса, – в размере 14-кратного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bookmarkEnd w:id="952"/>
    <w:bookmarkStart w:name="z915" w:id="953"/>
    <w:p>
      <w:pPr>
        <w:spacing w:after="0"/>
        <w:ind w:left="0"/>
        <w:jc w:val="both"/>
      </w:pPr>
      <w:r>
        <w:rPr>
          <w:rFonts w:ascii="Times New Roman"/>
          <w:b w:val="false"/>
          <w:i w:val="false"/>
          <w:color w:val="000000"/>
          <w:sz w:val="28"/>
        </w:rPr>
        <w:t xml:space="preserve">
      2) по выплатам,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статьи 326 настоящего Кодекса, – в размере 168-кратного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w:t>
      </w:r>
    </w:p>
    <w:bookmarkEnd w:id="953"/>
    <w:bookmarkStart w:name="z2425" w:id="954"/>
    <w:p>
      <w:pPr>
        <w:spacing w:after="0"/>
        <w:ind w:left="0"/>
        <w:jc w:val="both"/>
      </w:pPr>
      <w:r>
        <w:rPr>
          <w:rFonts w:ascii="Times New Roman"/>
          <w:b w:val="false"/>
          <w:i w:val="false"/>
          <w:color w:val="000000"/>
          <w:sz w:val="28"/>
        </w:rPr>
        <w:t>
      2.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14-кратного размера месячного расчетного показателя,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bookmarkEnd w:id="954"/>
    <w:bookmarkStart w:name="z917" w:id="955"/>
    <w:p>
      <w:pPr>
        <w:spacing w:after="0"/>
        <w:ind w:left="0"/>
        <w:jc w:val="both"/>
      </w:pPr>
      <w:r>
        <w:rPr>
          <w:rFonts w:ascii="Times New Roman"/>
          <w:b w:val="false"/>
          <w:i w:val="false"/>
          <w:color w:val="000000"/>
          <w:sz w:val="28"/>
        </w:rPr>
        <w:t>
      Статья 346. Стандартные вычеты</w:t>
      </w:r>
    </w:p>
    <w:bookmarkEnd w:id="955"/>
    <w:bookmarkStart w:name="z918" w:id="956"/>
    <w:p>
      <w:pPr>
        <w:spacing w:after="0"/>
        <w:ind w:left="0"/>
        <w:jc w:val="both"/>
      </w:pPr>
      <w:r>
        <w:rPr>
          <w:rFonts w:ascii="Times New Roman"/>
          <w:b w:val="false"/>
          <w:i w:val="false"/>
          <w:color w:val="000000"/>
          <w:sz w:val="28"/>
        </w:rPr>
        <w:t>
      1. Стандартными вычетами являются:</w:t>
      </w:r>
    </w:p>
    <w:bookmarkEnd w:id="956"/>
    <w:bookmarkStart w:name="z2426" w:id="957"/>
    <w:p>
      <w:pPr>
        <w:spacing w:after="0"/>
        <w:ind w:left="0"/>
        <w:jc w:val="both"/>
      </w:pPr>
      <w:r>
        <w:rPr>
          <w:rFonts w:ascii="Times New Roman"/>
          <w:b w:val="false"/>
          <w:i w:val="false"/>
          <w:color w:val="000000"/>
          <w:sz w:val="28"/>
        </w:rPr>
        <w:t>
      1) 14-кратный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Стандартный вычет применяется за каждый календарный месяц. Общая сумма стандартного вычета за календарный год не должна превышать 168-кратный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957"/>
    <w:bookmarkStart w:name="z920" w:id="958"/>
    <w:p>
      <w:pPr>
        <w:spacing w:after="0"/>
        <w:ind w:left="0"/>
        <w:jc w:val="both"/>
      </w:pPr>
      <w:r>
        <w:rPr>
          <w:rFonts w:ascii="Times New Roman"/>
          <w:b w:val="false"/>
          <w:i w:val="false"/>
          <w:color w:val="000000"/>
          <w:sz w:val="28"/>
        </w:rPr>
        <w:t>
      2) 882-кратный размер месячного расчетного показателя за календарный год на основании того, что такое лицо на дату применения настоящего подпункта является:</w:t>
      </w:r>
    </w:p>
    <w:bookmarkEnd w:id="958"/>
    <w:bookmarkStart w:name="z921" w:id="959"/>
    <w:p>
      <w:pPr>
        <w:spacing w:after="0"/>
        <w:ind w:left="0"/>
        <w:jc w:val="both"/>
      </w:pPr>
      <w:r>
        <w:rPr>
          <w:rFonts w:ascii="Times New Roman"/>
          <w:b w:val="false"/>
          <w:i w:val="false"/>
          <w:color w:val="000000"/>
          <w:sz w:val="28"/>
        </w:rPr>
        <w:t>
      участником Великой Отечественной войны, лицом, приравненным по льготам к участникам Великой Отечественной войны, и ветераном боевых действий на территории других государств;</w:t>
      </w:r>
    </w:p>
    <w:bookmarkEnd w:id="959"/>
    <w:bookmarkStart w:name="z922" w:id="960"/>
    <w:p>
      <w:pPr>
        <w:spacing w:after="0"/>
        <w:ind w:left="0"/>
        <w:jc w:val="both"/>
      </w:pPr>
      <w:r>
        <w:rPr>
          <w:rFonts w:ascii="Times New Roman"/>
          <w:b w:val="false"/>
          <w:i w:val="false"/>
          <w:color w:val="000000"/>
          <w:sz w:val="28"/>
        </w:rPr>
        <w:t>
      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960"/>
    <w:bookmarkStart w:name="z923" w:id="961"/>
    <w:p>
      <w:pPr>
        <w:spacing w:after="0"/>
        <w:ind w:left="0"/>
        <w:jc w:val="both"/>
      </w:pPr>
      <w:r>
        <w:rPr>
          <w:rFonts w:ascii="Times New Roman"/>
          <w:b w:val="false"/>
          <w:i w:val="false"/>
          <w:color w:val="000000"/>
          <w:sz w:val="28"/>
        </w:rPr>
        <w:t>
      лицом,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961"/>
    <w:bookmarkStart w:name="z924" w:id="962"/>
    <w:p>
      <w:pPr>
        <w:spacing w:after="0"/>
        <w:ind w:left="0"/>
        <w:jc w:val="both"/>
      </w:pPr>
      <w:r>
        <w:rPr>
          <w:rFonts w:ascii="Times New Roman"/>
          <w:b w:val="false"/>
          <w:i w:val="false"/>
          <w:color w:val="000000"/>
          <w:sz w:val="28"/>
        </w:rPr>
        <w:t>
      лицом с инвалидностью первой, второй или третьей групп;</w:t>
      </w:r>
    </w:p>
    <w:bookmarkEnd w:id="962"/>
    <w:bookmarkStart w:name="z925" w:id="963"/>
    <w:p>
      <w:pPr>
        <w:spacing w:after="0"/>
        <w:ind w:left="0"/>
        <w:jc w:val="both"/>
      </w:pPr>
      <w:r>
        <w:rPr>
          <w:rFonts w:ascii="Times New Roman"/>
          <w:b w:val="false"/>
          <w:i w:val="false"/>
          <w:color w:val="000000"/>
          <w:sz w:val="28"/>
        </w:rPr>
        <w:t>
      ребенком с инвалидностью.</w:t>
      </w:r>
    </w:p>
    <w:bookmarkEnd w:id="963"/>
    <w:bookmarkStart w:name="z926" w:id="964"/>
    <w:p>
      <w:pPr>
        <w:spacing w:after="0"/>
        <w:ind w:left="0"/>
        <w:jc w:val="both"/>
      </w:pPr>
      <w:r>
        <w:rPr>
          <w:rFonts w:ascii="Times New Roman"/>
          <w:b w:val="false"/>
          <w:i w:val="false"/>
          <w:color w:val="000000"/>
          <w:sz w:val="28"/>
        </w:rPr>
        <w:t>
      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bookmarkEnd w:id="964"/>
    <w:bookmarkStart w:name="z927" w:id="965"/>
    <w:p>
      <w:pPr>
        <w:spacing w:after="0"/>
        <w:ind w:left="0"/>
        <w:jc w:val="both"/>
      </w:pPr>
      <w:r>
        <w:rPr>
          <w:rFonts w:ascii="Times New Roman"/>
          <w:b w:val="false"/>
          <w:i w:val="false"/>
          <w:color w:val="000000"/>
          <w:sz w:val="28"/>
        </w:rPr>
        <w:t>
      3) 882-кратный размер месячного расчетного показателя за календарный год на основании того, что такое лицо на дату применения настоящего подпункта является:</w:t>
      </w:r>
    </w:p>
    <w:bookmarkEnd w:id="965"/>
    <w:bookmarkStart w:name="z928" w:id="966"/>
    <w:p>
      <w:pPr>
        <w:spacing w:after="0"/>
        <w:ind w:left="0"/>
        <w:jc w:val="both"/>
      </w:pPr>
      <w:r>
        <w:rPr>
          <w:rFonts w:ascii="Times New Roman"/>
          <w:b w:val="false"/>
          <w:i w:val="false"/>
          <w:color w:val="000000"/>
          <w:sz w:val="28"/>
        </w:rPr>
        <w:t xml:space="preserve">
      одним из родителей, опекунов, попечителей ребенка с инвалидностью, – за каждого такого </w:t>
      </w:r>
      <w:r>
        <w:rPr>
          <w:rFonts w:ascii="Times New Roman"/>
          <w:b w:val="false"/>
          <w:i w:val="false"/>
          <w:color w:val="000000"/>
          <w:sz w:val="28"/>
        </w:rPr>
        <w:t>ребенка с инвалидностью до достижения им восемнадцатилетнего возраста;</w:t>
      </w:r>
    </w:p>
    <w:bookmarkEnd w:id="966"/>
    <w:bookmarkStart w:name="z929" w:id="967"/>
    <w:p>
      <w:pPr>
        <w:spacing w:after="0"/>
        <w:ind w:left="0"/>
        <w:jc w:val="both"/>
      </w:pPr>
      <w:r>
        <w:rPr>
          <w:rFonts w:ascii="Times New Roman"/>
          <w:b w:val="false"/>
          <w:i w:val="false"/>
          <w:color w:val="000000"/>
          <w:sz w:val="28"/>
        </w:rPr>
        <w:t>
      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bookmarkEnd w:id="967"/>
    <w:bookmarkStart w:name="z930" w:id="968"/>
    <w:p>
      <w:pPr>
        <w:spacing w:after="0"/>
        <w:ind w:left="0"/>
        <w:jc w:val="both"/>
      </w:pPr>
      <w:r>
        <w:rPr>
          <w:rFonts w:ascii="Times New Roman"/>
          <w:b w:val="false"/>
          <w:i w:val="false"/>
          <w:color w:val="000000"/>
          <w:sz w:val="28"/>
        </w:rPr>
        <w:t>
      одним из усыновителей (удочерителей), – за каждое такое лицо до достижения усыновленным (удочеренным) ребенком восемнадцатилетнего возраста;</w:t>
      </w:r>
    </w:p>
    <w:bookmarkEnd w:id="968"/>
    <w:bookmarkStart w:name="z931" w:id="969"/>
    <w:p>
      <w:pPr>
        <w:spacing w:after="0"/>
        <w:ind w:left="0"/>
        <w:jc w:val="both"/>
      </w:pPr>
      <w:r>
        <w:rPr>
          <w:rFonts w:ascii="Times New Roman"/>
          <w:b w:val="false"/>
          <w:i w:val="false"/>
          <w:color w:val="000000"/>
          <w:sz w:val="28"/>
        </w:rPr>
        <w:t>
      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bookmarkEnd w:id="969"/>
    <w:bookmarkStart w:name="z932" w:id="970"/>
    <w:p>
      <w:pPr>
        <w:spacing w:after="0"/>
        <w:ind w:left="0"/>
        <w:jc w:val="both"/>
      </w:pPr>
      <w:r>
        <w:rPr>
          <w:rFonts w:ascii="Times New Roman"/>
          <w:b w:val="false"/>
          <w:i w:val="false"/>
          <w:color w:val="000000"/>
          <w:sz w:val="28"/>
        </w:rPr>
        <w:t>
      Положения настоящего подпункта не применяются в отношении:</w:t>
      </w:r>
    </w:p>
    <w:bookmarkEnd w:id="970"/>
    <w:bookmarkStart w:name="z933" w:id="971"/>
    <w:p>
      <w:pPr>
        <w:spacing w:after="0"/>
        <w:ind w:left="0"/>
        <w:jc w:val="both"/>
      </w:pPr>
      <w:r>
        <w:rPr>
          <w:rFonts w:ascii="Times New Roman"/>
          <w:b w:val="false"/>
          <w:i w:val="false"/>
          <w:color w:val="000000"/>
          <w:sz w:val="28"/>
        </w:rPr>
        <w:t>
      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bookmarkEnd w:id="971"/>
    <w:bookmarkStart w:name="z934" w:id="972"/>
    <w:p>
      <w:pPr>
        <w:spacing w:after="0"/>
        <w:ind w:left="0"/>
        <w:jc w:val="both"/>
      </w:pPr>
      <w:r>
        <w:rPr>
          <w:rFonts w:ascii="Times New Roman"/>
          <w:b w:val="false"/>
          <w:i w:val="false"/>
          <w:color w:val="000000"/>
          <w:sz w:val="28"/>
        </w:rPr>
        <w:t>
      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bookmarkEnd w:id="972"/>
    <w:bookmarkStart w:name="z935" w:id="973"/>
    <w:p>
      <w:pPr>
        <w:spacing w:after="0"/>
        <w:ind w:left="0"/>
        <w:jc w:val="both"/>
      </w:pPr>
      <w:r>
        <w:rPr>
          <w:rFonts w:ascii="Times New Roman"/>
          <w:b w:val="false"/>
          <w:i w:val="false"/>
          <w:color w:val="000000"/>
          <w:sz w:val="28"/>
        </w:rPr>
        <w:t>
      2. Стандартные вычеты, предусмотренные подпунктами 2) и 3) пункта 1 настоящей статьи, применяются в том календарном году, в котором возникло, имеется или имелось основание для применения данных налоговых вычетов.</w:t>
      </w:r>
    </w:p>
    <w:bookmarkEnd w:id="973"/>
    <w:bookmarkStart w:name="z936" w:id="974"/>
    <w:p>
      <w:pPr>
        <w:spacing w:after="0"/>
        <w:ind w:left="0"/>
        <w:jc w:val="both"/>
      </w:pPr>
      <w:r>
        <w:rPr>
          <w:rFonts w:ascii="Times New Roman"/>
          <w:b w:val="false"/>
          <w:i w:val="false"/>
          <w:color w:val="000000"/>
          <w:sz w:val="28"/>
        </w:rPr>
        <w:t>
      Статья 347. Налоговый вычет по добровольным пенсионным взносам</w:t>
      </w:r>
    </w:p>
    <w:bookmarkEnd w:id="974"/>
    <w:bookmarkStart w:name="z937" w:id="975"/>
    <w:p>
      <w:pPr>
        <w:spacing w:after="0"/>
        <w:ind w:left="0"/>
        <w:jc w:val="both"/>
      </w:pPr>
      <w:r>
        <w:rPr>
          <w:rFonts w:ascii="Times New Roman"/>
          <w:b w:val="false"/>
          <w:i w:val="false"/>
          <w:color w:val="000000"/>
          <w:sz w:val="28"/>
        </w:rPr>
        <w:t>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социальной защите, произведенным в свою пользу.</w:t>
      </w:r>
    </w:p>
    <w:bookmarkEnd w:id="975"/>
    <w:bookmarkStart w:name="z938" w:id="976"/>
    <w:p>
      <w:pPr>
        <w:spacing w:after="0"/>
        <w:ind w:left="0"/>
        <w:jc w:val="both"/>
      </w:pPr>
      <w:r>
        <w:rPr>
          <w:rFonts w:ascii="Times New Roman"/>
          <w:b w:val="false"/>
          <w:i w:val="false"/>
          <w:color w:val="000000"/>
          <w:sz w:val="28"/>
        </w:rPr>
        <w:t>
      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bookmarkEnd w:id="976"/>
    <w:bookmarkStart w:name="z941" w:id="977"/>
    <w:p>
      <w:pPr>
        <w:spacing w:after="0"/>
        <w:ind w:left="0"/>
        <w:jc w:val="both"/>
      </w:pPr>
      <w:r>
        <w:rPr>
          <w:rFonts w:ascii="Times New Roman"/>
          <w:b w:val="false"/>
          <w:i w:val="false"/>
          <w:color w:val="000000"/>
          <w:sz w:val="28"/>
        </w:rPr>
        <w:t>
      3. Налоговый вычет по добровольным пенсионным взносам применяется в том налоговом периоде, на который приходится дата уплаты добровольных пенсионных взносов.</w:t>
      </w:r>
    </w:p>
    <w:bookmarkEnd w:id="977"/>
    <w:bookmarkStart w:name="z2038" w:id="978"/>
    <w:p>
      <w:pPr>
        <w:spacing w:after="0"/>
        <w:ind w:left="0"/>
        <w:jc w:val="both"/>
      </w:pPr>
      <w:r>
        <w:rPr>
          <w:rFonts w:ascii="Times New Roman"/>
          <w:b w:val="false"/>
          <w:i w:val="false"/>
          <w:color w:val="000000"/>
          <w:sz w:val="28"/>
        </w:rPr>
        <w:t>
      4. Положения настоящей статьи не распространяются на невостребованную сумму гарантийного возмещения, учитываемую на индивидуальном пенсионном счете для учета добровольных пенсионных взносов в соответствии с условиями договора о пенсионном обеспечении за счет добровольных пенсионных взносов.</w:t>
      </w:r>
    </w:p>
    <w:bookmarkEnd w:id="978"/>
    <w:bookmarkStart w:name="z942" w:id="979"/>
    <w:p>
      <w:pPr>
        <w:spacing w:after="0"/>
        <w:ind w:left="0"/>
        <w:jc w:val="both"/>
      </w:pPr>
      <w:r>
        <w:rPr>
          <w:rFonts w:ascii="Times New Roman"/>
          <w:b w:val="false"/>
          <w:i w:val="false"/>
          <w:color w:val="000000"/>
          <w:sz w:val="28"/>
        </w:rPr>
        <w:t>
      Статья 348. Налоговый вычет на медицину</w:t>
      </w:r>
    </w:p>
    <w:bookmarkEnd w:id="979"/>
    <w:bookmarkStart w:name="z943" w:id="980"/>
    <w:p>
      <w:pPr>
        <w:spacing w:after="0"/>
        <w:ind w:left="0"/>
        <w:jc w:val="both"/>
      </w:pPr>
      <w:r>
        <w:rPr>
          <w:rFonts w:ascii="Times New Roman"/>
          <w:b w:val="false"/>
          <w:i w:val="false"/>
          <w:color w:val="000000"/>
          <w:sz w:val="28"/>
        </w:rPr>
        <w:t>
      1. Налоговый вычет на медицину применяется по расходам на оплату медицинских услуг (кроме косметологических).</w:t>
      </w:r>
    </w:p>
    <w:bookmarkEnd w:id="980"/>
    <w:p>
      <w:pPr>
        <w:spacing w:after="0"/>
        <w:ind w:left="0"/>
        <w:jc w:val="both"/>
      </w:pPr>
      <w:r>
        <w:rPr>
          <w:rFonts w:ascii="Times New Roman"/>
          <w:b w:val="false"/>
          <w:i w:val="false"/>
          <w:color w:val="000000"/>
          <w:sz w:val="28"/>
        </w:rPr>
        <w:t xml:space="preserve">
      Положения настоящей статьи не распространяются на случаи, предусмотренные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Start w:name="z944" w:id="981"/>
    <w:p>
      <w:pPr>
        <w:spacing w:after="0"/>
        <w:ind w:left="0"/>
        <w:jc w:val="both"/>
      </w:pPr>
      <w:r>
        <w:rPr>
          <w:rFonts w:ascii="Times New Roman"/>
          <w:b w:val="false"/>
          <w:i w:val="false"/>
          <w:color w:val="000000"/>
          <w:sz w:val="28"/>
        </w:rPr>
        <w:t>
      2. Налоговый вычет на медицину применяет физическое лицо-резидент Республики Казахстан по расходам на медицину, произведенным в свою пользу.</w:t>
      </w:r>
    </w:p>
    <w:bookmarkEnd w:id="981"/>
    <w:bookmarkStart w:name="z945" w:id="982"/>
    <w:p>
      <w:pPr>
        <w:spacing w:after="0"/>
        <w:ind w:left="0"/>
        <w:jc w:val="both"/>
      </w:pPr>
      <w:r>
        <w:rPr>
          <w:rFonts w:ascii="Times New Roman"/>
          <w:b w:val="false"/>
          <w:i w:val="false"/>
          <w:color w:val="000000"/>
          <w:sz w:val="28"/>
        </w:rPr>
        <w:t>
      3. Налоговый вычет на медицину применяется в размере не более 94-кратного размера месячного расчетного показателя, определенного за календарный год.</w:t>
      </w:r>
    </w:p>
    <w:bookmarkEnd w:id="982"/>
    <w:bookmarkStart w:name="z946" w:id="983"/>
    <w:p>
      <w:pPr>
        <w:spacing w:after="0"/>
        <w:ind w:left="0"/>
        <w:jc w:val="both"/>
      </w:pPr>
      <w:r>
        <w:rPr>
          <w:rFonts w:ascii="Times New Roman"/>
          <w:b w:val="false"/>
          <w:i w:val="false"/>
          <w:color w:val="000000"/>
          <w:sz w:val="28"/>
        </w:rPr>
        <w:t xml:space="preserve">
      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(или) расходов работодателя на уплату в пользу работника страховых премий по договорам добровольного страхования на случай болезни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341 настоящего Кодекса в совокупности за календарный год не должна превышать 94-кратный размер месячного расчетного показателя за календарный год.</w:t>
      </w:r>
    </w:p>
    <w:bookmarkEnd w:id="983"/>
    <w:bookmarkStart w:name="z947" w:id="984"/>
    <w:p>
      <w:pPr>
        <w:spacing w:after="0"/>
        <w:ind w:left="0"/>
        <w:jc w:val="both"/>
      </w:pPr>
      <w:r>
        <w:rPr>
          <w:rFonts w:ascii="Times New Roman"/>
          <w:b w:val="false"/>
          <w:i w:val="false"/>
          <w:color w:val="000000"/>
          <w:sz w:val="28"/>
        </w:rPr>
        <w:t>
      4. Подтверждающими документами для применения налогового вычета на медицину являются:</w:t>
      </w:r>
    </w:p>
    <w:bookmarkEnd w:id="984"/>
    <w:bookmarkStart w:name="z948" w:id="985"/>
    <w:p>
      <w:pPr>
        <w:spacing w:after="0"/>
        <w:ind w:left="0"/>
        <w:jc w:val="both"/>
      </w:pPr>
      <w:r>
        <w:rPr>
          <w:rFonts w:ascii="Times New Roman"/>
          <w:b w:val="false"/>
          <w:i w:val="false"/>
          <w:color w:val="000000"/>
          <w:sz w:val="28"/>
        </w:rPr>
        <w:t>
      1) договор на оказание платных медицинских услуг с выделением стоимости медицинских услуг – в случае его заключения в письменной форме;</w:t>
      </w:r>
    </w:p>
    <w:bookmarkEnd w:id="985"/>
    <w:bookmarkStart w:name="z949" w:id="986"/>
    <w:p>
      <w:pPr>
        <w:spacing w:after="0"/>
        <w:ind w:left="0"/>
        <w:jc w:val="both"/>
      </w:pPr>
      <w:r>
        <w:rPr>
          <w:rFonts w:ascii="Times New Roman"/>
          <w:b w:val="false"/>
          <w:i w:val="false"/>
          <w:color w:val="000000"/>
          <w:sz w:val="28"/>
        </w:rPr>
        <w:t>
      2) выписка, содержащая информацию о стоимости медицинских услуг;</w:t>
      </w:r>
    </w:p>
    <w:bookmarkEnd w:id="986"/>
    <w:bookmarkStart w:name="z950" w:id="987"/>
    <w:p>
      <w:pPr>
        <w:spacing w:after="0"/>
        <w:ind w:left="0"/>
        <w:jc w:val="both"/>
      </w:pPr>
      <w:r>
        <w:rPr>
          <w:rFonts w:ascii="Times New Roman"/>
          <w:b w:val="false"/>
          <w:i w:val="false"/>
          <w:color w:val="000000"/>
          <w:sz w:val="28"/>
        </w:rPr>
        <w:t>
      3) документ, подтверждающий факт оплаты медицинских услуг.</w:t>
      </w:r>
    </w:p>
    <w:bookmarkEnd w:id="987"/>
    <w:bookmarkStart w:name="z951" w:id="988"/>
    <w:p>
      <w:pPr>
        <w:spacing w:after="0"/>
        <w:ind w:left="0"/>
        <w:jc w:val="both"/>
      </w:pPr>
      <w:r>
        <w:rPr>
          <w:rFonts w:ascii="Times New Roman"/>
          <w:b w:val="false"/>
          <w:i w:val="false"/>
          <w:color w:val="000000"/>
          <w:sz w:val="28"/>
        </w:rPr>
        <w:t>
      5. Налоговые вычеты по расходам на оплату медицинских услуг применяются в том налоговом периоде, на который приходится наиболее поздняя из следующих дат:</w:t>
      </w:r>
    </w:p>
    <w:bookmarkEnd w:id="988"/>
    <w:bookmarkStart w:name="z952" w:id="989"/>
    <w:p>
      <w:pPr>
        <w:spacing w:after="0"/>
        <w:ind w:left="0"/>
        <w:jc w:val="both"/>
      </w:pPr>
      <w:r>
        <w:rPr>
          <w:rFonts w:ascii="Times New Roman"/>
          <w:b w:val="false"/>
          <w:i w:val="false"/>
          <w:color w:val="000000"/>
          <w:sz w:val="28"/>
        </w:rPr>
        <w:t>
      дата получения медицинских услуг;</w:t>
      </w:r>
    </w:p>
    <w:bookmarkEnd w:id="989"/>
    <w:bookmarkStart w:name="z953" w:id="990"/>
    <w:p>
      <w:pPr>
        <w:spacing w:after="0"/>
        <w:ind w:left="0"/>
        <w:jc w:val="both"/>
      </w:pPr>
      <w:r>
        <w:rPr>
          <w:rFonts w:ascii="Times New Roman"/>
          <w:b w:val="false"/>
          <w:i w:val="false"/>
          <w:color w:val="000000"/>
          <w:sz w:val="28"/>
        </w:rPr>
        <w:t>
      дата оплаты медицинских услуг.</w:t>
      </w:r>
    </w:p>
    <w:bookmarkEnd w:id="990"/>
    <w:bookmarkStart w:name="z954" w:id="991"/>
    <w:p>
      <w:pPr>
        <w:spacing w:after="0"/>
        <w:ind w:left="0"/>
        <w:jc w:val="both"/>
      </w:pPr>
      <w:r>
        <w:rPr>
          <w:rFonts w:ascii="Times New Roman"/>
          <w:b w:val="false"/>
          <w:i w:val="false"/>
          <w:color w:val="000000"/>
          <w:sz w:val="28"/>
        </w:rPr>
        <w:t>
      6.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официального курса национальной валюты Республики Казахстан к иностранным валютам на дату осуществления платежа.</w:t>
      </w:r>
    </w:p>
    <w:bookmarkEnd w:id="991"/>
    <w:bookmarkStart w:name="z955" w:id="992"/>
    <w:p>
      <w:pPr>
        <w:spacing w:after="0"/>
        <w:ind w:left="0"/>
        <w:jc w:val="both"/>
      </w:pPr>
      <w:r>
        <w:rPr>
          <w:rFonts w:ascii="Times New Roman"/>
          <w:b w:val="false"/>
          <w:i w:val="false"/>
          <w:color w:val="000000"/>
          <w:sz w:val="28"/>
        </w:rPr>
        <w:t>
      Статья 349. Налоговый вычет по вознаграждениям</w:t>
      </w:r>
    </w:p>
    <w:bookmarkEnd w:id="992"/>
    <w:bookmarkStart w:name="z956" w:id="993"/>
    <w:p>
      <w:pPr>
        <w:spacing w:after="0"/>
        <w:ind w:left="0"/>
        <w:jc w:val="both"/>
      </w:pPr>
      <w:r>
        <w:rPr>
          <w:rFonts w:ascii="Times New Roman"/>
          <w:b w:val="false"/>
          <w:i w:val="false"/>
          <w:color w:val="000000"/>
          <w:sz w:val="28"/>
        </w:rPr>
        <w:t>
      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произведенным в свою пользу.</w:t>
      </w:r>
    </w:p>
    <w:bookmarkEnd w:id="993"/>
    <w:bookmarkStart w:name="z957" w:id="994"/>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вознаграждениям являются:</w:t>
      </w:r>
    </w:p>
    <w:bookmarkEnd w:id="994"/>
    <w:bookmarkStart w:name="z958" w:id="995"/>
    <w:p>
      <w:pPr>
        <w:spacing w:after="0"/>
        <w:ind w:left="0"/>
        <w:jc w:val="both"/>
      </w:pPr>
      <w:r>
        <w:rPr>
          <w:rFonts w:ascii="Times New Roman"/>
          <w:b w:val="false"/>
          <w:i w:val="false"/>
          <w:color w:val="000000"/>
          <w:sz w:val="28"/>
        </w:rPr>
        <w:t>
      1) договор ипотечного жилищного займа с жилищным строительным сберегательным банком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bookmarkEnd w:id="995"/>
    <w:bookmarkStart w:name="z959" w:id="996"/>
    <w:p>
      <w:pPr>
        <w:spacing w:after="0"/>
        <w:ind w:left="0"/>
        <w:jc w:val="both"/>
      </w:pPr>
      <w:r>
        <w:rPr>
          <w:rFonts w:ascii="Times New Roman"/>
          <w:b w:val="false"/>
          <w:i w:val="false"/>
          <w:color w:val="000000"/>
          <w:sz w:val="28"/>
        </w:rPr>
        <w:t>
      2) график погашения ипотечного жилищного займа с выделением суммы вознаграждения;</w:t>
      </w:r>
    </w:p>
    <w:bookmarkEnd w:id="996"/>
    <w:bookmarkStart w:name="z960" w:id="997"/>
    <w:p>
      <w:pPr>
        <w:spacing w:after="0"/>
        <w:ind w:left="0"/>
        <w:jc w:val="both"/>
      </w:pPr>
      <w:r>
        <w:rPr>
          <w:rFonts w:ascii="Times New Roman"/>
          <w:b w:val="false"/>
          <w:i w:val="false"/>
          <w:color w:val="000000"/>
          <w:sz w:val="28"/>
        </w:rPr>
        <w:t>
      3) документ, подтверждающий погашение вознаграждения по такому займу.</w:t>
      </w:r>
    </w:p>
    <w:bookmarkEnd w:id="997"/>
    <w:bookmarkStart w:name="z961" w:id="998"/>
    <w:p>
      <w:pPr>
        <w:spacing w:after="0"/>
        <w:ind w:left="0"/>
        <w:jc w:val="both"/>
      </w:pPr>
      <w:r>
        <w:rPr>
          <w:rFonts w:ascii="Times New Roman"/>
          <w:b w:val="false"/>
          <w:i w:val="false"/>
          <w:color w:val="000000"/>
          <w:sz w:val="28"/>
        </w:rPr>
        <w:t>
      3. Налоговые вычеты применяются в том налоговом периоде, на который приходится наиболее поздняя из следующих дат:</w:t>
      </w:r>
    </w:p>
    <w:bookmarkEnd w:id="998"/>
    <w:bookmarkStart w:name="z962" w:id="999"/>
    <w:p>
      <w:pPr>
        <w:spacing w:after="0"/>
        <w:ind w:left="0"/>
        <w:jc w:val="both"/>
      </w:pPr>
      <w:r>
        <w:rPr>
          <w:rFonts w:ascii="Times New Roman"/>
          <w:b w:val="false"/>
          <w:i w:val="false"/>
          <w:color w:val="000000"/>
          <w:sz w:val="28"/>
        </w:rPr>
        <w:t>
      дата погашения вознаграждения по графику погашения ипотечного жилищного займа;</w:t>
      </w:r>
    </w:p>
    <w:bookmarkEnd w:id="999"/>
    <w:bookmarkStart w:name="z963" w:id="1000"/>
    <w:p>
      <w:pPr>
        <w:spacing w:after="0"/>
        <w:ind w:left="0"/>
        <w:jc w:val="both"/>
      </w:pPr>
      <w:r>
        <w:rPr>
          <w:rFonts w:ascii="Times New Roman"/>
          <w:b w:val="false"/>
          <w:i w:val="false"/>
          <w:color w:val="000000"/>
          <w:sz w:val="28"/>
        </w:rPr>
        <w:t>
      дата оплаты вознаграждения.</w:t>
      </w:r>
    </w:p>
    <w:bookmarkEnd w:id="1000"/>
    <w:bookmarkStart w:name="z964" w:id="1001"/>
    <w:p>
      <w:pPr>
        <w:spacing w:after="0"/>
        <w:ind w:left="0"/>
        <w:jc w:val="both"/>
      </w:pPr>
      <w:r>
        <w:rPr>
          <w:rFonts w:ascii="Times New Roman"/>
          <w:b w:val="false"/>
          <w:i w:val="false"/>
          <w:color w:val="000000"/>
          <w:sz w:val="28"/>
        </w:rPr>
        <w:t>
      Глава 38. Порядок исчисления, уплаты и представления налоговой отчетности по индивидуальному подоходному налогу, удерживаемому у источника выплаты</w:t>
      </w:r>
    </w:p>
    <w:bookmarkEnd w:id="1001"/>
    <w:bookmarkStart w:name="z965" w:id="1002"/>
    <w:p>
      <w:pPr>
        <w:spacing w:after="0"/>
        <w:ind w:left="0"/>
        <w:jc w:val="both"/>
      </w:pPr>
      <w:r>
        <w:rPr>
          <w:rFonts w:ascii="Times New Roman"/>
          <w:b w:val="false"/>
          <w:i w:val="false"/>
          <w:color w:val="000000"/>
          <w:sz w:val="28"/>
        </w:rPr>
        <w:t>
      Статья 350. Общие положения по индивидуальному подоходному налогу, удерживаемому у источника выплаты</w:t>
      </w:r>
    </w:p>
    <w:bookmarkEnd w:id="1002"/>
    <w:bookmarkStart w:name="z966" w:id="1003"/>
    <w:p>
      <w:pPr>
        <w:spacing w:after="0"/>
        <w:ind w:left="0"/>
        <w:jc w:val="both"/>
      </w:pPr>
      <w:r>
        <w:rPr>
          <w:rFonts w:ascii="Times New Roman"/>
          <w:b w:val="false"/>
          <w:i w:val="false"/>
          <w:color w:val="000000"/>
          <w:sz w:val="28"/>
        </w:rPr>
        <w:t xml:space="preserve">
      1. Исчисление, удержание и уплата в бюджет индивидуального подоходного налога осуществляются у источника выплаты налоговым агентом по доходам,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321 настоящего Кодекса, в случае, если такие доходы подлежат выплате (выплачиваются) указанным налоговым агентом.</w:t>
      </w:r>
    </w:p>
    <w:bookmarkEnd w:id="1003"/>
    <w:bookmarkStart w:name="z967" w:id="1004"/>
    <w:p>
      <w:pPr>
        <w:spacing w:after="0"/>
        <w:ind w:left="0"/>
        <w:jc w:val="both"/>
      </w:pPr>
      <w:r>
        <w:rPr>
          <w:rFonts w:ascii="Times New Roman"/>
          <w:b w:val="false"/>
          <w:i w:val="false"/>
          <w:color w:val="000000"/>
          <w:sz w:val="28"/>
        </w:rPr>
        <w:t>
      2. Если иное не установлено пунктом 3 настоящей статьи, налоговыми агентами признаются следующие лица, выплачивающие доход физическому лицу-резиденту:</w:t>
      </w:r>
    </w:p>
    <w:bookmarkEnd w:id="1004"/>
    <w:bookmarkStart w:name="z968" w:id="1005"/>
    <w:p>
      <w:pPr>
        <w:spacing w:after="0"/>
        <w:ind w:left="0"/>
        <w:jc w:val="both"/>
      </w:pPr>
      <w:r>
        <w:rPr>
          <w:rFonts w:ascii="Times New Roman"/>
          <w:b w:val="false"/>
          <w:i w:val="false"/>
          <w:color w:val="000000"/>
          <w:sz w:val="28"/>
        </w:rPr>
        <w:t xml:space="preserve">
      1) индивидуальный предприниматель; </w:t>
      </w:r>
    </w:p>
    <w:bookmarkEnd w:id="1005"/>
    <w:bookmarkStart w:name="z969" w:id="1006"/>
    <w:p>
      <w:pPr>
        <w:spacing w:after="0"/>
        <w:ind w:left="0"/>
        <w:jc w:val="both"/>
      </w:pPr>
      <w:r>
        <w:rPr>
          <w:rFonts w:ascii="Times New Roman"/>
          <w:b w:val="false"/>
          <w:i w:val="false"/>
          <w:color w:val="000000"/>
          <w:sz w:val="28"/>
        </w:rPr>
        <w:t>
      2) лицо, занимающееся частной практикой;</w:t>
      </w:r>
    </w:p>
    <w:bookmarkEnd w:id="1006"/>
    <w:bookmarkStart w:name="z970" w:id="1007"/>
    <w:p>
      <w:pPr>
        <w:spacing w:after="0"/>
        <w:ind w:left="0"/>
        <w:jc w:val="both"/>
      </w:pPr>
      <w:r>
        <w:rPr>
          <w:rFonts w:ascii="Times New Roman"/>
          <w:b w:val="false"/>
          <w:i w:val="false"/>
          <w:color w:val="000000"/>
          <w:sz w:val="28"/>
        </w:rPr>
        <w:t>
      3) юридическое лицо, в том числе нерезидент, осуществляющий деятельность в Республике Казахстан через постоянное учреждение.</w:t>
      </w:r>
    </w:p>
    <w:bookmarkEnd w:id="1007"/>
    <w:bookmarkStart w:name="z971" w:id="1008"/>
    <w:p>
      <w:pPr>
        <w:spacing w:after="0"/>
        <w:ind w:left="0"/>
        <w:jc w:val="both"/>
      </w:pP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p>
    <w:bookmarkEnd w:id="1008"/>
    <w:bookmarkStart w:name="z972" w:id="1009"/>
    <w:p>
      <w:pPr>
        <w:spacing w:after="0"/>
        <w:ind w:left="0"/>
        <w:jc w:val="both"/>
      </w:pPr>
      <w:r>
        <w:rPr>
          <w:rFonts w:ascii="Times New Roman"/>
          <w:b w:val="false"/>
          <w:i w:val="false"/>
          <w:color w:val="000000"/>
          <w:sz w:val="28"/>
        </w:rPr>
        <w:t>
      4) юридическое лицо-нерезидент, осуществляющее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регулирующим вопросы избежания двойного налогообложения и предотвращения уклонения от уплаты налогов, или статьей 220 настоящего Кодекса.</w:t>
      </w:r>
    </w:p>
    <w:bookmarkEnd w:id="1009"/>
    <w:bookmarkStart w:name="z973" w:id="1010"/>
    <w:p>
      <w:pPr>
        <w:spacing w:after="0"/>
        <w:ind w:left="0"/>
        <w:jc w:val="both"/>
      </w:pPr>
      <w:r>
        <w:rPr>
          <w:rFonts w:ascii="Times New Roman"/>
          <w:b w:val="false"/>
          <w:i w:val="false"/>
          <w:color w:val="000000"/>
          <w:sz w:val="28"/>
        </w:rPr>
        <w:t>
      3. Не признаются налоговыми агентами:</w:t>
      </w:r>
    </w:p>
    <w:bookmarkEnd w:id="1010"/>
    <w:bookmarkStart w:name="z974" w:id="1011"/>
    <w:p>
      <w:pPr>
        <w:spacing w:after="0"/>
        <w:ind w:left="0"/>
        <w:jc w:val="both"/>
      </w:pPr>
      <w:r>
        <w:rPr>
          <w:rFonts w:ascii="Times New Roman"/>
          <w:b w:val="false"/>
          <w:i w:val="false"/>
          <w:color w:val="000000"/>
          <w:sz w:val="28"/>
        </w:rPr>
        <w:t>
      1)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w:t>
      </w:r>
    </w:p>
    <w:bookmarkEnd w:id="1011"/>
    <w:bookmarkStart w:name="z975" w:id="1012"/>
    <w:p>
      <w:pPr>
        <w:spacing w:after="0"/>
        <w:ind w:left="0"/>
        <w:jc w:val="both"/>
      </w:pPr>
      <w:r>
        <w:rPr>
          <w:rFonts w:ascii="Times New Roman"/>
          <w:b w:val="false"/>
          <w:i w:val="false"/>
          <w:color w:val="000000"/>
          <w:sz w:val="28"/>
        </w:rPr>
        <w:t>
      2) международные и государственные организации, зарубежные и казахстанские неправительственные общественные организации и фонды, освобожденные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bookmarkEnd w:id="1012"/>
    <w:bookmarkStart w:name="z976" w:id="1013"/>
    <w:p>
      <w:pPr>
        <w:spacing w:after="0"/>
        <w:ind w:left="0"/>
        <w:jc w:val="both"/>
      </w:pPr>
      <w:r>
        <w:rPr>
          <w:rFonts w:ascii="Times New Roman"/>
          <w:b w:val="false"/>
          <w:i w:val="false"/>
          <w:color w:val="000000"/>
          <w:sz w:val="28"/>
        </w:rPr>
        <w:t>
      4. Юридическое лицо-резидент вправе своим решением одновременно возложить на свое структурное подразделение обязанности по:</w:t>
      </w:r>
    </w:p>
    <w:bookmarkEnd w:id="1013"/>
    <w:bookmarkStart w:name="z977" w:id="1014"/>
    <w:p>
      <w:pPr>
        <w:spacing w:after="0"/>
        <w:ind w:left="0"/>
        <w:jc w:val="both"/>
      </w:pPr>
      <w:r>
        <w:rPr>
          <w:rFonts w:ascii="Times New Roman"/>
          <w:b w:val="false"/>
          <w:i w:val="false"/>
          <w:color w:val="000000"/>
          <w:sz w:val="28"/>
        </w:rPr>
        <w:t>
      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bookmarkEnd w:id="1014"/>
    <w:bookmarkStart w:name="z978" w:id="1015"/>
    <w:p>
      <w:pPr>
        <w:spacing w:after="0"/>
        <w:ind w:left="0"/>
        <w:jc w:val="both"/>
      </w:pPr>
      <w:r>
        <w:rPr>
          <w:rFonts w:ascii="Times New Roman"/>
          <w:b w:val="false"/>
          <w:i w:val="false"/>
          <w:color w:val="000000"/>
          <w:sz w:val="28"/>
        </w:rPr>
        <w:t>
      исчислению и уплате социального налога по объектам налогообложения, являющимся расходами такого структурного подразделения.</w:t>
      </w:r>
    </w:p>
    <w:bookmarkEnd w:id="1015"/>
    <w:bookmarkStart w:name="z979" w:id="1016"/>
    <w:p>
      <w:pPr>
        <w:spacing w:after="0"/>
        <w:ind w:left="0"/>
        <w:jc w:val="both"/>
      </w:pPr>
      <w:r>
        <w:rPr>
          <w:rFonts w:ascii="Times New Roman"/>
          <w:b w:val="false"/>
          <w:i w:val="false"/>
          <w:color w:val="000000"/>
          <w:sz w:val="28"/>
        </w:rPr>
        <w:t>
      Принятие такого решения юридического лица-резидента вводится в действие:</w:t>
      </w:r>
    </w:p>
    <w:bookmarkEnd w:id="1016"/>
    <w:bookmarkStart w:name="z980" w:id="1017"/>
    <w:p>
      <w:pPr>
        <w:spacing w:after="0"/>
        <w:ind w:left="0"/>
        <w:jc w:val="both"/>
      </w:pPr>
      <w:r>
        <w:rPr>
          <w:rFonts w:ascii="Times New Roman"/>
          <w:b w:val="false"/>
          <w:i w:val="false"/>
          <w:color w:val="000000"/>
          <w:sz w:val="28"/>
        </w:rPr>
        <w:t>
      в отношении вновь созданного структурного подразделения –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bookmarkEnd w:id="1017"/>
    <w:bookmarkStart w:name="z981" w:id="1018"/>
    <w:p>
      <w:pPr>
        <w:spacing w:after="0"/>
        <w:ind w:left="0"/>
        <w:jc w:val="both"/>
      </w:pPr>
      <w:r>
        <w:rPr>
          <w:rFonts w:ascii="Times New Roman"/>
          <w:b w:val="false"/>
          <w:i w:val="false"/>
          <w:color w:val="000000"/>
          <w:sz w:val="28"/>
        </w:rPr>
        <w:t>
      в остальных случаях – с начала квартала, следующего за кварталом, в котором принято такое решение.</w:t>
      </w:r>
    </w:p>
    <w:bookmarkEnd w:id="1018"/>
    <w:bookmarkStart w:name="z982" w:id="1019"/>
    <w:p>
      <w:pPr>
        <w:spacing w:after="0"/>
        <w:ind w:left="0"/>
        <w:jc w:val="both"/>
      </w:pPr>
      <w:r>
        <w:rPr>
          <w:rFonts w:ascii="Times New Roman"/>
          <w:b w:val="false"/>
          <w:i w:val="false"/>
          <w:color w:val="000000"/>
          <w:sz w:val="28"/>
        </w:rPr>
        <w:t>
      Отмена такого решения юридического лица-резидента вводится в действие с начала квартала, следующего за кварталом, в котором отменено такое решение.</w:t>
      </w:r>
    </w:p>
    <w:bookmarkEnd w:id="1019"/>
    <w:bookmarkStart w:name="z983" w:id="1020"/>
    <w:p>
      <w:pPr>
        <w:spacing w:after="0"/>
        <w:ind w:left="0"/>
        <w:jc w:val="both"/>
      </w:pPr>
      <w:r>
        <w:rPr>
          <w:rFonts w:ascii="Times New Roman"/>
          <w:b w:val="false"/>
          <w:i w:val="false"/>
          <w:color w:val="000000"/>
          <w:sz w:val="28"/>
        </w:rPr>
        <w:t>
      5. Исчисление и удержание индивидуального подоходного налога с доходов по депозитарным распискам производятся эмитентом базового актива таких депозитарных расписок.</w:t>
      </w:r>
    </w:p>
    <w:bookmarkEnd w:id="1020"/>
    <w:bookmarkStart w:name="z984" w:id="1021"/>
    <w:p>
      <w:pPr>
        <w:spacing w:after="0"/>
        <w:ind w:left="0"/>
        <w:jc w:val="both"/>
      </w:pPr>
      <w:r>
        <w:rPr>
          <w:rFonts w:ascii="Times New Roman"/>
          <w:b w:val="false"/>
          <w:i w:val="false"/>
          <w:color w:val="000000"/>
          <w:sz w:val="28"/>
        </w:rPr>
        <w:t xml:space="preserve">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 определяется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настоящего Кодекса.</w:t>
      </w:r>
    </w:p>
    <w:bookmarkEnd w:id="1021"/>
    <w:bookmarkStart w:name="z985" w:id="1022"/>
    <w:p>
      <w:pPr>
        <w:spacing w:after="0"/>
        <w:ind w:left="0"/>
        <w:jc w:val="both"/>
      </w:pPr>
      <w:r>
        <w:rPr>
          <w:rFonts w:ascii="Times New Roman"/>
          <w:b w:val="false"/>
          <w:i w:val="false"/>
          <w:color w:val="000000"/>
          <w:sz w:val="28"/>
        </w:rPr>
        <w:t xml:space="preserve">
      Статья 351. Исчисление, удержание и уплата индивидуального подоходного налога </w:t>
      </w:r>
    </w:p>
    <w:bookmarkEnd w:id="1022"/>
    <w:bookmarkStart w:name="z986" w:id="1023"/>
    <w:p>
      <w:pPr>
        <w:spacing w:after="0"/>
        <w:ind w:left="0"/>
        <w:jc w:val="both"/>
      </w:pPr>
      <w:r>
        <w:rPr>
          <w:rFonts w:ascii="Times New Roman"/>
          <w:b w:val="false"/>
          <w:i w:val="false"/>
          <w:color w:val="000000"/>
          <w:sz w:val="28"/>
        </w:rPr>
        <w:t>
      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bookmarkEnd w:id="1023"/>
    <w:bookmarkStart w:name="z987" w:id="1024"/>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настоящим разделом.</w:t>
      </w:r>
    </w:p>
    <w:bookmarkEnd w:id="1024"/>
    <w:bookmarkStart w:name="z988" w:id="1025"/>
    <w:p>
      <w:pPr>
        <w:spacing w:after="0"/>
        <w:ind w:left="0"/>
        <w:jc w:val="both"/>
      </w:pPr>
      <w:r>
        <w:rPr>
          <w:rFonts w:ascii="Times New Roman"/>
          <w:b w:val="false"/>
          <w:i w:val="false"/>
          <w:color w:val="000000"/>
          <w:sz w:val="28"/>
        </w:rPr>
        <w:t>
      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bookmarkEnd w:id="1025"/>
    <w:bookmarkStart w:name="z989" w:id="1026"/>
    <w:p>
      <w:pPr>
        <w:spacing w:after="0"/>
        <w:ind w:left="0"/>
        <w:jc w:val="both"/>
      </w:pP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bookmarkEnd w:id="1026"/>
    <w:bookmarkStart w:name="z990" w:id="1027"/>
    <w:p>
      <w:pPr>
        <w:spacing w:after="0"/>
        <w:ind w:left="0"/>
        <w:jc w:val="both"/>
      </w:pPr>
      <w:r>
        <w:rPr>
          <w:rFonts w:ascii="Times New Roman"/>
          <w:b w:val="false"/>
          <w:i w:val="false"/>
          <w:color w:val="000000"/>
          <w:sz w:val="28"/>
        </w:rPr>
        <w:t>
      4. По доходам работников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bookmarkEnd w:id="1027"/>
    <w:bookmarkStart w:name="z991" w:id="1028"/>
    <w:p>
      <w:pPr>
        <w:spacing w:after="0"/>
        <w:ind w:left="0"/>
        <w:jc w:val="both"/>
      </w:pPr>
      <w:r>
        <w:rPr>
          <w:rFonts w:ascii="Times New Roman"/>
          <w:b w:val="false"/>
          <w:i w:val="false"/>
          <w:color w:val="000000"/>
          <w:sz w:val="28"/>
        </w:rPr>
        <w:t>
      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bookmarkEnd w:id="1028"/>
    <w:bookmarkStart w:name="z1969" w:id="1029"/>
    <w:p>
      <w:pPr>
        <w:spacing w:after="0"/>
        <w:ind w:left="0"/>
        <w:jc w:val="both"/>
      </w:pPr>
      <w:r>
        <w:rPr>
          <w:rFonts w:ascii="Times New Roman"/>
          <w:b w:val="false"/>
          <w:i w:val="false"/>
          <w:color w:val="000000"/>
          <w:sz w:val="28"/>
        </w:rPr>
        <w:t>
      Статья 351-1. Особенности исчисления, удержания и уплаты индивидуального подоходного налога с единовременной пенсионной выплаты в соответствии с законодательством Республики Казахстан о социальной защите</w:t>
      </w:r>
    </w:p>
    <w:bookmarkEnd w:id="1029"/>
    <w:bookmarkStart w:name="z1970" w:id="1030"/>
    <w:p>
      <w:pPr>
        <w:spacing w:after="0"/>
        <w:ind w:left="0"/>
        <w:jc w:val="both"/>
      </w:pPr>
      <w:r>
        <w:rPr>
          <w:rFonts w:ascii="Times New Roman"/>
          <w:b w:val="false"/>
          <w:i w:val="false"/>
          <w:color w:val="000000"/>
          <w:sz w:val="28"/>
        </w:rPr>
        <w:t>
      1. При единовременной пенсионной выплате в соответствии с законодательством Республики Казахстан о социальной защите налоговый агент производит исчисление индивидуального подоходного налога при переводе единым накопительным пенсионным фондом на банковский счет получателя пенсионных выплат и (или) уполномоченного оператора.</w:t>
      </w:r>
    </w:p>
    <w:bookmarkEnd w:id="1030"/>
    <w:bookmarkStart w:name="z1971" w:id="1031"/>
    <w:p>
      <w:pPr>
        <w:spacing w:after="0"/>
        <w:ind w:left="0"/>
        <w:jc w:val="both"/>
      </w:pPr>
      <w:r>
        <w:rPr>
          <w:rFonts w:ascii="Times New Roman"/>
          <w:b w:val="false"/>
          <w:i w:val="false"/>
          <w:color w:val="000000"/>
          <w:sz w:val="28"/>
        </w:rPr>
        <w:t xml:space="preserve">
      Индивидуальный подоходный налог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пунктом 3-1 </w:t>
      </w:r>
      <w:r>
        <w:rPr>
          <w:rFonts w:ascii="Times New Roman"/>
          <w:b w:val="false"/>
          <w:i w:val="false"/>
          <w:color w:val="000000"/>
          <w:sz w:val="28"/>
        </w:rPr>
        <w:t>статьи 353</w:t>
      </w:r>
      <w:r>
        <w:rPr>
          <w:rFonts w:ascii="Times New Roman"/>
          <w:b w:val="false"/>
          <w:i w:val="false"/>
          <w:color w:val="000000"/>
          <w:sz w:val="28"/>
        </w:rPr>
        <w:t xml:space="preserve"> настоящего Кодекса.</w:t>
      </w:r>
    </w:p>
    <w:bookmarkEnd w:id="1031"/>
    <w:bookmarkStart w:name="z1972" w:id="1032"/>
    <w:p>
      <w:pPr>
        <w:spacing w:after="0"/>
        <w:ind w:left="0"/>
        <w:jc w:val="both"/>
      </w:pPr>
      <w:r>
        <w:rPr>
          <w:rFonts w:ascii="Times New Roman"/>
          <w:b w:val="false"/>
          <w:i w:val="false"/>
          <w:color w:val="000000"/>
          <w:sz w:val="28"/>
        </w:rPr>
        <w:t xml:space="preserve">
      2. Если иное не предусмотрено пунктами 4, 5, 6 и 6-1 настоящей статьи, удержание суммы индивидуального подходного налога производится налоговым агентом по одному из следующих способов по выбору физического лица: </w:t>
      </w:r>
    </w:p>
    <w:bookmarkEnd w:id="1032"/>
    <w:bookmarkStart w:name="z1973" w:id="1033"/>
    <w:p>
      <w:pPr>
        <w:spacing w:after="0"/>
        <w:ind w:left="0"/>
        <w:jc w:val="both"/>
      </w:pPr>
      <w:r>
        <w:rPr>
          <w:rFonts w:ascii="Times New Roman"/>
          <w:b w:val="false"/>
          <w:i w:val="false"/>
          <w:color w:val="000000"/>
          <w:sz w:val="28"/>
        </w:rPr>
        <w:t xml:space="preserve">
      1)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p>
    <w:bookmarkEnd w:id="1033"/>
    <w:bookmarkStart w:name="z1974" w:id="1034"/>
    <w:p>
      <w:pPr>
        <w:spacing w:after="0"/>
        <w:ind w:left="0"/>
        <w:jc w:val="both"/>
      </w:pPr>
      <w:r>
        <w:rPr>
          <w:rFonts w:ascii="Times New Roman"/>
          <w:b w:val="false"/>
          <w:i w:val="false"/>
          <w:color w:val="000000"/>
          <w:sz w:val="28"/>
        </w:rPr>
        <w:t xml:space="preserve">
      2) ежемесячно равными долями в течение не более шестнадцати лет по установленному единым накопительным пенсионным фондом графику для пенсионных выплат. </w:t>
      </w:r>
    </w:p>
    <w:bookmarkEnd w:id="1034"/>
    <w:bookmarkStart w:name="z1975" w:id="1035"/>
    <w:p>
      <w:pPr>
        <w:spacing w:after="0"/>
        <w:ind w:left="0"/>
        <w:jc w:val="both"/>
      </w:pPr>
      <w:r>
        <w:rPr>
          <w:rFonts w:ascii="Times New Roman"/>
          <w:b w:val="false"/>
          <w:i w:val="false"/>
          <w:color w:val="000000"/>
          <w:sz w:val="28"/>
        </w:rPr>
        <w:t xml:space="preserve">
      Удержание, указанное в настоящем пункте, производится на основании заявления об удержании индивидуального подоходного налога, представленного налоговому агенту по форме, установленной уполномоченным органом по согласованию с уполномоченным органом в сфере пенсионного обеспечения. </w:t>
      </w:r>
    </w:p>
    <w:bookmarkEnd w:id="1035"/>
    <w:bookmarkStart w:name="z1976" w:id="1036"/>
    <w:p>
      <w:pPr>
        <w:spacing w:after="0"/>
        <w:ind w:left="0"/>
        <w:jc w:val="both"/>
      </w:pPr>
      <w:r>
        <w:rPr>
          <w:rFonts w:ascii="Times New Roman"/>
          <w:b w:val="false"/>
          <w:i w:val="false"/>
          <w:color w:val="000000"/>
          <w:sz w:val="28"/>
        </w:rPr>
        <w:t>
      3. Налоговый агент осуществляет перечисление удержанной суммы индивидуального подоходного налога не позднее двадцати пяти календарных дней:</w:t>
      </w:r>
    </w:p>
    <w:bookmarkEnd w:id="1036"/>
    <w:bookmarkStart w:name="z1977" w:id="1037"/>
    <w:p>
      <w:pPr>
        <w:spacing w:after="0"/>
        <w:ind w:left="0"/>
        <w:jc w:val="both"/>
      </w:pPr>
      <w:r>
        <w:rPr>
          <w:rFonts w:ascii="Times New Roman"/>
          <w:b w:val="false"/>
          <w:i w:val="false"/>
          <w:color w:val="000000"/>
          <w:sz w:val="28"/>
        </w:rPr>
        <w:t xml:space="preserve">
      1) следующего месяца, в котором осуществлена единовременная пенсионная выплата, – в случае, указанном в подпункте 1) пункта 2 настоящей статьи; </w:t>
      </w:r>
    </w:p>
    <w:bookmarkEnd w:id="1037"/>
    <w:bookmarkStart w:name="z1978" w:id="1038"/>
    <w:p>
      <w:pPr>
        <w:spacing w:after="0"/>
        <w:ind w:left="0"/>
        <w:jc w:val="both"/>
      </w:pPr>
      <w:r>
        <w:rPr>
          <w:rFonts w:ascii="Times New Roman"/>
          <w:b w:val="false"/>
          <w:i w:val="false"/>
          <w:color w:val="000000"/>
          <w:sz w:val="28"/>
        </w:rPr>
        <w:t>
      2) следующего месяца, в котором начато и осуществляется перечисление пенсионной выплаты согласно установленному единым накопительным пенсионным фондом графику для пенсионных выплат, – в случае, указанном в подпункте 2) пункта 2 настоящей статьи.</w:t>
      </w:r>
    </w:p>
    <w:bookmarkEnd w:id="1038"/>
    <w:bookmarkStart w:name="z2700" w:id="1039"/>
    <w:p>
      <w:pPr>
        <w:spacing w:after="0"/>
        <w:ind w:left="0"/>
        <w:jc w:val="both"/>
      </w:pPr>
      <w:r>
        <w:rPr>
          <w:rFonts w:ascii="Times New Roman"/>
          <w:b w:val="false"/>
          <w:i w:val="false"/>
          <w:color w:val="000000"/>
          <w:sz w:val="28"/>
        </w:rPr>
        <w:t>
      3) следующего месяца, в котором единовременно удержана сумма индивидуального подоходного налога в случаях, установленных пунктами 4, 5, 6 и 6-1 настоящей статьи.</w:t>
      </w:r>
    </w:p>
    <w:bookmarkEnd w:id="1039"/>
    <w:bookmarkStart w:name="z1979" w:id="1040"/>
    <w:p>
      <w:pPr>
        <w:spacing w:after="0"/>
        <w:ind w:left="0"/>
        <w:jc w:val="both"/>
      </w:pPr>
      <w:r>
        <w:rPr>
          <w:rFonts w:ascii="Times New Roman"/>
          <w:b w:val="false"/>
          <w:i w:val="false"/>
          <w:color w:val="000000"/>
          <w:sz w:val="28"/>
        </w:rPr>
        <w:t xml:space="preserve">
      4. При выезде физического лица на постоянное место жительства за пределы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с суммы пенсионной выплаты. </w:t>
      </w:r>
    </w:p>
    <w:bookmarkEnd w:id="1040"/>
    <w:bookmarkStart w:name="z1980" w:id="1041"/>
    <w:p>
      <w:pPr>
        <w:spacing w:after="0"/>
        <w:ind w:left="0"/>
        <w:jc w:val="both"/>
      </w:pPr>
      <w:r>
        <w:rPr>
          <w:rFonts w:ascii="Times New Roman"/>
          <w:b w:val="false"/>
          <w:i w:val="false"/>
          <w:color w:val="000000"/>
          <w:sz w:val="28"/>
        </w:rPr>
        <w:t xml:space="preserve">
      5. При выплате лицу, унаследовавшему пенсионные накопления в порядке, установленном законодательством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с суммы пенсионной выплаты. </w:t>
      </w:r>
    </w:p>
    <w:bookmarkEnd w:id="1041"/>
    <w:bookmarkStart w:name="z1981" w:id="1042"/>
    <w:p>
      <w:pPr>
        <w:spacing w:after="0"/>
        <w:ind w:left="0"/>
        <w:jc w:val="both"/>
      </w:pPr>
      <w:r>
        <w:rPr>
          <w:rFonts w:ascii="Times New Roman"/>
          <w:b w:val="false"/>
          <w:i w:val="false"/>
          <w:color w:val="000000"/>
          <w:sz w:val="28"/>
        </w:rPr>
        <w:t xml:space="preserve">
      6. При наличии у физического лица договора пенсионного аннуитета, заключенного со страховой организацией, индивидуальный подоходный налог с суммы единовременной пенсионной выплаты подлежит удержанию налоговым агентом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в следующих случаях:</w:t>
      </w:r>
    </w:p>
    <w:bookmarkEnd w:id="1042"/>
    <w:bookmarkStart w:name="z2701" w:id="1043"/>
    <w:p>
      <w:pPr>
        <w:spacing w:after="0"/>
        <w:ind w:left="0"/>
        <w:jc w:val="both"/>
      </w:pPr>
      <w:r>
        <w:rPr>
          <w:rFonts w:ascii="Times New Roman"/>
          <w:b w:val="false"/>
          <w:i w:val="false"/>
          <w:color w:val="000000"/>
          <w:sz w:val="28"/>
        </w:rPr>
        <w:t>
      1) при переводе пенсионных накоплений в страховую организацию – с суммы пенсионных накоплений;</w:t>
      </w:r>
    </w:p>
    <w:bookmarkEnd w:id="1043"/>
    <w:bookmarkStart w:name="z2702" w:id="1044"/>
    <w:p>
      <w:pPr>
        <w:spacing w:after="0"/>
        <w:ind w:left="0"/>
        <w:jc w:val="both"/>
      </w:pPr>
      <w:r>
        <w:rPr>
          <w:rFonts w:ascii="Times New Roman"/>
          <w:b w:val="false"/>
          <w:i w:val="false"/>
          <w:color w:val="000000"/>
          <w:sz w:val="28"/>
        </w:rPr>
        <w:t xml:space="preserve">
      2) при применении ранее к доходу в виде единовременной пенсионной выплаты положения подпункта 2) части первой пункта 2 настоящей статьи – с суммы пенсионных накоплений; </w:t>
      </w:r>
    </w:p>
    <w:bookmarkEnd w:id="1044"/>
    <w:bookmarkStart w:name="z2703" w:id="1045"/>
    <w:p>
      <w:pPr>
        <w:spacing w:after="0"/>
        <w:ind w:left="0"/>
        <w:jc w:val="both"/>
      </w:pPr>
      <w:r>
        <w:rPr>
          <w:rFonts w:ascii="Times New Roman"/>
          <w:b w:val="false"/>
          <w:i w:val="false"/>
          <w:color w:val="000000"/>
          <w:sz w:val="28"/>
        </w:rPr>
        <w:t>
      3) при осуществлении единовременной пенсионной выплаты – с оставшейся суммы на индивидуальном пенсионном счете физического лица в едином накопительном пенсионном фонде.</w:t>
      </w:r>
    </w:p>
    <w:bookmarkEnd w:id="1045"/>
    <w:bookmarkStart w:name="z2704" w:id="1046"/>
    <w:p>
      <w:pPr>
        <w:spacing w:after="0"/>
        <w:ind w:left="0"/>
        <w:jc w:val="both"/>
      </w:pPr>
      <w:r>
        <w:rPr>
          <w:rFonts w:ascii="Times New Roman"/>
          <w:b w:val="false"/>
          <w:i w:val="false"/>
          <w:color w:val="000000"/>
          <w:sz w:val="28"/>
        </w:rPr>
        <w:t xml:space="preserve">
      6-1. При единовременной пенсионной выплате физическому лицу, являющемуся получателем пенсионных выплат за выслугу лет, удержание индивидуального подоходного налога производится налоговым агентом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p>
    <w:bookmarkEnd w:id="1046"/>
    <w:bookmarkStart w:name="z2705" w:id="1047"/>
    <w:p>
      <w:pPr>
        <w:spacing w:after="0"/>
        <w:ind w:left="0"/>
        <w:jc w:val="both"/>
      </w:pPr>
      <w:r>
        <w:rPr>
          <w:rFonts w:ascii="Times New Roman"/>
          <w:b w:val="false"/>
          <w:i w:val="false"/>
          <w:color w:val="000000"/>
          <w:sz w:val="28"/>
        </w:rPr>
        <w:t>
      Положения настоящего пункта применяются также в случае применения ранее к доходам физического лица способа удержания индивидуального подходного налога, предусмотренного подпунктом 2) части первой пункта 2 настоящей статьи, с удержанием индивидуального подходного налога с суммы пенсионных накоплений.</w:t>
      </w:r>
    </w:p>
    <w:bookmarkEnd w:id="1047"/>
    <w:bookmarkStart w:name="z1982" w:id="1048"/>
    <w:p>
      <w:pPr>
        <w:spacing w:after="0"/>
        <w:ind w:left="0"/>
        <w:jc w:val="both"/>
      </w:pPr>
      <w:r>
        <w:rPr>
          <w:rFonts w:ascii="Times New Roman"/>
          <w:b w:val="false"/>
          <w:i w:val="false"/>
          <w:color w:val="000000"/>
          <w:sz w:val="28"/>
        </w:rPr>
        <w:t>
      7. В целях настоящей статьи налоговым агентом признается единый накопительный пенсионный фонд.</w:t>
      </w:r>
    </w:p>
    <w:bookmarkEnd w:id="1048"/>
    <w:bookmarkStart w:name="z992" w:id="1049"/>
    <w:p>
      <w:pPr>
        <w:spacing w:after="0"/>
        <w:ind w:left="0"/>
        <w:jc w:val="both"/>
      </w:pPr>
      <w:r>
        <w:rPr>
          <w:rFonts w:ascii="Times New Roman"/>
          <w:b w:val="false"/>
          <w:i w:val="false"/>
          <w:color w:val="000000"/>
          <w:sz w:val="28"/>
        </w:rPr>
        <w:t>
      Статья 352. Особенности исчисления, удержания и уплаты индивидуального подоходного налога государственными учреждениями</w:t>
      </w:r>
    </w:p>
    <w:bookmarkEnd w:id="1049"/>
    <w:bookmarkStart w:name="z993" w:id="1050"/>
    <w:p>
      <w:pPr>
        <w:spacing w:after="0"/>
        <w:ind w:left="0"/>
        <w:jc w:val="both"/>
      </w:pPr>
      <w:r>
        <w:rPr>
          <w:rFonts w:ascii="Times New Roman"/>
          <w:b w:val="false"/>
          <w:i w:val="false"/>
          <w:color w:val="000000"/>
          <w:sz w:val="28"/>
        </w:rPr>
        <w:t>
      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ему (им) государственных учреждений.</w:t>
      </w:r>
    </w:p>
    <w:bookmarkEnd w:id="1050"/>
    <w:bookmarkStart w:name="z994" w:id="1051"/>
    <w:p>
      <w:pPr>
        <w:spacing w:after="0"/>
        <w:ind w:left="0"/>
        <w:jc w:val="both"/>
      </w:pPr>
      <w:r>
        <w:rPr>
          <w:rFonts w:ascii="Times New Roman"/>
          <w:b w:val="false"/>
          <w:i w:val="false"/>
          <w:color w:val="000000"/>
          <w:sz w:val="28"/>
        </w:rPr>
        <w:t>
      2. По решению местного исполнительного органа его структурные подразделения и (или) территориальные (нижестоящие) органы могут рассматриваться в качестве налоговых агентов по доходам работников подведомственных им государственных учреждений.</w:t>
      </w:r>
    </w:p>
    <w:bookmarkEnd w:id="1051"/>
    <w:bookmarkStart w:name="z995" w:id="1052"/>
    <w:p>
      <w:pPr>
        <w:spacing w:after="0"/>
        <w:ind w:left="0"/>
        <w:jc w:val="both"/>
      </w:pPr>
      <w:r>
        <w:rPr>
          <w:rFonts w:ascii="Times New Roman"/>
          <w:b w:val="false"/>
          <w:i w:val="false"/>
          <w:color w:val="000000"/>
          <w:sz w:val="28"/>
        </w:rPr>
        <w:t xml:space="preserve">
      При этом государственные учреждения, признанные в порядке, установленном настоящей статьей, налоговыми агентами для целей </w:t>
      </w:r>
      <w:r>
        <w:rPr>
          <w:rFonts w:ascii="Times New Roman"/>
          <w:b w:val="false"/>
          <w:i w:val="false"/>
          <w:color w:val="000000"/>
          <w:sz w:val="28"/>
        </w:rPr>
        <w:t>раздела 12</w:t>
      </w:r>
      <w:r>
        <w:rPr>
          <w:rFonts w:ascii="Times New Roman"/>
          <w:b w:val="false"/>
          <w:i w:val="false"/>
          <w:color w:val="000000"/>
          <w:sz w:val="28"/>
        </w:rPr>
        <w:t xml:space="preserve"> настоящего Кодекса, признаются плательщиками социального налога.</w:t>
      </w:r>
    </w:p>
    <w:bookmarkEnd w:id="1052"/>
    <w:bookmarkStart w:name="z996" w:id="1053"/>
    <w:p>
      <w:pPr>
        <w:spacing w:after="0"/>
        <w:ind w:left="0"/>
        <w:jc w:val="both"/>
      </w:pPr>
      <w:r>
        <w:rPr>
          <w:rFonts w:ascii="Times New Roman"/>
          <w:b w:val="false"/>
          <w:i w:val="false"/>
          <w:color w:val="000000"/>
          <w:sz w:val="28"/>
        </w:rPr>
        <w:t>
      Уплата индивидуального подоходного налога производится в соответствующие бюджеты по месту нахождения налогового агента.</w:t>
      </w:r>
    </w:p>
    <w:bookmarkEnd w:id="1053"/>
    <w:bookmarkStart w:name="z997" w:id="1054"/>
    <w:p>
      <w:pPr>
        <w:spacing w:after="0"/>
        <w:ind w:left="0"/>
        <w:jc w:val="both"/>
      </w:pPr>
      <w:r>
        <w:rPr>
          <w:rFonts w:ascii="Times New Roman"/>
          <w:b w:val="false"/>
          <w:i w:val="false"/>
          <w:color w:val="000000"/>
          <w:sz w:val="28"/>
        </w:rPr>
        <w:t xml:space="preserve">
      3. Исчисление, удержание и уплата индивидуального подоходного налога производятся налоговым агентом в порядке и сроки, которые установлены </w:t>
      </w:r>
      <w:r>
        <w:rPr>
          <w:rFonts w:ascii="Times New Roman"/>
          <w:b w:val="false"/>
          <w:i w:val="false"/>
          <w:color w:val="000000"/>
          <w:sz w:val="28"/>
        </w:rPr>
        <w:t>статьями 350</w:t>
      </w:r>
      <w:r>
        <w:rPr>
          <w:rFonts w:ascii="Times New Roman"/>
          <w:b w:val="false"/>
          <w:i w:val="false"/>
          <w:color w:val="000000"/>
          <w:sz w:val="28"/>
        </w:rPr>
        <w:t xml:space="preserve"> и </w:t>
      </w:r>
      <w:r>
        <w:rPr>
          <w:rFonts w:ascii="Times New Roman"/>
          <w:b w:val="false"/>
          <w:i w:val="false"/>
          <w:color w:val="000000"/>
          <w:sz w:val="28"/>
        </w:rPr>
        <w:t>351</w:t>
      </w:r>
      <w:r>
        <w:rPr>
          <w:rFonts w:ascii="Times New Roman"/>
          <w:b w:val="false"/>
          <w:i w:val="false"/>
          <w:color w:val="000000"/>
          <w:sz w:val="28"/>
        </w:rPr>
        <w:t xml:space="preserve"> настоящего Кодекса.</w:t>
      </w:r>
    </w:p>
    <w:bookmarkEnd w:id="1054"/>
    <w:bookmarkStart w:name="z998" w:id="1055"/>
    <w:p>
      <w:pPr>
        <w:spacing w:after="0"/>
        <w:ind w:left="0"/>
        <w:jc w:val="both"/>
      </w:pPr>
      <w:r>
        <w:rPr>
          <w:rFonts w:ascii="Times New Roman"/>
          <w:b w:val="false"/>
          <w:i w:val="false"/>
          <w:color w:val="000000"/>
          <w:sz w:val="28"/>
        </w:rPr>
        <w:t xml:space="preserve">
      4. Декларация по индивидуальному подоходному налогу и социальному налогу представляется налоговым агентом в порядке и сроки, которые установлены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w:t>
      </w:r>
    </w:p>
    <w:bookmarkEnd w:id="1055"/>
    <w:bookmarkStart w:name="z999" w:id="1056"/>
    <w:p>
      <w:pPr>
        <w:spacing w:after="0"/>
        <w:ind w:left="0"/>
        <w:jc w:val="both"/>
      </w:pPr>
      <w:r>
        <w:rPr>
          <w:rFonts w:ascii="Times New Roman"/>
          <w:b w:val="false"/>
          <w:i w:val="false"/>
          <w:color w:val="000000"/>
          <w:sz w:val="28"/>
        </w:rPr>
        <w:t>
      Статья 353. Определение облагаемого дохода у источника выплаты</w:t>
      </w:r>
    </w:p>
    <w:bookmarkEnd w:id="1056"/>
    <w:bookmarkStart w:name="z1000" w:id="1057"/>
    <w:p>
      <w:pPr>
        <w:spacing w:after="0"/>
        <w:ind w:left="0"/>
        <w:jc w:val="both"/>
      </w:pPr>
      <w:r>
        <w:rPr>
          <w:rFonts w:ascii="Times New Roman"/>
          <w:b w:val="false"/>
          <w:i w:val="false"/>
          <w:color w:val="000000"/>
          <w:sz w:val="28"/>
        </w:rPr>
        <w:t>
      1. Сумма облагаемого дохода работника определяется в следующем порядке:</w:t>
      </w:r>
    </w:p>
    <w:bookmarkEnd w:id="1057"/>
    <w:bookmarkStart w:name="z1001" w:id="1058"/>
    <w:p>
      <w:pPr>
        <w:spacing w:after="0"/>
        <w:ind w:left="0"/>
        <w:jc w:val="both"/>
      </w:pPr>
      <w:r>
        <w:rPr>
          <w:rFonts w:ascii="Times New Roman"/>
          <w:b w:val="false"/>
          <w:i w:val="false"/>
          <w:color w:val="000000"/>
          <w:sz w:val="28"/>
        </w:rPr>
        <w:t>
      сумма доходов работника, подлежащих налогообложению у источника выплаты, начисленных за налоговый период,</w:t>
      </w:r>
    </w:p>
    <w:bookmarkEnd w:id="1058"/>
    <w:bookmarkStart w:name="z1002" w:id="1059"/>
    <w:p>
      <w:pPr>
        <w:spacing w:after="0"/>
        <w:ind w:left="0"/>
        <w:jc w:val="both"/>
      </w:pPr>
      <w:r>
        <w:rPr>
          <w:rFonts w:ascii="Times New Roman"/>
          <w:b w:val="false"/>
          <w:i w:val="false"/>
          <w:color w:val="000000"/>
          <w:sz w:val="28"/>
        </w:rPr>
        <w:t>
      минус</w:t>
      </w:r>
    </w:p>
    <w:bookmarkEnd w:id="1059"/>
    <w:bookmarkStart w:name="z1003" w:id="1060"/>
    <w:p>
      <w:pPr>
        <w:spacing w:after="0"/>
        <w:ind w:left="0"/>
        <w:jc w:val="both"/>
      </w:pPr>
      <w:r>
        <w:rPr>
          <w:rFonts w:ascii="Times New Roman"/>
          <w:b w:val="false"/>
          <w:i w:val="false"/>
          <w:color w:val="000000"/>
          <w:sz w:val="28"/>
        </w:rPr>
        <w:t>
      сумма корректировки дохода за налоговый период, предусмотренной пунктом 1 статьи 341 настоящего Кодекса,</w:t>
      </w:r>
    </w:p>
    <w:bookmarkEnd w:id="1060"/>
    <w:bookmarkStart w:name="z1004" w:id="1061"/>
    <w:p>
      <w:pPr>
        <w:spacing w:after="0"/>
        <w:ind w:left="0"/>
        <w:jc w:val="both"/>
      </w:pPr>
      <w:r>
        <w:rPr>
          <w:rFonts w:ascii="Times New Roman"/>
          <w:b w:val="false"/>
          <w:i w:val="false"/>
          <w:color w:val="000000"/>
          <w:sz w:val="28"/>
        </w:rPr>
        <w:t>
      минус</w:t>
      </w:r>
    </w:p>
    <w:bookmarkEnd w:id="1061"/>
    <w:bookmarkStart w:name="z1005" w:id="1062"/>
    <w:p>
      <w:pPr>
        <w:spacing w:after="0"/>
        <w:ind w:left="0"/>
        <w:jc w:val="both"/>
      </w:pPr>
      <w:r>
        <w:rPr>
          <w:rFonts w:ascii="Times New Roman"/>
          <w:b w:val="false"/>
          <w:i w:val="false"/>
          <w:color w:val="000000"/>
          <w:sz w:val="28"/>
        </w:rPr>
        <w:t xml:space="preserve">
      сумма налоговых вычетов в порядке, указанном в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1062"/>
    <w:bookmarkStart w:name="z1983" w:id="1063"/>
    <w:p>
      <w:pPr>
        <w:spacing w:after="0"/>
        <w:ind w:left="0"/>
        <w:jc w:val="both"/>
      </w:pPr>
      <w:r>
        <w:rPr>
          <w:rFonts w:ascii="Times New Roman"/>
          <w:b w:val="false"/>
          <w:i w:val="false"/>
          <w:color w:val="000000"/>
          <w:sz w:val="28"/>
        </w:rPr>
        <w:t>
      1-1. Сумма облагаемого дохода работника, определенная пунктом 1 настоящей статьи, уменьшается на 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063"/>
    <w:bookmarkStart w:name="z1006" w:id="1064"/>
    <w:p>
      <w:pPr>
        <w:spacing w:after="0"/>
        <w:ind w:left="0"/>
        <w:jc w:val="both"/>
      </w:pPr>
      <w:r>
        <w:rPr>
          <w:rFonts w:ascii="Times New Roman"/>
          <w:b w:val="false"/>
          <w:i w:val="false"/>
          <w:color w:val="000000"/>
          <w:sz w:val="28"/>
        </w:rPr>
        <w:t>
      2. Размер облагаемого дохода от реализации товаров, выполнения работ, оказания услуг по договорам гражданско-правового характера,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bookmarkEnd w:id="1064"/>
    <w:bookmarkStart w:name="z1930" w:id="1065"/>
    <w:p>
      <w:pPr>
        <w:spacing w:after="0"/>
        <w:ind w:left="0"/>
        <w:jc w:val="both"/>
      </w:pPr>
      <w:r>
        <w:rPr>
          <w:rFonts w:ascii="Times New Roman"/>
          <w:b w:val="false"/>
          <w:i w:val="false"/>
          <w:color w:val="000000"/>
          <w:sz w:val="28"/>
        </w:rPr>
        <w:t xml:space="preserve">
      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bookmarkEnd w:id="1065"/>
    <w:bookmarkStart w:name="z1931" w:id="1066"/>
    <w:p>
      <w:pPr>
        <w:spacing w:after="0"/>
        <w:ind w:left="0"/>
        <w:jc w:val="both"/>
      </w:pPr>
      <w:r>
        <w:rPr>
          <w:rFonts w:ascii="Times New Roman"/>
          <w:b w:val="false"/>
          <w:i w:val="false"/>
          <w:color w:val="000000"/>
          <w:sz w:val="28"/>
        </w:rPr>
        <w:t>
      минус</w:t>
      </w:r>
    </w:p>
    <w:bookmarkEnd w:id="1066"/>
    <w:bookmarkStart w:name="z1932" w:id="1067"/>
    <w:p>
      <w:pPr>
        <w:spacing w:after="0"/>
        <w:ind w:left="0"/>
        <w:jc w:val="both"/>
      </w:pPr>
      <w:r>
        <w:rPr>
          <w:rFonts w:ascii="Times New Roman"/>
          <w:b w:val="false"/>
          <w:i w:val="false"/>
          <w:color w:val="000000"/>
          <w:sz w:val="28"/>
        </w:rPr>
        <w:t>
      сумма корректировки дохода в текущем налоговом периоде, предусмотренной пунктом 1 статьи 341 настоящего Кодекса,</w:t>
      </w:r>
    </w:p>
    <w:bookmarkEnd w:id="1067"/>
    <w:bookmarkStart w:name="z1933" w:id="1068"/>
    <w:p>
      <w:pPr>
        <w:spacing w:after="0"/>
        <w:ind w:left="0"/>
        <w:jc w:val="both"/>
      </w:pPr>
      <w:r>
        <w:rPr>
          <w:rFonts w:ascii="Times New Roman"/>
          <w:b w:val="false"/>
          <w:i w:val="false"/>
          <w:color w:val="000000"/>
          <w:sz w:val="28"/>
        </w:rPr>
        <w:t>
      минус</w:t>
      </w:r>
    </w:p>
    <w:bookmarkEnd w:id="1068"/>
    <w:bookmarkStart w:name="z1934" w:id="1069"/>
    <w:p>
      <w:pPr>
        <w:spacing w:after="0"/>
        <w:ind w:left="0"/>
        <w:jc w:val="both"/>
      </w:pPr>
      <w:r>
        <w:rPr>
          <w:rFonts w:ascii="Times New Roman"/>
          <w:b w:val="false"/>
          <w:i w:val="false"/>
          <w:color w:val="000000"/>
          <w:sz w:val="28"/>
        </w:rPr>
        <w:t xml:space="preserve">
      сумма налогового вычета в виде обязательных пенсионных взносов, взносов на обязательное социальное медицинское страхование и стандартных вычетов, указанных в подпунктах 2) и (или) 3) </w:t>
      </w:r>
      <w:r>
        <w:rPr>
          <w:rFonts w:ascii="Times New Roman"/>
          <w:b w:val="false"/>
          <w:i w:val="false"/>
          <w:color w:val="000000"/>
          <w:sz w:val="28"/>
        </w:rPr>
        <w:t>пункта 1</w:t>
      </w:r>
      <w:r>
        <w:rPr>
          <w:rFonts w:ascii="Times New Roman"/>
          <w:b w:val="false"/>
          <w:i w:val="false"/>
          <w:color w:val="000000"/>
          <w:sz w:val="28"/>
        </w:rPr>
        <w:t xml:space="preserve"> статьи 346 настоящего Кодекса.</w:t>
      </w:r>
    </w:p>
    <w:bookmarkEnd w:id="1069"/>
    <w:bookmarkStart w:name="z1012" w:id="1070"/>
    <w:p>
      <w:pPr>
        <w:spacing w:after="0"/>
        <w:ind w:left="0"/>
        <w:jc w:val="both"/>
      </w:pPr>
      <w:r>
        <w:rPr>
          <w:rFonts w:ascii="Times New Roman"/>
          <w:b w:val="false"/>
          <w:i w:val="false"/>
          <w:color w:val="000000"/>
          <w:sz w:val="28"/>
        </w:rPr>
        <w:t>
      3. Размер облагаемого дохода в виде пенсионных выплат определяется в следующем порядке:</w:t>
      </w:r>
    </w:p>
    <w:bookmarkEnd w:id="1070"/>
    <w:bookmarkStart w:name="z1013" w:id="1071"/>
    <w:p>
      <w:pPr>
        <w:spacing w:after="0"/>
        <w:ind w:left="0"/>
        <w:jc w:val="both"/>
      </w:pPr>
      <w:r>
        <w:rPr>
          <w:rFonts w:ascii="Times New Roman"/>
          <w:b w:val="false"/>
          <w:i w:val="false"/>
          <w:color w:val="000000"/>
          <w:sz w:val="28"/>
        </w:rPr>
        <w:t>
      1) из единого накопительного пенсионного фонда:</w:t>
      </w:r>
    </w:p>
    <w:bookmarkEnd w:id="1071"/>
    <w:bookmarkStart w:name="z1014" w:id="1072"/>
    <w:p>
      <w:pPr>
        <w:spacing w:after="0"/>
        <w:ind w:left="0"/>
        <w:jc w:val="both"/>
      </w:pPr>
      <w:r>
        <w:rPr>
          <w:rFonts w:ascii="Times New Roman"/>
          <w:b w:val="false"/>
          <w:i w:val="false"/>
          <w:color w:val="000000"/>
          <w:sz w:val="28"/>
        </w:rPr>
        <w:t>
      сумма дохода в виде пенсионных выплат, подлежащего налогообложению,</w:t>
      </w:r>
    </w:p>
    <w:bookmarkEnd w:id="1072"/>
    <w:bookmarkStart w:name="z1015" w:id="1073"/>
    <w:p>
      <w:pPr>
        <w:spacing w:after="0"/>
        <w:ind w:left="0"/>
        <w:jc w:val="both"/>
      </w:pPr>
      <w:r>
        <w:rPr>
          <w:rFonts w:ascii="Times New Roman"/>
          <w:b w:val="false"/>
          <w:i w:val="false"/>
          <w:color w:val="000000"/>
          <w:sz w:val="28"/>
        </w:rPr>
        <w:t>
      минус</w:t>
      </w:r>
    </w:p>
    <w:bookmarkEnd w:id="1073"/>
    <w:bookmarkStart w:name="z1016" w:id="1074"/>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074"/>
    <w:bookmarkStart w:name="z1017" w:id="1075"/>
    <w:p>
      <w:pPr>
        <w:spacing w:after="0"/>
        <w:ind w:left="0"/>
        <w:jc w:val="both"/>
      </w:pPr>
      <w:r>
        <w:rPr>
          <w:rFonts w:ascii="Times New Roman"/>
          <w:b w:val="false"/>
          <w:i w:val="false"/>
          <w:color w:val="000000"/>
          <w:sz w:val="28"/>
        </w:rPr>
        <w:t xml:space="preserve">
      минус </w:t>
      </w:r>
    </w:p>
    <w:bookmarkEnd w:id="1075"/>
    <w:bookmarkStart w:name="z1018" w:id="1076"/>
    <w:p>
      <w:pPr>
        <w:spacing w:after="0"/>
        <w:ind w:left="0"/>
        <w:jc w:val="both"/>
      </w:pPr>
      <w:r>
        <w:rPr>
          <w:rFonts w:ascii="Times New Roman"/>
          <w:b w:val="false"/>
          <w:i w:val="false"/>
          <w:color w:val="000000"/>
          <w:sz w:val="28"/>
        </w:rPr>
        <w:t xml:space="preserve">
      сумма налоговых вычетов в порядке и размерах,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345 и в подпунктах 2) и (или) 3) пункта 1 статьи 346 настоящего Кодекса;</w:t>
      </w:r>
    </w:p>
    <w:bookmarkEnd w:id="1076"/>
    <w:bookmarkStart w:name="z1019" w:id="1077"/>
    <w:p>
      <w:pPr>
        <w:spacing w:after="0"/>
        <w:ind w:left="0"/>
        <w:jc w:val="both"/>
      </w:pPr>
      <w:r>
        <w:rPr>
          <w:rFonts w:ascii="Times New Roman"/>
          <w:b w:val="false"/>
          <w:i w:val="false"/>
          <w:color w:val="000000"/>
          <w:sz w:val="28"/>
        </w:rPr>
        <w:t>
      2) из добровольного накопительного пенсионного фонда в размере дохода в виде пенсионных выплат, подлежащего налогообложению.</w:t>
      </w:r>
    </w:p>
    <w:bookmarkEnd w:id="1077"/>
    <w:bookmarkStart w:name="z2706" w:id="1078"/>
    <w:p>
      <w:pPr>
        <w:spacing w:after="0"/>
        <w:ind w:left="0"/>
        <w:jc w:val="both"/>
      </w:pPr>
      <w:r>
        <w:rPr>
          <w:rFonts w:ascii="Times New Roman"/>
          <w:b w:val="false"/>
          <w:i w:val="false"/>
          <w:color w:val="000000"/>
          <w:sz w:val="28"/>
        </w:rPr>
        <w:t>
      3-1. Размер облагаемого дохода в виде единовременных пенсионных выплат из единого накопительного пенсионного фонда определяется в следующем порядке:</w:t>
      </w:r>
    </w:p>
    <w:bookmarkEnd w:id="1078"/>
    <w:bookmarkStart w:name="z2707" w:id="1079"/>
    <w:p>
      <w:pPr>
        <w:spacing w:after="0"/>
        <w:ind w:left="0"/>
        <w:jc w:val="both"/>
      </w:pPr>
      <w:r>
        <w:rPr>
          <w:rFonts w:ascii="Times New Roman"/>
          <w:b w:val="false"/>
          <w:i w:val="false"/>
          <w:color w:val="000000"/>
          <w:sz w:val="28"/>
        </w:rPr>
        <w:t>
      сумма дохода в виде единовременных пенсионных выплат</w:t>
      </w:r>
    </w:p>
    <w:bookmarkEnd w:id="1079"/>
    <w:bookmarkStart w:name="z2708" w:id="1080"/>
    <w:p>
      <w:pPr>
        <w:spacing w:after="0"/>
        <w:ind w:left="0"/>
        <w:jc w:val="both"/>
      </w:pPr>
      <w:r>
        <w:rPr>
          <w:rFonts w:ascii="Times New Roman"/>
          <w:b w:val="false"/>
          <w:i w:val="false"/>
          <w:color w:val="000000"/>
          <w:sz w:val="28"/>
        </w:rPr>
        <w:t>
      минус</w:t>
      </w:r>
    </w:p>
    <w:bookmarkEnd w:id="1080"/>
    <w:bookmarkStart w:name="z2709" w:id="1081"/>
    <w:p>
      <w:pPr>
        <w:spacing w:after="0"/>
        <w:ind w:left="0"/>
        <w:jc w:val="both"/>
      </w:pPr>
      <w:r>
        <w:rPr>
          <w:rFonts w:ascii="Times New Roman"/>
          <w:b w:val="false"/>
          <w:i w:val="false"/>
          <w:color w:val="000000"/>
          <w:sz w:val="28"/>
        </w:rPr>
        <w:t xml:space="preserve">
      сумма налоговых вычетов,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(или)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1081"/>
    <w:bookmarkStart w:name="z1020" w:id="1082"/>
    <w:p>
      <w:pPr>
        <w:spacing w:after="0"/>
        <w:ind w:left="0"/>
        <w:jc w:val="both"/>
      </w:pPr>
      <w:r>
        <w:rPr>
          <w:rFonts w:ascii="Times New Roman"/>
          <w:b w:val="false"/>
          <w:i w:val="false"/>
          <w:color w:val="000000"/>
          <w:sz w:val="28"/>
        </w:rPr>
        <w:t>
      4. Размер облагаемого дохода по договорам накопительного страхования определяется в следующем порядке:</w:t>
      </w:r>
    </w:p>
    <w:bookmarkEnd w:id="1082"/>
    <w:bookmarkStart w:name="z1021" w:id="1083"/>
    <w:p>
      <w:pPr>
        <w:spacing w:after="0"/>
        <w:ind w:left="0"/>
        <w:jc w:val="both"/>
      </w:pPr>
      <w:r>
        <w:rPr>
          <w:rFonts w:ascii="Times New Roman"/>
          <w:b w:val="false"/>
          <w:i w:val="false"/>
          <w:color w:val="000000"/>
          <w:sz w:val="28"/>
        </w:rPr>
        <w:t>
      сумма дохода по договорам накопительного страхования, подлежащего налогообложению,</w:t>
      </w:r>
    </w:p>
    <w:bookmarkEnd w:id="1083"/>
    <w:bookmarkStart w:name="z1022" w:id="1084"/>
    <w:p>
      <w:pPr>
        <w:spacing w:after="0"/>
        <w:ind w:left="0"/>
        <w:jc w:val="both"/>
      </w:pPr>
      <w:r>
        <w:rPr>
          <w:rFonts w:ascii="Times New Roman"/>
          <w:b w:val="false"/>
          <w:i w:val="false"/>
          <w:color w:val="000000"/>
          <w:sz w:val="28"/>
        </w:rPr>
        <w:t>
      минус</w:t>
      </w:r>
    </w:p>
    <w:bookmarkEnd w:id="1084"/>
    <w:bookmarkStart w:name="z1023" w:id="1085"/>
    <w:p>
      <w:pPr>
        <w:spacing w:after="0"/>
        <w:ind w:left="0"/>
        <w:jc w:val="both"/>
      </w:pPr>
      <w:r>
        <w:rPr>
          <w:rFonts w:ascii="Times New Roman"/>
          <w:b w:val="false"/>
          <w:i w:val="false"/>
          <w:color w:val="000000"/>
          <w:sz w:val="28"/>
        </w:rPr>
        <w:t xml:space="preserve">
      сумма корректировки дохода,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085"/>
    <w:bookmarkStart w:name="z1024" w:id="1086"/>
    <w:p>
      <w:pPr>
        <w:spacing w:after="0"/>
        <w:ind w:left="0"/>
        <w:jc w:val="both"/>
      </w:pPr>
      <w:r>
        <w:rPr>
          <w:rFonts w:ascii="Times New Roman"/>
          <w:b w:val="false"/>
          <w:i w:val="false"/>
          <w:color w:val="000000"/>
          <w:sz w:val="28"/>
        </w:rPr>
        <w:t>
      минус</w:t>
      </w:r>
    </w:p>
    <w:bookmarkEnd w:id="1086"/>
    <w:bookmarkStart w:name="z1025" w:id="1087"/>
    <w:p>
      <w:pPr>
        <w:spacing w:after="0"/>
        <w:ind w:left="0"/>
        <w:jc w:val="both"/>
      </w:pPr>
      <w:r>
        <w:rPr>
          <w:rFonts w:ascii="Times New Roman"/>
          <w:b w:val="false"/>
          <w:i w:val="false"/>
          <w:color w:val="000000"/>
          <w:sz w:val="28"/>
        </w:rPr>
        <w:t xml:space="preserve">
      сумма налогового вычета в порядке и размере,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345 настоящего Кодекса.</w:t>
      </w:r>
    </w:p>
    <w:bookmarkEnd w:id="1087"/>
    <w:bookmarkStart w:name="z1026" w:id="1088"/>
    <w:p>
      <w:pPr>
        <w:spacing w:after="0"/>
        <w:ind w:left="0"/>
        <w:jc w:val="both"/>
      </w:pPr>
      <w:r>
        <w:rPr>
          <w:rFonts w:ascii="Times New Roman"/>
          <w:b w:val="false"/>
          <w:i w:val="false"/>
          <w:color w:val="000000"/>
          <w:sz w:val="28"/>
        </w:rPr>
        <w:t>
      5. Размер облагаемых доходов от налогового агента, в том числе по видам доходов, не указанных в пунктах 1, 2, 3 и 4 настоящей статьи, определяется в следующем порядке:</w:t>
      </w:r>
    </w:p>
    <w:bookmarkEnd w:id="1088"/>
    <w:bookmarkStart w:name="z1027" w:id="1089"/>
    <w:p>
      <w:pPr>
        <w:spacing w:after="0"/>
        <w:ind w:left="0"/>
        <w:jc w:val="both"/>
      </w:pPr>
      <w:r>
        <w:rPr>
          <w:rFonts w:ascii="Times New Roman"/>
          <w:b w:val="false"/>
          <w:i w:val="false"/>
          <w:color w:val="000000"/>
          <w:sz w:val="28"/>
        </w:rPr>
        <w:t>
      сумма всех доходов, подлежащих налогообложению у источника выплаты, не указанных в пунктах 1, 2, 3 и 4 настоящей статьи, полученных в текущем налоговом периоде,</w:t>
      </w:r>
    </w:p>
    <w:bookmarkEnd w:id="1089"/>
    <w:bookmarkStart w:name="z1028" w:id="1090"/>
    <w:p>
      <w:pPr>
        <w:spacing w:after="0"/>
        <w:ind w:left="0"/>
        <w:jc w:val="both"/>
      </w:pPr>
      <w:r>
        <w:rPr>
          <w:rFonts w:ascii="Times New Roman"/>
          <w:b w:val="false"/>
          <w:i w:val="false"/>
          <w:color w:val="000000"/>
          <w:sz w:val="28"/>
        </w:rPr>
        <w:t>
      минус</w:t>
      </w:r>
    </w:p>
    <w:bookmarkEnd w:id="1090"/>
    <w:bookmarkStart w:name="z1029" w:id="1091"/>
    <w:p>
      <w:pPr>
        <w:spacing w:after="0"/>
        <w:ind w:left="0"/>
        <w:jc w:val="both"/>
      </w:pPr>
      <w:r>
        <w:rPr>
          <w:rFonts w:ascii="Times New Roman"/>
          <w:b w:val="false"/>
          <w:i w:val="false"/>
          <w:color w:val="000000"/>
          <w:sz w:val="28"/>
        </w:rPr>
        <w:t xml:space="preserve">
      сумма корректировки дохода в текущем налоговом периоде,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091"/>
    <w:bookmarkStart w:name="z1030" w:id="1092"/>
    <w:p>
      <w:pPr>
        <w:spacing w:after="0"/>
        <w:ind w:left="0"/>
        <w:jc w:val="both"/>
      </w:pPr>
      <w:r>
        <w:rPr>
          <w:rFonts w:ascii="Times New Roman"/>
          <w:b w:val="false"/>
          <w:i w:val="false"/>
          <w:color w:val="000000"/>
          <w:sz w:val="28"/>
        </w:rPr>
        <w:t xml:space="preserve">
      минус </w:t>
      </w:r>
    </w:p>
    <w:bookmarkEnd w:id="1092"/>
    <w:bookmarkStart w:name="z1031" w:id="1093"/>
    <w:p>
      <w:pPr>
        <w:spacing w:after="0"/>
        <w:ind w:left="0"/>
        <w:jc w:val="both"/>
      </w:pPr>
      <w:r>
        <w:rPr>
          <w:rFonts w:ascii="Times New Roman"/>
          <w:b w:val="false"/>
          <w:i w:val="false"/>
          <w:color w:val="000000"/>
          <w:sz w:val="28"/>
        </w:rPr>
        <w:t xml:space="preserve">
      сумма стандартного вычета, указанного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1093"/>
    <w:bookmarkStart w:name="z1032" w:id="1094"/>
    <w:p>
      <w:pPr>
        <w:spacing w:after="0"/>
        <w:ind w:left="0"/>
        <w:jc w:val="both"/>
      </w:pPr>
      <w:r>
        <w:rPr>
          <w:rFonts w:ascii="Times New Roman"/>
          <w:b w:val="false"/>
          <w:i w:val="false"/>
          <w:color w:val="000000"/>
          <w:sz w:val="28"/>
        </w:rPr>
        <w:t xml:space="preserve">
      6. Сумма дохода, подлежащего налогообложению у источника выплаты,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выплаты дохода. </w:t>
      </w:r>
    </w:p>
    <w:bookmarkEnd w:id="1094"/>
    <w:bookmarkStart w:name="z1033" w:id="1095"/>
    <w:p>
      <w:pPr>
        <w:spacing w:after="0"/>
        <w:ind w:left="0"/>
        <w:jc w:val="both"/>
      </w:pPr>
      <w:r>
        <w:rPr>
          <w:rFonts w:ascii="Times New Roman"/>
          <w:b w:val="false"/>
          <w:i w:val="false"/>
          <w:color w:val="000000"/>
          <w:sz w:val="28"/>
        </w:rPr>
        <w:t>
      7. Если сумма, определенная в порядке, предусмотренном пунктами 1 – 5 настоящей статьи, является отрицательной, то такая сумма признается превышением налоговых вычетов.</w:t>
      </w:r>
    </w:p>
    <w:bookmarkEnd w:id="1095"/>
    <w:bookmarkStart w:name="z1034" w:id="1096"/>
    <w:p>
      <w:pPr>
        <w:spacing w:after="0"/>
        <w:ind w:left="0"/>
        <w:jc w:val="both"/>
      </w:pPr>
      <w:r>
        <w:rPr>
          <w:rFonts w:ascii="Times New Roman"/>
          <w:b w:val="false"/>
          <w:i w:val="false"/>
          <w:color w:val="000000"/>
          <w:sz w:val="28"/>
        </w:rPr>
        <w:t xml:space="preserve">
      Сумма превышения налоговых вычетов переносится на последующие налоговые периоды в пределах календарного года для погашения за счет облагаемого дохода в данных налоговых периодах. </w:t>
      </w:r>
    </w:p>
    <w:bookmarkEnd w:id="1096"/>
    <w:bookmarkStart w:name="z1035" w:id="1097"/>
    <w:p>
      <w:pPr>
        <w:spacing w:after="0"/>
        <w:ind w:left="0"/>
        <w:jc w:val="both"/>
      </w:pPr>
      <w:r>
        <w:rPr>
          <w:rFonts w:ascii="Times New Roman"/>
          <w:b w:val="false"/>
          <w:i w:val="false"/>
          <w:color w:val="000000"/>
          <w:sz w:val="28"/>
        </w:rPr>
        <w:t>
      Статья 354. Налоговый и отчетный периоды</w:t>
      </w:r>
    </w:p>
    <w:bookmarkEnd w:id="1097"/>
    <w:bookmarkStart w:name="z1036" w:id="1098"/>
    <w:p>
      <w:pPr>
        <w:spacing w:after="0"/>
        <w:ind w:left="0"/>
        <w:jc w:val="both"/>
      </w:pP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bookmarkEnd w:id="1098"/>
    <w:bookmarkStart w:name="z1037" w:id="1099"/>
    <w:p>
      <w:pPr>
        <w:spacing w:after="0"/>
        <w:ind w:left="0"/>
        <w:jc w:val="both"/>
      </w:pPr>
      <w:r>
        <w:rPr>
          <w:rFonts w:ascii="Times New Roman"/>
          <w:b w:val="false"/>
          <w:i w:val="false"/>
          <w:color w:val="000000"/>
          <w:sz w:val="28"/>
        </w:rPr>
        <w:t>
      2. Отчетным периодом для составления декларации по индивидуальному подоходному налогу и социальному налогу является календарный квартал.</w:t>
      </w:r>
    </w:p>
    <w:bookmarkEnd w:id="1099"/>
    <w:bookmarkStart w:name="z1038" w:id="1100"/>
    <w:p>
      <w:pPr>
        <w:spacing w:after="0"/>
        <w:ind w:left="0"/>
        <w:jc w:val="both"/>
      </w:pPr>
      <w:r>
        <w:rPr>
          <w:rFonts w:ascii="Times New Roman"/>
          <w:b w:val="false"/>
          <w:i w:val="false"/>
          <w:color w:val="000000"/>
          <w:sz w:val="28"/>
        </w:rPr>
        <w:t>
      Статья 355. Декларация по индивидуальному подоходному налогу и социальному налогу</w:t>
      </w:r>
    </w:p>
    <w:bookmarkEnd w:id="1100"/>
    <w:bookmarkStart w:name="z1039" w:id="1101"/>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bookmarkEnd w:id="1101"/>
    <w:bookmarkStart w:name="z1041" w:id="1102"/>
    <w:p>
      <w:pPr>
        <w:spacing w:after="0"/>
        <w:ind w:left="0"/>
        <w:jc w:val="both"/>
      </w:pPr>
      <w:r>
        <w:rPr>
          <w:rFonts w:ascii="Times New Roman"/>
          <w:b w:val="false"/>
          <w:i w:val="false"/>
          <w:color w:val="000000"/>
          <w:sz w:val="28"/>
        </w:rPr>
        <w:t>
      налоговыми агентами, в том числе применяющими специальный налоговый режим с использованием фиксированного вычета;</w:t>
      </w:r>
    </w:p>
    <w:bookmarkEnd w:id="1102"/>
    <w:bookmarkStart w:name="z1042" w:id="1103"/>
    <w:p>
      <w:pPr>
        <w:spacing w:after="0"/>
        <w:ind w:left="0"/>
        <w:jc w:val="both"/>
      </w:pPr>
      <w:r>
        <w:rPr>
          <w:rFonts w:ascii="Times New Roman"/>
          <w:b w:val="false"/>
          <w:i w:val="false"/>
          <w:color w:val="000000"/>
          <w:sz w:val="28"/>
        </w:rPr>
        <w:t>
      агентами или плательщиками социальных платежей, в том числе в свою пользу в соответствии с законами Республики Казахстан.</w:t>
      </w:r>
    </w:p>
    <w:bookmarkEnd w:id="1103"/>
    <w:bookmarkStart w:name="z1043" w:id="1104"/>
    <w:p>
      <w:pPr>
        <w:spacing w:after="0"/>
        <w:ind w:left="0"/>
        <w:jc w:val="both"/>
      </w:pPr>
      <w:r>
        <w:rPr>
          <w:rFonts w:ascii="Times New Roman"/>
          <w:b w:val="false"/>
          <w:i w:val="false"/>
          <w:color w:val="000000"/>
          <w:sz w:val="28"/>
        </w:rPr>
        <w:t>
      2. Налоговые агенты, применяющие специальный налоговый режим на основе уплаты единого земельного налога, исчисленные суммы индивидуального подоходного налога, удерживаемого у источника выплаты, отражают в декларации для плательщиков единого земельного налога.</w:t>
      </w:r>
    </w:p>
    <w:bookmarkEnd w:id="1104"/>
    <w:bookmarkStart w:name="z1044" w:id="1105"/>
    <w:p>
      <w:pPr>
        <w:spacing w:after="0"/>
        <w:ind w:left="0"/>
        <w:jc w:val="both"/>
      </w:pPr>
      <w:r>
        <w:rPr>
          <w:rFonts w:ascii="Times New Roman"/>
          <w:b w:val="false"/>
          <w:i w:val="false"/>
          <w:color w:val="000000"/>
          <w:sz w:val="28"/>
        </w:rPr>
        <w:t>
      3. Налоговые агенты,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в налоговый орган по месту нахождения структурного подразделения.</w:t>
      </w:r>
    </w:p>
    <w:bookmarkEnd w:id="1105"/>
    <w:bookmarkStart w:name="z2448" w:id="1106"/>
    <w:p>
      <w:pPr>
        <w:spacing w:after="0"/>
        <w:ind w:left="0"/>
        <w:jc w:val="both"/>
      </w:pPr>
      <w:r>
        <w:rPr>
          <w:rFonts w:ascii="Times New Roman"/>
          <w:b w:val="false"/>
          <w:i w:val="false"/>
          <w:color w:val="000000"/>
          <w:sz w:val="28"/>
        </w:rPr>
        <w:t>
      4. Налоговые агенты, применяющие специальный налоговый режим для производителей сельскохозяйственной продукции и сельскохозяйственных кооперативов, исчисленные суммы единого платежа отражают в декларации по индивидуальному подоходному налогу и социальному налогу.</w:t>
      </w:r>
    </w:p>
    <w:bookmarkEnd w:id="1106"/>
    <w:bookmarkStart w:name="z1045" w:id="1107"/>
    <w:p>
      <w:pPr>
        <w:spacing w:after="0"/>
        <w:ind w:left="0"/>
        <w:jc w:val="both"/>
      </w:pPr>
      <w:r>
        <w:rPr>
          <w:rFonts w:ascii="Times New Roman"/>
          <w:b w:val="false"/>
          <w:i w:val="false"/>
          <w:color w:val="000000"/>
          <w:sz w:val="28"/>
        </w:rPr>
        <w:t>
      Глава 39. Порядок исчисления, уплаты и представления налоговой отчетности по индивидуальному подоходному налогу, исчисляемому физическим лицом самостоятельно</w:t>
      </w:r>
    </w:p>
    <w:bookmarkEnd w:id="1107"/>
    <w:bookmarkStart w:name="z1046" w:id="1108"/>
    <w:p>
      <w:pPr>
        <w:spacing w:after="0"/>
        <w:ind w:left="0"/>
        <w:jc w:val="both"/>
      </w:pPr>
      <w:r>
        <w:rPr>
          <w:rFonts w:ascii="Times New Roman"/>
          <w:b w:val="false"/>
          <w:i w:val="false"/>
          <w:color w:val="000000"/>
          <w:sz w:val="28"/>
        </w:rPr>
        <w:t>
      Статья 356. Общие положения по индивидуальному подоходному налогу, исчисляемому физическим лицом самостоятельно</w:t>
      </w:r>
    </w:p>
    <w:bookmarkEnd w:id="1108"/>
    <w:bookmarkStart w:name="z1047" w:id="1109"/>
    <w:p>
      <w:pPr>
        <w:spacing w:after="0"/>
        <w:ind w:left="0"/>
        <w:jc w:val="both"/>
      </w:pPr>
      <w:r>
        <w:rPr>
          <w:rFonts w:ascii="Times New Roman"/>
          <w:b w:val="false"/>
          <w:i w:val="false"/>
          <w:color w:val="000000"/>
          <w:sz w:val="28"/>
        </w:rPr>
        <w:t>
      1. Исчисление и уплата в бюджет индивидуального подоходного налога осуществляется физическим лицом самостоятельно:</w:t>
      </w:r>
    </w:p>
    <w:bookmarkEnd w:id="1109"/>
    <w:bookmarkStart w:name="z1048" w:id="1110"/>
    <w:p>
      <w:pPr>
        <w:spacing w:after="0"/>
        <w:ind w:left="0"/>
        <w:jc w:val="both"/>
      </w:pPr>
      <w:r>
        <w:rPr>
          <w:rFonts w:ascii="Times New Roman"/>
          <w:b w:val="false"/>
          <w:i w:val="false"/>
          <w:color w:val="000000"/>
          <w:sz w:val="28"/>
        </w:rPr>
        <w:t xml:space="preserve">
      1) по доходам,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321 настоящего Кодекса, – в случае получения таких доходов от лица, не являющегося налоговым агентом;</w:t>
      </w:r>
    </w:p>
    <w:bookmarkEnd w:id="1110"/>
    <w:bookmarkStart w:name="z1049" w:id="1111"/>
    <w:p>
      <w:pPr>
        <w:spacing w:after="0"/>
        <w:ind w:left="0"/>
        <w:jc w:val="both"/>
      </w:pPr>
      <w:r>
        <w:rPr>
          <w:rFonts w:ascii="Times New Roman"/>
          <w:b w:val="false"/>
          <w:i w:val="false"/>
          <w:color w:val="000000"/>
          <w:sz w:val="28"/>
        </w:rPr>
        <w:t xml:space="preserve">
      2) по доходам, указанным в </w:t>
      </w:r>
      <w:r>
        <w:rPr>
          <w:rFonts w:ascii="Times New Roman"/>
          <w:b w:val="false"/>
          <w:i w:val="false"/>
          <w:color w:val="000000"/>
          <w:sz w:val="28"/>
        </w:rPr>
        <w:t>подпунктах 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статьи 321 настоящего Кодекса.</w:t>
      </w:r>
    </w:p>
    <w:bookmarkEnd w:id="1111"/>
    <w:bookmarkStart w:name="z1050" w:id="1112"/>
    <w:p>
      <w:pPr>
        <w:spacing w:after="0"/>
        <w:ind w:left="0"/>
        <w:jc w:val="both"/>
      </w:pPr>
      <w:r>
        <w:rPr>
          <w:rFonts w:ascii="Times New Roman"/>
          <w:b w:val="false"/>
          <w:i w:val="false"/>
          <w:color w:val="000000"/>
          <w:sz w:val="28"/>
        </w:rPr>
        <w:t xml:space="preserve">
      2. Доход, подлежащий налогообложению физическим лицом самостоятельно, полученный (подлежащий получению)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начиная с которой доход подлежит получению. </w:t>
      </w:r>
    </w:p>
    <w:bookmarkEnd w:id="1112"/>
    <w:bookmarkStart w:name="z1051" w:id="1113"/>
    <w:p>
      <w:pPr>
        <w:spacing w:after="0"/>
        <w:ind w:left="0"/>
        <w:jc w:val="both"/>
      </w:pPr>
      <w:r>
        <w:rPr>
          <w:rFonts w:ascii="Times New Roman"/>
          <w:b w:val="false"/>
          <w:i w:val="false"/>
          <w:color w:val="000000"/>
          <w:sz w:val="28"/>
        </w:rPr>
        <w:t>
      Статья 357. Определение облагаемого дохода физического лица, подлежащего налогообложению физическим лицом самостоятельно</w:t>
      </w:r>
    </w:p>
    <w:bookmarkEnd w:id="1113"/>
    <w:bookmarkStart w:name="z1052" w:id="1114"/>
    <w:p>
      <w:pPr>
        <w:spacing w:after="0"/>
        <w:ind w:left="0"/>
        <w:jc w:val="both"/>
      </w:pPr>
      <w:r>
        <w:rPr>
          <w:rFonts w:ascii="Times New Roman"/>
          <w:b w:val="false"/>
          <w:i w:val="false"/>
          <w:color w:val="000000"/>
          <w:sz w:val="28"/>
        </w:rPr>
        <w:t>
      1. Облагаемая сумма соответствующего дохода, подлежащего налогообложению физическим лицом самостоятельно, за исключением дохода индивидуального предпринимателя, лица, занимающегося частной практикой, и трудового иммигранта-резидента, определяется в следующем порядке:</w:t>
      </w:r>
    </w:p>
    <w:bookmarkEnd w:id="1114"/>
    <w:bookmarkStart w:name="z1053" w:id="1115"/>
    <w:p>
      <w:pPr>
        <w:spacing w:after="0"/>
        <w:ind w:left="0"/>
        <w:jc w:val="both"/>
      </w:pPr>
      <w:r>
        <w:rPr>
          <w:rFonts w:ascii="Times New Roman"/>
          <w:b w:val="false"/>
          <w:i w:val="false"/>
          <w:color w:val="000000"/>
          <w:sz w:val="28"/>
        </w:rPr>
        <w:t>
      доход физического лица, подлежащий налогообложению физическим лицом самостоятельно,</w:t>
      </w:r>
    </w:p>
    <w:bookmarkEnd w:id="1115"/>
    <w:bookmarkStart w:name="z1054" w:id="1116"/>
    <w:p>
      <w:pPr>
        <w:spacing w:after="0"/>
        <w:ind w:left="0"/>
        <w:jc w:val="both"/>
      </w:pPr>
      <w:r>
        <w:rPr>
          <w:rFonts w:ascii="Times New Roman"/>
          <w:b w:val="false"/>
          <w:i w:val="false"/>
          <w:color w:val="000000"/>
          <w:sz w:val="28"/>
        </w:rPr>
        <w:t>
      минус</w:t>
      </w:r>
    </w:p>
    <w:bookmarkEnd w:id="1116"/>
    <w:bookmarkStart w:name="z1055" w:id="1117"/>
    <w:p>
      <w:pPr>
        <w:spacing w:after="0"/>
        <w:ind w:left="0"/>
        <w:jc w:val="both"/>
      </w:pPr>
      <w:r>
        <w:rPr>
          <w:rFonts w:ascii="Times New Roman"/>
          <w:b w:val="false"/>
          <w:i w:val="false"/>
          <w:color w:val="000000"/>
          <w:sz w:val="28"/>
        </w:rPr>
        <w:t xml:space="preserve">
      сумма корректировки дохода,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117"/>
    <w:bookmarkStart w:name="z1056" w:id="1118"/>
    <w:p>
      <w:pPr>
        <w:spacing w:after="0"/>
        <w:ind w:left="0"/>
        <w:jc w:val="both"/>
      </w:pPr>
      <w:r>
        <w:rPr>
          <w:rFonts w:ascii="Times New Roman"/>
          <w:b w:val="false"/>
          <w:i w:val="false"/>
          <w:color w:val="000000"/>
          <w:sz w:val="28"/>
        </w:rPr>
        <w:t>
      минус</w:t>
      </w:r>
    </w:p>
    <w:bookmarkEnd w:id="1118"/>
    <w:bookmarkStart w:name="z1057" w:id="1119"/>
    <w:p>
      <w:pPr>
        <w:spacing w:after="0"/>
        <w:ind w:left="0"/>
        <w:jc w:val="both"/>
      </w:pPr>
      <w:r>
        <w:rPr>
          <w:rFonts w:ascii="Times New Roman"/>
          <w:b w:val="false"/>
          <w:i w:val="false"/>
          <w:color w:val="000000"/>
          <w:sz w:val="28"/>
        </w:rPr>
        <w:t xml:space="preserve">
      сумма налоговых вычетов в размере и порядке, указанных в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1119"/>
    <w:bookmarkStart w:name="z1058" w:id="1120"/>
    <w:p>
      <w:pPr>
        <w:spacing w:after="0"/>
        <w:ind w:left="0"/>
        <w:jc w:val="both"/>
      </w:pPr>
      <w:r>
        <w:rPr>
          <w:rFonts w:ascii="Times New Roman"/>
          <w:b w:val="false"/>
          <w:i w:val="false"/>
          <w:color w:val="000000"/>
          <w:sz w:val="28"/>
        </w:rPr>
        <w:t>
      2. Облагаемая сумма дохода индивидуального предпринимателя, применяющего общеустановленный режим налогообложения, определяется в следующем порядке:</w:t>
      </w:r>
    </w:p>
    <w:bookmarkEnd w:id="1120"/>
    <w:bookmarkStart w:name="z1059" w:id="1121"/>
    <w:p>
      <w:pPr>
        <w:spacing w:after="0"/>
        <w:ind w:left="0"/>
        <w:jc w:val="both"/>
      </w:pPr>
      <w:r>
        <w:rPr>
          <w:rFonts w:ascii="Times New Roman"/>
          <w:b w:val="false"/>
          <w:i w:val="false"/>
          <w:color w:val="000000"/>
          <w:sz w:val="28"/>
        </w:rPr>
        <w:t xml:space="preserve">
      облагаемый доход индивидуального предпринимателя, определенный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w:t>
      </w:r>
    </w:p>
    <w:bookmarkEnd w:id="1121"/>
    <w:bookmarkStart w:name="z1060" w:id="1122"/>
    <w:p>
      <w:pPr>
        <w:spacing w:after="0"/>
        <w:ind w:left="0"/>
        <w:jc w:val="both"/>
      </w:pPr>
      <w:r>
        <w:rPr>
          <w:rFonts w:ascii="Times New Roman"/>
          <w:b w:val="false"/>
          <w:i w:val="false"/>
          <w:color w:val="000000"/>
          <w:sz w:val="28"/>
        </w:rPr>
        <w:t>
      минус</w:t>
      </w:r>
    </w:p>
    <w:bookmarkEnd w:id="1122"/>
    <w:bookmarkStart w:name="z1061" w:id="1123"/>
    <w:p>
      <w:pPr>
        <w:spacing w:after="0"/>
        <w:ind w:left="0"/>
        <w:jc w:val="both"/>
      </w:pPr>
      <w:r>
        <w:rPr>
          <w:rFonts w:ascii="Times New Roman"/>
          <w:b w:val="false"/>
          <w:i w:val="false"/>
          <w:color w:val="000000"/>
          <w:sz w:val="28"/>
        </w:rPr>
        <w:t>
      облагаемый доход индивидуального предпринимателя, осуществляющего электронную торговлю товарами,</w:t>
      </w:r>
    </w:p>
    <w:bookmarkEnd w:id="1123"/>
    <w:bookmarkStart w:name="z1062" w:id="1124"/>
    <w:p>
      <w:pPr>
        <w:spacing w:after="0"/>
        <w:ind w:left="0"/>
        <w:jc w:val="both"/>
      </w:pPr>
      <w:r>
        <w:rPr>
          <w:rFonts w:ascii="Times New Roman"/>
          <w:b w:val="false"/>
          <w:i w:val="false"/>
          <w:color w:val="000000"/>
          <w:sz w:val="28"/>
        </w:rPr>
        <w:t>
      минус</w:t>
      </w:r>
    </w:p>
    <w:bookmarkEnd w:id="1124"/>
    <w:bookmarkStart w:name="z1063" w:id="1125"/>
    <w:p>
      <w:pPr>
        <w:spacing w:after="0"/>
        <w:ind w:left="0"/>
        <w:jc w:val="both"/>
      </w:pPr>
      <w:r>
        <w:rPr>
          <w:rFonts w:ascii="Times New Roman"/>
          <w:b w:val="false"/>
          <w:i w:val="false"/>
          <w:color w:val="000000"/>
          <w:sz w:val="28"/>
        </w:rPr>
        <w:t xml:space="preserve">
      сумма корректировки дохода,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125"/>
    <w:bookmarkStart w:name="z1064" w:id="1126"/>
    <w:p>
      <w:pPr>
        <w:spacing w:after="0"/>
        <w:ind w:left="0"/>
        <w:jc w:val="both"/>
      </w:pPr>
      <w:r>
        <w:rPr>
          <w:rFonts w:ascii="Times New Roman"/>
          <w:b w:val="false"/>
          <w:i w:val="false"/>
          <w:color w:val="000000"/>
          <w:sz w:val="28"/>
        </w:rPr>
        <w:t>
      минус</w:t>
      </w:r>
    </w:p>
    <w:bookmarkEnd w:id="1126"/>
    <w:bookmarkStart w:name="z1065" w:id="1127"/>
    <w:p>
      <w:pPr>
        <w:spacing w:after="0"/>
        <w:ind w:left="0"/>
        <w:jc w:val="both"/>
      </w:pPr>
      <w:r>
        <w:rPr>
          <w:rFonts w:ascii="Times New Roman"/>
          <w:b w:val="false"/>
          <w:i w:val="false"/>
          <w:color w:val="000000"/>
          <w:sz w:val="28"/>
        </w:rPr>
        <w:t xml:space="preserve">
      сумма налоговых вычетов в размере и порядке, указанных в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1127"/>
    <w:bookmarkStart w:name="z1066" w:id="1128"/>
    <w:p>
      <w:pPr>
        <w:spacing w:after="0"/>
        <w:ind w:left="0"/>
        <w:jc w:val="both"/>
      </w:pPr>
      <w:r>
        <w:rPr>
          <w:rFonts w:ascii="Times New Roman"/>
          <w:b w:val="false"/>
          <w:i w:val="false"/>
          <w:color w:val="000000"/>
          <w:sz w:val="28"/>
        </w:rPr>
        <w:t>
      Уменьшение облагаемой суммы дохода индивидуального предпринимателя на облагаемый доход индивидуального предпринимателя, осуществляющего электронную торговлю товарами, производится в случае, если доходы от осуществления электронной торговли товарами с учетом превышения суммы положительной курсовой разницы над суммой отрицательной курсовой разницы, возникших по операциям по такой деятельности, составляют не менее 90 процентов дохода индивидуального предпринимателя, полученного совокупно за налоговый период. При несоблюдении данного условия индивидуальный предприниматель не вправе применять положения абзацев третьего и четвертого части первой настоящего пункта.</w:t>
      </w:r>
    </w:p>
    <w:bookmarkEnd w:id="1128"/>
    <w:bookmarkStart w:name="z1067" w:id="1129"/>
    <w:p>
      <w:pPr>
        <w:spacing w:after="0"/>
        <w:ind w:left="0"/>
        <w:jc w:val="both"/>
      </w:pPr>
      <w:r>
        <w:rPr>
          <w:rFonts w:ascii="Times New Roman"/>
          <w:b w:val="false"/>
          <w:i w:val="false"/>
          <w:color w:val="000000"/>
          <w:sz w:val="28"/>
        </w:rPr>
        <w:t xml:space="preserve">
      3. Облагаемая сумма дохода лица, занимающегося частной практикой, определяется в порядке, установленном </w:t>
      </w:r>
      <w:r>
        <w:rPr>
          <w:rFonts w:ascii="Times New Roman"/>
          <w:b w:val="false"/>
          <w:i w:val="false"/>
          <w:color w:val="000000"/>
          <w:sz w:val="28"/>
        </w:rPr>
        <w:t>статьей 365</w:t>
      </w:r>
      <w:r>
        <w:rPr>
          <w:rFonts w:ascii="Times New Roman"/>
          <w:b w:val="false"/>
          <w:i w:val="false"/>
          <w:color w:val="000000"/>
          <w:sz w:val="28"/>
        </w:rPr>
        <w:t xml:space="preserve"> настоящего Кодекса.</w:t>
      </w:r>
    </w:p>
    <w:bookmarkEnd w:id="1129"/>
    <w:bookmarkStart w:name="z1068" w:id="1130"/>
    <w:p>
      <w:pPr>
        <w:spacing w:after="0"/>
        <w:ind w:left="0"/>
        <w:jc w:val="both"/>
      </w:pPr>
      <w:r>
        <w:rPr>
          <w:rFonts w:ascii="Times New Roman"/>
          <w:b w:val="false"/>
          <w:i w:val="false"/>
          <w:color w:val="000000"/>
          <w:sz w:val="28"/>
        </w:rPr>
        <w:t xml:space="preserve">
      4. Облагаемая сумма дохода трудового иммигранта-резидента, определяется в порядке, установленном </w:t>
      </w:r>
      <w:r>
        <w:rPr>
          <w:rFonts w:ascii="Times New Roman"/>
          <w:b w:val="false"/>
          <w:i w:val="false"/>
          <w:color w:val="000000"/>
          <w:sz w:val="28"/>
        </w:rPr>
        <w:t>статьей 360</w:t>
      </w:r>
      <w:r>
        <w:rPr>
          <w:rFonts w:ascii="Times New Roman"/>
          <w:b w:val="false"/>
          <w:i w:val="false"/>
          <w:color w:val="000000"/>
          <w:sz w:val="28"/>
        </w:rPr>
        <w:t xml:space="preserve"> настоящего Кодекса.</w:t>
      </w:r>
    </w:p>
    <w:bookmarkEnd w:id="1130"/>
    <w:bookmarkStart w:name="z1069" w:id="1131"/>
    <w:p>
      <w:pPr>
        <w:spacing w:after="0"/>
        <w:ind w:left="0"/>
        <w:jc w:val="both"/>
      </w:pPr>
      <w:r>
        <w:rPr>
          <w:rFonts w:ascii="Times New Roman"/>
          <w:b w:val="false"/>
          <w:i w:val="false"/>
          <w:color w:val="000000"/>
          <w:sz w:val="28"/>
        </w:rPr>
        <w:t>
      Статья 358. Исчисление индивидуального подоходного налога по доходам, подлежащим налогообложению физическим лицом самостоятельно</w:t>
      </w:r>
    </w:p>
    <w:bookmarkEnd w:id="1131"/>
    <w:bookmarkStart w:name="z1070" w:id="1132"/>
    <w:p>
      <w:pPr>
        <w:spacing w:after="0"/>
        <w:ind w:left="0"/>
        <w:jc w:val="both"/>
      </w:pPr>
      <w:r>
        <w:rPr>
          <w:rFonts w:ascii="Times New Roman"/>
          <w:b w:val="false"/>
          <w:i w:val="false"/>
          <w:color w:val="000000"/>
          <w:sz w:val="28"/>
        </w:rPr>
        <w:t>
      1. Если иное не предусмотрено настоящим пунктом, исчисление индивидуального подоходного налога с доходов, подлежащих налогообложению физическим лицом самостоятельно, производится по доходам, полученным за налоговый период, с последующим отражением в декларации по индивидуальному подоходному налогу.</w:t>
      </w:r>
    </w:p>
    <w:bookmarkEnd w:id="1132"/>
    <w:bookmarkStart w:name="z1071" w:id="1133"/>
    <w:p>
      <w:pPr>
        <w:spacing w:after="0"/>
        <w:ind w:left="0"/>
        <w:jc w:val="both"/>
      </w:pPr>
      <w:r>
        <w:rPr>
          <w:rFonts w:ascii="Times New Roman"/>
          <w:b w:val="false"/>
          <w:i w:val="false"/>
          <w:color w:val="000000"/>
          <w:sz w:val="28"/>
        </w:rPr>
        <w:t>
      Исчисление индивидуального подоходного налога с доходов лиц, занимающихся частной практикой, производится по доходам, полученным за месяц по итогам каждого месяца, с последующим отражением в декларации по индивидуальному подоходному налогу.</w:t>
      </w:r>
    </w:p>
    <w:bookmarkEnd w:id="1133"/>
    <w:bookmarkStart w:name="z2430" w:id="1134"/>
    <w:p>
      <w:pPr>
        <w:spacing w:after="0"/>
        <w:ind w:left="0"/>
        <w:jc w:val="both"/>
      </w:pPr>
      <w:r>
        <w:rPr>
          <w:rFonts w:ascii="Times New Roman"/>
          <w:b w:val="false"/>
          <w:i w:val="false"/>
          <w:color w:val="000000"/>
          <w:sz w:val="28"/>
        </w:rPr>
        <w:t xml:space="preserve">
      Лица, на которых возложена обязанность по представлению декларации о доходах и имуществе в соответствии с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исчисляют индивидуальный подоходный налог с доходов, подлежащих налогообложению физическим лицом самостоятельно, путем отражения в декларации о доходах и имуществе.</w:t>
      </w:r>
    </w:p>
    <w:bookmarkEnd w:id="1134"/>
    <w:bookmarkStart w:name="z1072" w:id="1135"/>
    <w:p>
      <w:pPr>
        <w:spacing w:after="0"/>
        <w:ind w:left="0"/>
        <w:jc w:val="both"/>
      </w:pPr>
      <w:r>
        <w:rPr>
          <w:rFonts w:ascii="Times New Roman"/>
          <w:b w:val="false"/>
          <w:i w:val="false"/>
          <w:color w:val="000000"/>
          <w:sz w:val="28"/>
        </w:rPr>
        <w:t xml:space="preserve">
      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соответствующего вида облагаемого дохода физического лица.</w:t>
      </w:r>
    </w:p>
    <w:bookmarkEnd w:id="1135"/>
    <w:bookmarkStart w:name="z1073" w:id="1136"/>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для субъектов малого бизнеса на основе патента, упрощенной декларации или с использованием специального мобильного приложения, производят исчисление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1136"/>
    <w:bookmarkStart w:name="z1074" w:id="1137"/>
    <w:p>
      <w:pPr>
        <w:spacing w:after="0"/>
        <w:ind w:left="0"/>
        <w:jc w:val="both"/>
      </w:pPr>
      <w:r>
        <w:rPr>
          <w:rFonts w:ascii="Times New Roman"/>
          <w:b w:val="false"/>
          <w:i w:val="false"/>
          <w:color w:val="000000"/>
          <w:sz w:val="28"/>
        </w:rPr>
        <w:t xml:space="preserve">
      4. Индивидуальные предприниматели, применяющие специальный налоговый режим для производителей сельскохозяйственной продукции, производят исчисление индивидуального подоходного налога (кроме налога, исчисляемого по доходам, подлежащим налогообложению у источника выплаты) с учетом положений </w:t>
      </w:r>
      <w:r>
        <w:rPr>
          <w:rFonts w:ascii="Times New Roman"/>
          <w:b w:val="false"/>
          <w:i w:val="false"/>
          <w:color w:val="000000"/>
          <w:sz w:val="28"/>
        </w:rPr>
        <w:t>главы 78</w:t>
      </w:r>
      <w:r>
        <w:rPr>
          <w:rFonts w:ascii="Times New Roman"/>
          <w:b w:val="false"/>
          <w:i w:val="false"/>
          <w:color w:val="000000"/>
          <w:sz w:val="28"/>
        </w:rPr>
        <w:t xml:space="preserve"> настоящего Кодекса.</w:t>
      </w:r>
    </w:p>
    <w:bookmarkEnd w:id="1137"/>
    <w:bookmarkStart w:name="z1075" w:id="1138"/>
    <w:p>
      <w:pPr>
        <w:spacing w:after="0"/>
        <w:ind w:left="0"/>
        <w:jc w:val="both"/>
      </w:pPr>
      <w:r>
        <w:rPr>
          <w:rFonts w:ascii="Times New Roman"/>
          <w:b w:val="false"/>
          <w:i w:val="false"/>
          <w:color w:val="000000"/>
          <w:sz w:val="28"/>
        </w:rPr>
        <w:t>
      5. Сумма индивидуального подоходного налога, подлежащая уплате в бюджет, определяется в следующем порядке:</w:t>
      </w:r>
    </w:p>
    <w:bookmarkEnd w:id="1138"/>
    <w:bookmarkStart w:name="z1076" w:id="1139"/>
    <w:p>
      <w:pPr>
        <w:spacing w:after="0"/>
        <w:ind w:left="0"/>
        <w:jc w:val="both"/>
      </w:pPr>
      <w:r>
        <w:rPr>
          <w:rFonts w:ascii="Times New Roman"/>
          <w:b w:val="false"/>
          <w:i w:val="false"/>
          <w:color w:val="000000"/>
          <w:sz w:val="28"/>
        </w:rPr>
        <w:t xml:space="preserve">
      сумма индивидуального подоходного налога, исчисленная в порядке, предусмотренном настоящей статьей, </w:t>
      </w:r>
    </w:p>
    <w:bookmarkEnd w:id="1139"/>
    <w:bookmarkStart w:name="z1077" w:id="1140"/>
    <w:p>
      <w:pPr>
        <w:spacing w:after="0"/>
        <w:ind w:left="0"/>
        <w:jc w:val="both"/>
      </w:pPr>
      <w:r>
        <w:rPr>
          <w:rFonts w:ascii="Times New Roman"/>
          <w:b w:val="false"/>
          <w:i w:val="false"/>
          <w:color w:val="000000"/>
          <w:sz w:val="28"/>
        </w:rPr>
        <w:t>
      минус</w:t>
      </w:r>
    </w:p>
    <w:bookmarkEnd w:id="1140"/>
    <w:bookmarkStart w:name="z1078" w:id="1141"/>
    <w:p>
      <w:pPr>
        <w:spacing w:after="0"/>
        <w:ind w:left="0"/>
        <w:jc w:val="both"/>
      </w:pPr>
      <w:r>
        <w:rPr>
          <w:rFonts w:ascii="Times New Roman"/>
          <w:b w:val="false"/>
          <w:i w:val="false"/>
          <w:color w:val="000000"/>
          <w:sz w:val="28"/>
        </w:rPr>
        <w:t xml:space="preserve">
      сумма индивидуального подоходного налога, на которую осуществляется зачет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w:t>
      </w:r>
    </w:p>
    <w:bookmarkEnd w:id="1141"/>
    <w:bookmarkStart w:name="z1079" w:id="1142"/>
    <w:p>
      <w:pPr>
        <w:spacing w:after="0"/>
        <w:ind w:left="0"/>
        <w:jc w:val="both"/>
      </w:pPr>
      <w:r>
        <w:rPr>
          <w:rFonts w:ascii="Times New Roman"/>
          <w:b w:val="false"/>
          <w:i w:val="false"/>
          <w:color w:val="000000"/>
          <w:sz w:val="28"/>
        </w:rPr>
        <w:t>
      минус</w:t>
      </w:r>
    </w:p>
    <w:bookmarkEnd w:id="1142"/>
    <w:bookmarkStart w:name="z1080" w:id="1143"/>
    <w:p>
      <w:pPr>
        <w:spacing w:after="0"/>
        <w:ind w:left="0"/>
        <w:jc w:val="both"/>
      </w:pPr>
      <w:r>
        <w:rPr>
          <w:rFonts w:ascii="Times New Roman"/>
          <w:b w:val="false"/>
          <w:i w:val="false"/>
          <w:color w:val="000000"/>
          <w:sz w:val="28"/>
        </w:rPr>
        <w:t>
      сумма корпоративного подоходного налога, на которую осуществляется зачет в соответствии с пунктом 6 настоящей статьи.</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94" w:id="1144"/>
    <w:p>
      <w:pPr>
        <w:spacing w:after="0"/>
        <w:ind w:left="0"/>
        <w:jc w:val="both"/>
      </w:pPr>
      <w:r>
        <w:rPr>
          <w:rFonts w:ascii="Times New Roman"/>
          <w:b w:val="false"/>
          <w:i w:val="false"/>
          <w:color w:val="000000"/>
          <w:sz w:val="28"/>
        </w:rPr>
        <w:t>
      Статья 359. Зачет иностранного налога</w:t>
      </w:r>
    </w:p>
    <w:bookmarkEnd w:id="1144"/>
    <w:bookmarkStart w:name="z1095" w:id="1145"/>
    <w:p>
      <w:pPr>
        <w:spacing w:after="0"/>
        <w:ind w:left="0"/>
        <w:jc w:val="both"/>
      </w:pPr>
      <w:r>
        <w:rPr>
          <w:rFonts w:ascii="Times New Roman"/>
          <w:b w:val="false"/>
          <w:i w:val="false"/>
          <w:color w:val="000000"/>
          <w:sz w:val="28"/>
        </w:rPr>
        <w:t xml:space="preserve">
      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определенном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bookmarkEnd w:id="1145"/>
    <w:bookmarkStart w:name="z1096" w:id="1146"/>
    <w:p>
      <w:pPr>
        <w:spacing w:after="0"/>
        <w:ind w:left="0"/>
        <w:jc w:val="both"/>
      </w:pPr>
      <w:r>
        <w:rPr>
          <w:rFonts w:ascii="Times New Roman"/>
          <w:b w:val="false"/>
          <w:i w:val="false"/>
          <w:color w:val="000000"/>
          <w:sz w:val="28"/>
        </w:rPr>
        <w:t>
      2. Подлежит зачету в счет уплаты индивидуального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bookmarkEnd w:id="1146"/>
    <w:bookmarkStart w:name="z1097" w:id="1147"/>
    <w:p>
      <w:pPr>
        <w:spacing w:after="0"/>
        <w:ind w:left="0"/>
        <w:jc w:val="both"/>
      </w:pPr>
      <w:r>
        <w:rPr>
          <w:rFonts w:ascii="Times New Roman"/>
          <w:b w:val="false"/>
          <w:i w:val="false"/>
          <w:color w:val="000000"/>
          <w:sz w:val="28"/>
        </w:rPr>
        <w:t>
      Нз = П х Д х Сэ/100%, где:</w:t>
      </w:r>
    </w:p>
    <w:bookmarkEnd w:id="1147"/>
    <w:bookmarkStart w:name="z1098" w:id="1148"/>
    <w:p>
      <w:pPr>
        <w:spacing w:after="0"/>
        <w:ind w:left="0"/>
        <w:jc w:val="both"/>
      </w:pPr>
      <w:r>
        <w:rPr>
          <w:rFonts w:ascii="Times New Roman"/>
          <w:b w:val="false"/>
          <w:i w:val="false"/>
          <w:color w:val="000000"/>
          <w:sz w:val="28"/>
        </w:rPr>
        <w:t>
      Нз – сумма иностранного подоходного налога, подлежащая отнесению в зачет;</w:t>
      </w:r>
    </w:p>
    <w:bookmarkEnd w:id="1148"/>
    <w:bookmarkStart w:name="z1099" w:id="1149"/>
    <w:p>
      <w:pPr>
        <w:spacing w:after="0"/>
        <w:ind w:left="0"/>
        <w:jc w:val="both"/>
      </w:pPr>
      <w:r>
        <w:rPr>
          <w:rFonts w:ascii="Times New Roman"/>
          <w:b w:val="false"/>
          <w:i w:val="false"/>
          <w:color w:val="000000"/>
          <w:sz w:val="28"/>
        </w:rPr>
        <w:t xml:space="preserve">
      П – положительная величина финансовой прибыли контролируемой иностранной компании или положительная величина финансовой прибыли постоянного учреждения контролируемой иностранной компании, включенная в годовой доход физического лица-резидента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w:t>
      </w:r>
    </w:p>
    <w:bookmarkEnd w:id="1149"/>
    <w:bookmarkStart w:name="z1100" w:id="1150"/>
    <w:p>
      <w:pPr>
        <w:spacing w:after="0"/>
        <w:ind w:left="0"/>
        <w:jc w:val="both"/>
      </w:pPr>
      <w:r>
        <w:rPr>
          <w:rFonts w:ascii="Times New Roman"/>
          <w:b w:val="false"/>
          <w:i w:val="false"/>
          <w:color w:val="000000"/>
          <w:sz w:val="28"/>
        </w:rPr>
        <w:t xml:space="preserve">
      Д – коэффициент прямого или косвенного, или конструктивного участия или прямого или косвенного, или конструктивного контроля резидента в контролируемой иностранной компании, определяемый в соответствии со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w:t>
      </w:r>
    </w:p>
    <w:bookmarkEnd w:id="1150"/>
    <w:bookmarkStart w:name="z1101" w:id="1151"/>
    <w:p>
      <w:pPr>
        <w:spacing w:after="0"/>
        <w:ind w:left="0"/>
        <w:jc w:val="both"/>
      </w:pPr>
      <w:r>
        <w:rPr>
          <w:rFonts w:ascii="Times New Roman"/>
          <w:b w:val="false"/>
          <w:i w:val="false"/>
          <w:color w:val="000000"/>
          <w:sz w:val="28"/>
        </w:rPr>
        <w:t xml:space="preserve">
      Сэ – эффективная ставка, исчисленная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4 статьи 294 настоящего Кодекса, без учета подоходного налога в том числе, удержанного у источника выплаты в Республике Казахстан с доходов, указанных в подпунктах 1) – 10) пункта 3 статьи 340 настоящего Кодекса.</w:t>
      </w:r>
    </w:p>
    <w:bookmarkEnd w:id="1151"/>
    <w:bookmarkStart w:name="z1693" w:id="1152"/>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 и (или) при расчете суммарной прибыли контролируемой иностранной компании и (или) постоянного учреждения контролируемой иностранной компании резидент использует в текущем налоговом периоде формулу с долей пассивных доходов.</w:t>
      </w:r>
    </w:p>
    <w:bookmarkEnd w:id="1152"/>
    <w:bookmarkStart w:name="z1106" w:id="1153"/>
    <w:p>
      <w:pPr>
        <w:spacing w:after="0"/>
        <w:ind w:left="0"/>
        <w:jc w:val="both"/>
      </w:pPr>
      <w:r>
        <w:rPr>
          <w:rFonts w:ascii="Times New Roman"/>
          <w:b w:val="false"/>
          <w:i w:val="false"/>
          <w:color w:val="000000"/>
          <w:sz w:val="28"/>
        </w:rPr>
        <w:t>
      В случае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иностранным подоходным налогом в двух и более иностранных государствах, то в зачет принимается только тот иностранный подоходный налог, у которого эффективная ставка составляет максимальную величину из эффективных ставок иностранного подоходного налога, уплаченного в таких иностранных государствах. Положения настоящего абзаца применяются:</w:t>
      </w:r>
    </w:p>
    <w:bookmarkEnd w:id="1153"/>
    <w:bookmarkStart w:name="z1107" w:id="1154"/>
    <w:p>
      <w:pPr>
        <w:spacing w:after="0"/>
        <w:ind w:left="0"/>
        <w:jc w:val="both"/>
      </w:pPr>
      <w:r>
        <w:rPr>
          <w:rFonts w:ascii="Times New Roman"/>
          <w:b w:val="false"/>
          <w:i w:val="false"/>
          <w:color w:val="000000"/>
          <w:sz w:val="28"/>
        </w:rPr>
        <w:t>
      1) при косвенном владении долями участия (голосующими акциями) или косвенном контроле в контролируемой иностранной компании и уплате иностранного подоходного налога в двух и более иностранных государствах (в которых зарегистрировано (зарегистрированы) контролируемое лицо (контролируемые лица), через которое (которые) осуществляется такое косвенное владение или такой косвенный контроль) с финансовой прибыли контролируемой иностранной компании или финансовой прибыли постоянного учреждения контролируемой иностранной компании, или</w:t>
      </w:r>
    </w:p>
    <w:bookmarkEnd w:id="1154"/>
    <w:bookmarkStart w:name="z1108" w:id="1155"/>
    <w:p>
      <w:pPr>
        <w:spacing w:after="0"/>
        <w:ind w:left="0"/>
        <w:jc w:val="both"/>
      </w:pPr>
      <w:r>
        <w:rPr>
          <w:rFonts w:ascii="Times New Roman"/>
          <w:b w:val="false"/>
          <w:i w:val="false"/>
          <w:color w:val="000000"/>
          <w:sz w:val="28"/>
        </w:rPr>
        <w:t>
      2) при прямом владении долями участия (голосующими акциями) или прямом контроле в контролируемой иностранной компании и уплате иностранного подоходного налога с финансовой прибыли постоянного учреждения контролируемой иностранной компании в иностранных государствах, в которых зарегистрированы:</w:t>
      </w:r>
    </w:p>
    <w:bookmarkEnd w:id="1155"/>
    <w:bookmarkStart w:name="z1109" w:id="1156"/>
    <w:p>
      <w:pPr>
        <w:spacing w:after="0"/>
        <w:ind w:left="0"/>
        <w:jc w:val="both"/>
      </w:pPr>
      <w:r>
        <w:rPr>
          <w:rFonts w:ascii="Times New Roman"/>
          <w:b w:val="false"/>
          <w:i w:val="false"/>
          <w:color w:val="000000"/>
          <w:sz w:val="28"/>
        </w:rPr>
        <w:t>
      постоянное учреждение контролируемой иностранной компании;</w:t>
      </w:r>
    </w:p>
    <w:bookmarkEnd w:id="1156"/>
    <w:bookmarkStart w:name="z1110" w:id="1157"/>
    <w:p>
      <w:pPr>
        <w:spacing w:after="0"/>
        <w:ind w:left="0"/>
        <w:jc w:val="both"/>
      </w:pPr>
      <w:r>
        <w:rPr>
          <w:rFonts w:ascii="Times New Roman"/>
          <w:b w:val="false"/>
          <w:i w:val="false"/>
          <w:color w:val="000000"/>
          <w:sz w:val="28"/>
        </w:rPr>
        <w:t>
      контролируемая иностранная компания, создавшая постоянное учреждение.</w:t>
      </w:r>
    </w:p>
    <w:bookmarkEnd w:id="1157"/>
    <w:bookmarkStart w:name="z1111" w:id="1158"/>
    <w:p>
      <w:pPr>
        <w:spacing w:after="0"/>
        <w:ind w:left="0"/>
        <w:jc w:val="both"/>
      </w:pPr>
      <w:r>
        <w:rPr>
          <w:rFonts w:ascii="Times New Roman"/>
          <w:b w:val="false"/>
          <w:i w:val="false"/>
          <w:color w:val="000000"/>
          <w:sz w:val="28"/>
        </w:rPr>
        <w:t>
      В случае владения резидентом прямо и косвенно или прямо и конструктивно долями участия (голосующими акциями) либо наличия у резидента прямого и косвенного или прямого и конструктивного контроля в контролируемой иностранной компании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отнесению в зачет в соответствии с настоящим пунктом, рассчитывается отдельно по каждому прямому и косвенному владению или прямому и конструктивному владению долями участия (голосующими акциями) либо прямому и косвенному контролю или прямому и конструктивному контролю в контролируемой иностранной компании. При этом отнесению в зачет в соответствии с настоящим пунктом подлежит сумма величин такого иностранного подоходного налога, рассчитанных отдельно по прямому и косвенному владению или прямому и конструктивному владению долями участия (голосующими акциями) либо прямому и косвенному контролю или прямому и конструктивному контролю в контролируемой иностранной компании.</w:t>
      </w:r>
    </w:p>
    <w:bookmarkEnd w:id="1158"/>
    <w:bookmarkStart w:name="z1112" w:id="1159"/>
    <w:p>
      <w:pPr>
        <w:spacing w:after="0"/>
        <w:ind w:left="0"/>
        <w:jc w:val="both"/>
      </w:pPr>
      <w:r>
        <w:rPr>
          <w:rFonts w:ascii="Times New Roman"/>
          <w:b w:val="false"/>
          <w:i w:val="false"/>
          <w:color w:val="000000"/>
          <w:sz w:val="28"/>
        </w:rPr>
        <w:t xml:space="preserve">
      Для применения настоящего пункта у резидента должны быть в наличии документы, указанные в части пятой </w:t>
      </w:r>
      <w:r>
        <w:rPr>
          <w:rFonts w:ascii="Times New Roman"/>
          <w:b w:val="false"/>
          <w:i w:val="false"/>
          <w:color w:val="000000"/>
          <w:sz w:val="28"/>
        </w:rPr>
        <w:t>пункта 4</w:t>
      </w:r>
      <w:r>
        <w:rPr>
          <w:rFonts w:ascii="Times New Roman"/>
          <w:b w:val="false"/>
          <w:i w:val="false"/>
          <w:color w:val="000000"/>
          <w:sz w:val="28"/>
        </w:rPr>
        <w:t xml:space="preserve"> статьи 303 настоящего Кодекса.</w:t>
      </w:r>
    </w:p>
    <w:bookmarkEnd w:id="1159"/>
    <w:bookmarkStart w:name="z1113" w:id="1160"/>
    <w:p>
      <w:pPr>
        <w:spacing w:after="0"/>
        <w:ind w:left="0"/>
        <w:jc w:val="both"/>
      </w:pPr>
      <w:r>
        <w:rPr>
          <w:rFonts w:ascii="Times New Roman"/>
          <w:b w:val="false"/>
          <w:i w:val="false"/>
          <w:color w:val="000000"/>
          <w:sz w:val="28"/>
        </w:rPr>
        <w:t>
      Статья 360. Доход трудового иммигранта-резидента</w:t>
      </w:r>
    </w:p>
    <w:bookmarkEnd w:id="1160"/>
    <w:bookmarkStart w:name="z1114" w:id="1161"/>
    <w:p>
      <w:pPr>
        <w:spacing w:after="0"/>
        <w:ind w:left="0"/>
        <w:jc w:val="both"/>
      </w:pPr>
      <w:r>
        <w:rPr>
          <w:rFonts w:ascii="Times New Roman"/>
          <w:b w:val="false"/>
          <w:i w:val="false"/>
          <w:color w:val="000000"/>
          <w:sz w:val="28"/>
        </w:rPr>
        <w:t>
      1. Трудовые иммигранты-резиденты, по доходам, полученным (подлежащим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 в течение налогового периода производят уплату предварительного платежа по индивидуальному подоходному налогу.</w:t>
      </w:r>
    </w:p>
    <w:bookmarkEnd w:id="1161"/>
    <w:bookmarkStart w:name="z1115" w:id="1162"/>
    <w:p>
      <w:pPr>
        <w:spacing w:after="0"/>
        <w:ind w:left="0"/>
        <w:jc w:val="both"/>
      </w:pPr>
      <w:r>
        <w:rPr>
          <w:rFonts w:ascii="Times New Roman"/>
          <w:b w:val="false"/>
          <w:i w:val="false"/>
          <w:color w:val="000000"/>
          <w:sz w:val="28"/>
        </w:rPr>
        <w:t>
      2. Предварительный платеж по индивидуальному подоходному налогу исчисляется в размере 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иммигрантом-резидентом, в заявлении на получение (продление) разрешения трудовому иммигранту.</w:t>
      </w:r>
    </w:p>
    <w:bookmarkEnd w:id="1162"/>
    <w:bookmarkStart w:name="z1116" w:id="1163"/>
    <w:p>
      <w:pPr>
        <w:spacing w:after="0"/>
        <w:ind w:left="0"/>
        <w:jc w:val="both"/>
      </w:pPr>
      <w:r>
        <w:rPr>
          <w:rFonts w:ascii="Times New Roman"/>
          <w:b w:val="false"/>
          <w:i w:val="false"/>
          <w:color w:val="000000"/>
          <w:sz w:val="28"/>
        </w:rPr>
        <w:t>
      3. Уплата предварительного платежа по индивидуальному подоходному налогу производится трудовым иммигрантом-резидентом, по месту пребывания до получения (продления) разрешения трудовому иммигранту.</w:t>
      </w:r>
    </w:p>
    <w:bookmarkEnd w:id="1163"/>
    <w:bookmarkStart w:name="z1117" w:id="1164"/>
    <w:p>
      <w:pPr>
        <w:spacing w:after="0"/>
        <w:ind w:left="0"/>
        <w:jc w:val="both"/>
      </w:pPr>
      <w:r>
        <w:rPr>
          <w:rFonts w:ascii="Times New Roman"/>
          <w:b w:val="false"/>
          <w:i w:val="false"/>
          <w:color w:val="000000"/>
          <w:sz w:val="28"/>
        </w:rPr>
        <w:t xml:space="preserve">
      4. Исчисление суммы индивидуального подоходного налога производится по окончании налогового периода трудовыми иммигрантами-резидентами,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320 настоящего Кодекса, к облагаемой сумме дохода.</w:t>
      </w:r>
    </w:p>
    <w:bookmarkEnd w:id="1164"/>
    <w:bookmarkStart w:name="z2427" w:id="1165"/>
    <w:p>
      <w:pPr>
        <w:spacing w:after="0"/>
        <w:ind w:left="0"/>
        <w:jc w:val="both"/>
      </w:pPr>
      <w:r>
        <w:rPr>
          <w:rFonts w:ascii="Times New Roman"/>
          <w:b w:val="false"/>
          <w:i w:val="false"/>
          <w:color w:val="000000"/>
          <w:sz w:val="28"/>
        </w:rPr>
        <w:t>
      5. Облагаемая сумма дохода определяется как сумма доходов, полученных (подлежащих получению) от выполнения работ (оказания услуг), уменьшенная на сумму 14-кратного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bookmarkEnd w:id="1165"/>
    <w:bookmarkStart w:name="z1119" w:id="1166"/>
    <w:p>
      <w:pPr>
        <w:spacing w:after="0"/>
        <w:ind w:left="0"/>
        <w:jc w:val="both"/>
      </w:pPr>
      <w:r>
        <w:rPr>
          <w:rFonts w:ascii="Times New Roman"/>
          <w:b w:val="false"/>
          <w:i w:val="false"/>
          <w:color w:val="000000"/>
          <w:sz w:val="28"/>
        </w:rPr>
        <w:t>
      6. Сумма предварительных платежей, уплаченная трудовым иммигрантом-резидентом,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p>
    <w:bookmarkEnd w:id="1166"/>
    <w:bookmarkStart w:name="z1120" w:id="1167"/>
    <w:p>
      <w:pPr>
        <w:spacing w:after="0"/>
        <w:ind w:left="0"/>
        <w:jc w:val="both"/>
      </w:pPr>
      <w:r>
        <w:rPr>
          <w:rFonts w:ascii="Times New Roman"/>
          <w:b w:val="false"/>
          <w:i w:val="false"/>
          <w:color w:val="000000"/>
          <w:sz w:val="28"/>
        </w:rPr>
        <w:t>
      7.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bookmarkEnd w:id="1167"/>
    <w:bookmarkStart w:name="z1121" w:id="1168"/>
    <w:p>
      <w:pPr>
        <w:spacing w:after="0"/>
        <w:ind w:left="0"/>
        <w:jc w:val="both"/>
      </w:pPr>
      <w:r>
        <w:rPr>
          <w:rFonts w:ascii="Times New Roman"/>
          <w:b w:val="false"/>
          <w:i w:val="false"/>
          <w:color w:val="000000"/>
          <w:sz w:val="28"/>
        </w:rPr>
        <w:t>
      8.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иммигрантом-резидентом, по месту пребывания не позднее десяти календарных дней после срока представления декларации по индивидуальному подоходному налогу.</w:t>
      </w:r>
    </w:p>
    <w:bookmarkEnd w:id="1168"/>
    <w:bookmarkStart w:name="z1122" w:id="1169"/>
    <w:p>
      <w:pPr>
        <w:spacing w:after="0"/>
        <w:ind w:left="0"/>
        <w:jc w:val="both"/>
      </w:pPr>
      <w:r>
        <w:rPr>
          <w:rFonts w:ascii="Times New Roman"/>
          <w:b w:val="false"/>
          <w:i w:val="false"/>
          <w:color w:val="000000"/>
          <w:sz w:val="28"/>
        </w:rPr>
        <w:t>
      Статья 361. Налоговый период</w:t>
      </w:r>
    </w:p>
    <w:bookmarkEnd w:id="1169"/>
    <w:bookmarkStart w:name="z1123" w:id="1170"/>
    <w:p>
      <w:pPr>
        <w:spacing w:after="0"/>
        <w:ind w:left="0"/>
        <w:jc w:val="both"/>
      </w:pPr>
      <w:r>
        <w:rPr>
          <w:rFonts w:ascii="Times New Roman"/>
          <w:b w:val="false"/>
          <w:i w:val="false"/>
          <w:color w:val="000000"/>
          <w:sz w:val="28"/>
        </w:rPr>
        <w:t>
      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p>
    <w:bookmarkEnd w:id="1170"/>
    <w:bookmarkStart w:name="z1124" w:id="1171"/>
    <w:p>
      <w:pPr>
        <w:spacing w:after="0"/>
        <w:ind w:left="0"/>
        <w:jc w:val="both"/>
      </w:pPr>
      <w:r>
        <w:rPr>
          <w:rFonts w:ascii="Times New Roman"/>
          <w:b w:val="false"/>
          <w:i w:val="false"/>
          <w:color w:val="000000"/>
          <w:sz w:val="28"/>
        </w:rPr>
        <w:t>
      2. При регистрации физическим лицом в качестве индивидуального предпринимателя после начала календарного года первым налоговым 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w:t>
      </w:r>
    </w:p>
    <w:bookmarkEnd w:id="1171"/>
    <w:bookmarkStart w:name="z1125" w:id="1172"/>
    <w:p>
      <w:pPr>
        <w:spacing w:after="0"/>
        <w:ind w:left="0"/>
        <w:jc w:val="both"/>
      </w:pPr>
      <w:r>
        <w:rPr>
          <w:rFonts w:ascii="Times New Roman"/>
          <w:b w:val="false"/>
          <w:i w:val="false"/>
          <w:color w:val="000000"/>
          <w:sz w:val="28"/>
        </w:rPr>
        <w:t>
      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налоговым периодом для него является период времени от начала календарного года до дня снятия с регистрационного учета в качестве индивидуального предпринимателя.</w:t>
      </w:r>
    </w:p>
    <w:bookmarkEnd w:id="1172"/>
    <w:bookmarkStart w:name="z1126" w:id="1173"/>
    <w:p>
      <w:pPr>
        <w:spacing w:after="0"/>
        <w:ind w:left="0"/>
        <w:jc w:val="both"/>
      </w:pPr>
      <w:r>
        <w:rPr>
          <w:rFonts w:ascii="Times New Roman"/>
          <w:b w:val="false"/>
          <w:i w:val="false"/>
          <w:color w:val="000000"/>
          <w:sz w:val="28"/>
        </w:rPr>
        <w:t>
      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p>
    <w:bookmarkEnd w:id="1173"/>
    <w:bookmarkStart w:name="z1127" w:id="1174"/>
    <w:p>
      <w:pPr>
        <w:spacing w:after="0"/>
        <w:ind w:left="0"/>
        <w:jc w:val="both"/>
      </w:pPr>
      <w:r>
        <w:rPr>
          <w:rFonts w:ascii="Times New Roman"/>
          <w:b w:val="false"/>
          <w:i w:val="false"/>
          <w:color w:val="000000"/>
          <w:sz w:val="28"/>
        </w:rPr>
        <w:t>
      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p>
    <w:bookmarkEnd w:id="1174"/>
    <w:bookmarkStart w:name="z1128" w:id="1175"/>
    <w:p>
      <w:pPr>
        <w:spacing w:after="0"/>
        <w:ind w:left="0"/>
        <w:jc w:val="both"/>
      </w:pPr>
      <w:r>
        <w:rPr>
          <w:rFonts w:ascii="Times New Roman"/>
          <w:b w:val="false"/>
          <w:i w:val="false"/>
          <w:color w:val="000000"/>
          <w:sz w:val="28"/>
        </w:rPr>
        <w:t>
      Статья 362. Сроки уплаты налога</w:t>
      </w:r>
    </w:p>
    <w:bookmarkEnd w:id="1175"/>
    <w:bookmarkStart w:name="z1129" w:id="1176"/>
    <w:p>
      <w:pPr>
        <w:spacing w:after="0"/>
        <w:ind w:left="0"/>
        <w:jc w:val="both"/>
      </w:pPr>
      <w:r>
        <w:rPr>
          <w:rFonts w:ascii="Times New Roman"/>
          <w:b w:val="false"/>
          <w:i w:val="false"/>
          <w:color w:val="000000"/>
          <w:sz w:val="28"/>
        </w:rPr>
        <w:t>
      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 если иное не установлено пунктом 3 статьи 365 настоящего Кодекса:</w:t>
      </w:r>
    </w:p>
    <w:bookmarkEnd w:id="1176"/>
    <w:bookmarkStart w:name="z1130" w:id="1177"/>
    <w:p>
      <w:pPr>
        <w:spacing w:after="0"/>
        <w:ind w:left="0"/>
        <w:jc w:val="both"/>
      </w:pPr>
      <w:r>
        <w:rPr>
          <w:rFonts w:ascii="Times New Roman"/>
          <w:b w:val="false"/>
          <w:i w:val="false"/>
          <w:color w:val="000000"/>
          <w:sz w:val="28"/>
        </w:rPr>
        <w:t>
      1) индивидуальным предпринимателем, лицом, занимающимся частной практикой – по месту нахождения;</w:t>
      </w:r>
    </w:p>
    <w:bookmarkEnd w:id="1177"/>
    <w:bookmarkStart w:name="z1131" w:id="1178"/>
    <w:p>
      <w:pPr>
        <w:spacing w:after="0"/>
        <w:ind w:left="0"/>
        <w:jc w:val="both"/>
      </w:pP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p>
    <w:bookmarkEnd w:id="1178"/>
    <w:bookmarkStart w:name="z2431" w:id="1179"/>
    <w:p>
      <w:pPr>
        <w:spacing w:after="0"/>
        <w:ind w:left="0"/>
        <w:jc w:val="both"/>
      </w:pPr>
      <w:r>
        <w:rPr>
          <w:rFonts w:ascii="Times New Roman"/>
          <w:b w:val="false"/>
          <w:i w:val="false"/>
          <w:color w:val="000000"/>
          <w:sz w:val="28"/>
        </w:rPr>
        <w:t xml:space="preserve">
      При этом лица, на которых возложена обязанность по представлению декларации о доходах и имуществе в соответствии с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производят уплату индивидуального подоходного налога не позднее десяти календарных дней после срока, установленного </w:t>
      </w:r>
      <w:r>
        <w:rPr>
          <w:rFonts w:ascii="Times New Roman"/>
          <w:b w:val="false"/>
          <w:i w:val="false"/>
          <w:color w:val="000000"/>
          <w:sz w:val="28"/>
        </w:rPr>
        <w:t>статьей 635</w:t>
      </w:r>
      <w:r>
        <w:rPr>
          <w:rFonts w:ascii="Times New Roman"/>
          <w:b w:val="false"/>
          <w:i w:val="false"/>
          <w:color w:val="000000"/>
          <w:sz w:val="28"/>
        </w:rPr>
        <w:t xml:space="preserve"> настоящего Кодекса для представления декларации о доходах и имуществе в зависимости от способов ее представления.</w:t>
      </w:r>
    </w:p>
    <w:bookmarkEnd w:id="1179"/>
    <w:bookmarkStart w:name="z1132" w:id="1180"/>
    <w:p>
      <w:pPr>
        <w:spacing w:after="0"/>
        <w:ind w:left="0"/>
        <w:jc w:val="both"/>
      </w:pPr>
      <w:r>
        <w:rPr>
          <w:rFonts w:ascii="Times New Roman"/>
          <w:b w:val="false"/>
          <w:i w:val="false"/>
          <w:color w:val="000000"/>
          <w:sz w:val="28"/>
        </w:rPr>
        <w:t xml:space="preserve">
      2. Индивидуальные предприниматели, применяющие специальный налоговый режим для субъектов малого бизнеса на основе патента, упрощенной декларации или с использованием специального мобильного приложения, производят уплату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1180"/>
    <w:bookmarkStart w:name="z1935" w:id="1181"/>
    <w:p>
      <w:pPr>
        <w:spacing w:after="0"/>
        <w:ind w:left="0"/>
        <w:jc w:val="both"/>
      </w:pPr>
      <w:r>
        <w:rPr>
          <w:rFonts w:ascii="Times New Roman"/>
          <w:b w:val="false"/>
          <w:i w:val="false"/>
          <w:color w:val="000000"/>
          <w:sz w:val="28"/>
        </w:rPr>
        <w:t>
      3. Налогоплательщик осуществляет уплату индивидуального подоходного налога, исчисленного с суммарной прибыли контролируемой иностранной компании и (или) постоянного учреждения контролируемой иностранной компании по итогам налогового периода не позднее десяти календарных дней после срока, установленного пунктом 3 статьи 364 настоящего Кодекса.</w:t>
      </w:r>
    </w:p>
    <w:bookmarkEnd w:id="1181"/>
    <w:bookmarkStart w:name="z1936" w:id="1182"/>
    <w:p>
      <w:pPr>
        <w:spacing w:after="0"/>
        <w:ind w:left="0"/>
        <w:jc w:val="both"/>
      </w:pPr>
      <w:r>
        <w:rPr>
          <w:rFonts w:ascii="Times New Roman"/>
          <w:b w:val="false"/>
          <w:i w:val="false"/>
          <w:color w:val="000000"/>
          <w:sz w:val="28"/>
        </w:rPr>
        <w:t>
      Положения настоящего пункта не применяются к индивидуальному подоходному налогу, исчисленному с суммарной прибыли контролируемых иностранных компаний и (или) постоянных учреждений контролируемых иностранных компаний, зарегистрированных в государствах с льготным налогообложением.</w:t>
      </w:r>
    </w:p>
    <w:bookmarkEnd w:id="1182"/>
    <w:bookmarkStart w:name="z1133" w:id="1183"/>
    <w:p>
      <w:pPr>
        <w:spacing w:after="0"/>
        <w:ind w:left="0"/>
        <w:jc w:val="both"/>
      </w:pPr>
      <w:r>
        <w:rPr>
          <w:rFonts w:ascii="Times New Roman"/>
          <w:b w:val="false"/>
          <w:i w:val="false"/>
          <w:color w:val="000000"/>
          <w:sz w:val="28"/>
        </w:rPr>
        <w:t xml:space="preserve">
      Статья 363. Декларация по индивидуальному подоходному налогу </w:t>
      </w:r>
    </w:p>
    <w:bookmarkEnd w:id="1183"/>
    <w:bookmarkStart w:name="z1134" w:id="1184"/>
    <w:p>
      <w:pPr>
        <w:spacing w:after="0"/>
        <w:ind w:left="0"/>
        <w:jc w:val="both"/>
      </w:pPr>
      <w:r>
        <w:rPr>
          <w:rFonts w:ascii="Times New Roman"/>
          <w:b w:val="false"/>
          <w:i w:val="false"/>
          <w:color w:val="000000"/>
          <w:sz w:val="28"/>
        </w:rPr>
        <w:t xml:space="preserve">
      1. Декларацию по индивидуальному подоходному налогу представляют следующие налогоплательщики-резиденты: </w:t>
      </w:r>
    </w:p>
    <w:bookmarkEnd w:id="1184"/>
    <w:bookmarkStart w:name="z1135" w:id="1185"/>
    <w:p>
      <w:pPr>
        <w:spacing w:after="0"/>
        <w:ind w:left="0"/>
        <w:jc w:val="both"/>
      </w:pPr>
      <w:r>
        <w:rPr>
          <w:rFonts w:ascii="Times New Roman"/>
          <w:b w:val="false"/>
          <w:i w:val="false"/>
          <w:color w:val="000000"/>
          <w:sz w:val="28"/>
        </w:rPr>
        <w:t xml:space="preserve">
      1) индивидуальные предприниматели; </w:t>
      </w:r>
    </w:p>
    <w:bookmarkEnd w:id="1185"/>
    <w:bookmarkStart w:name="z1136" w:id="1186"/>
    <w:p>
      <w:pPr>
        <w:spacing w:after="0"/>
        <w:ind w:left="0"/>
        <w:jc w:val="both"/>
      </w:pPr>
      <w:r>
        <w:rPr>
          <w:rFonts w:ascii="Times New Roman"/>
          <w:b w:val="false"/>
          <w:i w:val="false"/>
          <w:color w:val="000000"/>
          <w:sz w:val="28"/>
        </w:rPr>
        <w:t>
      2) лица, занимающиеся частной практикой;</w:t>
      </w:r>
    </w:p>
    <w:bookmarkEnd w:id="1186"/>
    <w:bookmarkStart w:name="z1137" w:id="1187"/>
    <w:p>
      <w:pPr>
        <w:spacing w:after="0"/>
        <w:ind w:left="0"/>
        <w:jc w:val="both"/>
      </w:pPr>
      <w:r>
        <w:rPr>
          <w:rFonts w:ascii="Times New Roman"/>
          <w:b w:val="false"/>
          <w:i w:val="false"/>
          <w:color w:val="000000"/>
          <w:sz w:val="28"/>
        </w:rPr>
        <w:t xml:space="preserve">
      3) физические лица, получившие имущественный доход; </w:t>
      </w:r>
    </w:p>
    <w:bookmarkEnd w:id="1187"/>
    <w:bookmarkStart w:name="z1138" w:id="1188"/>
    <w:p>
      <w:pPr>
        <w:spacing w:after="0"/>
        <w:ind w:left="0"/>
        <w:jc w:val="both"/>
      </w:pPr>
      <w:r>
        <w:rPr>
          <w:rFonts w:ascii="Times New Roman"/>
          <w:b w:val="false"/>
          <w:i w:val="false"/>
          <w:color w:val="000000"/>
          <w:sz w:val="28"/>
        </w:rPr>
        <w:t xml:space="preserve">
      4) физические лица, получившие доходы из источников за пределами Республики Казахстан; </w:t>
      </w:r>
    </w:p>
    <w:bookmarkEnd w:id="1188"/>
    <w:bookmarkStart w:name="z1139" w:id="1189"/>
    <w:p>
      <w:pPr>
        <w:spacing w:after="0"/>
        <w:ind w:left="0"/>
        <w:jc w:val="both"/>
      </w:pPr>
      <w:r>
        <w:rPr>
          <w:rFonts w:ascii="Times New Roman"/>
          <w:b w:val="false"/>
          <w:i w:val="false"/>
          <w:color w:val="000000"/>
          <w:sz w:val="28"/>
        </w:rPr>
        <w:t>
      5) домашние работники, в соответствии с трудовым законодательством Республики Казахстан, получающие доходы не от налогового агента;</w:t>
      </w:r>
    </w:p>
    <w:bookmarkEnd w:id="1189"/>
    <w:bookmarkStart w:name="z1140" w:id="1190"/>
    <w:p>
      <w:pPr>
        <w:spacing w:after="0"/>
        <w:ind w:left="0"/>
        <w:jc w:val="both"/>
      </w:pPr>
      <w:r>
        <w:rPr>
          <w:rFonts w:ascii="Times New Roman"/>
          <w:b w:val="false"/>
          <w:i w:val="false"/>
          <w:color w:val="000000"/>
          <w:sz w:val="28"/>
        </w:rPr>
        <w:t>
      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bookmarkEnd w:id="1190"/>
    <w:bookmarkStart w:name="z1141" w:id="1191"/>
    <w:p>
      <w:pPr>
        <w:spacing w:after="0"/>
        <w:ind w:left="0"/>
        <w:jc w:val="both"/>
      </w:pPr>
      <w:r>
        <w:rPr>
          <w:rFonts w:ascii="Times New Roman"/>
          <w:b w:val="false"/>
          <w:i w:val="false"/>
          <w:color w:val="000000"/>
          <w:sz w:val="28"/>
        </w:rPr>
        <w:t>
      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bookmarkEnd w:id="1191"/>
    <w:bookmarkStart w:name="z1142" w:id="1192"/>
    <w:p>
      <w:pPr>
        <w:spacing w:after="0"/>
        <w:ind w:left="0"/>
        <w:jc w:val="both"/>
      </w:pPr>
      <w:r>
        <w:rPr>
          <w:rFonts w:ascii="Times New Roman"/>
          <w:b w:val="false"/>
          <w:i w:val="false"/>
          <w:color w:val="000000"/>
          <w:sz w:val="28"/>
        </w:rPr>
        <w:t>
      8) трудовые иммигранты-резиденты Республики Казахстан, получающие (подлежащие получению)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1192"/>
    <w:bookmarkStart w:name="z1143" w:id="1193"/>
    <w:p>
      <w:pPr>
        <w:spacing w:after="0"/>
        <w:ind w:left="0"/>
        <w:jc w:val="both"/>
      </w:pPr>
      <w:r>
        <w:rPr>
          <w:rFonts w:ascii="Times New Roman"/>
          <w:b w:val="false"/>
          <w:i w:val="false"/>
          <w:color w:val="000000"/>
          <w:sz w:val="28"/>
        </w:rPr>
        <w:t xml:space="preserve">
      9) медиаторы, за исключением профессиональных медиаторов,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 от лиц, не являющихся налоговыми агентами;</w:t>
      </w:r>
    </w:p>
    <w:bookmarkEnd w:id="1193"/>
    <w:bookmarkStart w:name="z1984" w:id="1194"/>
    <w:p>
      <w:pPr>
        <w:spacing w:after="0"/>
        <w:ind w:left="0"/>
        <w:jc w:val="both"/>
      </w:pPr>
      <w:r>
        <w:rPr>
          <w:rFonts w:ascii="Times New Roman"/>
          <w:b w:val="false"/>
          <w:i w:val="false"/>
          <w:color w:val="000000"/>
          <w:sz w:val="28"/>
        </w:rPr>
        <w:t xml:space="preserve">
      Положения подпунктов 3), 4), 5), 6), 7), 9), 10), 11), 11-1) и 12) части первой настоящего пункта не распространяются на лиц, на которых возложена обязанность по представлению декларации о доходах и имуществе в соответствии с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w:t>
      </w:r>
    </w:p>
    <w:bookmarkEnd w:id="1194"/>
    <w:bookmarkStart w:name="z1985" w:id="1195"/>
    <w:p>
      <w:pPr>
        <w:spacing w:after="0"/>
        <w:ind w:left="0"/>
        <w:jc w:val="both"/>
      </w:pPr>
      <w:r>
        <w:rPr>
          <w:rFonts w:ascii="Times New Roman"/>
          <w:b w:val="false"/>
          <w:i w:val="false"/>
          <w:color w:val="000000"/>
          <w:sz w:val="28"/>
        </w:rPr>
        <w:t>
      Положения подпунктов 11) и 12) части первой настоящего пункта не распространяются на лиц, на которых возложена обязанность по представлению декларации об активах и обязательствах в соответствии с главой 71 настоящего Кодекса.</w:t>
      </w:r>
    </w:p>
    <w:bookmarkEnd w:id="1195"/>
    <w:bookmarkStart w:name="z1144" w:id="1196"/>
    <w:p>
      <w:pPr>
        <w:spacing w:after="0"/>
        <w:ind w:left="0"/>
        <w:jc w:val="both"/>
      </w:pPr>
      <w:r>
        <w:rPr>
          <w:rFonts w:ascii="Times New Roman"/>
          <w:b w:val="false"/>
          <w:i w:val="false"/>
          <w:color w:val="000000"/>
          <w:sz w:val="28"/>
        </w:rPr>
        <w:t>
      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599" w:id="1197"/>
    <w:p>
      <w:pPr>
        <w:spacing w:after="0"/>
        <w:ind w:left="0"/>
        <w:jc w:val="both"/>
      </w:pPr>
      <w:r>
        <w:rPr>
          <w:rFonts w:ascii="Times New Roman"/>
          <w:b w:val="false"/>
          <w:i w:val="false"/>
          <w:color w:val="000000"/>
          <w:sz w:val="28"/>
        </w:rPr>
        <w:t>
      11-1) 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превышающей 2 000-кратный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bookmarkEnd w:id="1197"/>
    <w:bookmarkStart w:name="z1146" w:id="1198"/>
    <w:p>
      <w:pPr>
        <w:spacing w:after="0"/>
        <w:ind w:left="0"/>
        <w:jc w:val="both"/>
      </w:pPr>
      <w:r>
        <w:rPr>
          <w:rFonts w:ascii="Times New Roman"/>
          <w:b w:val="false"/>
          <w:i w:val="false"/>
          <w:color w:val="000000"/>
          <w:sz w:val="28"/>
        </w:rPr>
        <w:t>
      12)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bookmarkEnd w:id="1198"/>
    <w:bookmarkStart w:name="z1147" w:id="1199"/>
    <w:p>
      <w:pPr>
        <w:spacing w:after="0"/>
        <w:ind w:left="0"/>
        <w:jc w:val="both"/>
      </w:pPr>
      <w:r>
        <w:rPr>
          <w:rFonts w:ascii="Times New Roman"/>
          <w:b w:val="false"/>
          <w:i w:val="false"/>
          <w:color w:val="000000"/>
          <w:sz w:val="28"/>
        </w:rPr>
        <w:t>
      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1199"/>
    <w:bookmarkStart w:name="z1148" w:id="1200"/>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w:t>
      </w:r>
    </w:p>
    <w:bookmarkEnd w:id="1200"/>
    <w:bookmarkStart w:name="z1149" w:id="1201"/>
    <w:p>
      <w:pPr>
        <w:spacing w:after="0"/>
        <w:ind w:left="0"/>
        <w:jc w:val="both"/>
      </w:pPr>
      <w:r>
        <w:rPr>
          <w:rFonts w:ascii="Times New Roman"/>
          <w:b w:val="false"/>
          <w:i w:val="false"/>
          <w:color w:val="000000"/>
          <w:sz w:val="28"/>
        </w:rPr>
        <w:t>
      долю участия в уставном капитале юридического лица, зарегистрированного за пределами Республики Казахстан;</w:t>
      </w:r>
    </w:p>
    <w:bookmarkEnd w:id="1201"/>
    <w:bookmarkStart w:name="z2449" w:id="1202"/>
    <w:p>
      <w:pPr>
        <w:spacing w:after="0"/>
        <w:ind w:left="0"/>
        <w:jc w:val="both"/>
      </w:pPr>
      <w:r>
        <w:rPr>
          <w:rFonts w:ascii="Times New Roman"/>
          <w:b w:val="false"/>
          <w:i w:val="false"/>
          <w:color w:val="000000"/>
          <w:sz w:val="28"/>
        </w:rPr>
        <w:t>
      12-1) 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 в собственности цифровые активы;</w:t>
      </w:r>
    </w:p>
    <w:bookmarkEnd w:id="1202"/>
    <w:bookmarkStart w:name="z1986" w:id="1203"/>
    <w:p>
      <w:pPr>
        <w:spacing w:after="0"/>
        <w:ind w:left="0"/>
        <w:jc w:val="both"/>
      </w:pPr>
      <w:r>
        <w:rPr>
          <w:rFonts w:ascii="Times New Roman"/>
          <w:b w:val="false"/>
          <w:i w:val="false"/>
          <w:color w:val="000000"/>
          <w:sz w:val="28"/>
        </w:rPr>
        <w:t>
      13) физические лица, не указанные в подпунктах 1) – 10) настоящего пункта, получившие доходы, подлежащие налогообложению физическим лицом, самостоятельно.</w:t>
      </w:r>
    </w:p>
    <w:bookmarkEnd w:id="1203"/>
    <w:bookmarkStart w:name="z1987" w:id="1204"/>
    <w:p>
      <w:pPr>
        <w:spacing w:after="0"/>
        <w:ind w:left="0"/>
        <w:jc w:val="both"/>
      </w:pPr>
      <w:r>
        <w:rPr>
          <w:rFonts w:ascii="Times New Roman"/>
          <w:b w:val="false"/>
          <w:i w:val="false"/>
          <w:color w:val="000000"/>
          <w:sz w:val="28"/>
        </w:rPr>
        <w:t xml:space="preserve">
      Положения настоящего подпункта не распространяются на плательщиков единого совокупного платежа, за исключением лиц, на которых возложено обязательство по представлению декларации по индивидуальному подоходному налогу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04"/>
    <w:bookmarkStart w:name="z2432" w:id="1205"/>
    <w:p>
      <w:pPr>
        <w:spacing w:after="0"/>
        <w:ind w:left="0"/>
        <w:jc w:val="both"/>
      </w:pPr>
      <w:r>
        <w:rPr>
          <w:rFonts w:ascii="Times New Roman"/>
          <w:b w:val="false"/>
          <w:i w:val="false"/>
          <w:color w:val="000000"/>
          <w:sz w:val="28"/>
        </w:rPr>
        <w:t>
      При этом лица, указанные в настоящем пункте, в том числе находящиеся за пределами Республики Казахстан с целью обучения, стажировки или прохождения практики, не представляют декларацию по индивидуальному подоходному налогу в случае отсутствия оснований, предусмотренных настоящим пунктом.</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11.07.2022 </w:t>
      </w:r>
      <w:r>
        <w:rPr>
          <w:rFonts w:ascii="Times New Roman"/>
          <w:b w:val="false"/>
          <w:i w:val="false"/>
          <w:color w:val="000000"/>
          <w:sz w:val="28"/>
        </w:rPr>
        <w:t>№ 135-VII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51" w:id="1206"/>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для субъектов малого бизнеса, по доходам, указанным в пунктах 2 и 2-1 статьи 681 настоящего Кодекса, которые подлежат налогообложению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 не представляют декларацию по индивидуальному подоходному налогу.</w:t>
      </w:r>
    </w:p>
    <w:bookmarkEnd w:id="1206"/>
    <w:bookmarkStart w:name="z1152" w:id="1207"/>
    <w:p>
      <w:pPr>
        <w:spacing w:after="0"/>
        <w:ind w:left="0"/>
        <w:jc w:val="both"/>
      </w:pPr>
      <w:r>
        <w:rPr>
          <w:rFonts w:ascii="Times New Roman"/>
          <w:b w:val="false"/>
          <w:i w:val="false"/>
          <w:color w:val="000000"/>
          <w:sz w:val="28"/>
        </w:rPr>
        <w:t xml:space="preserve">
      Статья 364. Сроки представления декларации </w:t>
      </w:r>
    </w:p>
    <w:bookmarkEnd w:id="1207"/>
    <w:bookmarkStart w:name="z1153" w:id="1208"/>
    <w:p>
      <w:pPr>
        <w:spacing w:after="0"/>
        <w:ind w:left="0"/>
        <w:jc w:val="both"/>
      </w:pPr>
      <w:r>
        <w:rPr>
          <w:rFonts w:ascii="Times New Roman"/>
          <w:b w:val="false"/>
          <w:i w:val="false"/>
          <w:color w:val="000000"/>
          <w:sz w:val="28"/>
        </w:rPr>
        <w:t xml:space="preserve">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08"/>
    <w:bookmarkStart w:name="z1154" w:id="1209"/>
    <w:p>
      <w:pPr>
        <w:spacing w:after="0"/>
        <w:ind w:left="0"/>
        <w:jc w:val="both"/>
      </w:pPr>
      <w:r>
        <w:rPr>
          <w:rFonts w:ascii="Times New Roman"/>
          <w:b w:val="false"/>
          <w:i w:val="false"/>
          <w:color w:val="000000"/>
          <w:sz w:val="28"/>
        </w:rPr>
        <w:t xml:space="preserve">
      2.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w:t>
      </w:r>
      <w:r>
        <w:rPr>
          <w:rFonts w:ascii="Times New Roman"/>
          <w:b w:val="false"/>
          <w:i w:val="false"/>
          <w:color w:val="000000"/>
          <w:sz w:val="28"/>
        </w:rPr>
        <w:t>статьей 360</w:t>
      </w:r>
      <w:r>
        <w:rPr>
          <w:rFonts w:ascii="Times New Roman"/>
          <w:b w:val="false"/>
          <w:i w:val="false"/>
          <w:color w:val="000000"/>
          <w:sz w:val="28"/>
        </w:rPr>
        <w:t xml:space="preserve">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bookmarkEnd w:id="1209"/>
    <w:bookmarkStart w:name="z1155" w:id="1210"/>
    <w:p>
      <w:pPr>
        <w:spacing w:after="0"/>
        <w:ind w:left="0"/>
        <w:jc w:val="both"/>
      </w:pPr>
      <w:r>
        <w:rPr>
          <w:rFonts w:ascii="Times New Roman"/>
          <w:b w:val="false"/>
          <w:i w:val="false"/>
          <w:color w:val="000000"/>
          <w:sz w:val="28"/>
        </w:rPr>
        <w:t>
      Декларация по индивидуальному подоходному налогу по доходам, предусмотренным статьей 360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p>
    <w:bookmarkEnd w:id="1210"/>
    <w:bookmarkStart w:name="z1156" w:id="1211"/>
    <w:p>
      <w:pPr>
        <w:spacing w:after="0"/>
        <w:ind w:left="0"/>
        <w:jc w:val="both"/>
      </w:pPr>
      <w:r>
        <w:rPr>
          <w:rFonts w:ascii="Times New Roman"/>
          <w:b w:val="false"/>
          <w:i w:val="false"/>
          <w:color w:val="000000"/>
          <w:sz w:val="28"/>
        </w:rPr>
        <w:t xml:space="preserve">
      При этом в случае выезда за пределы Республики Казахстан трудового иммигранта-резидента, получившего доходы, предусмотренные </w:t>
      </w:r>
      <w:r>
        <w:rPr>
          <w:rFonts w:ascii="Times New Roman"/>
          <w:b w:val="false"/>
          <w:i w:val="false"/>
          <w:color w:val="000000"/>
          <w:sz w:val="28"/>
        </w:rPr>
        <w:t>статьей 360</w:t>
      </w:r>
      <w:r>
        <w:rPr>
          <w:rFonts w:ascii="Times New Roman"/>
          <w:b w:val="false"/>
          <w:i w:val="false"/>
          <w:color w:val="000000"/>
          <w:sz w:val="28"/>
        </w:rPr>
        <w:t xml:space="preserve">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End w:id="1211"/>
    <w:bookmarkStart w:name="z1694" w:id="1212"/>
    <w:p>
      <w:pPr>
        <w:spacing w:after="0"/>
        <w:ind w:left="0"/>
        <w:jc w:val="both"/>
      </w:pPr>
      <w:r>
        <w:rPr>
          <w:rFonts w:ascii="Times New Roman"/>
          <w:b w:val="false"/>
          <w:i w:val="false"/>
          <w:color w:val="000000"/>
          <w:sz w:val="28"/>
        </w:rPr>
        <w:t xml:space="preserve">
      3. В случае, если на дату представления декларации по индивидуальному подоходному налогу отсутствует утвержденная финансовая отчетность,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по индивидуальному подоходному налогу, представляемой в течение шестидесяти рабочих дней, следующих за днем утверждения финансовой отчетности, но не позднее 31 марта второго года, следующего за отчетным налоговым периодом, с учетом положений </w:t>
      </w:r>
      <w:r>
        <w:rPr>
          <w:rFonts w:ascii="Times New Roman"/>
          <w:b w:val="false"/>
          <w:i w:val="false"/>
          <w:color w:val="000000"/>
          <w:sz w:val="28"/>
        </w:rPr>
        <w:t>статьи 211</w:t>
      </w:r>
      <w:r>
        <w:rPr>
          <w:rFonts w:ascii="Times New Roman"/>
          <w:b w:val="false"/>
          <w:i w:val="false"/>
          <w:color w:val="000000"/>
          <w:sz w:val="28"/>
        </w:rPr>
        <w:t xml:space="preserve"> настоящего Кодекса.</w:t>
      </w:r>
    </w:p>
    <w:bookmarkEnd w:id="1212"/>
    <w:bookmarkStart w:name="z1157" w:id="1213"/>
    <w:p>
      <w:pPr>
        <w:spacing w:after="0"/>
        <w:ind w:left="0"/>
        <w:jc w:val="both"/>
      </w:pPr>
      <w:r>
        <w:rPr>
          <w:rFonts w:ascii="Times New Roman"/>
          <w:b w:val="false"/>
          <w:i w:val="false"/>
          <w:color w:val="000000"/>
          <w:sz w:val="28"/>
        </w:rPr>
        <w:t>
      Раздел 9. Индивидуальный подоходный налог с доходов лица, занимающегося частной практикой, и индивидуального предпринимателя</w:t>
      </w:r>
    </w:p>
    <w:bookmarkEnd w:id="1213"/>
    <w:bookmarkStart w:name="z1158" w:id="1214"/>
    <w:p>
      <w:pPr>
        <w:spacing w:after="0"/>
        <w:ind w:left="0"/>
        <w:jc w:val="both"/>
      </w:pPr>
      <w:r>
        <w:rPr>
          <w:rFonts w:ascii="Times New Roman"/>
          <w:b w:val="false"/>
          <w:i w:val="false"/>
          <w:color w:val="000000"/>
          <w:sz w:val="28"/>
        </w:rPr>
        <w:t>
      Глава 40. Доход лица, занимающегося частной практикой, и индивидуального предпринимателя, применяющего общеустановленный режим налогообложения</w:t>
      </w:r>
    </w:p>
    <w:bookmarkEnd w:id="1214"/>
    <w:bookmarkStart w:name="z1159" w:id="1215"/>
    <w:p>
      <w:pPr>
        <w:spacing w:after="0"/>
        <w:ind w:left="0"/>
        <w:jc w:val="both"/>
      </w:pPr>
      <w:r>
        <w:rPr>
          <w:rFonts w:ascii="Times New Roman"/>
          <w:b w:val="false"/>
          <w:i w:val="false"/>
          <w:color w:val="000000"/>
          <w:sz w:val="28"/>
        </w:rPr>
        <w:t>
      Статья 365. Доход лица, занимающегося частной практикой</w:t>
      </w:r>
    </w:p>
    <w:bookmarkEnd w:id="1215"/>
    <w:bookmarkStart w:name="z1160" w:id="1216"/>
    <w:p>
      <w:pPr>
        <w:spacing w:after="0"/>
        <w:ind w:left="0"/>
        <w:jc w:val="both"/>
      </w:pPr>
      <w:r>
        <w:rPr>
          <w:rFonts w:ascii="Times New Roman"/>
          <w:b w:val="false"/>
          <w:i w:val="false"/>
          <w:color w:val="000000"/>
          <w:sz w:val="28"/>
        </w:rPr>
        <w:t xml:space="preserve">
      1. Облагаемый доход лица, занимающегося частной практикой, определяется в размере дохода лица, занимающегося частной практикой, определенного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w:t>
      </w:r>
    </w:p>
    <w:bookmarkEnd w:id="1216"/>
    <w:bookmarkStart w:name="z1161" w:id="1217"/>
    <w:p>
      <w:pPr>
        <w:spacing w:after="0"/>
        <w:ind w:left="0"/>
        <w:jc w:val="both"/>
      </w:pPr>
      <w:r>
        <w:rPr>
          <w:rFonts w:ascii="Times New Roman"/>
          <w:b w:val="false"/>
          <w:i w:val="false"/>
          <w:color w:val="000000"/>
          <w:sz w:val="28"/>
        </w:rPr>
        <w:t xml:space="preserve">
      2. Сумма индивидуального подоходного налога по доходам лиц, занимающихся частной практикой, исчисляется по доходам, полученным за месяц, по итогам каждого месяца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320 настоящего Кодекса, к сумме облагаемого дохода лица, занимающегося частной практикой.</w:t>
      </w:r>
    </w:p>
    <w:bookmarkEnd w:id="1217"/>
    <w:bookmarkStart w:name="z1162" w:id="1218"/>
    <w:p>
      <w:pPr>
        <w:spacing w:after="0"/>
        <w:ind w:left="0"/>
        <w:jc w:val="both"/>
      </w:pPr>
      <w:r>
        <w:rPr>
          <w:rFonts w:ascii="Times New Roman"/>
          <w:b w:val="false"/>
          <w:i w:val="false"/>
          <w:color w:val="000000"/>
          <w:sz w:val="28"/>
        </w:rPr>
        <w:t>
      3. Сумма исчисленного налога подлежит уплате ежемесячно не позднее 5 числа месяца, следующего за месяцем, по доходам за который исчислен налог.</w:t>
      </w:r>
    </w:p>
    <w:bookmarkEnd w:id="1218"/>
    <w:bookmarkStart w:name="z1163" w:id="1219"/>
    <w:p>
      <w:pPr>
        <w:spacing w:after="0"/>
        <w:ind w:left="0"/>
        <w:jc w:val="both"/>
      </w:pPr>
      <w:r>
        <w:rPr>
          <w:rFonts w:ascii="Times New Roman"/>
          <w:b w:val="false"/>
          <w:i w:val="false"/>
          <w:color w:val="000000"/>
          <w:sz w:val="28"/>
        </w:rPr>
        <w:t xml:space="preserve">
      Статья 366. Доход индивидуального предпринимателя </w:t>
      </w:r>
    </w:p>
    <w:bookmarkEnd w:id="1219"/>
    <w:bookmarkStart w:name="z1164" w:id="1220"/>
    <w:p>
      <w:pPr>
        <w:spacing w:after="0"/>
        <w:ind w:left="0"/>
        <w:jc w:val="both"/>
      </w:pPr>
      <w:r>
        <w:rPr>
          <w:rFonts w:ascii="Times New Roman"/>
          <w:b w:val="false"/>
          <w:i w:val="false"/>
          <w:color w:val="000000"/>
          <w:sz w:val="28"/>
        </w:rPr>
        <w:t>
      1. 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bookmarkEnd w:id="1220"/>
    <w:bookmarkStart w:name="z1165" w:id="1221"/>
    <w:p>
      <w:pPr>
        <w:spacing w:after="0"/>
        <w:ind w:left="0"/>
        <w:jc w:val="both"/>
      </w:pPr>
      <w:r>
        <w:rPr>
          <w:rFonts w:ascii="Times New Roman"/>
          <w:b w:val="false"/>
          <w:i w:val="false"/>
          <w:color w:val="000000"/>
          <w:sz w:val="28"/>
        </w:rPr>
        <w:t>
      налогооблагаемый доход индивидуального предпринимателя, определенный в соответствии с пунктом 2 настоящей статьи,</w:t>
      </w:r>
    </w:p>
    <w:bookmarkEnd w:id="1221"/>
    <w:bookmarkStart w:name="z1166" w:id="1222"/>
    <w:p>
      <w:pPr>
        <w:spacing w:after="0"/>
        <w:ind w:left="0"/>
        <w:jc w:val="both"/>
      </w:pPr>
      <w:r>
        <w:rPr>
          <w:rFonts w:ascii="Times New Roman"/>
          <w:b w:val="false"/>
          <w:i w:val="false"/>
          <w:color w:val="000000"/>
          <w:sz w:val="28"/>
        </w:rPr>
        <w:t>
      минус</w:t>
      </w:r>
    </w:p>
    <w:bookmarkEnd w:id="1222"/>
    <w:bookmarkStart w:name="z1167" w:id="1223"/>
    <w:p>
      <w:pPr>
        <w:spacing w:after="0"/>
        <w:ind w:left="0"/>
        <w:jc w:val="both"/>
      </w:pPr>
      <w:r>
        <w:rPr>
          <w:rFonts w:ascii="Times New Roman"/>
          <w:b w:val="false"/>
          <w:i w:val="false"/>
          <w:color w:val="000000"/>
          <w:sz w:val="28"/>
        </w:rPr>
        <w:t>
      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установленного статьей 288 настоящего Кодекса,</w:t>
      </w:r>
    </w:p>
    <w:bookmarkEnd w:id="1223"/>
    <w:bookmarkStart w:name="z1168" w:id="1224"/>
    <w:p>
      <w:pPr>
        <w:spacing w:after="0"/>
        <w:ind w:left="0"/>
        <w:jc w:val="both"/>
      </w:pPr>
      <w:r>
        <w:rPr>
          <w:rFonts w:ascii="Times New Roman"/>
          <w:b w:val="false"/>
          <w:i w:val="false"/>
          <w:color w:val="000000"/>
          <w:sz w:val="28"/>
        </w:rPr>
        <w:t>
      плюс</w:t>
      </w:r>
    </w:p>
    <w:bookmarkEnd w:id="1224"/>
    <w:bookmarkStart w:name="z1169" w:id="1225"/>
    <w:p>
      <w:pPr>
        <w:spacing w:after="0"/>
        <w:ind w:left="0"/>
        <w:jc w:val="both"/>
      </w:pPr>
      <w:r>
        <w:rPr>
          <w:rFonts w:ascii="Times New Roman"/>
          <w:b w:val="false"/>
          <w:i w:val="false"/>
          <w:color w:val="000000"/>
          <w:sz w:val="28"/>
        </w:rPr>
        <w:t xml:space="preserve">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w:t>
      </w:r>
    </w:p>
    <w:bookmarkEnd w:id="1225"/>
    <w:bookmarkStart w:name="z1170" w:id="1226"/>
    <w:p>
      <w:pPr>
        <w:spacing w:after="0"/>
        <w:ind w:left="0"/>
        <w:jc w:val="both"/>
      </w:pPr>
      <w:r>
        <w:rPr>
          <w:rFonts w:ascii="Times New Roman"/>
          <w:b w:val="false"/>
          <w:i w:val="false"/>
          <w:color w:val="000000"/>
          <w:sz w:val="28"/>
        </w:rPr>
        <w:t>
      минус</w:t>
      </w:r>
    </w:p>
    <w:bookmarkEnd w:id="1226"/>
    <w:bookmarkStart w:name="z1171" w:id="1227"/>
    <w:p>
      <w:pPr>
        <w:spacing w:after="0"/>
        <w:ind w:left="0"/>
        <w:jc w:val="both"/>
      </w:pPr>
      <w:r>
        <w:rPr>
          <w:rFonts w:ascii="Times New Roman"/>
          <w:b w:val="false"/>
          <w:i w:val="false"/>
          <w:color w:val="000000"/>
          <w:sz w:val="28"/>
        </w:rPr>
        <w:t xml:space="preserve">
      убытки, переносимые в порядке, аналогичном порядку переноса убытков в целях исчисления корпоративного подоходного налога, установленного </w:t>
      </w:r>
      <w:r>
        <w:rPr>
          <w:rFonts w:ascii="Times New Roman"/>
          <w:b w:val="false"/>
          <w:i w:val="false"/>
          <w:color w:val="000000"/>
          <w:sz w:val="28"/>
        </w:rPr>
        <w:t>статьями 299</w:t>
      </w:r>
      <w:r>
        <w:rPr>
          <w:rFonts w:ascii="Times New Roman"/>
          <w:b w:val="false"/>
          <w:i w:val="false"/>
          <w:color w:val="000000"/>
          <w:sz w:val="28"/>
        </w:rPr>
        <w:t xml:space="preserve"> и </w:t>
      </w:r>
      <w:r>
        <w:rPr>
          <w:rFonts w:ascii="Times New Roman"/>
          <w:b w:val="false"/>
          <w:i w:val="false"/>
          <w:color w:val="000000"/>
          <w:sz w:val="28"/>
        </w:rPr>
        <w:t>300</w:t>
      </w:r>
      <w:r>
        <w:rPr>
          <w:rFonts w:ascii="Times New Roman"/>
          <w:b w:val="false"/>
          <w:i w:val="false"/>
          <w:color w:val="000000"/>
          <w:sz w:val="28"/>
        </w:rPr>
        <w:t xml:space="preserve"> настоящего Кодекса.</w:t>
      </w:r>
    </w:p>
    <w:bookmarkEnd w:id="1227"/>
    <w:bookmarkStart w:name="z1172" w:id="1228"/>
    <w:p>
      <w:pPr>
        <w:spacing w:after="0"/>
        <w:ind w:left="0"/>
        <w:jc w:val="both"/>
      </w:pPr>
      <w:r>
        <w:rPr>
          <w:rFonts w:ascii="Times New Roman"/>
          <w:b w:val="false"/>
          <w:i w:val="false"/>
          <w:color w:val="000000"/>
          <w:sz w:val="28"/>
        </w:rPr>
        <w:t>
      2. Налогооблагаемый доход индивидуального предпринимателя за налоговый период определяется в следующем порядке:</w:t>
      </w:r>
    </w:p>
    <w:bookmarkEnd w:id="1228"/>
    <w:bookmarkStart w:name="z1173" w:id="1229"/>
    <w:p>
      <w:pPr>
        <w:spacing w:after="0"/>
        <w:ind w:left="0"/>
        <w:jc w:val="both"/>
      </w:pPr>
      <w:r>
        <w:rPr>
          <w:rFonts w:ascii="Times New Roman"/>
          <w:b w:val="false"/>
          <w:i w:val="false"/>
          <w:color w:val="000000"/>
          <w:sz w:val="28"/>
        </w:rPr>
        <w:t xml:space="preserve">
      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статьей 225</w:t>
      </w:r>
      <w:r>
        <w:rPr>
          <w:rFonts w:ascii="Times New Roman"/>
          <w:b w:val="false"/>
          <w:i w:val="false"/>
          <w:color w:val="000000"/>
          <w:sz w:val="28"/>
        </w:rPr>
        <w:t xml:space="preserve"> настоящего Кодекса, с учетом особенностей, предусмотренных </w:t>
      </w:r>
      <w:r>
        <w:rPr>
          <w:rFonts w:ascii="Times New Roman"/>
          <w:b w:val="false"/>
          <w:i w:val="false"/>
          <w:color w:val="000000"/>
          <w:sz w:val="28"/>
        </w:rPr>
        <w:t>статьями 226</w:t>
      </w:r>
      <w:r>
        <w:rPr>
          <w:rFonts w:ascii="Times New Roman"/>
          <w:b w:val="false"/>
          <w:i w:val="false"/>
          <w:color w:val="000000"/>
          <w:sz w:val="28"/>
        </w:rPr>
        <w:t xml:space="preserve"> – </w:t>
      </w:r>
      <w:r>
        <w:rPr>
          <w:rFonts w:ascii="Times New Roman"/>
          <w:b w:val="false"/>
          <w:i w:val="false"/>
          <w:color w:val="000000"/>
          <w:sz w:val="28"/>
        </w:rPr>
        <w:t>240</w:t>
      </w:r>
      <w:r>
        <w:rPr>
          <w:rFonts w:ascii="Times New Roman"/>
          <w:b w:val="false"/>
          <w:i w:val="false"/>
          <w:color w:val="000000"/>
          <w:sz w:val="28"/>
        </w:rPr>
        <w:t xml:space="preserve"> настоящего Кодекса,</w:t>
      </w:r>
    </w:p>
    <w:bookmarkEnd w:id="1229"/>
    <w:bookmarkStart w:name="z1174" w:id="1230"/>
    <w:p>
      <w:pPr>
        <w:spacing w:after="0"/>
        <w:ind w:left="0"/>
        <w:jc w:val="both"/>
      </w:pPr>
      <w:r>
        <w:rPr>
          <w:rFonts w:ascii="Times New Roman"/>
          <w:b w:val="false"/>
          <w:i w:val="false"/>
          <w:color w:val="000000"/>
          <w:sz w:val="28"/>
        </w:rPr>
        <w:t xml:space="preserve">
      минус </w:t>
      </w:r>
    </w:p>
    <w:bookmarkEnd w:id="1230"/>
    <w:bookmarkStart w:name="z1175" w:id="1231"/>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241 настоящего Кодекса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241 настоящего Кодекса,</w:t>
      </w:r>
    </w:p>
    <w:bookmarkEnd w:id="1231"/>
    <w:bookmarkStart w:name="z1176" w:id="1232"/>
    <w:p>
      <w:pPr>
        <w:spacing w:after="0"/>
        <w:ind w:left="0"/>
        <w:jc w:val="both"/>
      </w:pPr>
      <w:r>
        <w:rPr>
          <w:rFonts w:ascii="Times New Roman"/>
          <w:b w:val="false"/>
          <w:i w:val="false"/>
          <w:color w:val="000000"/>
          <w:sz w:val="28"/>
        </w:rPr>
        <w:t>
      плюс (минус)</w:t>
      </w:r>
    </w:p>
    <w:bookmarkEnd w:id="1232"/>
    <w:bookmarkStart w:name="z1177" w:id="1233"/>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241 настоящего Кодекса,</w:t>
      </w:r>
    </w:p>
    <w:bookmarkEnd w:id="1233"/>
    <w:bookmarkStart w:name="z1178" w:id="1234"/>
    <w:p>
      <w:pPr>
        <w:spacing w:after="0"/>
        <w:ind w:left="0"/>
        <w:jc w:val="both"/>
      </w:pPr>
      <w:r>
        <w:rPr>
          <w:rFonts w:ascii="Times New Roman"/>
          <w:b w:val="false"/>
          <w:i w:val="false"/>
          <w:color w:val="000000"/>
          <w:sz w:val="28"/>
        </w:rPr>
        <w:t>
      минус</w:t>
      </w:r>
    </w:p>
    <w:bookmarkEnd w:id="1234"/>
    <w:bookmarkStart w:name="z1179" w:id="1235"/>
    <w:p>
      <w:pPr>
        <w:spacing w:after="0"/>
        <w:ind w:left="0"/>
        <w:jc w:val="both"/>
      </w:pPr>
      <w:r>
        <w:rPr>
          <w:rFonts w:ascii="Times New Roman"/>
          <w:b w:val="false"/>
          <w:i w:val="false"/>
          <w:color w:val="000000"/>
          <w:sz w:val="28"/>
        </w:rPr>
        <w:t xml:space="preserve">
      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установленного </w:t>
      </w:r>
      <w:r>
        <w:rPr>
          <w:rFonts w:ascii="Times New Roman"/>
          <w:b w:val="false"/>
          <w:i w:val="false"/>
          <w:color w:val="000000"/>
          <w:sz w:val="28"/>
        </w:rPr>
        <w:t>статьями 242</w:t>
      </w:r>
      <w:r>
        <w:rPr>
          <w:rFonts w:ascii="Times New Roman"/>
          <w:b w:val="false"/>
          <w:i w:val="false"/>
          <w:color w:val="000000"/>
          <w:sz w:val="28"/>
        </w:rPr>
        <w:t xml:space="preserve"> – </w:t>
      </w:r>
      <w:r>
        <w:rPr>
          <w:rFonts w:ascii="Times New Roman"/>
          <w:b w:val="false"/>
          <w:i w:val="false"/>
          <w:color w:val="000000"/>
          <w:sz w:val="28"/>
        </w:rPr>
        <w:t>276</w:t>
      </w:r>
      <w:r>
        <w:rPr>
          <w:rFonts w:ascii="Times New Roman"/>
          <w:b w:val="false"/>
          <w:i w:val="false"/>
          <w:color w:val="000000"/>
          <w:sz w:val="28"/>
        </w:rPr>
        <w:t xml:space="preserve"> настоящего Кодекса,</w:t>
      </w:r>
    </w:p>
    <w:bookmarkEnd w:id="1235"/>
    <w:bookmarkStart w:name="z1180" w:id="1236"/>
    <w:p>
      <w:pPr>
        <w:spacing w:after="0"/>
        <w:ind w:left="0"/>
        <w:jc w:val="both"/>
      </w:pPr>
      <w:r>
        <w:rPr>
          <w:rFonts w:ascii="Times New Roman"/>
          <w:b w:val="false"/>
          <w:i w:val="false"/>
          <w:color w:val="000000"/>
          <w:sz w:val="28"/>
        </w:rPr>
        <w:t>
      плюс (минус)</w:t>
      </w:r>
    </w:p>
    <w:bookmarkEnd w:id="1236"/>
    <w:bookmarkStart w:name="z1181" w:id="1237"/>
    <w:p>
      <w:pPr>
        <w:spacing w:after="0"/>
        <w:ind w:left="0"/>
        <w:jc w:val="both"/>
      </w:pPr>
      <w:r>
        <w:rPr>
          <w:rFonts w:ascii="Times New Roman"/>
          <w:b w:val="false"/>
          <w:i w:val="false"/>
          <w:color w:val="000000"/>
          <w:sz w:val="28"/>
        </w:rPr>
        <w:t xml:space="preserve">
      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установленного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с 01.01.2019);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324-VІ</w:t>
      </w:r>
      <w:r>
        <w:rPr>
          <w:rFonts w:ascii="Times New Roman"/>
          <w:b w:val="false"/>
          <w:i w:val="false"/>
          <w:color w:val="ff0000"/>
          <w:sz w:val="28"/>
        </w:rPr>
        <w:t xml:space="preserve"> (вводится в действие с 01.01.2020);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01.04.2020 и действует до 01.10.2020); от 10.12.2020 </w:t>
      </w:r>
      <w:r>
        <w:rPr>
          <w:rFonts w:ascii="Times New Roman"/>
          <w:b w:val="false"/>
          <w:i w:val="false"/>
          <w:color w:val="000000"/>
          <w:sz w:val="28"/>
        </w:rPr>
        <w:t>№ 382-VI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24.06. 2021 </w:t>
      </w:r>
      <w:r>
        <w:rPr>
          <w:rFonts w:ascii="Times New Roman"/>
          <w:b w:val="false"/>
          <w:i w:val="false"/>
          <w:color w:val="000000"/>
          <w:sz w:val="28"/>
        </w:rPr>
        <w:t>№ 53-VII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11.07.2022 </w:t>
      </w:r>
      <w:r>
        <w:rPr>
          <w:rFonts w:ascii="Times New Roman"/>
          <w:b w:val="false"/>
          <w:i w:val="false"/>
          <w:color w:val="000000"/>
          <w:sz w:val="28"/>
        </w:rPr>
        <w:t>№ 135-VII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21.12.2022 </w:t>
      </w:r>
      <w:r>
        <w:rPr>
          <w:rFonts w:ascii="Times New Roman"/>
          <w:b w:val="false"/>
          <w:i w:val="false"/>
          <w:color w:val="000000"/>
          <w:sz w:val="28"/>
        </w:rPr>
        <w:t>№ 165-VII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06.02.2023 </w:t>
      </w:r>
      <w:r>
        <w:rPr>
          <w:rFonts w:ascii="Times New Roman"/>
          <w:b w:val="false"/>
          <w:i w:val="false"/>
          <w:color w:val="000000"/>
          <w:sz w:val="28"/>
        </w:rPr>
        <w:t>№ 196-VII</w:t>
      </w:r>
      <w:r>
        <w:rPr>
          <w:rFonts w:ascii="Times New Roman"/>
          <w:b w:val="false"/>
          <w:i w:val="false"/>
          <w:color w:val="ff0000"/>
          <w:sz w:val="28"/>
        </w:rPr>
        <w:t xml:space="preserve"> (вводится в действие с 01.01.2024);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 от 12.12.2023 </w:t>
      </w:r>
      <w:r>
        <w:rPr>
          <w:rFonts w:ascii="Times New Roman"/>
          <w:b w:val="false"/>
          <w:i w:val="false"/>
          <w:color w:val="000000"/>
          <w:sz w:val="28"/>
        </w:rPr>
        <w:t>№ 45-VIII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33-1. </w:t>
      </w:r>
      <w:r>
        <w:rPr>
          <w:rFonts w:ascii="Times New Roman"/>
          <w:b/>
          <w:i w:val="false"/>
          <w:color w:val="000000"/>
          <w:sz w:val="28"/>
        </w:rPr>
        <w:t xml:space="preserve">Приостановить с 1 октября 2020 года до 1 января 2021 года действие </w:t>
      </w:r>
      <w:r>
        <w:rPr>
          <w:rFonts w:ascii="Times New Roman"/>
          <w:b/>
          <w:i w:val="false"/>
          <w:color w:val="000000"/>
          <w:sz w:val="28"/>
        </w:rPr>
        <w:t>пункта 3</w:t>
      </w:r>
      <w:r>
        <w:rPr>
          <w:rFonts w:ascii="Times New Roman"/>
          <w:b/>
          <w:i w:val="false"/>
          <w:color w:val="000000"/>
          <w:sz w:val="28"/>
        </w:rPr>
        <w:t xml:space="preserve"> статьи 486 Налогового кодекса, установив, что в период приостановления данный пункт действует в следующей редакции:</w:t>
      </w:r>
    </w:p>
    <w:bookmarkStart w:name="z1989" w:id="1238"/>
    <w:p>
      <w:pPr>
        <w:spacing w:after="0"/>
        <w:ind w:left="0"/>
        <w:jc w:val="both"/>
      </w:pPr>
      <w:r>
        <w:rPr>
          <w:rFonts w:ascii="Times New Roman"/>
          <w:b w:val="false"/>
          <w:i w:val="false"/>
          <w:color w:val="000000"/>
          <w:sz w:val="28"/>
        </w:rPr>
        <w:t xml:space="preserve">
      "3. Сумма социального налога, подлежащая уплате в бюджет, определяется как разница между исчисленным социальным налогом и суммой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1238"/>
    <w:bookmarkStart w:name="z1990" w:id="1239"/>
    <w:p>
      <w:pPr>
        <w:spacing w:after="0"/>
        <w:ind w:left="0"/>
        <w:jc w:val="both"/>
      </w:pPr>
      <w:r>
        <w:rPr>
          <w:rFonts w:ascii="Times New Roman"/>
          <w:b w:val="false"/>
          <w:i w:val="false"/>
          <w:color w:val="000000"/>
          <w:sz w:val="28"/>
        </w:rPr>
        <w:t xml:space="preserve">
      При определении суммы социального налога, подлежащей уплате в бюджет, субъекты микро, малого и среднего предпринимательства, лица, занимающиеся частной практикой, осуществляющие деятельность по перечням видов деятельности, к которым установлен поправочный коэффициент 0 к ставкам обязательных профессиональных пенсионных взносов, социальных отчислений, взносов и отчислений на обязательное социальное медицинское страхование, утвержденным Правительством Республики Казахстан, суммы социальных отчислений учитывают без поправочного коэффициента 0, предусмотренного законодательством Республики Казахстан. </w:t>
      </w:r>
    </w:p>
    <w:bookmarkEnd w:id="1239"/>
    <w:bookmarkStart w:name="z1991" w:id="1240"/>
    <w:p>
      <w:pPr>
        <w:spacing w:after="0"/>
        <w:ind w:left="0"/>
        <w:jc w:val="both"/>
      </w:pPr>
      <w:r>
        <w:rPr>
          <w:rFonts w:ascii="Times New Roman"/>
          <w:b w:val="false"/>
          <w:i w:val="false"/>
          <w:color w:val="000000"/>
          <w:sz w:val="28"/>
        </w:rPr>
        <w:t>
      При превышении суммы исчисленных социальных отчислений в Государственный фонд социального страхования над суммой исчисленного социального налога или равенстве их сумм сумма социального налога, подлежащая уплате в бюджет, считается равной нулю.".</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33-1 в соответствии с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w:t>
      </w:r>
      <w:r>
        <w:rPr>
          <w:rFonts w:ascii="Times New Roman"/>
          <w:b/>
          <w:i w:val="false"/>
          <w:color w:val="000000"/>
          <w:sz w:val="28"/>
        </w:rPr>
        <w:t xml:space="preserve">Приостановить до 1 января 2022 года действие части третьей </w:t>
      </w:r>
      <w:r>
        <w:rPr>
          <w:rFonts w:ascii="Times New Roman"/>
          <w:b/>
          <w:i w:val="false"/>
          <w:color w:val="000000"/>
          <w:sz w:val="28"/>
        </w:rPr>
        <w:t>подпункта 8)</w:t>
      </w:r>
      <w:r>
        <w:rPr>
          <w:rFonts w:ascii="Times New Roman"/>
          <w:b/>
          <w:i w:val="false"/>
          <w:color w:val="000000"/>
          <w:sz w:val="28"/>
        </w:rPr>
        <w:t xml:space="preserve"> пункта 2 статьи 288 Налогового кодекса, установив, что в период приостановления данная часть действует в следующей редакции:</w:t>
      </w:r>
    </w:p>
    <w:bookmarkStart w:name="z1183" w:id="1241"/>
    <w:p>
      <w:pPr>
        <w:spacing w:after="0"/>
        <w:ind w:left="0"/>
        <w:jc w:val="both"/>
      </w:pPr>
      <w:r>
        <w:rPr>
          <w:rFonts w:ascii="Times New Roman"/>
          <w:b w:val="false"/>
          <w:i w:val="false"/>
          <w:color w:val="000000"/>
          <w:sz w:val="28"/>
        </w:rPr>
        <w:t>
      1) с 1 января 2018 года до 1 января 2019 года:</w:t>
      </w:r>
    </w:p>
    <w:bookmarkEnd w:id="1241"/>
    <w:bookmarkStart w:name="z1184" w:id="1242"/>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2"/>
    <w:bookmarkStart w:name="z1185" w:id="1243"/>
    <w:p>
      <w:pPr>
        <w:spacing w:after="0"/>
        <w:ind w:left="0"/>
        <w:jc w:val="both"/>
      </w:pPr>
      <w:r>
        <w:rPr>
          <w:rFonts w:ascii="Times New Roman"/>
          <w:b w:val="false"/>
          <w:i w:val="false"/>
          <w:color w:val="000000"/>
          <w:sz w:val="28"/>
        </w:rPr>
        <w:t>
      2) с 1 января 2019 года до 1 января 2020 года:</w:t>
      </w:r>
    </w:p>
    <w:bookmarkEnd w:id="1243"/>
    <w:bookmarkStart w:name="z1186" w:id="1244"/>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4"/>
    <w:bookmarkStart w:name="z1187" w:id="1245"/>
    <w:p>
      <w:pPr>
        <w:spacing w:after="0"/>
        <w:ind w:left="0"/>
        <w:jc w:val="both"/>
      </w:pPr>
      <w:r>
        <w:rPr>
          <w:rFonts w:ascii="Times New Roman"/>
          <w:b w:val="false"/>
          <w:i w:val="false"/>
          <w:color w:val="000000"/>
          <w:sz w:val="28"/>
        </w:rPr>
        <w:t>
      3) с 1 января 2020 года до 1 января 2022 года:</w:t>
      </w:r>
    </w:p>
    <w:bookmarkEnd w:id="1245"/>
    <w:bookmarkStart w:name="z1188" w:id="1246"/>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6"/>
    <w:p>
      <w:pPr>
        <w:spacing w:after="0"/>
        <w:ind w:left="0"/>
        <w:jc w:val="both"/>
      </w:pPr>
      <w:r>
        <w:rPr>
          <w:rFonts w:ascii="Times New Roman"/>
          <w:b/>
          <w:i w:val="false"/>
          <w:color w:val="000000"/>
          <w:sz w:val="28"/>
        </w:rPr>
        <w:t xml:space="preserve">Статья 35. </w:t>
      </w:r>
      <w:r>
        <w:rPr>
          <w:rFonts w:ascii="Times New Roman"/>
          <w:b/>
          <w:i w:val="false"/>
          <w:color w:val="000000"/>
          <w:sz w:val="28"/>
        </w:rPr>
        <w:t>Приостановить до 1 января 2022 года действие части третьей пункта 4 статьи 300 Налогового кодекса, установив, что в период приостановления данная часть действует в следующей редакции:</w:t>
      </w:r>
    </w:p>
    <w:bookmarkStart w:name="z1190" w:id="1247"/>
    <w:p>
      <w:pPr>
        <w:spacing w:after="0"/>
        <w:ind w:left="0"/>
        <w:jc w:val="both"/>
      </w:pPr>
      <w:r>
        <w:rPr>
          <w:rFonts w:ascii="Times New Roman"/>
          <w:b w:val="false"/>
          <w:i w:val="false"/>
          <w:color w:val="000000"/>
          <w:sz w:val="28"/>
        </w:rPr>
        <w:t>
      1) с 1 января 2018 года до 1 января 2019 года:</w:t>
      </w:r>
    </w:p>
    <w:bookmarkEnd w:id="1247"/>
    <w:bookmarkStart w:name="z1191" w:id="1248"/>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8"/>
    <w:bookmarkStart w:name="z1192" w:id="1249"/>
    <w:p>
      <w:pPr>
        <w:spacing w:after="0"/>
        <w:ind w:left="0"/>
        <w:jc w:val="both"/>
      </w:pPr>
      <w:r>
        <w:rPr>
          <w:rFonts w:ascii="Times New Roman"/>
          <w:b w:val="false"/>
          <w:i w:val="false"/>
          <w:color w:val="000000"/>
          <w:sz w:val="28"/>
        </w:rPr>
        <w:t>
      2) с 1 января 2019 года до 1 января 2020 года:</w:t>
      </w:r>
    </w:p>
    <w:bookmarkEnd w:id="1249"/>
    <w:bookmarkStart w:name="z1193" w:id="1250"/>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50"/>
    <w:bookmarkStart w:name="z1194" w:id="1251"/>
    <w:p>
      <w:pPr>
        <w:spacing w:after="0"/>
        <w:ind w:left="0"/>
        <w:jc w:val="both"/>
      </w:pPr>
      <w:r>
        <w:rPr>
          <w:rFonts w:ascii="Times New Roman"/>
          <w:b w:val="false"/>
          <w:i w:val="false"/>
          <w:color w:val="000000"/>
          <w:sz w:val="28"/>
        </w:rPr>
        <w:t>
      3) с 1 января 2020 года до 1 января 2022 года:</w:t>
      </w:r>
    </w:p>
    <w:bookmarkEnd w:id="1251"/>
    <w:bookmarkStart w:name="z1195" w:id="1252"/>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52"/>
    <w:p>
      <w:pPr>
        <w:spacing w:after="0"/>
        <w:ind w:left="0"/>
        <w:jc w:val="both"/>
      </w:pPr>
      <w:r>
        <w:rPr>
          <w:rFonts w:ascii="Times New Roman"/>
          <w:b/>
          <w:i w:val="false"/>
          <w:color w:val="000000"/>
          <w:sz w:val="28"/>
        </w:rPr>
        <w:t xml:space="preserve">Статья 35-1. </w:t>
      </w:r>
      <w:r>
        <w:rPr>
          <w:rFonts w:ascii="Times New Roman"/>
          <w:b/>
          <w:i w:val="false"/>
          <w:color w:val="000000"/>
          <w:sz w:val="28"/>
        </w:rPr>
        <w:t>Приостановить с 1 января 2019 года до 1 января 202</w:t>
      </w:r>
      <w:r>
        <w:rPr>
          <w:rFonts w:ascii="Times New Roman"/>
          <w:b/>
          <w:i w:val="false"/>
          <w:color w:val="000000"/>
          <w:sz w:val="28"/>
        </w:rPr>
        <w:t>2</w:t>
      </w:r>
      <w:r>
        <w:rPr>
          <w:rFonts w:ascii="Times New Roman"/>
          <w:b/>
          <w:i w:val="false"/>
          <w:color w:val="000000"/>
          <w:sz w:val="28"/>
        </w:rPr>
        <w:t xml:space="preserve"> года действие пункта 1 статьи 369 Налогового кодекса, установив, что в период приостановления данный пункт действует в следующей редакции:</w:t>
      </w:r>
    </w:p>
    <w:bookmarkStart w:name="z1696" w:id="1253"/>
    <w:p>
      <w:pPr>
        <w:spacing w:after="0"/>
        <w:ind w:left="0"/>
        <w:jc w:val="both"/>
      </w:pPr>
      <w:r>
        <w:rPr>
          <w:rFonts w:ascii="Times New Roman"/>
          <w:b w:val="false"/>
          <w:i w:val="false"/>
          <w:color w:val="000000"/>
          <w:sz w:val="28"/>
        </w:rPr>
        <w:t>
      "1. Облагаемым оборотом является:</w:t>
      </w:r>
    </w:p>
    <w:bookmarkEnd w:id="1253"/>
    <w:bookmarkStart w:name="z1697" w:id="1254"/>
    <w:p>
      <w:pPr>
        <w:spacing w:after="0"/>
        <w:ind w:left="0"/>
        <w:jc w:val="both"/>
      </w:pPr>
      <w:r>
        <w:rPr>
          <w:rFonts w:ascii="Times New Roman"/>
          <w:b w:val="false"/>
          <w:i w:val="false"/>
          <w:color w:val="000000"/>
          <w:sz w:val="28"/>
        </w:rPr>
        <w:t>
      1) оборот, совершаемый плательщиком налога на добавленную стоимость по реализации товаров, работ, услуг, за исключением необлагаемого оборота, указанного в статье 370 настоящего Кодекса.</w:t>
      </w:r>
    </w:p>
    <w:bookmarkEnd w:id="1254"/>
    <w:bookmarkStart w:name="z1698" w:id="1255"/>
    <w:p>
      <w:pPr>
        <w:spacing w:after="0"/>
        <w:ind w:left="0"/>
        <w:jc w:val="both"/>
      </w:pPr>
      <w:r>
        <w:rPr>
          <w:rFonts w:ascii="Times New Roman"/>
          <w:b w:val="false"/>
          <w:i w:val="false"/>
          <w:color w:val="000000"/>
          <w:sz w:val="28"/>
        </w:rPr>
        <w:t xml:space="preserve">
      В случае несоблюдения требований, установленных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 ранее освобожденный оборот при передаче имущества в финансовый лизинг признается облагаемым оборотом ретроспективно с даты совершения оборота по реализации;</w:t>
      </w:r>
    </w:p>
    <w:bookmarkEnd w:id="1255"/>
    <w:bookmarkStart w:name="z1699" w:id="1256"/>
    <w:p>
      <w:pPr>
        <w:spacing w:after="0"/>
        <w:ind w:left="0"/>
        <w:jc w:val="both"/>
      </w:pPr>
      <w:r>
        <w:rPr>
          <w:rFonts w:ascii="Times New Roman"/>
          <w:b w:val="false"/>
          <w:i w:val="false"/>
          <w:color w:val="000000"/>
          <w:sz w:val="28"/>
        </w:rPr>
        <w:t xml:space="preserve">
      2) оборот, совершаемый плательщиком налога на добавленную стоимость при приобретении работ, услуг от нерезидента в соответствии со </w:t>
      </w:r>
      <w:r>
        <w:rPr>
          <w:rFonts w:ascii="Times New Roman"/>
          <w:b w:val="false"/>
          <w:i w:val="false"/>
          <w:color w:val="000000"/>
          <w:sz w:val="28"/>
        </w:rPr>
        <w:t>статьей 373</w:t>
      </w:r>
      <w:r>
        <w:rPr>
          <w:rFonts w:ascii="Times New Roman"/>
          <w:b w:val="false"/>
          <w:i w:val="false"/>
          <w:color w:val="000000"/>
          <w:sz w:val="28"/>
        </w:rPr>
        <w:t xml:space="preserve"> настоящего Кодекса;</w:t>
      </w:r>
    </w:p>
    <w:bookmarkEnd w:id="1256"/>
    <w:bookmarkStart w:name="z1700" w:id="1257"/>
    <w:p>
      <w:pPr>
        <w:spacing w:after="0"/>
        <w:ind w:left="0"/>
        <w:jc w:val="both"/>
      </w:pPr>
      <w:r>
        <w:rPr>
          <w:rFonts w:ascii="Times New Roman"/>
          <w:b w:val="false"/>
          <w:i w:val="false"/>
          <w:color w:val="000000"/>
          <w:sz w:val="28"/>
        </w:rPr>
        <w:t xml:space="preserve">
      3) оборот в виде остатков товаров, за исключением необлагаемого оборота, указанного в подпункте 3) статьи 370 настоящего Кодекса.  </w:t>
      </w:r>
    </w:p>
    <w:bookmarkEnd w:id="1257"/>
    <w:bookmarkStart w:name="z1701" w:id="1258"/>
    <w:p>
      <w:pPr>
        <w:spacing w:after="0"/>
        <w:ind w:left="0"/>
        <w:jc w:val="both"/>
      </w:pPr>
      <w:r>
        <w:rPr>
          <w:rFonts w:ascii="Times New Roman"/>
          <w:b w:val="false"/>
          <w:i w:val="false"/>
          <w:color w:val="000000"/>
          <w:sz w:val="28"/>
        </w:rPr>
        <w:t xml:space="preserve">
      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его с регистрационного учета по налогу на добавленную стоимость: </w:t>
      </w:r>
    </w:p>
    <w:bookmarkEnd w:id="1258"/>
    <w:bookmarkStart w:name="z1702" w:id="1259"/>
    <w:p>
      <w:pPr>
        <w:spacing w:after="0"/>
        <w:ind w:left="0"/>
        <w:jc w:val="both"/>
      </w:pPr>
      <w:r>
        <w:rPr>
          <w:rFonts w:ascii="Times New Roman"/>
          <w:b w:val="false"/>
          <w:i w:val="false"/>
          <w:color w:val="000000"/>
          <w:sz w:val="28"/>
        </w:rPr>
        <w:t>
      с представлением ликвидационной налоговой отчетности по налогу на добавленную стоимость – на дату, предшествующую дате представления такой отчетности;</w:t>
      </w:r>
    </w:p>
    <w:bookmarkEnd w:id="1259"/>
    <w:bookmarkStart w:name="z1703" w:id="1260"/>
    <w:p>
      <w:pPr>
        <w:spacing w:after="0"/>
        <w:ind w:left="0"/>
        <w:jc w:val="both"/>
      </w:pPr>
      <w:r>
        <w:rPr>
          <w:rFonts w:ascii="Times New Roman"/>
          <w:b w:val="false"/>
          <w:i w:val="false"/>
          <w:color w:val="000000"/>
          <w:sz w:val="28"/>
        </w:rPr>
        <w:t>
      по решению налогового органа – на дату, указанную в пункте 6 статьи 85 настоящего Кодекса.</w:t>
      </w:r>
    </w:p>
    <w:bookmarkEnd w:id="1260"/>
    <w:bookmarkStart w:name="z1704" w:id="1261"/>
    <w:p>
      <w:pPr>
        <w:spacing w:after="0"/>
        <w:ind w:left="0"/>
        <w:jc w:val="both"/>
      </w:pPr>
      <w:r>
        <w:rPr>
          <w:rFonts w:ascii="Times New Roman"/>
          <w:b w:val="false"/>
          <w:i w:val="false"/>
          <w:color w:val="000000"/>
          <w:sz w:val="28"/>
        </w:rPr>
        <w:t>
      Положения настоящего подпункта применяются также при снятии с регистрационного учета по налогу на добавленную стоимость в течение пяти лет после постановки на учет по налогу на добавленную стоимость юридического лица, ранее возникшего в результате реорганизации путем выделения, по имеющимся на дату снятия с регистрационного учета по налогу на добавленную стоимость остаткам товаров, ранее полученным по передаточному акту.</w:t>
      </w:r>
    </w:p>
    <w:bookmarkEnd w:id="1261"/>
    <w:bookmarkStart w:name="z1705" w:id="1262"/>
    <w:p>
      <w:pPr>
        <w:spacing w:after="0"/>
        <w:ind w:left="0"/>
        <w:jc w:val="both"/>
      </w:pPr>
      <w:r>
        <w:rPr>
          <w:rFonts w:ascii="Times New Roman"/>
          <w:b w:val="false"/>
          <w:i w:val="false"/>
          <w:color w:val="000000"/>
          <w:sz w:val="28"/>
        </w:rPr>
        <w:t>
      Положение настоящего подпункта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bookmarkEnd w:id="1262"/>
    <w:bookmarkStart w:name="z1706" w:id="1263"/>
    <w:p>
      <w:pPr>
        <w:spacing w:after="0"/>
        <w:ind w:left="0"/>
        <w:jc w:val="both"/>
      </w:pPr>
      <w:r>
        <w:rPr>
          <w:rFonts w:ascii="Times New Roman"/>
          <w:b w:val="false"/>
          <w:i w:val="false"/>
          <w:color w:val="000000"/>
          <w:sz w:val="28"/>
        </w:rPr>
        <w:t>
      4) оборот по передаваемым товарам, отраженным в передаточном акте при реорганизации путем выделения, при условии, что вновь возникшее юридическое лицо после такой реорганизации не зарегистрировалось в качестве плательщика налога на добавленную стоимость.</w:t>
      </w:r>
    </w:p>
    <w:bookmarkEnd w:id="1263"/>
    <w:bookmarkStart w:name="z1707" w:id="1264"/>
    <w:p>
      <w:pPr>
        <w:spacing w:after="0"/>
        <w:ind w:left="0"/>
        <w:jc w:val="both"/>
      </w:pPr>
      <w:r>
        <w:rPr>
          <w:rFonts w:ascii="Times New Roman"/>
          <w:b w:val="false"/>
          <w:i w:val="false"/>
          <w:color w:val="000000"/>
          <w:sz w:val="28"/>
        </w:rPr>
        <w:t>
      Положение настоящего подпункта применяется реорганизуемым лицом к товарам, отраженным в передаточном акте, по которым налог на добавленную стоимость был учтен таким лицом как налог на добавленную стоимость, относимый в зачет.</w:t>
      </w:r>
    </w:p>
    <w:bookmarkEnd w:id="1264"/>
    <w:bookmarkStart w:name="z1992" w:id="1265"/>
    <w:p>
      <w:pPr>
        <w:spacing w:after="0"/>
        <w:ind w:left="0"/>
        <w:jc w:val="both"/>
      </w:pPr>
      <w:r>
        <w:rPr>
          <w:rFonts w:ascii="Times New Roman"/>
          <w:b w:val="false"/>
          <w:i w:val="false"/>
          <w:color w:val="000000"/>
          <w:sz w:val="28"/>
        </w:rPr>
        <w:t xml:space="preserve">
      По облагаемому обороту, предусмотренному в подпунктах 3) и 4) настоящего пункта, плательщиком налога на добавленную стоимость составляется налоговый регистр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настоящего Кодекса.".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35-2. </w:t>
      </w:r>
      <w:r>
        <w:rPr>
          <w:rFonts w:ascii="Times New Roman"/>
          <w:b/>
          <w:i w:val="false"/>
          <w:color w:val="000000"/>
          <w:sz w:val="28"/>
        </w:rPr>
        <w:t>Приостановить с 1 января 2018 года до 1 января 202</w:t>
      </w:r>
      <w:r>
        <w:rPr>
          <w:rFonts w:ascii="Times New Roman"/>
          <w:b/>
          <w:i w:val="false"/>
          <w:color w:val="000000"/>
          <w:sz w:val="28"/>
        </w:rPr>
        <w:t>2</w:t>
      </w:r>
      <w:r>
        <w:rPr>
          <w:rFonts w:ascii="Times New Roman"/>
          <w:b/>
          <w:i w:val="false"/>
          <w:color w:val="000000"/>
          <w:sz w:val="28"/>
        </w:rPr>
        <w:t xml:space="preserve"> года действие </w:t>
      </w:r>
      <w:r>
        <w:rPr>
          <w:rFonts w:ascii="Times New Roman"/>
          <w:b/>
          <w:i w:val="false"/>
          <w:color w:val="000000"/>
          <w:sz w:val="28"/>
        </w:rPr>
        <w:t>пункта 4</w:t>
      </w:r>
      <w:r>
        <w:rPr>
          <w:rFonts w:ascii="Times New Roman"/>
          <w:b/>
          <w:i w:val="false"/>
          <w:color w:val="000000"/>
          <w:sz w:val="28"/>
        </w:rPr>
        <w:t xml:space="preserve"> статьи 380 Налогового кодекса, установив, что в период приостановления данный пункт действует в следующей редакции:</w:t>
      </w:r>
    </w:p>
    <w:bookmarkStart w:name="z1709" w:id="1266"/>
    <w:p>
      <w:pPr>
        <w:spacing w:after="0"/>
        <w:ind w:left="0"/>
        <w:jc w:val="both"/>
      </w:pPr>
      <w:r>
        <w:rPr>
          <w:rFonts w:ascii="Times New Roman"/>
          <w:b w:val="false"/>
          <w:i w:val="false"/>
          <w:color w:val="000000"/>
          <w:sz w:val="28"/>
        </w:rPr>
        <w:t xml:space="preserve">
      "4. Размер оборота, указанный в подпунктах 3) и 4) </w:t>
      </w:r>
      <w:r>
        <w:rPr>
          <w:rFonts w:ascii="Times New Roman"/>
          <w:b w:val="false"/>
          <w:i w:val="false"/>
          <w:color w:val="000000"/>
          <w:sz w:val="28"/>
        </w:rPr>
        <w:t>пункта 1</w:t>
      </w:r>
      <w:r>
        <w:rPr>
          <w:rFonts w:ascii="Times New Roman"/>
          <w:b w:val="false"/>
          <w:i w:val="false"/>
          <w:color w:val="000000"/>
          <w:sz w:val="28"/>
        </w:rPr>
        <w:t xml:space="preserve"> статьи 369 настоящего Кодекса, определяется в размере балансовой стоимости таких товаров, подлежащей отражению (отраженной) в бухгалтерском учете такого плательщика налога на добавленную стоимость, на дату совершения оборота.</w:t>
      </w:r>
    </w:p>
    <w:bookmarkEnd w:id="1266"/>
    <w:bookmarkStart w:name="z1710" w:id="1267"/>
    <w:p>
      <w:pPr>
        <w:spacing w:after="0"/>
        <w:ind w:left="0"/>
        <w:jc w:val="both"/>
      </w:pPr>
      <w:r>
        <w:rPr>
          <w:rFonts w:ascii="Times New Roman"/>
          <w:b w:val="false"/>
          <w:i w:val="false"/>
          <w:color w:val="000000"/>
          <w:sz w:val="28"/>
        </w:rPr>
        <w:t>
      Для целей настоящего пункта балансовой стоимостью товара у плательщика налога на добавленную стоимость является:</w:t>
      </w:r>
    </w:p>
    <w:bookmarkEnd w:id="1267"/>
    <w:bookmarkStart w:name="z1711" w:id="1268"/>
    <w:p>
      <w:pPr>
        <w:spacing w:after="0"/>
        <w:ind w:left="0"/>
        <w:jc w:val="both"/>
      </w:pPr>
      <w:r>
        <w:rPr>
          <w:rFonts w:ascii="Times New Roman"/>
          <w:b w:val="false"/>
          <w:i w:val="false"/>
          <w:color w:val="000000"/>
          <w:sz w:val="28"/>
        </w:rPr>
        <w:t xml:space="preserve">
      1) при снятии его с регистрационного учета по налогу на добавленную стоимость в связи с реорганизацией, а также при реорганизации путем выделения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369 настоящего Кодекса, – стоимость товара, отраженная в разделительном балансе или передаточном акте, но не ниже балансовой стоимости, подлежащей отражению (отраженной) в бухгалтерском учете такого плательщика налога на добавленную стоимость, на дату совершения оборота;</w:t>
      </w:r>
    </w:p>
    <w:bookmarkEnd w:id="1268"/>
    <w:bookmarkStart w:name="z1712" w:id="1269"/>
    <w:p>
      <w:pPr>
        <w:spacing w:after="0"/>
        <w:ind w:left="0"/>
        <w:jc w:val="both"/>
      </w:pPr>
      <w:r>
        <w:rPr>
          <w:rFonts w:ascii="Times New Roman"/>
          <w:b w:val="false"/>
          <w:i w:val="false"/>
          <w:color w:val="000000"/>
          <w:sz w:val="28"/>
        </w:rPr>
        <w:t>
      2) в остальных случаях – балансовая стоимость товара, подлежащая отражению (отраженная) в бухгалтерском учете такого плательщика налога на добавленную стоимость, на дату совершения оборота.".</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подпункта 15)</w:t>
      </w:r>
      <w:r>
        <w:rPr>
          <w:rFonts w:ascii="Times New Roman"/>
          <w:b/>
          <w:i w:val="false"/>
          <w:color w:val="000000"/>
          <w:sz w:val="28"/>
        </w:rPr>
        <w:t xml:space="preserve"> пункта 1 статьи 399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197" w:id="1270"/>
    <w:p>
      <w:pPr>
        <w:spacing w:after="0"/>
        <w:ind w:left="0"/>
        <w:jc w:val="both"/>
      </w:pPr>
      <w:r>
        <w:rPr>
          <w:rFonts w:ascii="Times New Roman"/>
          <w:b w:val="false"/>
          <w:i w:val="false"/>
          <w:color w:val="000000"/>
          <w:sz w:val="28"/>
        </w:rPr>
        <w:t>
      "15)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bookmarkEnd w:id="1270"/>
    <w:bookmarkStart w:name="z1198" w:id="1271"/>
    <w:p>
      <w:pPr>
        <w:spacing w:after="0"/>
        <w:ind w:left="0"/>
        <w:jc w:val="both"/>
      </w:pPr>
      <w:r>
        <w:rPr>
          <w:rFonts w:ascii="Times New Roman"/>
          <w:b w:val="false"/>
          <w:i w:val="false"/>
          <w:color w:val="000000"/>
          <w:sz w:val="28"/>
        </w:rPr>
        <w:t>
      производителем транспортных средств, заключившим соглашение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bookmarkEnd w:id="1271"/>
    <w:bookmarkStart w:name="z1199" w:id="1272"/>
    <w:p>
      <w:pPr>
        <w:spacing w:after="0"/>
        <w:ind w:left="0"/>
        <w:jc w:val="both"/>
      </w:pPr>
      <w:r>
        <w:rPr>
          <w:rFonts w:ascii="Times New Roman"/>
          <w:b w:val="false"/>
          <w:i w:val="false"/>
          <w:color w:val="000000"/>
          <w:sz w:val="28"/>
        </w:rPr>
        <w:t>
      производителем сельскохозяйственной техники;".</w:t>
      </w:r>
    </w:p>
    <w:bookmarkEnd w:id="1272"/>
    <w:p>
      <w:pPr>
        <w:spacing w:after="0"/>
        <w:ind w:left="0"/>
        <w:jc w:val="both"/>
      </w:pPr>
      <w:r>
        <w:rPr>
          <w:rFonts w:ascii="Times New Roman"/>
          <w:b/>
          <w:i w:val="false"/>
          <w:color w:val="000000"/>
          <w:sz w:val="28"/>
        </w:rPr>
        <w:t xml:space="preserve">Статья 36-1. </w:t>
      </w:r>
      <w:r>
        <w:rPr>
          <w:rFonts w:ascii="Times New Roman"/>
          <w:b/>
          <w:i w:val="false"/>
          <w:color w:val="000000"/>
          <w:sz w:val="28"/>
        </w:rPr>
        <w:t>Приостановить до 1 января 202</w:t>
      </w:r>
      <w:r>
        <w:rPr>
          <w:rFonts w:ascii="Times New Roman"/>
          <w:b/>
          <w:i w:val="false"/>
          <w:color w:val="000000"/>
          <w:sz w:val="28"/>
        </w:rPr>
        <w:t>2</w:t>
      </w:r>
      <w:r>
        <w:rPr>
          <w:rFonts w:ascii="Times New Roman"/>
          <w:b/>
          <w:i w:val="false"/>
          <w:color w:val="000000"/>
          <w:sz w:val="28"/>
        </w:rPr>
        <w:t xml:space="preserve"> года действие пункта 6 статьи 400 Налогового кодекса, установив, что в период приостановления данный пункт действует в следующей редакции:</w:t>
      </w:r>
    </w:p>
    <w:bookmarkStart w:name="z1864" w:id="1273"/>
    <w:p>
      <w:pPr>
        <w:spacing w:after="0"/>
        <w:ind w:left="0"/>
        <w:jc w:val="both"/>
      </w:pPr>
      <w:r>
        <w:rPr>
          <w:rFonts w:ascii="Times New Roman"/>
          <w:b w:val="false"/>
          <w:i w:val="false"/>
          <w:color w:val="000000"/>
          <w:sz w:val="28"/>
        </w:rPr>
        <w:t xml:space="preserve">
      "6. Сумма налога на добавленную стоимость, не соответствующего положениям настоящей статьи, а также налога на добавленную стоимость, указанного в </w:t>
      </w:r>
      <w:r>
        <w:rPr>
          <w:rFonts w:ascii="Times New Roman"/>
          <w:b w:val="false"/>
          <w:i w:val="false"/>
          <w:color w:val="000000"/>
          <w:sz w:val="28"/>
        </w:rPr>
        <w:t>статье 402</w:t>
      </w:r>
      <w:r>
        <w:rPr>
          <w:rFonts w:ascii="Times New Roman"/>
          <w:b w:val="false"/>
          <w:i w:val="false"/>
          <w:color w:val="000000"/>
          <w:sz w:val="28"/>
        </w:rPr>
        <w:t xml:space="preserve"> настоящего Кодекса, признается суммой налога на добавленную стоимость, не относимого в зачет, за исключением случая, предусмотренного пунктом 7 настоящей статьи.".</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 с изменением, внесенным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пунктов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и </w:t>
      </w:r>
      <w:r>
        <w:rPr>
          <w:rFonts w:ascii="Times New Roman"/>
          <w:b/>
          <w:i w:val="false"/>
          <w:color w:val="000000"/>
          <w:sz w:val="28"/>
        </w:rPr>
        <w:t>4</w:t>
      </w:r>
      <w:r>
        <w:rPr>
          <w:rFonts w:ascii="Times New Roman"/>
          <w:b/>
          <w:i w:val="false"/>
          <w:color w:val="000000"/>
          <w:sz w:val="28"/>
        </w:rPr>
        <w:t xml:space="preserve"> статьи 412 Налогового кодекса, установив, что в период приостановления данные пункты действуют в следующей редакции:</w:t>
      </w:r>
      <w:r>
        <w:rPr>
          <w:rFonts w:ascii="Times New Roman"/>
          <w:b/>
          <w:i w:val="false"/>
          <w:color w:val="000000"/>
          <w:sz w:val="28"/>
        </w:rPr>
        <w:t xml:space="preserve"> </w:t>
      </w:r>
    </w:p>
    <w:bookmarkStart w:name="z1201" w:id="1274"/>
    <w:p>
      <w:pPr>
        <w:spacing w:after="0"/>
        <w:ind w:left="0"/>
        <w:jc w:val="both"/>
      </w:pPr>
      <w:r>
        <w:rPr>
          <w:rFonts w:ascii="Times New Roman"/>
          <w:b w:val="false"/>
          <w:i w:val="false"/>
          <w:color w:val="000000"/>
          <w:sz w:val="28"/>
        </w:rPr>
        <w:t>
      "1. При совершении оборота по реализации товаров, работ, услуг обязаны выписать счет-фактуру:</w:t>
      </w:r>
    </w:p>
    <w:bookmarkEnd w:id="1274"/>
    <w:bookmarkStart w:name="z1202" w:id="1275"/>
    <w:p>
      <w:pPr>
        <w:spacing w:after="0"/>
        <w:ind w:left="0"/>
        <w:jc w:val="both"/>
      </w:pPr>
      <w:r>
        <w:rPr>
          <w:rFonts w:ascii="Times New Roman"/>
          <w:b w:val="false"/>
          <w:i w:val="false"/>
          <w:color w:val="000000"/>
          <w:sz w:val="28"/>
        </w:rPr>
        <w:t xml:space="preserve">
      1) плательщики налога на добавленную стоимость,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367 настоящего Кодекса;</w:t>
      </w:r>
    </w:p>
    <w:bookmarkEnd w:id="1275"/>
    <w:bookmarkStart w:name="z1203" w:id="1276"/>
    <w:p>
      <w:pPr>
        <w:spacing w:after="0"/>
        <w:ind w:left="0"/>
        <w:jc w:val="both"/>
      </w:pPr>
      <w:r>
        <w:rPr>
          <w:rFonts w:ascii="Times New Roman"/>
          <w:b w:val="false"/>
          <w:i w:val="false"/>
          <w:color w:val="000000"/>
          <w:sz w:val="28"/>
        </w:rPr>
        <w:t>
      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bookmarkEnd w:id="1276"/>
    <w:bookmarkStart w:name="z1204" w:id="1277"/>
    <w:p>
      <w:pPr>
        <w:spacing w:after="0"/>
        <w:ind w:left="0"/>
        <w:jc w:val="both"/>
      </w:pPr>
      <w:r>
        <w:rPr>
          <w:rFonts w:ascii="Times New Roman"/>
          <w:b w:val="false"/>
          <w:i w:val="false"/>
          <w:color w:val="000000"/>
          <w:sz w:val="28"/>
        </w:rPr>
        <w:t xml:space="preserve">
      3) комиссионер, не являющийся плательщиком налога на добавленную стоимость, в случаях, установленных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1277"/>
    <w:bookmarkStart w:name="z1205" w:id="1278"/>
    <w:p>
      <w:pPr>
        <w:spacing w:after="0"/>
        <w:ind w:left="0"/>
        <w:jc w:val="both"/>
      </w:pPr>
      <w:r>
        <w:rPr>
          <w:rFonts w:ascii="Times New Roman"/>
          <w:b w:val="false"/>
          <w:i w:val="false"/>
          <w:color w:val="000000"/>
          <w:sz w:val="28"/>
        </w:rPr>
        <w:t xml:space="preserve">
      4) экспедитор, не являющийся плательщиком налога на добавленную стоимость, в случаях, установленных </w:t>
      </w:r>
      <w:r>
        <w:rPr>
          <w:rFonts w:ascii="Times New Roman"/>
          <w:b w:val="false"/>
          <w:i w:val="false"/>
          <w:color w:val="000000"/>
          <w:sz w:val="28"/>
        </w:rPr>
        <w:t>статьей 415</w:t>
      </w:r>
      <w:r>
        <w:rPr>
          <w:rFonts w:ascii="Times New Roman"/>
          <w:b w:val="false"/>
          <w:i w:val="false"/>
          <w:color w:val="000000"/>
          <w:sz w:val="28"/>
        </w:rPr>
        <w:t xml:space="preserve"> настоящего Кодекса.</w:t>
      </w:r>
    </w:p>
    <w:bookmarkEnd w:id="1278"/>
    <w:bookmarkStart w:name="z1206" w:id="1279"/>
    <w:p>
      <w:pPr>
        <w:spacing w:after="0"/>
        <w:ind w:left="0"/>
        <w:jc w:val="both"/>
      </w:pPr>
      <w:r>
        <w:rPr>
          <w:rFonts w:ascii="Times New Roman"/>
          <w:b w:val="false"/>
          <w:i w:val="false"/>
          <w:color w:val="000000"/>
          <w:sz w:val="28"/>
        </w:rPr>
        <w:t xml:space="preserve">
      2. Счет-фактура выписывается в электронной форме или на бумажном носителе. </w:t>
      </w:r>
    </w:p>
    <w:bookmarkEnd w:id="1279"/>
    <w:bookmarkStart w:name="z1207" w:id="1280"/>
    <w:p>
      <w:pPr>
        <w:spacing w:after="0"/>
        <w:ind w:left="0"/>
        <w:jc w:val="both"/>
      </w:pPr>
      <w:r>
        <w:rPr>
          <w:rFonts w:ascii="Times New Roman"/>
          <w:b w:val="false"/>
          <w:i w:val="false"/>
          <w:color w:val="000000"/>
          <w:sz w:val="28"/>
        </w:rPr>
        <w:t>
      Счет-фактура в электронной форме выписывается в информационной системе электронных счетов-фактур в порядке и по форме, которые определены уполномоченным органом.</w:t>
      </w:r>
    </w:p>
    <w:bookmarkEnd w:id="1280"/>
    <w:bookmarkStart w:name="z1208" w:id="1281"/>
    <w:p>
      <w:pPr>
        <w:spacing w:after="0"/>
        <w:ind w:left="0"/>
        <w:jc w:val="both"/>
      </w:pPr>
      <w:r>
        <w:rPr>
          <w:rFonts w:ascii="Times New Roman"/>
          <w:b w:val="false"/>
          <w:i w:val="false"/>
          <w:color w:val="000000"/>
          <w:sz w:val="28"/>
        </w:rPr>
        <w:t>
      Выписка счета-фактуры на бумажном носителе производится в порядке, установленном настоящей статьей, по форме, определяемой налогоплательщиком самостоятельно.</w:t>
      </w:r>
    </w:p>
    <w:bookmarkEnd w:id="1281"/>
    <w:bookmarkStart w:name="z1209" w:id="1282"/>
    <w:p>
      <w:pPr>
        <w:spacing w:after="0"/>
        <w:ind w:left="0"/>
        <w:jc w:val="both"/>
      </w:pPr>
      <w:r>
        <w:rPr>
          <w:rFonts w:ascii="Times New Roman"/>
          <w:b w:val="false"/>
          <w:i w:val="false"/>
          <w:color w:val="000000"/>
          <w:sz w:val="28"/>
        </w:rPr>
        <w:t>
      3. Счет-фактуру в электронной форме обязаны выписывать, за исключением случая, предусмотренного пунктом 4 настоящей статьи:</w:t>
      </w:r>
    </w:p>
    <w:bookmarkEnd w:id="1282"/>
    <w:bookmarkStart w:name="z1210" w:id="1283"/>
    <w:p>
      <w:pPr>
        <w:spacing w:after="0"/>
        <w:ind w:left="0"/>
        <w:jc w:val="both"/>
      </w:pPr>
      <w:r>
        <w:rPr>
          <w:rFonts w:ascii="Times New Roman"/>
          <w:b w:val="false"/>
          <w:i w:val="false"/>
          <w:color w:val="000000"/>
          <w:sz w:val="28"/>
        </w:rPr>
        <w:t>
      1)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bookmarkEnd w:id="1283"/>
    <w:bookmarkStart w:name="z1211" w:id="1284"/>
    <w:p>
      <w:pPr>
        <w:spacing w:after="0"/>
        <w:ind w:left="0"/>
        <w:jc w:val="both"/>
      </w:pPr>
      <w:r>
        <w:rPr>
          <w:rFonts w:ascii="Times New Roman"/>
          <w:b w:val="false"/>
          <w:i w:val="false"/>
          <w:color w:val="000000"/>
          <w:sz w:val="28"/>
        </w:rPr>
        <w:t>
      2) налогоплательщики, подлежащие налоговому мониторингу;</w:t>
      </w:r>
    </w:p>
    <w:bookmarkEnd w:id="1284"/>
    <w:bookmarkStart w:name="z1212" w:id="1285"/>
    <w:p>
      <w:pPr>
        <w:spacing w:after="0"/>
        <w:ind w:left="0"/>
        <w:jc w:val="both"/>
      </w:pPr>
      <w:r>
        <w:rPr>
          <w:rFonts w:ascii="Times New Roman"/>
          <w:b w:val="false"/>
          <w:i w:val="false"/>
          <w:color w:val="000000"/>
          <w:sz w:val="28"/>
        </w:rPr>
        <w:t>
      3) налогоплательщики, являющиеся в соответствии с таможенным законодательством Республики Казахстан уполномоченным экономическим оператором, таможенным представителем, таможенным перевозчиком, владельцем складов временного хранения, владельцем таможенных складов;</w:t>
      </w:r>
    </w:p>
    <w:bookmarkEnd w:id="1285"/>
    <w:bookmarkStart w:name="z1213" w:id="1286"/>
    <w:p>
      <w:pPr>
        <w:spacing w:after="0"/>
        <w:ind w:left="0"/>
        <w:jc w:val="both"/>
      </w:pPr>
      <w:r>
        <w:rPr>
          <w:rFonts w:ascii="Times New Roman"/>
          <w:b w:val="false"/>
          <w:i w:val="false"/>
          <w:color w:val="000000"/>
          <w:sz w:val="28"/>
        </w:rPr>
        <w:t>
      4) плательщики налога на добавленную стоимость по услугам международной перевозки грузов.</w:t>
      </w:r>
    </w:p>
    <w:bookmarkEnd w:id="1286"/>
    <w:bookmarkStart w:name="z1214" w:id="1287"/>
    <w:p>
      <w:pPr>
        <w:spacing w:after="0"/>
        <w:ind w:left="0"/>
        <w:jc w:val="both"/>
      </w:pPr>
      <w:r>
        <w:rPr>
          <w:rFonts w:ascii="Times New Roman"/>
          <w:b w:val="false"/>
          <w:i w:val="false"/>
          <w:color w:val="000000"/>
          <w:sz w:val="28"/>
        </w:rPr>
        <w:t>
      4. Налогоплательщики, указанные в пункте 3 настоящей статьи, вправе выписывать счет-фактуру на бумажном носителе в случае:</w:t>
      </w:r>
    </w:p>
    <w:bookmarkEnd w:id="1287"/>
    <w:bookmarkStart w:name="z1215" w:id="1288"/>
    <w:p>
      <w:pPr>
        <w:spacing w:after="0"/>
        <w:ind w:left="0"/>
        <w:jc w:val="both"/>
      </w:pPr>
      <w:r>
        <w:rPr>
          <w:rFonts w:ascii="Times New Roman"/>
          <w:b w:val="false"/>
          <w:i w:val="false"/>
          <w:color w:val="000000"/>
          <w:sz w:val="28"/>
        </w:rPr>
        <w:t>
      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bookmarkEnd w:id="1288"/>
    <w:bookmarkStart w:name="z1216" w:id="1289"/>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уполномоченного органа;</w:t>
      </w:r>
    </w:p>
    <w:bookmarkEnd w:id="1289"/>
    <w:bookmarkStart w:name="z1217" w:id="1290"/>
    <w:p>
      <w:pPr>
        <w:spacing w:after="0"/>
        <w:ind w:left="0"/>
        <w:jc w:val="both"/>
      </w:pPr>
      <w:r>
        <w:rPr>
          <w:rFonts w:ascii="Times New Roman"/>
          <w:b w:val="false"/>
          <w:i w:val="false"/>
          <w:color w:val="000000"/>
          <w:sz w:val="28"/>
        </w:rPr>
        <w:t>
      2) возникновения в информационной системе электронных счетов-фактур технических ошибок, подтвержденных уполномоченным органом.</w:t>
      </w:r>
    </w:p>
    <w:bookmarkEnd w:id="1290"/>
    <w:bookmarkStart w:name="z1218" w:id="1291"/>
    <w:p>
      <w:pPr>
        <w:spacing w:after="0"/>
        <w:ind w:left="0"/>
        <w:jc w:val="both"/>
      </w:pPr>
      <w:r>
        <w:rPr>
          <w:rFonts w:ascii="Times New Roman"/>
          <w:b w:val="false"/>
          <w:i w:val="false"/>
          <w:color w:val="000000"/>
          <w:sz w:val="28"/>
        </w:rPr>
        <w:t>
      После устранения технических ошибок счет-фактура, выписанный на бумажном носителе, подлежит регистрации в информационной системе электронных счетов-фактур в течение пятнадцати календарных дней с даты устранения технических ошибок.".</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 xml:space="preserve">абзаца второго </w:t>
      </w:r>
      <w:r>
        <w:rPr>
          <w:rFonts w:ascii="Times New Roman"/>
          <w:b/>
          <w:i w:val="false"/>
          <w:color w:val="000000"/>
          <w:sz w:val="28"/>
        </w:rPr>
        <w:t>пункта 6</w:t>
      </w:r>
      <w:r>
        <w:rPr>
          <w:rFonts w:ascii="Times New Roman"/>
          <w:b/>
          <w:i w:val="false"/>
          <w:color w:val="000000"/>
          <w:sz w:val="28"/>
        </w:rPr>
        <w:t xml:space="preserve"> статьи 429 Налогового кодекса, установив, что в период приостановления данный абзац действует в следующей редакции:</w:t>
      </w:r>
      <w:r>
        <w:rPr>
          <w:rFonts w:ascii="Times New Roman"/>
          <w:b/>
          <w:i w:val="false"/>
          <w:color w:val="000000"/>
          <w:sz w:val="28"/>
        </w:rPr>
        <w:t xml:space="preserve"> </w:t>
      </w:r>
    </w:p>
    <w:bookmarkStart w:name="z1220" w:id="1292"/>
    <w:p>
      <w:pPr>
        <w:spacing w:after="0"/>
        <w:ind w:left="0"/>
        <w:jc w:val="both"/>
      </w:pPr>
      <w:r>
        <w:rPr>
          <w:rFonts w:ascii="Times New Roman"/>
          <w:b w:val="false"/>
          <w:i w:val="false"/>
          <w:color w:val="000000"/>
          <w:sz w:val="28"/>
        </w:rPr>
        <w:t xml:space="preserve">
      "к сумме превышения налога на добавленную стоимость, возврат которого осуществляется в соответствии со </w:t>
      </w:r>
      <w:r>
        <w:rPr>
          <w:rFonts w:ascii="Times New Roman"/>
          <w:b w:val="false"/>
          <w:i w:val="false"/>
          <w:color w:val="000000"/>
          <w:sz w:val="28"/>
        </w:rPr>
        <w:t>статьей 432</w:t>
      </w:r>
      <w:r>
        <w:rPr>
          <w:rFonts w:ascii="Times New Roman"/>
          <w:b w:val="false"/>
          <w:i w:val="false"/>
          <w:color w:val="000000"/>
          <w:sz w:val="28"/>
        </w:rPr>
        <w:t xml:space="preserve"> настоящего Кодекса;".</w:t>
      </w:r>
    </w:p>
    <w:bookmarkEnd w:id="1292"/>
    <w:p>
      <w:pPr>
        <w:spacing w:after="0"/>
        <w:ind w:left="0"/>
        <w:jc w:val="both"/>
      </w:pPr>
      <w:r>
        <w:rPr>
          <w:rFonts w:ascii="Times New Roman"/>
          <w:b/>
          <w:i w:val="false"/>
          <w:color w:val="000000"/>
          <w:sz w:val="28"/>
        </w:rPr>
        <w:t xml:space="preserve">Статья 39. </w:t>
      </w:r>
      <w:r>
        <w:rPr>
          <w:rFonts w:ascii="Times New Roman"/>
          <w:b/>
          <w:i w:val="false"/>
          <w:color w:val="000000"/>
          <w:sz w:val="28"/>
        </w:rPr>
        <w:t>Приостановить:</w:t>
      </w:r>
    </w:p>
    <w:bookmarkStart w:name="z1222" w:id="1293"/>
    <w:p>
      <w:pPr>
        <w:spacing w:after="0"/>
        <w:ind w:left="0"/>
        <w:jc w:val="both"/>
      </w:pPr>
      <w:r>
        <w:rPr>
          <w:rFonts w:ascii="Times New Roman"/>
          <w:b w:val="false"/>
          <w:i w:val="false"/>
          <w:color w:val="000000"/>
          <w:sz w:val="28"/>
        </w:rPr>
        <w:t xml:space="preserve">
      1) до 1 января 2019 года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1 и абзаца первого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431 Налогового кодекса, установив, что в период приостановления данные нормы действуют в следующей редакции:</w:t>
      </w:r>
    </w:p>
    <w:bookmarkEnd w:id="1293"/>
    <w:bookmarkStart w:name="z1223" w:id="1294"/>
    <w:p>
      <w:pPr>
        <w:spacing w:after="0"/>
        <w:ind w:left="0"/>
        <w:jc w:val="both"/>
      </w:pPr>
      <w:r>
        <w:rPr>
          <w:rFonts w:ascii="Times New Roman"/>
          <w:b w:val="false"/>
          <w:i w:val="false"/>
          <w:color w:val="000000"/>
          <w:sz w:val="28"/>
        </w:rPr>
        <w:t xml:space="preserve">
      "1) в порядке и сроки, которые установлены настоящей статьей, если иное не установлено </w:t>
      </w:r>
      <w:r>
        <w:rPr>
          <w:rFonts w:ascii="Times New Roman"/>
          <w:b w:val="false"/>
          <w:i w:val="false"/>
          <w:color w:val="000000"/>
          <w:sz w:val="28"/>
        </w:rPr>
        <w:t>статьями 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w:t>
      </w:r>
    </w:p>
    <w:bookmarkEnd w:id="1294"/>
    <w:bookmarkStart w:name="z1224" w:id="1295"/>
    <w:p>
      <w:pPr>
        <w:spacing w:after="0"/>
        <w:ind w:left="0"/>
        <w:jc w:val="both"/>
      </w:pPr>
      <w:r>
        <w:rPr>
          <w:rFonts w:ascii="Times New Roman"/>
          <w:b w:val="false"/>
          <w:i w:val="false"/>
          <w:color w:val="000000"/>
          <w:sz w:val="28"/>
        </w:rPr>
        <w:t xml:space="preserve">
      "2. Если иное не установлено </w:t>
      </w:r>
      <w:r>
        <w:rPr>
          <w:rFonts w:ascii="Times New Roman"/>
          <w:b w:val="false"/>
          <w:i w:val="false"/>
          <w:color w:val="000000"/>
          <w:sz w:val="28"/>
        </w:rPr>
        <w:t>статьями 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bookmarkEnd w:id="1295"/>
    <w:bookmarkStart w:name="z1225" w:id="1296"/>
    <w:p>
      <w:pPr>
        <w:spacing w:after="0"/>
        <w:ind w:left="0"/>
        <w:jc w:val="both"/>
      </w:pPr>
      <w:r>
        <w:rPr>
          <w:rFonts w:ascii="Times New Roman"/>
          <w:b w:val="false"/>
          <w:i w:val="false"/>
          <w:color w:val="000000"/>
          <w:sz w:val="28"/>
        </w:rPr>
        <w:t xml:space="preserve">
      2) до 1 января 2021 года действие </w:t>
      </w:r>
      <w:r>
        <w:rPr>
          <w:rFonts w:ascii="Times New Roman"/>
          <w:b w:val="false"/>
          <w:i w:val="false"/>
          <w:color w:val="000000"/>
          <w:sz w:val="28"/>
        </w:rPr>
        <w:t>подпункта 2)</w:t>
      </w:r>
      <w:r>
        <w:rPr>
          <w:rFonts w:ascii="Times New Roman"/>
          <w:b w:val="false"/>
          <w:i w:val="false"/>
          <w:color w:val="000000"/>
          <w:sz w:val="28"/>
        </w:rPr>
        <w:t xml:space="preserve"> пункта 3 статьи 431 Налогового кодекса, установив, что в период приостановления данный подпункт действует в следующей редакции:</w:t>
      </w:r>
    </w:p>
    <w:bookmarkEnd w:id="1296"/>
    <w:bookmarkStart w:name="z1226" w:id="1297"/>
    <w:p>
      <w:pPr>
        <w:spacing w:after="0"/>
        <w:ind w:left="0"/>
        <w:jc w:val="both"/>
      </w:pPr>
      <w:r>
        <w:rPr>
          <w:rFonts w:ascii="Times New Roman"/>
          <w:b w:val="false"/>
          <w:i w:val="false"/>
          <w:color w:val="000000"/>
          <w:sz w:val="28"/>
        </w:rPr>
        <w:t xml:space="preserve">
      "2) налогоплательщику за налоговые периоды, по которым он применял положения </w:t>
      </w:r>
      <w:r>
        <w:rPr>
          <w:rFonts w:ascii="Times New Roman"/>
          <w:b w:val="false"/>
          <w:i w:val="false"/>
          <w:color w:val="000000"/>
          <w:sz w:val="28"/>
        </w:rPr>
        <w:t>подпункта 28)</w:t>
      </w:r>
      <w:r>
        <w:rPr>
          <w:rFonts w:ascii="Times New Roman"/>
          <w:b w:val="false"/>
          <w:i w:val="false"/>
          <w:color w:val="000000"/>
          <w:sz w:val="28"/>
        </w:rPr>
        <w:t xml:space="preserve"> пункта 5 статьи 372 и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bookmarkEnd w:id="1297"/>
    <w:p>
      <w:pPr>
        <w:spacing w:after="0"/>
        <w:ind w:left="0"/>
        <w:jc w:val="both"/>
      </w:pPr>
      <w:r>
        <w:rPr>
          <w:rFonts w:ascii="Times New Roman"/>
          <w:b/>
          <w:i w:val="false"/>
          <w:color w:val="000000"/>
          <w:sz w:val="28"/>
        </w:rPr>
        <w:t xml:space="preserve">Статья 40.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4</w:t>
      </w:r>
      <w:r>
        <w:rPr>
          <w:rFonts w:ascii="Times New Roman"/>
          <w:b/>
          <w:i w:val="false"/>
          <w:color w:val="000000"/>
          <w:sz w:val="28"/>
        </w:rPr>
        <w:t xml:space="preserve"> статьи 432 Налогового кодекса, установив, что в период приостановления данный пункт действует в следующей редакции:</w:t>
      </w:r>
    </w:p>
    <w:bookmarkStart w:name="z1228" w:id="1298"/>
    <w:p>
      <w:pPr>
        <w:spacing w:after="0"/>
        <w:ind w:left="0"/>
        <w:jc w:val="both"/>
      </w:pPr>
      <w:r>
        <w:rPr>
          <w:rFonts w:ascii="Times New Roman"/>
          <w:b w:val="false"/>
          <w:i w:val="false"/>
          <w:color w:val="000000"/>
          <w:sz w:val="28"/>
        </w:rPr>
        <w:t xml:space="preserve">
      "4. Положения настоящей статьи не применяются к сумме превышения налога на добавленную стоимость, возврат которого осуществляется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 а также при возврате превышения налога на добавленную стоимость налогоплательщикам, имеющим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настоящего Кодекса.".</w:t>
      </w:r>
    </w:p>
    <w:bookmarkEnd w:id="1298"/>
    <w:p>
      <w:pPr>
        <w:spacing w:after="0"/>
        <w:ind w:left="0"/>
        <w:jc w:val="both"/>
      </w:pPr>
      <w:r>
        <w:rPr>
          <w:rFonts w:ascii="Times New Roman"/>
          <w:b/>
          <w:i w:val="false"/>
          <w:color w:val="000000"/>
          <w:sz w:val="28"/>
        </w:rPr>
        <w:t xml:space="preserve">Статья 41. </w:t>
      </w:r>
      <w:r>
        <w:rPr>
          <w:rFonts w:ascii="Times New Roman"/>
          <w:b/>
          <w:i w:val="false"/>
          <w:color w:val="000000"/>
          <w:sz w:val="28"/>
        </w:rPr>
        <w:t xml:space="preserve">Приостановить до 1 января 2019 года действие части шестой </w:t>
      </w:r>
      <w:r>
        <w:rPr>
          <w:rFonts w:ascii="Times New Roman"/>
          <w:b/>
          <w:i w:val="false"/>
          <w:color w:val="000000"/>
          <w:sz w:val="28"/>
        </w:rPr>
        <w:t>пункта 2</w:t>
      </w:r>
      <w:r>
        <w:rPr>
          <w:rFonts w:ascii="Times New Roman"/>
          <w:b/>
          <w:i w:val="false"/>
          <w:color w:val="000000"/>
          <w:sz w:val="28"/>
        </w:rPr>
        <w:t xml:space="preserve"> статьи 434 Налогового кодекса, установив, что в период приостановления данная часть действует в следующей редакции:</w:t>
      </w:r>
    </w:p>
    <w:bookmarkStart w:name="z1230" w:id="1299"/>
    <w:p>
      <w:pPr>
        <w:spacing w:after="0"/>
        <w:ind w:left="0"/>
        <w:jc w:val="both"/>
      </w:pPr>
      <w:r>
        <w:rPr>
          <w:rFonts w:ascii="Times New Roman"/>
          <w:b w:val="false"/>
          <w:i w:val="false"/>
          <w:color w:val="000000"/>
          <w:sz w:val="28"/>
        </w:rPr>
        <w:t>
      "Право на применение упрощенного порядка возврата превышения налога на добавленную стоимость в отношении правопреемника (правопреемников), указанного (указанных) в частях второй, третьей и четвертой настоящего пункта, действует до прекращения действия перечня налогоплательщиков, подлежащих мониторингу крупных налогоплательщиков.".</w:t>
      </w:r>
    </w:p>
    <w:bookmarkEnd w:id="1299"/>
    <w:p>
      <w:pPr>
        <w:spacing w:after="0"/>
        <w:ind w:left="0"/>
        <w:jc w:val="both"/>
      </w:pPr>
      <w:r>
        <w:rPr>
          <w:rFonts w:ascii="Times New Roman"/>
          <w:b/>
          <w:i w:val="false"/>
          <w:color w:val="000000"/>
          <w:sz w:val="28"/>
        </w:rPr>
        <w:t xml:space="preserve">Статья 42.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4)</w:t>
      </w:r>
      <w:r>
        <w:rPr>
          <w:rFonts w:ascii="Times New Roman"/>
          <w:b/>
          <w:i w:val="false"/>
          <w:color w:val="000000"/>
          <w:sz w:val="28"/>
        </w:rPr>
        <w:t xml:space="preserve"> пункта 2 статьи 451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232" w:id="1300"/>
    <w:p>
      <w:pPr>
        <w:spacing w:after="0"/>
        <w:ind w:left="0"/>
        <w:jc w:val="both"/>
      </w:pPr>
      <w:r>
        <w:rPr>
          <w:rFonts w:ascii="Times New Roman"/>
          <w:b w:val="false"/>
          <w:i w:val="false"/>
          <w:color w:val="000000"/>
          <w:sz w:val="28"/>
        </w:rPr>
        <w:t>
      "4)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bookmarkEnd w:id="1300"/>
    <w:bookmarkStart w:name="z1233" w:id="1301"/>
    <w:p>
      <w:pPr>
        <w:spacing w:after="0"/>
        <w:ind w:left="0"/>
        <w:jc w:val="both"/>
      </w:pPr>
      <w:r>
        <w:rPr>
          <w:rFonts w:ascii="Times New Roman"/>
          <w:b w:val="false"/>
          <w:i w:val="false"/>
          <w:color w:val="000000"/>
          <w:sz w:val="28"/>
        </w:rPr>
        <w:t>
      производителем транспортных средств, заключившим соглашение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bookmarkEnd w:id="1301"/>
    <w:bookmarkStart w:name="z1234" w:id="1302"/>
    <w:p>
      <w:pPr>
        <w:spacing w:after="0"/>
        <w:ind w:left="0"/>
        <w:jc w:val="both"/>
      </w:pPr>
      <w:r>
        <w:rPr>
          <w:rFonts w:ascii="Times New Roman"/>
          <w:b w:val="false"/>
          <w:i w:val="false"/>
          <w:color w:val="000000"/>
          <w:sz w:val="28"/>
        </w:rPr>
        <w:t>
      производителем сельскохозяйственной техники.".</w:t>
      </w:r>
    </w:p>
    <w:bookmarkEnd w:id="1302"/>
    <w:p>
      <w:pPr>
        <w:spacing w:after="0"/>
        <w:ind w:left="0"/>
        <w:jc w:val="both"/>
      </w:pPr>
      <w:r>
        <w:rPr>
          <w:rFonts w:ascii="Times New Roman"/>
          <w:b/>
          <w:i w:val="false"/>
          <w:color w:val="000000"/>
          <w:sz w:val="28"/>
        </w:rPr>
        <w:t xml:space="preserve">Статья 43. </w:t>
      </w:r>
      <w:r>
        <w:rPr>
          <w:rFonts w:ascii="Times New Roman"/>
          <w:b/>
          <w:i w:val="false"/>
          <w:color w:val="000000"/>
          <w:sz w:val="28"/>
        </w:rPr>
        <w:t>1. Приостановить</w:t>
      </w:r>
      <w:r>
        <w:rPr>
          <w:rFonts w:ascii="Times New Roman"/>
          <w:b/>
          <w:i w:val="false"/>
          <w:color w:val="000000"/>
          <w:sz w:val="28"/>
        </w:rPr>
        <w:t xml:space="preserve"> до 1 января 202</w:t>
      </w:r>
      <w:r>
        <w:rPr>
          <w:rFonts w:ascii="Times New Roman"/>
          <w:b/>
          <w:i w:val="false"/>
          <w:color w:val="000000"/>
          <w:sz w:val="28"/>
        </w:rPr>
        <w:t>3</w:t>
      </w:r>
      <w:r>
        <w:rPr>
          <w:rFonts w:ascii="Times New Roman"/>
          <w:b/>
          <w:i w:val="false"/>
          <w:color w:val="000000"/>
          <w:sz w:val="28"/>
        </w:rPr>
        <w:t xml:space="preserve"> года действие строк 7, 12, 14, 15, 21 и 22 таблицы подпункта 1) </w:t>
      </w:r>
      <w:r>
        <w:rPr>
          <w:rFonts w:ascii="Times New Roman"/>
          <w:b/>
          <w:i w:val="false"/>
          <w:color w:val="000000"/>
          <w:sz w:val="28"/>
        </w:rPr>
        <w:t>пункта 4</w:t>
      </w:r>
      <w:r>
        <w:rPr>
          <w:rFonts w:ascii="Times New Roman"/>
          <w:b/>
          <w:i w:val="false"/>
          <w:color w:val="000000"/>
          <w:sz w:val="28"/>
        </w:rPr>
        <w:t xml:space="preserve"> статьи 463 Налогового кодекса, установив, что в период приостановления данные строки действуют в следующей редакции:</w:t>
      </w:r>
    </w:p>
    <w:bookmarkStart w:name="z1236" w:id="1303"/>
    <w:p>
      <w:pPr>
        <w:spacing w:after="0"/>
        <w:ind w:left="0"/>
        <w:jc w:val="both"/>
      </w:pPr>
      <w:r>
        <w:rPr>
          <w:rFonts w:ascii="Times New Roman"/>
          <w:b w:val="false"/>
          <w:i w:val="false"/>
          <w:color w:val="000000"/>
          <w:sz w:val="28"/>
        </w:rPr>
        <w:t>
      1) с 1 января 2018 года до 1 января 2019 года:</w:t>
      </w:r>
    </w:p>
    <w:bookmarkEnd w:id="1303"/>
    <w:bookmarkStart w:name="z1237" w:id="1304"/>
    <w:p>
      <w:pPr>
        <w:spacing w:after="0"/>
        <w:ind w:left="0"/>
        <w:jc w:val="both"/>
      </w:pPr>
      <w:r>
        <w:rPr>
          <w:rFonts w:ascii="Times New Roman"/>
          <w:b w:val="false"/>
          <w:i w:val="false"/>
          <w:color w:val="000000"/>
          <w:sz w:val="28"/>
        </w:rPr>
        <w:t>
      "</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305"/>
          <w:p>
            <w:pPr>
              <w:spacing w:after="20"/>
              <w:ind w:left="20"/>
              <w:jc w:val="both"/>
            </w:pPr>
            <w:r>
              <w:rPr>
                <w:rFonts w:ascii="Times New Roman"/>
                <w:b w:val="false"/>
                <w:i w:val="false"/>
                <w:color w:val="000000"/>
                <w:sz w:val="20"/>
              </w:rPr>
              <w:t>
7.</w:t>
            </w:r>
          </w:p>
          <w:bookmarkEnd w:id="1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тенге/литр 100% спирта</w:t>
            </w:r>
          </w:p>
        </w:tc>
      </w:tr>
    </w:tbl>
    <w:bookmarkStart w:name="z1239" w:id="1306"/>
    <w:p>
      <w:pPr>
        <w:spacing w:after="0"/>
        <w:ind w:left="0"/>
        <w:jc w:val="both"/>
      </w:pPr>
      <w:r>
        <w:rPr>
          <w:rFonts w:ascii="Times New Roman"/>
          <w:b w:val="false"/>
          <w:i w:val="false"/>
          <w:color w:val="000000"/>
          <w:sz w:val="28"/>
        </w:rPr>
        <w:t>
      ";</w:t>
      </w:r>
    </w:p>
    <w:bookmarkEnd w:id="1306"/>
    <w:bookmarkStart w:name="z1240" w:id="1307"/>
    <w:p>
      <w:pPr>
        <w:spacing w:after="0"/>
        <w:ind w:left="0"/>
        <w:jc w:val="both"/>
      </w:pPr>
      <w:r>
        <w:rPr>
          <w:rFonts w:ascii="Times New Roman"/>
          <w:b w:val="false"/>
          <w:i w:val="false"/>
          <w:color w:val="000000"/>
          <w:sz w:val="28"/>
        </w:rPr>
        <w:t>
      "</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308"/>
          <w:p>
            <w:pPr>
              <w:spacing w:after="20"/>
              <w:ind w:left="20"/>
              <w:jc w:val="both"/>
            </w:pPr>
            <w:r>
              <w:rPr>
                <w:rFonts w:ascii="Times New Roman"/>
                <w:b w:val="false"/>
                <w:i w:val="false"/>
                <w:color w:val="000000"/>
                <w:sz w:val="20"/>
              </w:rPr>
              <w:t>
12.</w:t>
            </w:r>
          </w:p>
          <w:bookmarkEnd w:id="1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тенге/литр</w:t>
            </w:r>
          </w:p>
        </w:tc>
      </w:tr>
    </w:tbl>
    <w:bookmarkStart w:name="z1242" w:id="1309"/>
    <w:p>
      <w:pPr>
        <w:spacing w:after="0"/>
        <w:ind w:left="0"/>
        <w:jc w:val="both"/>
      </w:pPr>
      <w:r>
        <w:rPr>
          <w:rFonts w:ascii="Times New Roman"/>
          <w:b w:val="false"/>
          <w:i w:val="false"/>
          <w:color w:val="000000"/>
          <w:sz w:val="28"/>
        </w:rPr>
        <w:t>
      ";</w:t>
      </w:r>
    </w:p>
    <w:bookmarkEnd w:id="1309"/>
    <w:bookmarkStart w:name="z1243" w:id="1310"/>
    <w:p>
      <w:pPr>
        <w:spacing w:after="0"/>
        <w:ind w:left="0"/>
        <w:jc w:val="both"/>
      </w:pPr>
      <w:r>
        <w:rPr>
          <w:rFonts w:ascii="Times New Roman"/>
          <w:b w:val="false"/>
          <w:i w:val="false"/>
          <w:color w:val="000000"/>
          <w:sz w:val="28"/>
        </w:rPr>
        <w:t>
      "</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311"/>
          <w:p>
            <w:pPr>
              <w:spacing w:after="20"/>
              <w:ind w:left="20"/>
              <w:jc w:val="both"/>
            </w:pPr>
            <w:r>
              <w:rPr>
                <w:rFonts w:ascii="Times New Roman"/>
                <w:b w:val="false"/>
                <w:i w:val="false"/>
                <w:color w:val="000000"/>
                <w:sz w:val="20"/>
              </w:rPr>
              <w:t>
14.</w:t>
            </w:r>
          </w:p>
          <w:bookmarkEnd w:id="1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312"/>
          <w:p>
            <w:pPr>
              <w:spacing w:after="20"/>
              <w:ind w:left="20"/>
              <w:jc w:val="both"/>
            </w:pPr>
            <w:r>
              <w:rPr>
                <w:rFonts w:ascii="Times New Roman"/>
                <w:b w:val="false"/>
                <w:i w:val="false"/>
                <w:color w:val="000000"/>
                <w:sz w:val="20"/>
              </w:rPr>
              <w:t>
15.</w:t>
            </w:r>
          </w:p>
          <w:bookmarkEnd w:id="1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bl>
    <w:bookmarkStart w:name="z1246" w:id="1313"/>
    <w:p>
      <w:pPr>
        <w:spacing w:after="0"/>
        <w:ind w:left="0"/>
        <w:jc w:val="both"/>
      </w:pPr>
      <w:r>
        <w:rPr>
          <w:rFonts w:ascii="Times New Roman"/>
          <w:b w:val="false"/>
          <w:i w:val="false"/>
          <w:color w:val="000000"/>
          <w:sz w:val="28"/>
        </w:rPr>
        <w:t>
      ";</w:t>
      </w:r>
    </w:p>
    <w:bookmarkEnd w:id="1313"/>
    <w:bookmarkStart w:name="z1247" w:id="1314"/>
    <w:p>
      <w:pPr>
        <w:spacing w:after="0"/>
        <w:ind w:left="0"/>
        <w:jc w:val="both"/>
      </w:pPr>
      <w:r>
        <w:rPr>
          <w:rFonts w:ascii="Times New Roman"/>
          <w:b w:val="false"/>
          <w:i w:val="false"/>
          <w:color w:val="000000"/>
          <w:sz w:val="28"/>
        </w:rPr>
        <w:t>
      "</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315"/>
          <w:p>
            <w:pPr>
              <w:spacing w:after="20"/>
              <w:ind w:left="20"/>
              <w:jc w:val="both"/>
            </w:pPr>
            <w:r>
              <w:rPr>
                <w:rFonts w:ascii="Times New Roman"/>
                <w:b w:val="false"/>
                <w:i w:val="false"/>
                <w:color w:val="000000"/>
                <w:sz w:val="20"/>
              </w:rPr>
              <w:t>
21.</w:t>
            </w:r>
          </w:p>
          <w:bookmarkEnd w:id="1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316"/>
          <w:p>
            <w:pPr>
              <w:spacing w:after="20"/>
              <w:ind w:left="20"/>
              <w:jc w:val="both"/>
            </w:pPr>
            <w:r>
              <w:rPr>
                <w:rFonts w:ascii="Times New Roman"/>
                <w:b w:val="false"/>
                <w:i w:val="false"/>
                <w:color w:val="000000"/>
                <w:sz w:val="20"/>
              </w:rPr>
              <w:t>
22.</w:t>
            </w:r>
          </w:p>
          <w:bookmarkEnd w:id="1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bookmarkStart w:name="z1250" w:id="1317"/>
    <w:p>
      <w:pPr>
        <w:spacing w:after="0"/>
        <w:ind w:left="0"/>
        <w:jc w:val="both"/>
      </w:pPr>
      <w:r>
        <w:rPr>
          <w:rFonts w:ascii="Times New Roman"/>
          <w:b w:val="false"/>
          <w:i w:val="false"/>
          <w:color w:val="000000"/>
          <w:sz w:val="28"/>
        </w:rPr>
        <w:t>
      ";</w:t>
      </w:r>
    </w:p>
    <w:bookmarkEnd w:id="1317"/>
    <w:bookmarkStart w:name="z1251" w:id="1318"/>
    <w:p>
      <w:pPr>
        <w:spacing w:after="0"/>
        <w:ind w:left="0"/>
        <w:jc w:val="both"/>
      </w:pPr>
      <w:r>
        <w:rPr>
          <w:rFonts w:ascii="Times New Roman"/>
          <w:b w:val="false"/>
          <w:i w:val="false"/>
          <w:color w:val="000000"/>
          <w:sz w:val="28"/>
        </w:rPr>
        <w:t>
      2) с 1 января 2019 года до 1 января 2020 года:</w:t>
      </w:r>
    </w:p>
    <w:bookmarkEnd w:id="1318"/>
    <w:bookmarkStart w:name="z1252" w:id="1319"/>
    <w:p>
      <w:pPr>
        <w:spacing w:after="0"/>
        <w:ind w:left="0"/>
        <w:jc w:val="both"/>
      </w:pPr>
      <w:r>
        <w:rPr>
          <w:rFonts w:ascii="Times New Roman"/>
          <w:b w:val="false"/>
          <w:i w:val="false"/>
          <w:color w:val="000000"/>
          <w:sz w:val="28"/>
        </w:rPr>
        <w:t>
      "</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320"/>
          <w:p>
            <w:pPr>
              <w:spacing w:after="20"/>
              <w:ind w:left="20"/>
              <w:jc w:val="both"/>
            </w:pPr>
            <w:r>
              <w:rPr>
                <w:rFonts w:ascii="Times New Roman"/>
                <w:b w:val="false"/>
                <w:i w:val="false"/>
                <w:color w:val="000000"/>
                <w:sz w:val="20"/>
              </w:rPr>
              <w:t>
7.</w:t>
            </w:r>
          </w:p>
          <w:bookmarkEnd w:id="1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254" w:id="1321"/>
    <w:p>
      <w:pPr>
        <w:spacing w:after="0"/>
        <w:ind w:left="0"/>
        <w:jc w:val="both"/>
      </w:pPr>
      <w:r>
        <w:rPr>
          <w:rFonts w:ascii="Times New Roman"/>
          <w:b w:val="false"/>
          <w:i w:val="false"/>
          <w:color w:val="000000"/>
          <w:sz w:val="28"/>
        </w:rPr>
        <w:t>
      ";</w:t>
      </w:r>
    </w:p>
    <w:bookmarkEnd w:id="1321"/>
    <w:bookmarkStart w:name="z1255" w:id="1322"/>
    <w:p>
      <w:pPr>
        <w:spacing w:after="0"/>
        <w:ind w:left="0"/>
        <w:jc w:val="both"/>
      </w:pPr>
      <w:r>
        <w:rPr>
          <w:rFonts w:ascii="Times New Roman"/>
          <w:b w:val="false"/>
          <w:i w:val="false"/>
          <w:color w:val="000000"/>
          <w:sz w:val="28"/>
        </w:rPr>
        <w:t>
      "</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323"/>
          <w:p>
            <w:pPr>
              <w:spacing w:after="20"/>
              <w:ind w:left="20"/>
              <w:jc w:val="both"/>
            </w:pPr>
            <w:r>
              <w:rPr>
                <w:rFonts w:ascii="Times New Roman"/>
                <w:b w:val="false"/>
                <w:i w:val="false"/>
                <w:color w:val="000000"/>
                <w:sz w:val="20"/>
              </w:rPr>
              <w:t>
12.</w:t>
            </w:r>
          </w:p>
          <w:bookmarkEnd w:id="1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1257" w:id="1324"/>
    <w:p>
      <w:pPr>
        <w:spacing w:after="0"/>
        <w:ind w:left="0"/>
        <w:jc w:val="both"/>
      </w:pPr>
      <w:r>
        <w:rPr>
          <w:rFonts w:ascii="Times New Roman"/>
          <w:b w:val="false"/>
          <w:i w:val="false"/>
          <w:color w:val="000000"/>
          <w:sz w:val="28"/>
        </w:rPr>
        <w:t>
      ";</w:t>
      </w:r>
    </w:p>
    <w:bookmarkEnd w:id="1324"/>
    <w:bookmarkStart w:name="z1258" w:id="1325"/>
    <w:p>
      <w:pPr>
        <w:spacing w:after="0"/>
        <w:ind w:left="0"/>
        <w:jc w:val="both"/>
      </w:pPr>
      <w:r>
        <w:rPr>
          <w:rFonts w:ascii="Times New Roman"/>
          <w:b w:val="false"/>
          <w:i w:val="false"/>
          <w:color w:val="000000"/>
          <w:sz w:val="28"/>
        </w:rPr>
        <w:t>
      "</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326"/>
          <w:p>
            <w:pPr>
              <w:spacing w:after="20"/>
              <w:ind w:left="20"/>
              <w:jc w:val="both"/>
            </w:pPr>
            <w:r>
              <w:rPr>
                <w:rFonts w:ascii="Times New Roman"/>
                <w:b w:val="false"/>
                <w:i w:val="false"/>
                <w:color w:val="000000"/>
                <w:sz w:val="20"/>
              </w:rPr>
              <w:t>
14.</w:t>
            </w:r>
          </w:p>
          <w:bookmarkEnd w:id="1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327"/>
          <w:p>
            <w:pPr>
              <w:spacing w:after="20"/>
              <w:ind w:left="20"/>
              <w:jc w:val="both"/>
            </w:pPr>
            <w:r>
              <w:rPr>
                <w:rFonts w:ascii="Times New Roman"/>
                <w:b w:val="false"/>
                <w:i w:val="false"/>
                <w:color w:val="000000"/>
                <w:sz w:val="20"/>
              </w:rPr>
              <w:t>
15.</w:t>
            </w:r>
          </w:p>
          <w:bookmarkEnd w:id="1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bl>
    <w:bookmarkStart w:name="z1261" w:id="1328"/>
    <w:p>
      <w:pPr>
        <w:spacing w:after="0"/>
        <w:ind w:left="0"/>
        <w:jc w:val="both"/>
      </w:pPr>
      <w:r>
        <w:rPr>
          <w:rFonts w:ascii="Times New Roman"/>
          <w:b w:val="false"/>
          <w:i w:val="false"/>
          <w:color w:val="000000"/>
          <w:sz w:val="28"/>
        </w:rPr>
        <w:t>
      ";</w:t>
      </w:r>
    </w:p>
    <w:bookmarkEnd w:id="1328"/>
    <w:bookmarkStart w:name="z1262" w:id="1329"/>
    <w:p>
      <w:pPr>
        <w:spacing w:after="0"/>
        <w:ind w:left="0"/>
        <w:jc w:val="both"/>
      </w:pPr>
      <w:r>
        <w:rPr>
          <w:rFonts w:ascii="Times New Roman"/>
          <w:b w:val="false"/>
          <w:i w:val="false"/>
          <w:color w:val="000000"/>
          <w:sz w:val="28"/>
        </w:rPr>
        <w:t>
      "</w:t>
      </w:r>
    </w:p>
    <w:bookmarkEnd w:id="1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330"/>
          <w:p>
            <w:pPr>
              <w:spacing w:after="20"/>
              <w:ind w:left="20"/>
              <w:jc w:val="both"/>
            </w:pPr>
            <w:r>
              <w:rPr>
                <w:rFonts w:ascii="Times New Roman"/>
                <w:b w:val="false"/>
                <w:i w:val="false"/>
                <w:color w:val="000000"/>
                <w:sz w:val="20"/>
              </w:rPr>
              <w:t>
21.</w:t>
            </w:r>
          </w:p>
          <w:bookmarkEnd w:id="1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331"/>
          <w:p>
            <w:pPr>
              <w:spacing w:after="20"/>
              <w:ind w:left="20"/>
              <w:jc w:val="both"/>
            </w:pPr>
            <w:r>
              <w:rPr>
                <w:rFonts w:ascii="Times New Roman"/>
                <w:b w:val="false"/>
                <w:i w:val="false"/>
                <w:color w:val="000000"/>
                <w:sz w:val="20"/>
              </w:rPr>
              <w:t>
22.</w:t>
            </w:r>
          </w:p>
          <w:bookmarkEnd w:id="1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bookmarkStart w:name="z1265" w:id="1332"/>
    <w:p>
      <w:pPr>
        <w:spacing w:after="0"/>
        <w:ind w:left="0"/>
        <w:jc w:val="both"/>
      </w:pPr>
      <w:r>
        <w:rPr>
          <w:rFonts w:ascii="Times New Roman"/>
          <w:b w:val="false"/>
          <w:i w:val="false"/>
          <w:color w:val="000000"/>
          <w:sz w:val="28"/>
        </w:rPr>
        <w:t>
      ";</w:t>
      </w:r>
    </w:p>
    <w:bookmarkEnd w:id="1332"/>
    <w:bookmarkStart w:name="z1266" w:id="1333"/>
    <w:p>
      <w:pPr>
        <w:spacing w:after="0"/>
        <w:ind w:left="0"/>
        <w:jc w:val="both"/>
      </w:pPr>
      <w:r>
        <w:rPr>
          <w:rFonts w:ascii="Times New Roman"/>
          <w:b w:val="false"/>
          <w:i w:val="false"/>
          <w:color w:val="000000"/>
          <w:sz w:val="28"/>
        </w:rPr>
        <w:t>
      3) с 1 января 2020 года до 1 января 2021 года:</w:t>
      </w:r>
    </w:p>
    <w:bookmarkEnd w:id="1333"/>
    <w:bookmarkStart w:name="z1267" w:id="1334"/>
    <w:p>
      <w:pPr>
        <w:spacing w:after="0"/>
        <w:ind w:left="0"/>
        <w:jc w:val="both"/>
      </w:pPr>
      <w:r>
        <w:rPr>
          <w:rFonts w:ascii="Times New Roman"/>
          <w:b w:val="false"/>
          <w:i w:val="false"/>
          <w:color w:val="000000"/>
          <w:sz w:val="28"/>
        </w:rPr>
        <w:t>
      "</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335"/>
          <w:p>
            <w:pPr>
              <w:spacing w:after="20"/>
              <w:ind w:left="20"/>
              <w:jc w:val="both"/>
            </w:pPr>
            <w:r>
              <w:rPr>
                <w:rFonts w:ascii="Times New Roman"/>
                <w:b w:val="false"/>
                <w:i w:val="false"/>
                <w:color w:val="000000"/>
                <w:sz w:val="20"/>
              </w:rPr>
              <w:t>
7.</w:t>
            </w:r>
          </w:p>
          <w:bookmarkEnd w:id="1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269" w:id="1336"/>
    <w:p>
      <w:pPr>
        <w:spacing w:after="0"/>
        <w:ind w:left="0"/>
        <w:jc w:val="both"/>
      </w:pPr>
      <w:r>
        <w:rPr>
          <w:rFonts w:ascii="Times New Roman"/>
          <w:b w:val="false"/>
          <w:i w:val="false"/>
          <w:color w:val="000000"/>
          <w:sz w:val="28"/>
        </w:rPr>
        <w:t>
      ";</w:t>
      </w:r>
    </w:p>
    <w:bookmarkEnd w:id="1336"/>
    <w:bookmarkStart w:name="z1270" w:id="1337"/>
    <w:p>
      <w:pPr>
        <w:spacing w:after="0"/>
        <w:ind w:left="0"/>
        <w:jc w:val="both"/>
      </w:pPr>
      <w:r>
        <w:rPr>
          <w:rFonts w:ascii="Times New Roman"/>
          <w:b w:val="false"/>
          <w:i w:val="false"/>
          <w:color w:val="000000"/>
          <w:sz w:val="28"/>
        </w:rPr>
        <w:t>
      "</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338"/>
          <w:p>
            <w:pPr>
              <w:spacing w:after="20"/>
              <w:ind w:left="20"/>
              <w:jc w:val="both"/>
            </w:pPr>
            <w:r>
              <w:rPr>
                <w:rFonts w:ascii="Times New Roman"/>
                <w:b w:val="false"/>
                <w:i w:val="false"/>
                <w:color w:val="000000"/>
                <w:sz w:val="20"/>
              </w:rPr>
              <w:t>
12.</w:t>
            </w:r>
          </w:p>
          <w:bookmarkEnd w:id="1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1272" w:id="1339"/>
    <w:p>
      <w:pPr>
        <w:spacing w:after="0"/>
        <w:ind w:left="0"/>
        <w:jc w:val="both"/>
      </w:pPr>
      <w:r>
        <w:rPr>
          <w:rFonts w:ascii="Times New Roman"/>
          <w:b w:val="false"/>
          <w:i w:val="false"/>
          <w:color w:val="000000"/>
          <w:sz w:val="28"/>
        </w:rPr>
        <w:t>
      ";</w:t>
      </w:r>
    </w:p>
    <w:bookmarkEnd w:id="1339"/>
    <w:bookmarkStart w:name="z1273" w:id="1340"/>
    <w:p>
      <w:pPr>
        <w:spacing w:after="0"/>
        <w:ind w:left="0"/>
        <w:jc w:val="both"/>
      </w:pPr>
      <w:r>
        <w:rPr>
          <w:rFonts w:ascii="Times New Roman"/>
          <w:b w:val="false"/>
          <w:i w:val="false"/>
          <w:color w:val="000000"/>
          <w:sz w:val="28"/>
        </w:rPr>
        <w:t>
      "</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341"/>
          <w:p>
            <w:pPr>
              <w:spacing w:after="20"/>
              <w:ind w:left="20"/>
              <w:jc w:val="both"/>
            </w:pPr>
            <w:r>
              <w:rPr>
                <w:rFonts w:ascii="Times New Roman"/>
                <w:b w:val="false"/>
                <w:i w:val="false"/>
                <w:color w:val="000000"/>
                <w:sz w:val="20"/>
              </w:rPr>
              <w:t>
14.</w:t>
            </w:r>
          </w:p>
          <w:bookmarkEnd w:id="1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342"/>
          <w:p>
            <w:pPr>
              <w:spacing w:after="20"/>
              <w:ind w:left="20"/>
              <w:jc w:val="both"/>
            </w:pPr>
            <w:r>
              <w:rPr>
                <w:rFonts w:ascii="Times New Roman"/>
                <w:b w:val="false"/>
                <w:i w:val="false"/>
                <w:color w:val="000000"/>
                <w:sz w:val="20"/>
              </w:rPr>
              <w:t>
15.</w:t>
            </w:r>
          </w:p>
          <w:bookmarkEnd w:id="1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bl>
    <w:bookmarkStart w:name="z1276" w:id="1343"/>
    <w:p>
      <w:pPr>
        <w:spacing w:after="0"/>
        <w:ind w:left="0"/>
        <w:jc w:val="both"/>
      </w:pPr>
      <w:r>
        <w:rPr>
          <w:rFonts w:ascii="Times New Roman"/>
          <w:b w:val="false"/>
          <w:i w:val="false"/>
          <w:color w:val="000000"/>
          <w:sz w:val="28"/>
        </w:rPr>
        <w:t>
      ";</w:t>
      </w:r>
    </w:p>
    <w:bookmarkEnd w:id="1343"/>
    <w:bookmarkStart w:name="z1277" w:id="1344"/>
    <w:p>
      <w:pPr>
        <w:spacing w:after="0"/>
        <w:ind w:left="0"/>
        <w:jc w:val="both"/>
      </w:pPr>
      <w:r>
        <w:rPr>
          <w:rFonts w:ascii="Times New Roman"/>
          <w:b w:val="false"/>
          <w:i w:val="false"/>
          <w:color w:val="000000"/>
          <w:sz w:val="28"/>
        </w:rPr>
        <w:t>
      "</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345"/>
          <w:p>
            <w:pPr>
              <w:spacing w:after="20"/>
              <w:ind w:left="20"/>
              <w:jc w:val="both"/>
            </w:pPr>
            <w:r>
              <w:rPr>
                <w:rFonts w:ascii="Times New Roman"/>
                <w:b w:val="false"/>
                <w:i w:val="false"/>
                <w:color w:val="000000"/>
                <w:sz w:val="20"/>
              </w:rPr>
              <w:t>
21.</w:t>
            </w:r>
          </w:p>
          <w:bookmarkEnd w:id="1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346"/>
          <w:p>
            <w:pPr>
              <w:spacing w:after="20"/>
              <w:ind w:left="20"/>
              <w:jc w:val="both"/>
            </w:pPr>
            <w:r>
              <w:rPr>
                <w:rFonts w:ascii="Times New Roman"/>
                <w:b w:val="false"/>
                <w:i w:val="false"/>
                <w:color w:val="000000"/>
                <w:sz w:val="20"/>
              </w:rPr>
              <w:t>
22.</w:t>
            </w:r>
          </w:p>
          <w:bookmarkEnd w:id="1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тенге/миллилитр жидкости</w:t>
            </w:r>
          </w:p>
        </w:tc>
      </w:tr>
    </w:tbl>
    <w:bookmarkStart w:name="z1280" w:id="1347"/>
    <w:p>
      <w:pPr>
        <w:spacing w:after="0"/>
        <w:ind w:left="0"/>
        <w:jc w:val="both"/>
      </w:pPr>
      <w:r>
        <w:rPr>
          <w:rFonts w:ascii="Times New Roman"/>
          <w:b w:val="false"/>
          <w:i w:val="false"/>
          <w:color w:val="000000"/>
          <w:sz w:val="28"/>
        </w:rPr>
        <w:t>
      ";</w:t>
      </w:r>
    </w:p>
    <w:bookmarkEnd w:id="1347"/>
    <w:bookmarkStart w:name="z1281" w:id="1348"/>
    <w:p>
      <w:pPr>
        <w:spacing w:after="0"/>
        <w:ind w:left="0"/>
        <w:jc w:val="both"/>
      </w:pPr>
      <w:r>
        <w:rPr>
          <w:rFonts w:ascii="Times New Roman"/>
          <w:b w:val="false"/>
          <w:i w:val="false"/>
          <w:color w:val="000000"/>
          <w:sz w:val="28"/>
        </w:rPr>
        <w:t>
      4) с 1 января 2021 года до 1 января 2022 года:</w:t>
      </w:r>
    </w:p>
    <w:bookmarkEnd w:id="1348"/>
    <w:bookmarkStart w:name="z1282" w:id="1349"/>
    <w:p>
      <w:pPr>
        <w:spacing w:after="0"/>
        <w:ind w:left="0"/>
        <w:jc w:val="both"/>
      </w:pPr>
      <w:r>
        <w:rPr>
          <w:rFonts w:ascii="Times New Roman"/>
          <w:b w:val="false"/>
          <w:i w:val="false"/>
          <w:color w:val="000000"/>
          <w:sz w:val="28"/>
        </w:rPr>
        <w:t>
      "</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350"/>
          <w:p>
            <w:pPr>
              <w:spacing w:after="20"/>
              <w:ind w:left="20"/>
              <w:jc w:val="both"/>
            </w:pPr>
            <w:r>
              <w:rPr>
                <w:rFonts w:ascii="Times New Roman"/>
                <w:b w:val="false"/>
                <w:i w:val="false"/>
                <w:color w:val="000000"/>
                <w:sz w:val="20"/>
              </w:rPr>
              <w:t>
7.</w:t>
            </w:r>
          </w:p>
          <w:bookmarkEnd w:id="1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284" w:id="1351"/>
    <w:p>
      <w:pPr>
        <w:spacing w:after="0"/>
        <w:ind w:left="0"/>
        <w:jc w:val="both"/>
      </w:pPr>
      <w:r>
        <w:rPr>
          <w:rFonts w:ascii="Times New Roman"/>
          <w:b w:val="false"/>
          <w:i w:val="false"/>
          <w:color w:val="000000"/>
          <w:sz w:val="28"/>
        </w:rPr>
        <w:t>
      ";</w:t>
      </w:r>
    </w:p>
    <w:bookmarkEnd w:id="1351"/>
    <w:bookmarkStart w:name="z1285" w:id="1352"/>
    <w:p>
      <w:pPr>
        <w:spacing w:after="0"/>
        <w:ind w:left="0"/>
        <w:jc w:val="both"/>
      </w:pPr>
      <w:r>
        <w:rPr>
          <w:rFonts w:ascii="Times New Roman"/>
          <w:b w:val="false"/>
          <w:i w:val="false"/>
          <w:color w:val="000000"/>
          <w:sz w:val="28"/>
        </w:rPr>
        <w:t>
      "</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353"/>
          <w:p>
            <w:pPr>
              <w:spacing w:after="20"/>
              <w:ind w:left="20"/>
              <w:jc w:val="both"/>
            </w:pPr>
            <w:r>
              <w:rPr>
                <w:rFonts w:ascii="Times New Roman"/>
                <w:b w:val="false"/>
                <w:i w:val="false"/>
                <w:color w:val="000000"/>
                <w:sz w:val="20"/>
              </w:rPr>
              <w:t>
12.</w:t>
            </w:r>
          </w:p>
          <w:bookmarkEnd w:id="1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1287" w:id="1354"/>
    <w:p>
      <w:pPr>
        <w:spacing w:after="0"/>
        <w:ind w:left="0"/>
        <w:jc w:val="both"/>
      </w:pPr>
      <w:r>
        <w:rPr>
          <w:rFonts w:ascii="Times New Roman"/>
          <w:b w:val="false"/>
          <w:i w:val="false"/>
          <w:color w:val="000000"/>
          <w:sz w:val="28"/>
        </w:rPr>
        <w:t>
      ";</w:t>
      </w:r>
    </w:p>
    <w:bookmarkEnd w:id="1354"/>
    <w:bookmarkStart w:name="z1288" w:id="1355"/>
    <w:p>
      <w:pPr>
        <w:spacing w:after="0"/>
        <w:ind w:left="0"/>
        <w:jc w:val="both"/>
      </w:pPr>
      <w:r>
        <w:rPr>
          <w:rFonts w:ascii="Times New Roman"/>
          <w:b w:val="false"/>
          <w:i w:val="false"/>
          <w:color w:val="000000"/>
          <w:sz w:val="28"/>
        </w:rPr>
        <w:t>
      "</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356"/>
          <w:p>
            <w:pPr>
              <w:spacing w:after="20"/>
              <w:ind w:left="20"/>
              <w:jc w:val="both"/>
            </w:pPr>
            <w:r>
              <w:rPr>
                <w:rFonts w:ascii="Times New Roman"/>
                <w:b w:val="false"/>
                <w:i w:val="false"/>
                <w:color w:val="000000"/>
                <w:sz w:val="20"/>
              </w:rPr>
              <w:t>
14.</w:t>
            </w:r>
          </w:p>
          <w:bookmarkEnd w:id="1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357"/>
          <w:p>
            <w:pPr>
              <w:spacing w:after="20"/>
              <w:ind w:left="20"/>
              <w:jc w:val="both"/>
            </w:pPr>
            <w:r>
              <w:rPr>
                <w:rFonts w:ascii="Times New Roman"/>
                <w:b w:val="false"/>
                <w:i w:val="false"/>
                <w:color w:val="000000"/>
                <w:sz w:val="20"/>
              </w:rPr>
              <w:t>
15.</w:t>
            </w:r>
          </w:p>
          <w:bookmarkEnd w:id="1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тенге/1 000 штук</w:t>
            </w:r>
          </w:p>
        </w:tc>
      </w:tr>
    </w:tbl>
    <w:bookmarkStart w:name="z1291" w:id="1358"/>
    <w:p>
      <w:pPr>
        <w:spacing w:after="0"/>
        <w:ind w:left="0"/>
        <w:jc w:val="both"/>
      </w:pPr>
      <w:r>
        <w:rPr>
          <w:rFonts w:ascii="Times New Roman"/>
          <w:b w:val="false"/>
          <w:i w:val="false"/>
          <w:color w:val="000000"/>
          <w:sz w:val="28"/>
        </w:rPr>
        <w:t>
      ";</w:t>
      </w:r>
    </w:p>
    <w:bookmarkEnd w:id="1358"/>
    <w:bookmarkStart w:name="z1292" w:id="1359"/>
    <w:p>
      <w:pPr>
        <w:spacing w:after="0"/>
        <w:ind w:left="0"/>
        <w:jc w:val="both"/>
      </w:pPr>
      <w:r>
        <w:rPr>
          <w:rFonts w:ascii="Times New Roman"/>
          <w:b w:val="false"/>
          <w:i w:val="false"/>
          <w:color w:val="000000"/>
          <w:sz w:val="28"/>
        </w:rPr>
        <w:t>
      "</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360"/>
          <w:p>
            <w:pPr>
              <w:spacing w:after="20"/>
              <w:ind w:left="20"/>
              <w:jc w:val="both"/>
            </w:pPr>
            <w:r>
              <w:rPr>
                <w:rFonts w:ascii="Times New Roman"/>
                <w:b w:val="false"/>
                <w:i w:val="false"/>
                <w:color w:val="000000"/>
                <w:sz w:val="20"/>
              </w:rPr>
              <w:t>
21.</w:t>
            </w:r>
          </w:p>
          <w:bookmarkEnd w:id="1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361"/>
          <w:p>
            <w:pPr>
              <w:spacing w:after="20"/>
              <w:ind w:left="20"/>
              <w:jc w:val="both"/>
            </w:pPr>
            <w:r>
              <w:rPr>
                <w:rFonts w:ascii="Times New Roman"/>
                <w:b w:val="false"/>
                <w:i w:val="false"/>
                <w:color w:val="000000"/>
                <w:sz w:val="20"/>
              </w:rPr>
              <w:t>
22.</w:t>
            </w:r>
          </w:p>
          <w:bookmarkEnd w:id="1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тенге/миллилитр жидкости</w:t>
            </w:r>
          </w:p>
        </w:tc>
      </w:tr>
    </w:tbl>
    <w:p>
      <w:pPr>
        <w:spacing w:after="0"/>
        <w:ind w:left="0"/>
        <w:jc w:val="both"/>
      </w:pPr>
      <w:r>
        <w:rPr>
          <w:rFonts w:ascii="Times New Roman"/>
          <w:b w:val="false"/>
          <w:i w:val="false"/>
          <w:color w:val="000000"/>
          <w:sz w:val="28"/>
        </w:rPr>
        <w:t>
      ";</w:t>
      </w:r>
    </w:p>
    <w:bookmarkStart w:name="z1993" w:id="1362"/>
    <w:p>
      <w:pPr>
        <w:spacing w:after="0"/>
        <w:ind w:left="0"/>
        <w:jc w:val="both"/>
      </w:pPr>
      <w:r>
        <w:rPr>
          <w:rFonts w:ascii="Times New Roman"/>
          <w:b w:val="false"/>
          <w:i w:val="false"/>
          <w:color w:val="000000"/>
          <w:sz w:val="28"/>
        </w:rPr>
        <w:t>
      5) с 1 января 2022 года до 1 января 2023 года:</w:t>
      </w:r>
    </w:p>
    <w:bookmarkEnd w:id="1362"/>
    <w:bookmarkStart w:name="z1994" w:id="1363"/>
    <w:p>
      <w:pPr>
        <w:spacing w:after="0"/>
        <w:ind w:left="0"/>
        <w:jc w:val="both"/>
      </w:pPr>
      <w:r>
        <w:rPr>
          <w:rFonts w:ascii="Times New Roman"/>
          <w:b w:val="false"/>
          <w:i w:val="false"/>
          <w:color w:val="000000"/>
          <w:sz w:val="28"/>
        </w:rPr>
        <w:t>
       "</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36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тенге/литр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01" w:id="1365"/>
    <w:p>
      <w:pPr>
        <w:spacing w:after="0"/>
        <w:ind w:left="0"/>
        <w:jc w:val="both"/>
      </w:pPr>
      <w:r>
        <w:rPr>
          <w:rFonts w:ascii="Times New Roman"/>
          <w:b w:val="false"/>
          <w:i w:val="false"/>
          <w:color w:val="000000"/>
          <w:sz w:val="28"/>
        </w:rPr>
        <w:t>
      "</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36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36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3" w:id="1368"/>
    <w:p>
      <w:pPr>
        <w:spacing w:after="0"/>
        <w:ind w:left="0"/>
        <w:jc w:val="both"/>
      </w:pPr>
      <w:r>
        <w:rPr>
          <w:rFonts w:ascii="Times New Roman"/>
          <w:b w:val="false"/>
          <w:i w:val="false"/>
          <w:color w:val="000000"/>
          <w:sz w:val="28"/>
        </w:rPr>
        <w:t>
      "</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36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тенге/килограмм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20" w:id="1370"/>
    <w:p>
      <w:pPr>
        <w:spacing w:after="0"/>
        <w:ind w:left="0"/>
        <w:jc w:val="both"/>
      </w:pPr>
      <w:r>
        <w:rPr>
          <w:rFonts w:ascii="Times New Roman"/>
          <w:b w:val="false"/>
          <w:i w:val="false"/>
          <w:color w:val="000000"/>
          <w:sz w:val="28"/>
        </w:rPr>
        <w:t>
      "</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3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37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тенге/миллилитр жидкости</w:t>
            </w:r>
          </w:p>
        </w:tc>
      </w:tr>
    </w:tbl>
    <w:p>
      <w:pPr>
        <w:spacing w:after="0"/>
        <w:ind w:left="0"/>
        <w:jc w:val="both"/>
      </w:pPr>
      <w:r>
        <w:rPr>
          <w:rFonts w:ascii="Times New Roman"/>
          <w:b w:val="false"/>
          <w:i w:val="false"/>
          <w:color w:val="000000"/>
          <w:sz w:val="28"/>
        </w:rPr>
        <w:t>
      ".</w:t>
      </w:r>
    </w:p>
    <w:bookmarkStart w:name="z2600" w:id="1373"/>
    <w:p>
      <w:pPr>
        <w:spacing w:after="0"/>
        <w:ind w:left="0"/>
        <w:jc w:val="both"/>
      </w:pPr>
      <w:r>
        <w:rPr>
          <w:rFonts w:ascii="Times New Roman"/>
          <w:b w:val="false"/>
          <w:i w:val="false"/>
          <w:color w:val="000000"/>
          <w:sz w:val="28"/>
        </w:rPr>
        <w:t xml:space="preserve">
      2. Приостановить до 1 января 2024 года действие строк 14, 15, 16, 18, 21 и 22 таблицы подпункта 1) </w:t>
      </w:r>
      <w:r>
        <w:rPr>
          <w:rFonts w:ascii="Times New Roman"/>
          <w:b w:val="false"/>
          <w:i w:val="false"/>
          <w:color w:val="000000"/>
          <w:sz w:val="28"/>
        </w:rPr>
        <w:t>пункта 4</w:t>
      </w:r>
      <w:r>
        <w:rPr>
          <w:rFonts w:ascii="Times New Roman"/>
          <w:b w:val="false"/>
          <w:i w:val="false"/>
          <w:color w:val="000000"/>
          <w:sz w:val="28"/>
        </w:rPr>
        <w:t xml:space="preserve"> статьи 463 Налогового кодекса, установив, что в период приостановления данные строки действуют в следующей редакции:</w:t>
      </w:r>
    </w:p>
    <w:bookmarkEnd w:id="1373"/>
    <w:bookmarkStart w:name="z2601" w:id="1374"/>
    <w:p>
      <w:pPr>
        <w:spacing w:after="0"/>
        <w:ind w:left="0"/>
        <w:jc w:val="both"/>
      </w:pPr>
      <w:r>
        <w:rPr>
          <w:rFonts w:ascii="Times New Roman"/>
          <w:b w:val="false"/>
          <w:i w:val="false"/>
          <w:color w:val="000000"/>
          <w:sz w:val="28"/>
        </w:rPr>
        <w:t>
      "</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37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37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3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bl>
    <w:bookmarkStart w:name="z2617" w:id="1378"/>
    <w:p>
      <w:pPr>
        <w:spacing w:after="0"/>
        <w:ind w:left="0"/>
        <w:jc w:val="both"/>
      </w:pPr>
      <w:r>
        <w:rPr>
          <w:rFonts w:ascii="Times New Roman"/>
          <w:b w:val="false"/>
          <w:i w:val="false"/>
          <w:color w:val="000000"/>
          <w:sz w:val="28"/>
        </w:rPr>
        <w:t>
      ";</w:t>
      </w:r>
    </w:p>
    <w:bookmarkEnd w:id="1378"/>
    <w:bookmarkStart w:name="z2618" w:id="1379"/>
    <w:p>
      <w:pPr>
        <w:spacing w:after="0"/>
        <w:ind w:left="0"/>
        <w:jc w:val="both"/>
      </w:pPr>
      <w:r>
        <w:rPr>
          <w:rFonts w:ascii="Times New Roman"/>
          <w:b w:val="false"/>
          <w:i w:val="false"/>
          <w:color w:val="000000"/>
          <w:sz w:val="28"/>
        </w:rPr>
        <w:t>
      "</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38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тенге/килограмм</w:t>
            </w:r>
          </w:p>
        </w:tc>
      </w:tr>
    </w:tbl>
    <w:bookmarkStart w:name="z2624" w:id="1381"/>
    <w:p>
      <w:pPr>
        <w:spacing w:after="0"/>
        <w:ind w:left="0"/>
        <w:jc w:val="both"/>
      </w:pPr>
      <w:r>
        <w:rPr>
          <w:rFonts w:ascii="Times New Roman"/>
          <w:b w:val="false"/>
          <w:i w:val="false"/>
          <w:color w:val="000000"/>
          <w:sz w:val="28"/>
        </w:rPr>
        <w:t xml:space="preserve">
      "; </w:t>
      </w:r>
    </w:p>
    <w:bookmarkEnd w:id="1381"/>
    <w:bookmarkStart w:name="z2625" w:id="1382"/>
    <w:p>
      <w:pPr>
        <w:spacing w:after="0"/>
        <w:ind w:left="0"/>
        <w:jc w:val="both"/>
      </w:pPr>
      <w:r>
        <w:rPr>
          <w:rFonts w:ascii="Times New Roman"/>
          <w:b w:val="false"/>
          <w:i w:val="false"/>
          <w:color w:val="000000"/>
          <w:sz w:val="28"/>
        </w:rPr>
        <w:t>
      "</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38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38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тенге/миллилитр жидкости</w:t>
            </w:r>
          </w:p>
        </w:tc>
      </w:tr>
    </w:tbl>
    <w:bookmarkStart w:name="z2636" w:id="1385"/>
    <w:p>
      <w:pPr>
        <w:spacing w:after="0"/>
        <w:ind w:left="0"/>
        <w:jc w:val="both"/>
      </w:pPr>
      <w:r>
        <w:rPr>
          <w:rFonts w:ascii="Times New Roman"/>
          <w:b w:val="false"/>
          <w:i w:val="false"/>
          <w:color w:val="000000"/>
          <w:sz w:val="28"/>
        </w:rPr>
        <w:t>
      ";</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 от 11.07.2022 </w:t>
      </w:r>
      <w:r>
        <w:rPr>
          <w:rFonts w:ascii="Times New Roman"/>
          <w:b w:val="false"/>
          <w:i w:val="false"/>
          <w:color w:val="000000"/>
          <w:sz w:val="28"/>
        </w:rPr>
        <w:t>№ 135-VII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401" w:id="13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43-1.</w:t>
      </w:r>
      <w:r>
        <w:rPr>
          <w:rFonts w:ascii="Times New Roman"/>
          <w:b w:val="false"/>
          <w:i w:val="false"/>
          <w:color w:val="000000"/>
          <w:sz w:val="28"/>
        </w:rPr>
        <w:t xml:space="preserve"> Приостановить:</w:t>
      </w:r>
    </w:p>
    <w:bookmarkEnd w:id="1386"/>
    <w:p>
      <w:pPr>
        <w:spacing w:after="0"/>
        <w:ind w:left="0"/>
        <w:jc w:val="both"/>
      </w:pPr>
      <w:r>
        <w:rPr>
          <w:rFonts w:ascii="Times New Roman"/>
          <w:b w:val="false"/>
          <w:i w:val="false"/>
          <w:color w:val="000000"/>
          <w:sz w:val="28"/>
        </w:rPr>
        <w:t xml:space="preserve">
      1) до 1 января 2020 года действие пункта 1 </w:t>
      </w:r>
      <w:r>
        <w:rPr>
          <w:rFonts w:ascii="Times New Roman"/>
          <w:b w:val="false"/>
          <w:i w:val="false"/>
          <w:color w:val="000000"/>
          <w:sz w:val="28"/>
        </w:rPr>
        <w:t>статьи 505</w:t>
      </w:r>
      <w:r>
        <w:rPr>
          <w:rFonts w:ascii="Times New Roman"/>
          <w:b w:val="false"/>
          <w:i w:val="false"/>
          <w:color w:val="000000"/>
          <w:sz w:val="28"/>
        </w:rPr>
        <w:t xml:space="preserve"> Налогового кодекса,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 3 мая 2022 года до 1 января 2024 года действие части первой </w:t>
      </w:r>
      <w:r>
        <w:rPr>
          <w:rFonts w:ascii="Times New Roman"/>
          <w:b w:val="false"/>
          <w:i w:val="false"/>
          <w:color w:val="000000"/>
          <w:sz w:val="28"/>
        </w:rPr>
        <w:t>статьи 505</w:t>
      </w:r>
      <w:r>
        <w:rPr>
          <w:rFonts w:ascii="Times New Roman"/>
          <w:b w:val="false"/>
          <w:i w:val="false"/>
          <w:color w:val="000000"/>
          <w:sz w:val="28"/>
        </w:rPr>
        <w:t xml:space="preserve"> Налогового кодекса, установив, что в период приостановления данная часть действует в следующей редакции:</w:t>
      </w:r>
    </w:p>
    <w:p>
      <w:pPr>
        <w:spacing w:after="0"/>
        <w:ind w:left="0"/>
        <w:jc w:val="both"/>
      </w:pPr>
      <w:r>
        <w:rPr>
          <w:rFonts w:ascii="Times New Roman"/>
          <w:b w:val="false"/>
          <w:i w:val="false"/>
          <w:color w:val="000000"/>
          <w:sz w:val="28"/>
        </w:rPr>
        <w:t>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 в редакции Закона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43-2. </w:t>
      </w:r>
      <w:r>
        <w:rPr>
          <w:rFonts w:ascii="Times New Roman"/>
          <w:b/>
          <w:i w:val="false"/>
          <w:color w:val="000000"/>
          <w:sz w:val="28"/>
        </w:rPr>
        <w:t xml:space="preserve">Приостановить до 1 июня 2018 года действие части третьей </w:t>
      </w:r>
      <w:r>
        <w:rPr>
          <w:rFonts w:ascii="Times New Roman"/>
          <w:b/>
          <w:i w:val="false"/>
          <w:color w:val="000000"/>
          <w:sz w:val="28"/>
        </w:rPr>
        <w:t>пункта 1</w:t>
      </w:r>
      <w:r>
        <w:rPr>
          <w:rFonts w:ascii="Times New Roman"/>
          <w:b/>
          <w:i w:val="false"/>
          <w:color w:val="000000"/>
          <w:sz w:val="28"/>
        </w:rPr>
        <w:t xml:space="preserve"> статьи 510 Налогового кодекса, установив, что в период приостановления данная часть действует в следующей редакции:</w:t>
      </w:r>
    </w:p>
    <w:bookmarkStart w:name="z1404" w:id="1387"/>
    <w:p>
      <w:pPr>
        <w:spacing w:after="0"/>
        <w:ind w:left="0"/>
        <w:jc w:val="both"/>
      </w:pPr>
      <w:r>
        <w:rPr>
          <w:rFonts w:ascii="Times New Roman"/>
          <w:b w:val="false"/>
          <w:i w:val="false"/>
          <w:color w:val="000000"/>
          <w:sz w:val="28"/>
        </w:rPr>
        <w:t>
      "Такое решение о понижении или повышении ставок земельного налога принимается местным представительным органом не позднее 1 июня и вводится в действие с 1 января года его принятия.".</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 в редакции Закона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407" w:id="1388"/>
    <w:p>
      <w:pPr>
        <w:spacing w:after="0"/>
        <w:ind w:left="0"/>
        <w:jc w:val="both"/>
      </w:pPr>
      <w:r>
        <w:rPr>
          <w:rFonts w:ascii="Times New Roman"/>
          <w:b w:val="false"/>
          <w:i w:val="false"/>
          <w:color w:val="000000"/>
          <w:sz w:val="28"/>
        </w:rPr>
        <w:t>
      Статья 43-3. Приостановить:</w:t>
      </w:r>
    </w:p>
    <w:bookmarkEnd w:id="1388"/>
    <w:p>
      <w:pPr>
        <w:spacing w:after="0"/>
        <w:ind w:left="0"/>
        <w:jc w:val="both"/>
      </w:pPr>
      <w:r>
        <w:rPr>
          <w:rFonts w:ascii="Times New Roman"/>
          <w:b w:val="false"/>
          <w:i w:val="false"/>
          <w:color w:val="000000"/>
          <w:sz w:val="28"/>
        </w:rPr>
        <w:t xml:space="preserve">
      1) до 1 января 2020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529 Налогового кодекса,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xml:space="preserve">
      2) с 3 мая 2022 года до 1 января 2024 года действие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529 Налогового кодекса, установив, что в период приостановления данная часть действует в следующей редакции:</w:t>
      </w:r>
    </w:p>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i w:val="false"/>
          <w:color w:val="000000"/>
          <w:sz w:val="28"/>
        </w:rPr>
        <w:t>";</w:t>
      </w:r>
    </w:p>
    <w:p>
      <w:pPr>
        <w:spacing w:after="0"/>
        <w:ind w:left="0"/>
        <w:jc w:val="both"/>
      </w:pPr>
      <w:r>
        <w:rPr>
          <w:rFonts w:ascii="Times New Roman"/>
          <w:b w:val="false"/>
          <w:i w:val="false"/>
          <w:color w:val="ff0000"/>
          <w:sz w:val="28"/>
        </w:rPr>
        <w:t xml:space="preserve">
      Сноска. Закон дополнен статьей 43-3 в соответствии с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с 01.07.2018); в редакции Закона РК от 21.12.2022 </w:t>
      </w:r>
      <w:r>
        <w:rPr>
          <w:rFonts w:ascii="Times New Roman"/>
          <w:b w:val="false"/>
          <w:i w:val="false"/>
          <w:color w:val="ff0000"/>
          <w:sz w:val="28"/>
        </w:rPr>
        <w:t>№ 165-VII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 xml:space="preserve">Статья 43-4.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7</w:t>
      </w:r>
      <w:r>
        <w:rPr>
          <w:rFonts w:ascii="Times New Roman"/>
          <w:b/>
          <w:i w:val="false"/>
          <w:color w:val="000000"/>
          <w:sz w:val="28"/>
        </w:rPr>
        <w:t xml:space="preserve"> статьи 490 Налогового кодекса, установив, что в период приостановления данный пункт действует в следующей редакции:</w:t>
      </w:r>
    </w:p>
    <w:bookmarkStart w:name="z1714" w:id="1389"/>
    <w:p>
      <w:pPr>
        <w:spacing w:after="0"/>
        <w:ind w:left="0"/>
        <w:jc w:val="both"/>
      </w:pPr>
      <w:r>
        <w:rPr>
          <w:rFonts w:ascii="Times New Roman"/>
          <w:b w:val="false"/>
          <w:i w:val="false"/>
          <w:color w:val="000000"/>
          <w:sz w:val="28"/>
        </w:rPr>
        <w:t xml:space="preserve">
      "7. Плательщик налога по транспортным средствам, переданным государственными учреждениями и отдельными категориями юридических лиц в доверительное управление,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43-4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43-5.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5</w:t>
      </w:r>
      <w:r>
        <w:rPr>
          <w:rFonts w:ascii="Times New Roman"/>
          <w:b/>
          <w:i w:val="false"/>
          <w:color w:val="000000"/>
          <w:sz w:val="28"/>
        </w:rPr>
        <w:t xml:space="preserve"> статьи 498 Налогового кодекса, установив, что в период приостановления данный пункт действует в следующей редакции:</w:t>
      </w:r>
    </w:p>
    <w:bookmarkStart w:name="z1716" w:id="1390"/>
    <w:p>
      <w:pPr>
        <w:spacing w:after="0"/>
        <w:ind w:left="0"/>
        <w:jc w:val="both"/>
      </w:pPr>
      <w:r>
        <w:rPr>
          <w:rFonts w:ascii="Times New Roman"/>
          <w:b w:val="false"/>
          <w:i w:val="false"/>
          <w:color w:val="000000"/>
          <w:sz w:val="28"/>
        </w:rPr>
        <w:t xml:space="preserve">
      "5. Плательщик налога по земельным участкам, переданным государственными учреждениями и отдельными категориями юридических лиц в доверительное управление,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43-5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43-6. </w:t>
      </w:r>
      <w:r>
        <w:rPr>
          <w:rFonts w:ascii="Times New Roman"/>
          <w:b/>
          <w:i w:val="false"/>
          <w:color w:val="000000"/>
          <w:sz w:val="28"/>
        </w:rPr>
        <w:t>Приостановить с 1 января 2018 года до 1 января 2020 года действие пункта 1 статьи 518 Налогового кодекса, установив, что в период приостановления данный пункт действует в следующей редакции:</w:t>
      </w:r>
    </w:p>
    <w:bookmarkStart w:name="z1718" w:id="1391"/>
    <w:p>
      <w:pPr>
        <w:spacing w:after="0"/>
        <w:ind w:left="0"/>
        <w:jc w:val="both"/>
      </w:pPr>
      <w:r>
        <w:rPr>
          <w:rFonts w:ascii="Times New Roman"/>
          <w:b w:val="false"/>
          <w:i w:val="false"/>
          <w:color w:val="000000"/>
          <w:sz w:val="28"/>
        </w:rPr>
        <w:t xml:space="preserve">
      "1. При передаче государственными учреждениями и отдельными категориями юридических лиц объекта налогообложения в доверительное управление налогоплательщик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43-6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43-7. </w:t>
      </w:r>
      <w:r>
        <w:rPr>
          <w:rFonts w:ascii="Times New Roman"/>
          <w:b/>
          <w:i w:val="false"/>
          <w:color w:val="000000"/>
          <w:sz w:val="28"/>
        </w:rPr>
        <w:t xml:space="preserve">Дополнить на период с 1 января 2018 года до 1 января 2020 года </w:t>
      </w:r>
      <w:r>
        <w:rPr>
          <w:rFonts w:ascii="Times New Roman"/>
          <w:b/>
          <w:i w:val="false"/>
          <w:color w:val="000000"/>
          <w:sz w:val="28"/>
        </w:rPr>
        <w:t>статью 560</w:t>
      </w:r>
      <w:r>
        <w:rPr>
          <w:rFonts w:ascii="Times New Roman"/>
          <w:b/>
          <w:i w:val="false"/>
          <w:color w:val="000000"/>
          <w:sz w:val="28"/>
        </w:rPr>
        <w:t xml:space="preserve"> Налогового кодекса пунктом 4 следующего содержания:</w:t>
      </w:r>
    </w:p>
    <w:bookmarkStart w:name="z1720" w:id="1392"/>
    <w:p>
      <w:pPr>
        <w:spacing w:after="0"/>
        <w:ind w:left="0"/>
        <w:jc w:val="both"/>
      </w:pPr>
      <w:r>
        <w:rPr>
          <w:rFonts w:ascii="Times New Roman"/>
          <w:b w:val="false"/>
          <w:i w:val="false"/>
          <w:color w:val="000000"/>
          <w:sz w:val="28"/>
        </w:rPr>
        <w:t xml:space="preserve">
      "4. Плательщик платы за пользование по земельным участкам, занятым имуществом, находящимся в доверительном управлении по договору с отдельными категориями юридических лиц,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43-7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Приостановить до 1 января 2025 года действие пунктов 2, 5, 6 и 8 статьи 576 Налогового кодекса, установив, что в период приостановления данные пункты действуют в следующей редакции:</w:t>
      </w:r>
    </w:p>
    <w:bookmarkStart w:name="z2040" w:id="1393"/>
    <w:p>
      <w:pPr>
        <w:spacing w:after="0"/>
        <w:ind w:left="0"/>
        <w:jc w:val="both"/>
      </w:pPr>
      <w:r>
        <w:rPr>
          <w:rFonts w:ascii="Times New Roman"/>
          <w:b w:val="false"/>
          <w:i w:val="false"/>
          <w:color w:val="000000"/>
          <w:sz w:val="28"/>
        </w:rPr>
        <w:t>
      "2. Ставки платы за выбросы загрязняющих веществ от стационарных источников составляют:</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3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килограмм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серы (SO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(NO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3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зола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3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4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4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4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4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4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4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4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4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40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40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4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32" w:id="1412"/>
    <w:p>
      <w:pPr>
        <w:spacing w:after="0"/>
        <w:ind w:left="0"/>
        <w:jc w:val="both"/>
      </w:pPr>
      <w:r>
        <w:rPr>
          <w:rFonts w:ascii="Times New Roman"/>
          <w:b w:val="false"/>
          <w:i w:val="false"/>
          <w:color w:val="000000"/>
          <w:sz w:val="28"/>
        </w:rPr>
        <w:t>
      "5. Ставки платы за сбросы загрязняющих веществ составляют:</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4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4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потребление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4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4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4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4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4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4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4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поверхностно-активные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4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42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2193" w:id="1428"/>
    <w:p>
      <w:pPr>
        <w:spacing w:after="0"/>
        <w:ind w:left="0"/>
        <w:jc w:val="both"/>
      </w:pPr>
      <w:r>
        <w:rPr>
          <w:rFonts w:ascii="Times New Roman"/>
          <w:b w:val="false"/>
          <w:i w:val="false"/>
          <w:color w:val="000000"/>
          <w:sz w:val="28"/>
        </w:rPr>
        <w:t>
      6. Ставки платы за захоронение отходов производства и потребления составляют:</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4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тонну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гигабеккерель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4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захоронение отходов производства и потребления на полигонах, в накопителях, на санкционированных свалках и в специально отведенных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4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433"/>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434"/>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4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отходов, по которым для целей исчисления платы свойства опасности не учитываются: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43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(твердые бытовые отходы, ил канализационных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437"/>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горнодобывающей промышленности и разработки карьеров (кроме добычи нефти и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438"/>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1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439"/>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1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вмещающие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440"/>
          <w:p>
            <w:pPr>
              <w:spacing w:after="20"/>
              <w:ind w:left="20"/>
              <w:jc w:val="both"/>
            </w:pPr>
            <w:r>
              <w:rPr>
                <w:rFonts w:ascii="Times New Roman"/>
                <w:b w:val="false"/>
                <w:i w:val="false"/>
                <w:color w:val="000000"/>
                <w:sz w:val="20"/>
              </w:rPr>
              <w:t>
</w:t>
            </w:r>
            <w:r>
              <w:rPr>
                <w:rFonts w:ascii="Times New Roman"/>
                <w:b w:val="false"/>
                <w:i w:val="false"/>
                <w:color w:val="000000"/>
                <w:sz w:val="20"/>
              </w:rPr>
              <w:t>1.2.2.3.</w:t>
            </w:r>
          </w:p>
          <w:bookmarkEnd w:id="1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обогащения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441"/>
          <w:p>
            <w:pPr>
              <w:spacing w:after="20"/>
              <w:ind w:left="20"/>
              <w:jc w:val="both"/>
            </w:pPr>
            <w:r>
              <w:rPr>
                <w:rFonts w:ascii="Times New Roman"/>
                <w:b w:val="false"/>
                <w:i w:val="false"/>
                <w:color w:val="000000"/>
                <w:sz w:val="20"/>
              </w:rPr>
              <w:t>
</w:t>
            </w:r>
            <w:r>
              <w:rPr>
                <w:rFonts w:ascii="Times New Roman"/>
                <w:b w:val="false"/>
                <w:i w:val="false"/>
                <w:color w:val="000000"/>
                <w:sz w:val="20"/>
              </w:rPr>
              <w:t>1.2.2.4.</w:t>
            </w:r>
          </w:p>
          <w:bookmarkEnd w:id="1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442"/>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443"/>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1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золошлаки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444"/>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1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сельхозпроизводства, в том числе навоз, птичий помет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445"/>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1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446"/>
          <w:p>
            <w:pPr>
              <w:spacing w:after="20"/>
              <w:ind w:left="20"/>
              <w:jc w:val="both"/>
            </w:pPr>
            <w:r>
              <w:rPr>
                <w:rFonts w:ascii="Times New Roman"/>
                <w:b w:val="false"/>
                <w:i w:val="false"/>
                <w:color w:val="000000"/>
                <w:sz w:val="20"/>
              </w:rPr>
              <w:t>
</w:t>
            </w:r>
            <w:r>
              <w:rPr>
                <w:rFonts w:ascii="Times New Roman"/>
                <w:b w:val="false"/>
                <w:i w:val="false"/>
                <w:color w:val="000000"/>
                <w:sz w:val="20"/>
              </w:rPr>
              <w:t>1.2.6.1.</w:t>
            </w:r>
          </w:p>
          <w:bookmarkEnd w:id="1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447"/>
          <w:p>
            <w:pPr>
              <w:spacing w:after="20"/>
              <w:ind w:left="20"/>
              <w:jc w:val="both"/>
            </w:pPr>
            <w:r>
              <w:rPr>
                <w:rFonts w:ascii="Times New Roman"/>
                <w:b w:val="false"/>
                <w:i w:val="false"/>
                <w:color w:val="000000"/>
                <w:sz w:val="20"/>
              </w:rPr>
              <w:t>
</w:t>
            </w:r>
            <w:r>
              <w:rPr>
                <w:rFonts w:ascii="Times New Roman"/>
                <w:b w:val="false"/>
                <w:i w:val="false"/>
                <w:color w:val="000000"/>
                <w:sz w:val="20"/>
              </w:rPr>
              <w:t>1.2.6.2.</w:t>
            </w:r>
          </w:p>
          <w:bookmarkEnd w:id="1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448"/>
          <w:p>
            <w:pPr>
              <w:spacing w:after="20"/>
              <w:ind w:left="20"/>
              <w:jc w:val="both"/>
            </w:pPr>
            <w:r>
              <w:rPr>
                <w:rFonts w:ascii="Times New Roman"/>
                <w:b w:val="false"/>
                <w:i w:val="false"/>
                <w:color w:val="000000"/>
                <w:sz w:val="20"/>
              </w:rPr>
              <w:t>
</w:t>
            </w:r>
            <w:r>
              <w:rPr>
                <w:rFonts w:ascii="Times New Roman"/>
                <w:b w:val="false"/>
                <w:i w:val="false"/>
                <w:color w:val="000000"/>
                <w:sz w:val="20"/>
              </w:rPr>
              <w:t>1.2.6.3.</w:t>
            </w:r>
          </w:p>
          <w:bookmarkEnd w:id="1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449"/>
          <w:p>
            <w:pPr>
              <w:spacing w:after="20"/>
              <w:ind w:left="20"/>
              <w:jc w:val="both"/>
            </w:pPr>
            <w:r>
              <w:rPr>
                <w:rFonts w:ascii="Times New Roman"/>
                <w:b w:val="false"/>
                <w:i w:val="false"/>
                <w:color w:val="000000"/>
                <w:sz w:val="20"/>
              </w:rPr>
              <w:t>
</w:t>
            </w:r>
            <w:r>
              <w:rPr>
                <w:rFonts w:ascii="Times New Roman"/>
                <w:b w:val="false"/>
                <w:i w:val="false"/>
                <w:color w:val="000000"/>
                <w:sz w:val="20"/>
              </w:rPr>
              <w:t>1.2.6.4.</w:t>
            </w:r>
          </w:p>
          <w:bookmarkEnd w:id="1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ампульные радиоактивные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bookmarkStart w:name="z2303" w:id="1450"/>
    <w:p>
      <w:pPr>
        <w:spacing w:after="0"/>
        <w:ind w:left="0"/>
        <w:jc w:val="both"/>
      </w:pPr>
      <w:r>
        <w:rPr>
          <w:rFonts w:ascii="Times New Roman"/>
          <w:b w:val="false"/>
          <w:i w:val="false"/>
          <w:color w:val="000000"/>
          <w:sz w:val="28"/>
        </w:rPr>
        <w:t>
      ";</w:t>
      </w:r>
    </w:p>
    <w:bookmarkEnd w:id="1450"/>
    <w:bookmarkStart w:name="z2304" w:id="1451"/>
    <w:p>
      <w:pPr>
        <w:spacing w:after="0"/>
        <w:ind w:left="0"/>
        <w:jc w:val="both"/>
      </w:pPr>
      <w:r>
        <w:rPr>
          <w:rFonts w:ascii="Times New Roman"/>
          <w:b w:val="false"/>
          <w:i w:val="false"/>
          <w:color w:val="000000"/>
          <w:sz w:val="28"/>
        </w:rPr>
        <w:t>
      "8. Местные представительные органы имеют право повышать ставки, установленные настоящей статьей, не более чем в два раза, за исключением ставок, установленных пунктом 3 настоящей статьи.".</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43-8 в соответствии с Законом РК от 02.01.2021 </w:t>
      </w:r>
      <w:r>
        <w:rPr>
          <w:rFonts w:ascii="Times New Roman"/>
          <w:b w:val="false"/>
          <w:i w:val="false"/>
          <w:color w:val="000000"/>
          <w:sz w:val="28"/>
        </w:rPr>
        <w:t>№ 402-VI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43-9. Приостановить до 1 января 2037 года действие </w:t>
      </w:r>
      <w:r>
        <w:rPr>
          <w:rFonts w:ascii="Times New Roman"/>
          <w:b/>
          <w:i w:val="false"/>
          <w:color w:val="000000"/>
          <w:sz w:val="28"/>
        </w:rPr>
        <w:t>пункта 2</w:t>
      </w:r>
      <w:r>
        <w:rPr>
          <w:rFonts w:ascii="Times New Roman"/>
          <w:b/>
          <w:i w:val="false"/>
          <w:color w:val="000000"/>
          <w:sz w:val="28"/>
        </w:rPr>
        <w:t xml:space="preserve"> статьи 577 Налогового кодекса, установив, что в период приостановления данный пункт действует в следующей редакции:</w:t>
      </w:r>
    </w:p>
    <w:bookmarkStart w:name="z2306" w:id="1452"/>
    <w:p>
      <w:pPr>
        <w:spacing w:after="0"/>
        <w:ind w:left="0"/>
        <w:jc w:val="both"/>
      </w:pPr>
      <w:r>
        <w:rPr>
          <w:rFonts w:ascii="Times New Roman"/>
          <w:b w:val="false"/>
          <w:i w:val="false"/>
          <w:color w:val="000000"/>
          <w:sz w:val="28"/>
        </w:rPr>
        <w:t>
      1) с 1 января 2022 года до 1 января 2025 года:</w:t>
      </w:r>
    </w:p>
    <w:bookmarkEnd w:id="1452"/>
    <w:bookmarkStart w:name="z2307" w:id="1453"/>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53"/>
    <w:bookmarkStart w:name="z2308" w:id="1454"/>
    <w:p>
      <w:pPr>
        <w:spacing w:after="0"/>
        <w:ind w:left="0"/>
        <w:jc w:val="both"/>
      </w:pPr>
      <w:r>
        <w:rPr>
          <w:rFonts w:ascii="Times New Roman"/>
          <w:b w:val="false"/>
          <w:i w:val="false"/>
          <w:color w:val="000000"/>
          <w:sz w:val="28"/>
        </w:rPr>
        <w:t>
      1)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54"/>
    <w:bookmarkStart w:name="z2309" w:id="1455"/>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1455"/>
    <w:bookmarkStart w:name="z2310" w:id="1456"/>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1456"/>
    <w:bookmarkStart w:name="z2311" w:id="1457"/>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1457"/>
    <w:bookmarkStart w:name="z2312" w:id="1458"/>
    <w:p>
      <w:pPr>
        <w:spacing w:after="0"/>
        <w:ind w:left="0"/>
        <w:jc w:val="both"/>
      </w:pPr>
      <w:r>
        <w:rPr>
          <w:rFonts w:ascii="Times New Roman"/>
          <w:b w:val="false"/>
          <w:i w:val="false"/>
          <w:color w:val="000000"/>
          <w:sz w:val="28"/>
        </w:rPr>
        <w:t>
      2) плательщиками, являющимися операторами полигонов и осуществляющими захоронение коммунальных отходов:</w:t>
      </w:r>
    </w:p>
    <w:bookmarkEnd w:id="1458"/>
    <w:bookmarkStart w:name="z2313" w:id="1459"/>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459"/>
    <w:bookmarkStart w:name="z2314" w:id="1460"/>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460"/>
    <w:bookmarkStart w:name="z2315" w:id="1461"/>
    <w:p>
      <w:pPr>
        <w:spacing w:after="0"/>
        <w:ind w:left="0"/>
        <w:jc w:val="both"/>
      </w:pPr>
      <w:r>
        <w:rPr>
          <w:rFonts w:ascii="Times New Roman"/>
          <w:b w:val="false"/>
          <w:i w:val="false"/>
          <w:color w:val="000000"/>
          <w:sz w:val="28"/>
        </w:rPr>
        <w:t>
      2) с 1 января 2025 года до 1 января 2028 года:</w:t>
      </w:r>
    </w:p>
    <w:bookmarkEnd w:id="1461"/>
    <w:bookmarkStart w:name="z2316" w:id="1462"/>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62"/>
    <w:bookmarkStart w:name="z2317" w:id="1463"/>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463"/>
    <w:bookmarkStart w:name="z2318" w:id="1464"/>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64"/>
    <w:bookmarkStart w:name="z2319" w:id="1465"/>
    <w:p>
      <w:pPr>
        <w:spacing w:after="0"/>
        <w:ind w:left="0"/>
        <w:jc w:val="both"/>
      </w:pPr>
      <w:r>
        <w:rPr>
          <w:rFonts w:ascii="Times New Roman"/>
          <w:b w:val="false"/>
          <w:i w:val="false"/>
          <w:color w:val="000000"/>
          <w:sz w:val="28"/>
        </w:rPr>
        <w:t>
      0,6 – к ставкам, установленным пунктом 2 статьи 576 настоящего Кодекса;</w:t>
      </w:r>
    </w:p>
    <w:bookmarkEnd w:id="1465"/>
    <w:bookmarkStart w:name="z2320" w:id="1466"/>
    <w:p>
      <w:pPr>
        <w:spacing w:after="0"/>
        <w:ind w:left="0"/>
        <w:jc w:val="both"/>
      </w:pPr>
      <w:r>
        <w:rPr>
          <w:rFonts w:ascii="Times New Roman"/>
          <w:b w:val="false"/>
          <w:i w:val="false"/>
          <w:color w:val="000000"/>
          <w:sz w:val="28"/>
        </w:rPr>
        <w:t>
      0,86 – к ставкам, установленным пунктом 5 статьи 576 настоящего Кодекса;</w:t>
      </w:r>
    </w:p>
    <w:bookmarkEnd w:id="1466"/>
    <w:bookmarkStart w:name="z2321" w:id="1467"/>
    <w:p>
      <w:pPr>
        <w:spacing w:after="0"/>
        <w:ind w:left="0"/>
        <w:jc w:val="both"/>
      </w:pPr>
      <w:r>
        <w:rPr>
          <w:rFonts w:ascii="Times New Roman"/>
          <w:b w:val="false"/>
          <w:i w:val="false"/>
          <w:color w:val="000000"/>
          <w:sz w:val="28"/>
        </w:rPr>
        <w:t>
      0,1 – к ставкам, установленным строкой 1.2.4 таблицы пункта 6 статьи 576 настоящего Кодекса;</w:t>
      </w:r>
    </w:p>
    <w:bookmarkEnd w:id="1467"/>
    <w:bookmarkStart w:name="z2322" w:id="1468"/>
    <w:p>
      <w:pPr>
        <w:spacing w:after="0"/>
        <w:ind w:left="0"/>
        <w:jc w:val="both"/>
      </w:pPr>
      <w:r>
        <w:rPr>
          <w:rFonts w:ascii="Times New Roman"/>
          <w:b w:val="false"/>
          <w:i w:val="false"/>
          <w:color w:val="000000"/>
          <w:sz w:val="28"/>
        </w:rPr>
        <w:t>
      иными плательщиками:</w:t>
      </w:r>
    </w:p>
    <w:bookmarkEnd w:id="1468"/>
    <w:bookmarkStart w:name="z2323" w:id="1469"/>
    <w:p>
      <w:pPr>
        <w:spacing w:after="0"/>
        <w:ind w:left="0"/>
        <w:jc w:val="both"/>
      </w:pPr>
      <w:r>
        <w:rPr>
          <w:rFonts w:ascii="Times New Roman"/>
          <w:b w:val="false"/>
          <w:i w:val="false"/>
          <w:color w:val="000000"/>
          <w:sz w:val="28"/>
        </w:rPr>
        <w:t xml:space="preserve">
      2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469"/>
    <w:bookmarkStart w:name="z2324" w:id="1470"/>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 а также по объектам II и III категорий:</w:t>
      </w:r>
    </w:p>
    <w:bookmarkEnd w:id="1470"/>
    <w:bookmarkStart w:name="z2325" w:id="1471"/>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71"/>
    <w:bookmarkStart w:name="z2326" w:id="1472"/>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72"/>
    <w:bookmarkStart w:name="z2327" w:id="1473"/>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73"/>
    <w:bookmarkStart w:name="z2328" w:id="1474"/>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74"/>
    <w:bookmarkStart w:name="z2329" w:id="1475"/>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475"/>
    <w:bookmarkStart w:name="z2330" w:id="1476"/>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476"/>
    <w:bookmarkStart w:name="z2331" w:id="1477"/>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477"/>
    <w:bookmarkStart w:name="z2332" w:id="1478"/>
    <w:p>
      <w:pPr>
        <w:spacing w:after="0"/>
        <w:ind w:left="0"/>
        <w:jc w:val="both"/>
      </w:pPr>
      <w:r>
        <w:rPr>
          <w:rFonts w:ascii="Times New Roman"/>
          <w:b w:val="false"/>
          <w:i w:val="false"/>
          <w:color w:val="000000"/>
          <w:sz w:val="28"/>
        </w:rPr>
        <w:t>
      3) с 1 января 2028 года до 1 января 2031 года:</w:t>
      </w:r>
    </w:p>
    <w:bookmarkEnd w:id="1478"/>
    <w:bookmarkStart w:name="z2333" w:id="1479"/>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79"/>
    <w:bookmarkStart w:name="z2334" w:id="1480"/>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480"/>
    <w:bookmarkStart w:name="z2335" w:id="1481"/>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81"/>
    <w:bookmarkStart w:name="z2336" w:id="1482"/>
    <w:p>
      <w:pPr>
        <w:spacing w:after="0"/>
        <w:ind w:left="0"/>
        <w:jc w:val="both"/>
      </w:pPr>
      <w:r>
        <w:rPr>
          <w:rFonts w:ascii="Times New Roman"/>
          <w:b w:val="false"/>
          <w:i w:val="false"/>
          <w:color w:val="000000"/>
          <w:sz w:val="28"/>
        </w:rPr>
        <w:t xml:space="preserve">
      1,2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82"/>
    <w:bookmarkStart w:name="z2337" w:id="1483"/>
    <w:p>
      <w:pPr>
        <w:spacing w:after="0"/>
        <w:ind w:left="0"/>
        <w:jc w:val="both"/>
      </w:pPr>
      <w:r>
        <w:rPr>
          <w:rFonts w:ascii="Times New Roman"/>
          <w:b w:val="false"/>
          <w:i w:val="false"/>
          <w:color w:val="000000"/>
          <w:sz w:val="28"/>
        </w:rPr>
        <w:t xml:space="preserve">
      1,72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83"/>
    <w:bookmarkStart w:name="z2338" w:id="1484"/>
    <w:p>
      <w:pPr>
        <w:spacing w:after="0"/>
        <w:ind w:left="0"/>
        <w:jc w:val="both"/>
      </w:pPr>
      <w:r>
        <w:rPr>
          <w:rFonts w:ascii="Times New Roman"/>
          <w:b w:val="false"/>
          <w:i w:val="false"/>
          <w:color w:val="000000"/>
          <w:sz w:val="28"/>
        </w:rPr>
        <w:t xml:space="preserve">
      0,2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84"/>
    <w:bookmarkStart w:name="z2339" w:id="1485"/>
    <w:p>
      <w:pPr>
        <w:spacing w:after="0"/>
        <w:ind w:left="0"/>
        <w:jc w:val="both"/>
      </w:pPr>
      <w:r>
        <w:rPr>
          <w:rFonts w:ascii="Times New Roman"/>
          <w:b w:val="false"/>
          <w:i w:val="false"/>
          <w:color w:val="000000"/>
          <w:sz w:val="28"/>
        </w:rPr>
        <w:t>
      иными плательщиками:</w:t>
      </w:r>
    </w:p>
    <w:bookmarkEnd w:id="1485"/>
    <w:bookmarkStart w:name="z2340" w:id="1486"/>
    <w:p>
      <w:pPr>
        <w:spacing w:after="0"/>
        <w:ind w:left="0"/>
        <w:jc w:val="both"/>
      </w:pPr>
      <w:r>
        <w:rPr>
          <w:rFonts w:ascii="Times New Roman"/>
          <w:b w:val="false"/>
          <w:i w:val="false"/>
          <w:color w:val="000000"/>
          <w:sz w:val="28"/>
        </w:rPr>
        <w:t xml:space="preserve">
      4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486"/>
    <w:bookmarkStart w:name="z2341" w:id="1487"/>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 а также по объектам II и III категорий:</w:t>
      </w:r>
    </w:p>
    <w:bookmarkEnd w:id="1487"/>
    <w:bookmarkStart w:name="z2342" w:id="1488"/>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88"/>
    <w:bookmarkStart w:name="z2343" w:id="1489"/>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89"/>
    <w:bookmarkStart w:name="z2344" w:id="1490"/>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90"/>
    <w:bookmarkStart w:name="z2345" w:id="1491"/>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91"/>
    <w:bookmarkStart w:name="z2346" w:id="1492"/>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492"/>
    <w:bookmarkStart w:name="z2347" w:id="1493"/>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493"/>
    <w:bookmarkStart w:name="z2348" w:id="1494"/>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494"/>
    <w:bookmarkStart w:name="z2349" w:id="1495"/>
    <w:p>
      <w:pPr>
        <w:spacing w:after="0"/>
        <w:ind w:left="0"/>
        <w:jc w:val="both"/>
      </w:pPr>
      <w:r>
        <w:rPr>
          <w:rFonts w:ascii="Times New Roman"/>
          <w:b w:val="false"/>
          <w:i w:val="false"/>
          <w:color w:val="000000"/>
          <w:sz w:val="28"/>
        </w:rPr>
        <w:t>
      4) с 1 января 2031 года до 1 января 2034 года:</w:t>
      </w:r>
    </w:p>
    <w:bookmarkEnd w:id="1495"/>
    <w:bookmarkStart w:name="z2350" w:id="1496"/>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96"/>
    <w:bookmarkStart w:name="z2351" w:id="1497"/>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497"/>
    <w:bookmarkStart w:name="z2352" w:id="1498"/>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98"/>
    <w:bookmarkStart w:name="z2353" w:id="1499"/>
    <w:p>
      <w:pPr>
        <w:spacing w:after="0"/>
        <w:ind w:left="0"/>
        <w:jc w:val="both"/>
      </w:pPr>
      <w:r>
        <w:rPr>
          <w:rFonts w:ascii="Times New Roman"/>
          <w:b w:val="false"/>
          <w:i w:val="false"/>
          <w:color w:val="000000"/>
          <w:sz w:val="28"/>
        </w:rPr>
        <w:t xml:space="preserve">
      2,4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99"/>
    <w:bookmarkStart w:name="z2354" w:id="1500"/>
    <w:p>
      <w:pPr>
        <w:spacing w:after="0"/>
        <w:ind w:left="0"/>
        <w:jc w:val="both"/>
      </w:pPr>
      <w:r>
        <w:rPr>
          <w:rFonts w:ascii="Times New Roman"/>
          <w:b w:val="false"/>
          <w:i w:val="false"/>
          <w:color w:val="000000"/>
          <w:sz w:val="28"/>
        </w:rPr>
        <w:t xml:space="preserve">
      3,44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00"/>
    <w:bookmarkStart w:name="z2355" w:id="1501"/>
    <w:p>
      <w:pPr>
        <w:spacing w:after="0"/>
        <w:ind w:left="0"/>
        <w:jc w:val="both"/>
      </w:pPr>
      <w:r>
        <w:rPr>
          <w:rFonts w:ascii="Times New Roman"/>
          <w:b w:val="false"/>
          <w:i w:val="false"/>
          <w:color w:val="000000"/>
          <w:sz w:val="28"/>
        </w:rPr>
        <w:t xml:space="preserve">
      0,4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01"/>
    <w:bookmarkStart w:name="z2356" w:id="1502"/>
    <w:p>
      <w:pPr>
        <w:spacing w:after="0"/>
        <w:ind w:left="0"/>
        <w:jc w:val="both"/>
      </w:pPr>
      <w:r>
        <w:rPr>
          <w:rFonts w:ascii="Times New Roman"/>
          <w:b w:val="false"/>
          <w:i w:val="false"/>
          <w:color w:val="000000"/>
          <w:sz w:val="28"/>
        </w:rPr>
        <w:t>
      иными плательщиками:</w:t>
      </w:r>
    </w:p>
    <w:bookmarkEnd w:id="1502"/>
    <w:bookmarkStart w:name="z2357" w:id="1503"/>
    <w:p>
      <w:pPr>
        <w:spacing w:after="0"/>
        <w:ind w:left="0"/>
        <w:jc w:val="both"/>
      </w:pPr>
      <w:r>
        <w:rPr>
          <w:rFonts w:ascii="Times New Roman"/>
          <w:b w:val="false"/>
          <w:i w:val="false"/>
          <w:color w:val="000000"/>
          <w:sz w:val="28"/>
        </w:rPr>
        <w:t xml:space="preserve">
      8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03"/>
    <w:bookmarkStart w:name="z2358" w:id="1504"/>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w:t>
      </w:r>
    </w:p>
    <w:bookmarkEnd w:id="1504"/>
    <w:bookmarkStart w:name="z2359" w:id="1505"/>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05"/>
    <w:bookmarkStart w:name="z2360" w:id="1506"/>
    <w:p>
      <w:pPr>
        <w:spacing w:after="0"/>
        <w:ind w:left="0"/>
        <w:jc w:val="both"/>
      </w:pPr>
      <w:r>
        <w:rPr>
          <w:rFonts w:ascii="Times New Roman"/>
          <w:b w:val="false"/>
          <w:i w:val="false"/>
          <w:color w:val="000000"/>
          <w:sz w:val="28"/>
        </w:rPr>
        <w:t xml:space="preserve">
      0,6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06"/>
    <w:bookmarkStart w:name="z2361" w:id="1507"/>
    <w:p>
      <w:pPr>
        <w:spacing w:after="0"/>
        <w:ind w:left="0"/>
        <w:jc w:val="both"/>
      </w:pPr>
      <w:r>
        <w:rPr>
          <w:rFonts w:ascii="Times New Roman"/>
          <w:b w:val="false"/>
          <w:i w:val="false"/>
          <w:color w:val="000000"/>
          <w:sz w:val="28"/>
        </w:rPr>
        <w:t xml:space="preserve">
      0,86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07"/>
    <w:bookmarkStart w:name="z2362" w:id="1508"/>
    <w:p>
      <w:pPr>
        <w:spacing w:after="0"/>
        <w:ind w:left="0"/>
        <w:jc w:val="both"/>
      </w:pPr>
      <w:r>
        <w:rPr>
          <w:rFonts w:ascii="Times New Roman"/>
          <w:b w:val="false"/>
          <w:i w:val="false"/>
          <w:color w:val="000000"/>
          <w:sz w:val="28"/>
        </w:rPr>
        <w:t xml:space="preserve">
      0,1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08"/>
    <w:bookmarkStart w:name="z2363" w:id="1509"/>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09"/>
    <w:bookmarkStart w:name="z2364" w:id="1510"/>
    <w:p>
      <w:pPr>
        <w:spacing w:after="0"/>
        <w:ind w:left="0"/>
        <w:jc w:val="both"/>
      </w:pPr>
      <w:r>
        <w:rPr>
          <w:rFonts w:ascii="Times New Roman"/>
          <w:b w:val="false"/>
          <w:i w:val="false"/>
          <w:color w:val="000000"/>
          <w:sz w:val="28"/>
        </w:rPr>
        <w:t xml:space="preserve">
      0,4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10"/>
    <w:bookmarkStart w:name="z2365" w:id="1511"/>
    <w:p>
      <w:pPr>
        <w:spacing w:after="0"/>
        <w:ind w:left="0"/>
        <w:jc w:val="both"/>
      </w:pPr>
      <w:r>
        <w:rPr>
          <w:rFonts w:ascii="Times New Roman"/>
          <w:b w:val="false"/>
          <w:i w:val="false"/>
          <w:color w:val="000000"/>
          <w:sz w:val="28"/>
        </w:rPr>
        <w:t>
      иными плательщиками:</w:t>
      </w:r>
    </w:p>
    <w:bookmarkEnd w:id="1511"/>
    <w:bookmarkStart w:name="z2366" w:id="1512"/>
    <w:p>
      <w:pPr>
        <w:spacing w:after="0"/>
        <w:ind w:left="0"/>
        <w:jc w:val="both"/>
      </w:pPr>
      <w:r>
        <w:rPr>
          <w:rFonts w:ascii="Times New Roman"/>
          <w:b w:val="false"/>
          <w:i w:val="false"/>
          <w:color w:val="000000"/>
          <w:sz w:val="28"/>
        </w:rPr>
        <w:t xml:space="preserve">
      2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12"/>
    <w:bookmarkStart w:name="z2367" w:id="1513"/>
    <w:p>
      <w:pPr>
        <w:spacing w:after="0"/>
        <w:ind w:left="0"/>
        <w:jc w:val="both"/>
      </w:pPr>
      <w:r>
        <w:rPr>
          <w:rFonts w:ascii="Times New Roman"/>
          <w:b w:val="false"/>
          <w:i w:val="false"/>
          <w:color w:val="000000"/>
          <w:sz w:val="28"/>
        </w:rPr>
        <w:t>
      3) по объектам II и III категорий:</w:t>
      </w:r>
    </w:p>
    <w:bookmarkEnd w:id="1513"/>
    <w:bookmarkStart w:name="z2368" w:id="1514"/>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14"/>
    <w:bookmarkStart w:name="z2369" w:id="1515"/>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15"/>
    <w:bookmarkStart w:name="z2370" w:id="1516"/>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16"/>
    <w:bookmarkStart w:name="z2371" w:id="1517"/>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17"/>
    <w:bookmarkStart w:name="z2372" w:id="1518"/>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18"/>
    <w:bookmarkStart w:name="z2373" w:id="1519"/>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19"/>
    <w:bookmarkStart w:name="z2374" w:id="1520"/>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520"/>
    <w:bookmarkStart w:name="z2375" w:id="1521"/>
    <w:p>
      <w:pPr>
        <w:spacing w:after="0"/>
        <w:ind w:left="0"/>
        <w:jc w:val="both"/>
      </w:pPr>
      <w:r>
        <w:rPr>
          <w:rFonts w:ascii="Times New Roman"/>
          <w:b w:val="false"/>
          <w:i w:val="false"/>
          <w:color w:val="000000"/>
          <w:sz w:val="28"/>
        </w:rPr>
        <w:t>
      5) с 1 января 2034 года до 1 января 2037 года:</w:t>
      </w:r>
    </w:p>
    <w:bookmarkEnd w:id="1521"/>
    <w:bookmarkStart w:name="z2376" w:id="1522"/>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522"/>
    <w:bookmarkStart w:name="z2377" w:id="1523"/>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523"/>
    <w:bookmarkStart w:name="z2378" w:id="1524"/>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24"/>
    <w:bookmarkStart w:name="z2379" w:id="1525"/>
    <w:p>
      <w:pPr>
        <w:spacing w:after="0"/>
        <w:ind w:left="0"/>
        <w:jc w:val="both"/>
      </w:pPr>
      <w:r>
        <w:rPr>
          <w:rFonts w:ascii="Times New Roman"/>
          <w:b w:val="false"/>
          <w:i w:val="false"/>
          <w:color w:val="000000"/>
          <w:sz w:val="28"/>
        </w:rPr>
        <w:t xml:space="preserve">
      2,4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25"/>
    <w:bookmarkStart w:name="z2380" w:id="1526"/>
    <w:p>
      <w:pPr>
        <w:spacing w:after="0"/>
        <w:ind w:left="0"/>
        <w:jc w:val="both"/>
      </w:pPr>
      <w:r>
        <w:rPr>
          <w:rFonts w:ascii="Times New Roman"/>
          <w:b w:val="false"/>
          <w:i w:val="false"/>
          <w:color w:val="000000"/>
          <w:sz w:val="28"/>
        </w:rPr>
        <w:t xml:space="preserve">
      3,44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26"/>
    <w:bookmarkStart w:name="z2381" w:id="1527"/>
    <w:p>
      <w:pPr>
        <w:spacing w:after="0"/>
        <w:ind w:left="0"/>
        <w:jc w:val="both"/>
      </w:pPr>
      <w:r>
        <w:rPr>
          <w:rFonts w:ascii="Times New Roman"/>
          <w:b w:val="false"/>
          <w:i w:val="false"/>
          <w:color w:val="000000"/>
          <w:sz w:val="28"/>
        </w:rPr>
        <w:t xml:space="preserve">
      0,4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27"/>
    <w:bookmarkStart w:name="z2382" w:id="1528"/>
    <w:p>
      <w:pPr>
        <w:spacing w:after="0"/>
        <w:ind w:left="0"/>
        <w:jc w:val="both"/>
      </w:pPr>
      <w:r>
        <w:rPr>
          <w:rFonts w:ascii="Times New Roman"/>
          <w:b w:val="false"/>
          <w:i w:val="false"/>
          <w:color w:val="000000"/>
          <w:sz w:val="28"/>
        </w:rPr>
        <w:t>
      иными плательщиками:</w:t>
      </w:r>
    </w:p>
    <w:bookmarkEnd w:id="1528"/>
    <w:bookmarkStart w:name="z2383" w:id="1529"/>
    <w:p>
      <w:pPr>
        <w:spacing w:after="0"/>
        <w:ind w:left="0"/>
        <w:jc w:val="both"/>
      </w:pPr>
      <w:r>
        <w:rPr>
          <w:rFonts w:ascii="Times New Roman"/>
          <w:b w:val="false"/>
          <w:i w:val="false"/>
          <w:color w:val="000000"/>
          <w:sz w:val="28"/>
        </w:rPr>
        <w:t xml:space="preserve">
      8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29"/>
    <w:bookmarkStart w:name="z2384" w:id="1530"/>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w:t>
      </w:r>
    </w:p>
    <w:bookmarkEnd w:id="1530"/>
    <w:bookmarkStart w:name="z2385" w:id="1531"/>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31"/>
    <w:bookmarkStart w:name="z2386" w:id="1532"/>
    <w:p>
      <w:pPr>
        <w:spacing w:after="0"/>
        <w:ind w:left="0"/>
        <w:jc w:val="both"/>
      </w:pPr>
      <w:r>
        <w:rPr>
          <w:rFonts w:ascii="Times New Roman"/>
          <w:b w:val="false"/>
          <w:i w:val="false"/>
          <w:color w:val="000000"/>
          <w:sz w:val="28"/>
        </w:rPr>
        <w:t xml:space="preserve">
      1,2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32"/>
    <w:bookmarkStart w:name="z2387" w:id="1533"/>
    <w:p>
      <w:pPr>
        <w:spacing w:after="0"/>
        <w:ind w:left="0"/>
        <w:jc w:val="both"/>
      </w:pPr>
      <w:r>
        <w:rPr>
          <w:rFonts w:ascii="Times New Roman"/>
          <w:b w:val="false"/>
          <w:i w:val="false"/>
          <w:color w:val="000000"/>
          <w:sz w:val="28"/>
        </w:rPr>
        <w:t xml:space="preserve">
      0,72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33"/>
    <w:bookmarkStart w:name="z2388" w:id="1534"/>
    <w:p>
      <w:pPr>
        <w:spacing w:after="0"/>
        <w:ind w:left="0"/>
        <w:jc w:val="both"/>
      </w:pPr>
      <w:r>
        <w:rPr>
          <w:rFonts w:ascii="Times New Roman"/>
          <w:b w:val="false"/>
          <w:i w:val="false"/>
          <w:color w:val="000000"/>
          <w:sz w:val="28"/>
        </w:rPr>
        <w:t xml:space="preserve">
      0,2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34"/>
    <w:bookmarkStart w:name="z2389" w:id="1535"/>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35"/>
    <w:bookmarkStart w:name="z2390" w:id="1536"/>
    <w:p>
      <w:pPr>
        <w:spacing w:after="0"/>
        <w:ind w:left="0"/>
        <w:jc w:val="both"/>
      </w:pPr>
      <w:r>
        <w:rPr>
          <w:rFonts w:ascii="Times New Roman"/>
          <w:b w:val="false"/>
          <w:i w:val="false"/>
          <w:color w:val="000000"/>
          <w:sz w:val="28"/>
        </w:rPr>
        <w:t xml:space="preserve">
      0,8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36"/>
    <w:bookmarkStart w:name="z2391" w:id="1537"/>
    <w:p>
      <w:pPr>
        <w:spacing w:after="0"/>
        <w:ind w:left="0"/>
        <w:jc w:val="both"/>
      </w:pPr>
      <w:r>
        <w:rPr>
          <w:rFonts w:ascii="Times New Roman"/>
          <w:b w:val="false"/>
          <w:i w:val="false"/>
          <w:color w:val="000000"/>
          <w:sz w:val="28"/>
        </w:rPr>
        <w:t>
      иными плательщиками:</w:t>
      </w:r>
    </w:p>
    <w:bookmarkEnd w:id="1537"/>
    <w:bookmarkStart w:name="z2392" w:id="1538"/>
    <w:p>
      <w:pPr>
        <w:spacing w:after="0"/>
        <w:ind w:left="0"/>
        <w:jc w:val="both"/>
      </w:pPr>
      <w:r>
        <w:rPr>
          <w:rFonts w:ascii="Times New Roman"/>
          <w:b w:val="false"/>
          <w:i w:val="false"/>
          <w:color w:val="000000"/>
          <w:sz w:val="28"/>
        </w:rPr>
        <w:t xml:space="preserve">
      4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38"/>
    <w:bookmarkStart w:name="z2393" w:id="1539"/>
    <w:p>
      <w:pPr>
        <w:spacing w:after="0"/>
        <w:ind w:left="0"/>
        <w:jc w:val="both"/>
      </w:pPr>
      <w:r>
        <w:rPr>
          <w:rFonts w:ascii="Times New Roman"/>
          <w:b w:val="false"/>
          <w:i w:val="false"/>
          <w:color w:val="000000"/>
          <w:sz w:val="28"/>
        </w:rPr>
        <w:t>
      3) по объектам II и III категорий:</w:t>
      </w:r>
    </w:p>
    <w:bookmarkEnd w:id="1539"/>
    <w:bookmarkStart w:name="z2394" w:id="1540"/>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40"/>
    <w:bookmarkStart w:name="z2395" w:id="1541"/>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41"/>
    <w:bookmarkStart w:name="z2396" w:id="1542"/>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42"/>
    <w:bookmarkStart w:name="z2397" w:id="1543"/>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43"/>
    <w:bookmarkStart w:name="z2398" w:id="1544"/>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44"/>
    <w:bookmarkStart w:name="z2399" w:id="1545"/>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45"/>
    <w:bookmarkStart w:name="z2400" w:id="1546"/>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43-9 в соответствии с Законом РК от 02.01.2021 </w:t>
      </w:r>
      <w:r>
        <w:rPr>
          <w:rFonts w:ascii="Times New Roman"/>
          <w:b w:val="false"/>
          <w:i w:val="false"/>
          <w:color w:val="000000"/>
          <w:sz w:val="28"/>
        </w:rPr>
        <w:t>№ 402-VI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50" w:id="1547"/>
    <w:p>
      <w:pPr>
        <w:spacing w:after="0"/>
        <w:ind w:left="0"/>
        <w:jc w:val="both"/>
      </w:pPr>
      <w:r>
        <w:rPr>
          <w:rFonts w:ascii="Times New Roman"/>
          <w:b w:val="false"/>
          <w:i w:val="false"/>
          <w:color w:val="000000"/>
          <w:sz w:val="28"/>
        </w:rPr>
        <w:t xml:space="preserve">
      Статья 43-10. Приостановить с 3 мая 2022 года до 1 января 2024 года действие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531 Налогового кодекса, установив, что в период приостановления данная часть действует в следующей редакции:</w:t>
      </w:r>
    </w:p>
    <w:bookmarkEnd w:id="1547"/>
    <w:bookmarkStart w:name="z2451" w:id="1548"/>
    <w:p>
      <w:pPr>
        <w:spacing w:after="0"/>
        <w:ind w:left="0"/>
        <w:jc w:val="both"/>
      </w:pPr>
      <w:r>
        <w:rPr>
          <w:rFonts w:ascii="Times New Roman"/>
          <w:b w:val="false"/>
          <w:i w:val="false"/>
          <w:color w:val="000000"/>
          <w:sz w:val="28"/>
        </w:rPr>
        <w:t>
      "2.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5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5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5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5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5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5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5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55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55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56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56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56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56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56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56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56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56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56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56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57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5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57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57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57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57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57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57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57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57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58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2584" w:id="1581"/>
    <w:p>
      <w:pPr>
        <w:spacing w:after="0"/>
        <w:ind w:left="0"/>
        <w:jc w:val="both"/>
      </w:pPr>
      <w:r>
        <w:rPr>
          <w:rFonts w:ascii="Times New Roman"/>
          <w:b w:val="false"/>
          <w:i w:val="false"/>
          <w:color w:val="000000"/>
          <w:sz w:val="28"/>
        </w:rPr>
        <w:t>
      ".</w:t>
      </w:r>
    </w:p>
    <w:bookmarkEnd w:id="1581"/>
    <w:p>
      <w:pPr>
        <w:spacing w:after="0"/>
        <w:ind w:left="0"/>
        <w:jc w:val="both"/>
      </w:pPr>
      <w:r>
        <w:rPr>
          <w:rFonts w:ascii="Times New Roman"/>
          <w:b w:val="false"/>
          <w:i w:val="false"/>
          <w:color w:val="ff0000"/>
          <w:sz w:val="28"/>
        </w:rPr>
        <w:t xml:space="preserve">
      Сноска. Закон дополнен статьей 43-10 в соответствии с Законом РК от 21.12.2022 </w:t>
      </w:r>
      <w:r>
        <w:rPr>
          <w:rFonts w:ascii="Times New Roman"/>
          <w:b w:val="false"/>
          <w:i w:val="false"/>
          <w:color w:val="ff0000"/>
          <w:sz w:val="28"/>
        </w:rPr>
        <w:t>№ 165-VII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44.</w:t>
      </w:r>
      <w:r>
        <w:rPr>
          <w:rFonts w:ascii="Times New Roman"/>
          <w:b/>
          <w:i w:val="false"/>
          <w:color w:val="000000"/>
          <w:sz w:val="28"/>
        </w:rPr>
        <w:t xml:space="preserve"> Приостановить</w:t>
      </w:r>
      <w:r>
        <w:rPr>
          <w:rFonts w:ascii="Times New Roman"/>
          <w:b/>
          <w:i w:val="false"/>
          <w:color w:val="000000"/>
          <w:sz w:val="28"/>
        </w:rPr>
        <w:t>:</w:t>
      </w:r>
    </w:p>
    <w:bookmarkStart w:name="z1548" w:id="1582"/>
    <w:p>
      <w:pPr>
        <w:spacing w:after="0"/>
        <w:ind w:left="0"/>
        <w:jc w:val="both"/>
      </w:pPr>
      <w:r>
        <w:rPr>
          <w:rFonts w:ascii="Times New Roman"/>
          <w:b w:val="false"/>
          <w:i w:val="false"/>
          <w:color w:val="000000"/>
          <w:sz w:val="28"/>
        </w:rPr>
        <w:t xml:space="preserve">
      1) до 1 января 2021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установив, что в период приостановления данный пункт действует в следующей редакции:</w:t>
      </w:r>
    </w:p>
    <w:bookmarkEnd w:id="1582"/>
    <w:bookmarkStart w:name="z1297" w:id="1583"/>
    <w:p>
      <w:pPr>
        <w:spacing w:after="0"/>
        <w:ind w:left="0"/>
        <w:jc w:val="both"/>
      </w:pPr>
      <w:r>
        <w:rPr>
          <w:rFonts w:ascii="Times New Roman"/>
          <w:b w:val="false"/>
          <w:i w:val="false"/>
          <w:color w:val="000000"/>
          <w:sz w:val="28"/>
        </w:rPr>
        <w:t>
      2. Годовые ставки платы для следующих видов радиосвязи составляют:</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республиканского значения и столица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Радиосвязь УКВ-диапазона </w:t>
            </w:r>
          </w:p>
          <w:p>
            <w:pPr>
              <w:spacing w:after="20"/>
              <w:ind w:left="20"/>
              <w:jc w:val="both"/>
            </w:pPr>
            <w:r>
              <w:rPr>
                <w:rFonts w:ascii="Times New Roman"/>
                <w:b w:val="false"/>
                <w:i w:val="false"/>
                <w:color w:val="000000"/>
                <w:sz w:val="20"/>
              </w:rPr>
              <w:t>(за дуплексный 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w:t>
            </w:r>
          </w:p>
          <w:p>
            <w:pPr>
              <w:spacing w:after="20"/>
              <w:ind w:left="20"/>
              <w:jc w:val="both"/>
            </w:pPr>
            <w:r>
              <w:rPr>
                <w:rFonts w:ascii="Times New Roman"/>
                <w:b w:val="false"/>
                <w:i w:val="false"/>
                <w:color w:val="000000"/>
                <w:sz w:val="20"/>
              </w:rPr>
              <w:t xml:space="preserve">
– до 50 Вт; </w:t>
            </w:r>
          </w:p>
          <w:p>
            <w:pPr>
              <w:spacing w:after="20"/>
              <w:ind w:left="20"/>
              <w:jc w:val="both"/>
            </w:pPr>
            <w:r>
              <w:rPr>
                <w:rFonts w:ascii="Times New Roman"/>
                <w:b w:val="false"/>
                <w:i w:val="false"/>
                <w:color w:val="000000"/>
                <w:sz w:val="20"/>
              </w:rPr>
              <w:t>– свыше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город республиканского значения и столица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w:t>
            </w:r>
          </w:p>
          <w:p>
            <w:pPr>
              <w:spacing w:after="20"/>
              <w:ind w:left="20"/>
              <w:jc w:val="both"/>
            </w:pPr>
            <w:r>
              <w:rPr>
                <w:rFonts w:ascii="Times New Roman"/>
                <w:b w:val="false"/>
                <w:i w:val="false"/>
                <w:color w:val="000000"/>
                <w:sz w:val="20"/>
              </w:rPr>
              <w:t>100 кГц на передачу, используемую на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беспроводного радиодоступа (за дуплексный канал шириной 25 кГц </w:t>
            </w:r>
          </w:p>
          <w:p>
            <w:pPr>
              <w:spacing w:after="20"/>
              <w:ind w:left="20"/>
              <w:jc w:val="both"/>
            </w:pPr>
            <w:r>
              <w:rPr>
                <w:rFonts w:ascii="Times New Roman"/>
                <w:b w:val="false"/>
                <w:i w:val="false"/>
                <w:color w:val="000000"/>
                <w:sz w:val="20"/>
              </w:rPr>
              <w:t xml:space="preserve">на прием/25кГц </w:t>
            </w:r>
          </w:p>
          <w:p>
            <w:pPr>
              <w:spacing w:after="20"/>
              <w:ind w:left="20"/>
              <w:jc w:val="both"/>
            </w:pPr>
            <w:r>
              <w:rPr>
                <w:rFonts w:ascii="Times New Roman"/>
                <w:b w:val="false"/>
                <w:i w:val="false"/>
                <w:color w:val="000000"/>
                <w:sz w:val="20"/>
              </w:rPr>
              <w:t>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 т. д.), за один радиоканал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(за полосу радиочастот шириной на прием 2 МГц/</w:t>
            </w:r>
          </w:p>
          <w:p>
            <w:pPr>
              <w:spacing w:after="20"/>
              <w:ind w:left="20"/>
              <w:jc w:val="both"/>
            </w:pPr>
            <w:r>
              <w:rPr>
                <w:rFonts w:ascii="Times New Roman"/>
                <w:b w:val="false"/>
                <w:i w:val="false"/>
                <w:color w:val="000000"/>
                <w:sz w:val="20"/>
              </w:rPr>
              <w:t>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bookmarkStart w:name="z1937" w:id="1584"/>
    <w:p>
      <w:pPr>
        <w:spacing w:after="0"/>
        <w:ind w:left="0"/>
        <w:jc w:val="both"/>
      </w:pPr>
      <w:r>
        <w:rPr>
          <w:rFonts w:ascii="Times New Roman"/>
          <w:b w:val="false"/>
          <w:i w:val="false"/>
          <w:color w:val="000000"/>
          <w:sz w:val="28"/>
        </w:rPr>
        <w:t xml:space="preserve">
      1-1) до 1 января 2021 года действие строк седьмой и шестнадцатой таблицы пункта 2 статьи 595 Налогового кодекса и до 1 января 2025 года действие годовой ставки платы за сотовую связь, предусмотренной таблицей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для операторов связи, принявших на себя обязательства в рамках выданных уполномоченным органом в области связи разрешений на использование радиочастотного спектра, самостоятельно или консолидированно направивших средства не менее высвобожденных средств от снижения соответствующей ставки платы на финансирование проектов широкополосного доступа в Интернет в городских и сельских населенных пунктах, установив, что определенные годовые ставки платы уменьшаются на 90 процентов.</w:t>
      </w:r>
    </w:p>
    <w:bookmarkEnd w:id="1584"/>
    <w:bookmarkStart w:name="z1938" w:id="1585"/>
    <w:p>
      <w:pPr>
        <w:spacing w:after="0"/>
        <w:ind w:left="0"/>
        <w:jc w:val="both"/>
      </w:pPr>
      <w:r>
        <w:rPr>
          <w:rFonts w:ascii="Times New Roman"/>
          <w:b w:val="false"/>
          <w:i w:val="false"/>
          <w:color w:val="000000"/>
          <w:sz w:val="28"/>
        </w:rPr>
        <w:t>
      Возврат уплаченных плательщиками сумм платы не производится.</w:t>
      </w:r>
    </w:p>
    <w:bookmarkEnd w:id="1585"/>
    <w:bookmarkStart w:name="z1939" w:id="1586"/>
    <w:p>
      <w:pPr>
        <w:spacing w:after="0"/>
        <w:ind w:left="0"/>
        <w:jc w:val="both"/>
      </w:pPr>
      <w:r>
        <w:rPr>
          <w:rFonts w:ascii="Times New Roman"/>
          <w:b w:val="false"/>
          <w:i w:val="false"/>
          <w:color w:val="000000"/>
          <w:sz w:val="28"/>
        </w:rPr>
        <w:t>
      В целях оформления таких обязательств операторы связи направляют разрешение на использование радиочастотного спектра в уполномоченный орган в области связи, который вносит обязательства и возвращает разрешение на использование радиочастотного спектра оператору связи.</w:t>
      </w:r>
    </w:p>
    <w:bookmarkEnd w:id="1586"/>
    <w:bookmarkStart w:name="z1940" w:id="1587"/>
    <w:p>
      <w:pPr>
        <w:spacing w:after="0"/>
        <w:ind w:left="0"/>
        <w:jc w:val="both"/>
      </w:pPr>
      <w:r>
        <w:rPr>
          <w:rFonts w:ascii="Times New Roman"/>
          <w:b w:val="false"/>
          <w:i w:val="false"/>
          <w:color w:val="000000"/>
          <w:sz w:val="28"/>
        </w:rPr>
        <w:t>
      Операторы связи представляют в уполномоченный орган в области связи ежегодные аудированные сведения по финансированию указанных проектов до и после выполнения соответствующих обязательств, а также на ежемесячной основе представляют информацию по обеспечению широкополосным доступом в Интернет городских и сельских населенных пунктов.</w:t>
      </w:r>
    </w:p>
    <w:bookmarkEnd w:id="1587"/>
    <w:bookmarkStart w:name="z2637" w:id="1588"/>
    <w:p>
      <w:pPr>
        <w:spacing w:after="0"/>
        <w:ind w:left="0"/>
        <w:jc w:val="both"/>
      </w:pPr>
      <w:r>
        <w:rPr>
          <w:rFonts w:ascii="Times New Roman"/>
          <w:b w:val="false"/>
          <w:i w:val="false"/>
          <w:color w:val="000000"/>
          <w:sz w:val="28"/>
        </w:rPr>
        <w:t xml:space="preserve">
      1-2) с 1 января 2023 года действие строк 9, 9.1 и 10 таблицы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и до 1 января 2028 года действие годовых ставок плат за спутниковую связь с применением негеостационарных спутников (за ширину полосой 2 МГц на прием/2 МГц на передачу, на одно приемо-передающее устройство), спутниковую связь с HUB-технологией (за ширину полосой 100 кГц на прием/100 кГц на передачу, используемую на HUB) и спутниковую связь без HUB-технологии (за используемые частоты одной станцией), предусмотренных таблицей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для операторов связи, принявших на себя обязательства в рамках выданных уполномоченным органом в области связи разрешений на использование радиочастотного спектра, самостоятельно направивших средства не менее высвобожденных средств от снижения соответствующей ставки платы на финансирование проектов широкополосного доступа в Интернет в сельских населенных пунктах с применением спутниковых технологий, установив, что определенные годовые ставки платы уменьшаются на 90 процентов со дня принятия соответствующих обязательств.</w:t>
      </w:r>
    </w:p>
    <w:bookmarkEnd w:id="1588"/>
    <w:bookmarkStart w:name="z2638" w:id="1589"/>
    <w:p>
      <w:pPr>
        <w:spacing w:after="0"/>
        <w:ind w:left="0"/>
        <w:jc w:val="both"/>
      </w:pPr>
      <w:r>
        <w:rPr>
          <w:rFonts w:ascii="Times New Roman"/>
          <w:b w:val="false"/>
          <w:i w:val="false"/>
          <w:color w:val="000000"/>
          <w:sz w:val="28"/>
        </w:rPr>
        <w:t>
      Возврат уплаченных плательщиками сумм платы не производится.</w:t>
      </w:r>
    </w:p>
    <w:bookmarkEnd w:id="1589"/>
    <w:bookmarkStart w:name="z2639" w:id="1590"/>
    <w:p>
      <w:pPr>
        <w:spacing w:after="0"/>
        <w:ind w:left="0"/>
        <w:jc w:val="both"/>
      </w:pPr>
      <w:r>
        <w:rPr>
          <w:rFonts w:ascii="Times New Roman"/>
          <w:b w:val="false"/>
          <w:i w:val="false"/>
          <w:color w:val="000000"/>
          <w:sz w:val="28"/>
        </w:rPr>
        <w:t>
      В целях оформления таких обязательств операторы связи направляют разрешение на использование радиочастотного спектра в уполномоченный орган в области связи, который вносит обязательства и возвращает разрешение на использование радиочастотного спектра оператору связи.</w:t>
      </w:r>
    </w:p>
    <w:bookmarkEnd w:id="1590"/>
    <w:bookmarkStart w:name="z2640" w:id="1591"/>
    <w:p>
      <w:pPr>
        <w:spacing w:after="0"/>
        <w:ind w:left="0"/>
        <w:jc w:val="both"/>
      </w:pPr>
      <w:r>
        <w:rPr>
          <w:rFonts w:ascii="Times New Roman"/>
          <w:b w:val="false"/>
          <w:i w:val="false"/>
          <w:color w:val="000000"/>
          <w:sz w:val="28"/>
        </w:rPr>
        <w:t>
      Операторы связи представляют в уполномоченный орган в области связи ежегодные аудированные сведения по финансированию указанных проектов после выполнения соответствующих обязательств;</w:t>
      </w:r>
    </w:p>
    <w:bookmarkEnd w:id="1591"/>
    <w:bookmarkStart w:name="z1409" w:id="1592"/>
    <w:p>
      <w:pPr>
        <w:spacing w:after="0"/>
        <w:ind w:left="0"/>
        <w:jc w:val="both"/>
      </w:pPr>
      <w:r>
        <w:rPr>
          <w:rFonts w:ascii="Times New Roman"/>
          <w:b w:val="false"/>
          <w:i w:val="false"/>
          <w:color w:val="000000"/>
          <w:sz w:val="28"/>
        </w:rPr>
        <w:t xml:space="preserve">
      2) до 1 января 2019 года действие </w:t>
      </w:r>
      <w:r>
        <w:rPr>
          <w:rFonts w:ascii="Times New Roman"/>
          <w:b w:val="false"/>
          <w:i w:val="false"/>
          <w:color w:val="000000"/>
          <w:sz w:val="28"/>
        </w:rPr>
        <w:t>пункта 3</w:t>
      </w:r>
      <w:r>
        <w:rPr>
          <w:rFonts w:ascii="Times New Roman"/>
          <w:b w:val="false"/>
          <w:i w:val="false"/>
          <w:color w:val="000000"/>
          <w:sz w:val="28"/>
        </w:rPr>
        <w:t xml:space="preserve"> статьи 595 Налогового кодекса, установив, что в период приостановления данный пункт действует в следующей редакции: </w:t>
      </w:r>
    </w:p>
    <w:bookmarkEnd w:id="1592"/>
    <w:bookmarkStart w:name="z1410" w:id="1593"/>
    <w:p>
      <w:pPr>
        <w:spacing w:after="0"/>
        <w:ind w:left="0"/>
        <w:jc w:val="both"/>
      </w:pPr>
      <w:r>
        <w:rPr>
          <w:rFonts w:ascii="Times New Roman"/>
          <w:b w:val="false"/>
          <w:i w:val="false"/>
          <w:color w:val="000000"/>
          <w:sz w:val="28"/>
        </w:rPr>
        <w:t xml:space="preserve">
      "3. Годовые ставки платы для цифрового эфирного телерадиовещания составляют: </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w:t>
            </w:r>
          </w:p>
          <w:p>
            <w:pPr>
              <w:spacing w:after="20"/>
              <w:ind w:left="20"/>
              <w:jc w:val="both"/>
            </w:pPr>
            <w:r>
              <w:rPr>
                <w:rFonts w:ascii="Times New Roman"/>
                <w:b w:val="false"/>
                <w:i w:val="false"/>
                <w:color w:val="000000"/>
                <w:sz w:val="20"/>
              </w:rPr>
              <w:t>дециметровый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bookmarkStart w:name="z1531" w:id="1594"/>
    <w:p>
      <w:pPr>
        <w:spacing w:after="0"/>
        <w:ind w:left="0"/>
        <w:jc w:val="both"/>
      </w:pPr>
      <w:r>
        <w:rPr>
          <w:rFonts w:ascii="Times New Roman"/>
          <w:b w:val="false"/>
          <w:i w:val="false"/>
          <w:color w:val="000000"/>
          <w:sz w:val="28"/>
        </w:rPr>
        <w:t>
      ".</w:t>
      </w:r>
    </w:p>
    <w:bookmarkEnd w:id="1594"/>
    <w:p>
      <w:pPr>
        <w:spacing w:after="0"/>
        <w:ind w:left="0"/>
        <w:jc w:val="both"/>
      </w:pPr>
      <w:r>
        <w:rPr>
          <w:rFonts w:ascii="Times New Roman"/>
          <w:b w:val="false"/>
          <w:i w:val="false"/>
          <w:color w:val="ff0000"/>
          <w:sz w:val="28"/>
        </w:rPr>
        <w:t xml:space="preserve">
      Сноска. Статья 44 в редакции Закона РК от 28.12.2018 </w:t>
      </w:r>
      <w:r>
        <w:rPr>
          <w:rFonts w:ascii="Times New Roman"/>
          <w:b w:val="false"/>
          <w:i w:val="false"/>
          <w:color w:val="ff0000"/>
          <w:sz w:val="28"/>
        </w:rPr>
        <w:t>№ 210-VI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01.01.2020); от 11.07.2022 </w:t>
      </w:r>
      <w:r>
        <w:rPr>
          <w:rFonts w:ascii="Times New Roman"/>
          <w:b w:val="false"/>
          <w:i w:val="false"/>
          <w:color w:val="ff0000"/>
          <w:sz w:val="28"/>
        </w:rPr>
        <w:t>№ 135-VII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 xml:space="preserve">Статья 44-1.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параграфа 10</w:t>
      </w:r>
      <w:r>
        <w:rPr>
          <w:rFonts w:ascii="Times New Roman"/>
          <w:b/>
          <w:i w:val="false"/>
          <w:color w:val="000000"/>
          <w:sz w:val="28"/>
        </w:rPr>
        <w:t xml:space="preserve"> главы 69 Налогового кодекса в отношении городов районного значения, сел, поселков, сельских округов с численностью населения две тысячи и менее человек.</w:t>
      </w:r>
    </w:p>
    <w:p>
      <w:pPr>
        <w:spacing w:after="0"/>
        <w:ind w:left="0"/>
        <w:jc w:val="both"/>
      </w:pPr>
      <w:r>
        <w:rPr>
          <w:rFonts w:ascii="Times New Roman"/>
          <w:b w:val="false"/>
          <w:i w:val="false"/>
          <w:color w:val="ff0000"/>
          <w:sz w:val="28"/>
        </w:rPr>
        <w:t xml:space="preserve">
      Сноска. Закон дополнен статьей 44-1 в соответствии с Законом РК от 08.01.2019 </w:t>
      </w:r>
      <w:r>
        <w:rPr>
          <w:rFonts w:ascii="Times New Roman"/>
          <w:b w:val="false"/>
          <w:i w:val="false"/>
          <w:color w:val="ff0000"/>
          <w:sz w:val="28"/>
        </w:rPr>
        <w:t>№ 215-VI</w:t>
      </w:r>
      <w:r>
        <w:rPr>
          <w:rFonts w:ascii="Times New Roman"/>
          <w:b w:val="false"/>
          <w:i w:val="false"/>
          <w:color w:val="ff0000"/>
          <w:sz w:val="28"/>
        </w:rPr>
        <w:t xml:space="preserve"> (вводится в действие с 01.01.2018).</w:t>
      </w:r>
    </w:p>
    <w:bookmarkStart w:name="z2585" w:id="1595"/>
    <w:p>
      <w:pPr>
        <w:spacing w:after="0"/>
        <w:ind w:left="0"/>
        <w:jc w:val="both"/>
      </w:pPr>
      <w:r>
        <w:rPr>
          <w:rFonts w:ascii="Times New Roman"/>
          <w:b w:val="false"/>
          <w:i w:val="false"/>
          <w:color w:val="000000"/>
          <w:sz w:val="28"/>
        </w:rPr>
        <w:t xml:space="preserve">
      Статья 44-2. Приостановить до 1 января 2023 года действие </w:t>
      </w:r>
      <w:r>
        <w:rPr>
          <w:rFonts w:ascii="Times New Roman"/>
          <w:b w:val="false"/>
          <w:i w:val="false"/>
          <w:color w:val="000000"/>
          <w:sz w:val="28"/>
        </w:rPr>
        <w:t>статьи 606-4</w:t>
      </w:r>
      <w:r>
        <w:rPr>
          <w:rFonts w:ascii="Times New Roman"/>
          <w:b w:val="false"/>
          <w:i w:val="false"/>
          <w:color w:val="000000"/>
          <w:sz w:val="28"/>
        </w:rPr>
        <w:t xml:space="preserve"> Налогового кодекса, установив, что в период приостановления данная статья действует в следующей редакции:</w:t>
      </w:r>
    </w:p>
    <w:bookmarkEnd w:id="1595"/>
    <w:bookmarkStart w:name="z2586" w:id="1596"/>
    <w:p>
      <w:pPr>
        <w:spacing w:after="0"/>
        <w:ind w:left="0"/>
        <w:jc w:val="both"/>
      </w:pPr>
      <w:r>
        <w:rPr>
          <w:rFonts w:ascii="Times New Roman"/>
          <w:b w:val="false"/>
          <w:i w:val="false"/>
          <w:color w:val="000000"/>
          <w:sz w:val="28"/>
        </w:rPr>
        <w:t>
      "Статья 606-4. Налоговый период и налоговая декларация</w:t>
      </w:r>
    </w:p>
    <w:bookmarkEnd w:id="1596"/>
    <w:bookmarkStart w:name="z2587" w:id="1597"/>
    <w:p>
      <w:pPr>
        <w:spacing w:after="0"/>
        <w:ind w:left="0"/>
        <w:jc w:val="both"/>
      </w:pPr>
      <w:r>
        <w:rPr>
          <w:rFonts w:ascii="Times New Roman"/>
          <w:b w:val="false"/>
          <w:i w:val="false"/>
          <w:color w:val="000000"/>
          <w:sz w:val="28"/>
        </w:rPr>
        <w:t>
      1. Налоговым периодом для исчисления платы является календарный год.</w:t>
      </w:r>
    </w:p>
    <w:bookmarkEnd w:id="1597"/>
    <w:bookmarkStart w:name="z2588" w:id="1598"/>
    <w:p>
      <w:pPr>
        <w:spacing w:after="0"/>
        <w:ind w:left="0"/>
        <w:jc w:val="both"/>
      </w:pPr>
      <w:r>
        <w:rPr>
          <w:rFonts w:ascii="Times New Roman"/>
          <w:b w:val="false"/>
          <w:i w:val="false"/>
          <w:color w:val="000000"/>
          <w:sz w:val="28"/>
        </w:rPr>
        <w:t>
      2. Декларация за 2022 год представляется в налоговый орган по месту нахождения налогоплательщика не позднее 31 марта года, следующего за отчетным годом.".</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44-2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89" w:id="1599"/>
    <w:p>
      <w:pPr>
        <w:spacing w:after="0"/>
        <w:ind w:left="0"/>
        <w:jc w:val="both"/>
      </w:pPr>
      <w:r>
        <w:rPr>
          <w:rFonts w:ascii="Times New Roman"/>
          <w:b w:val="false"/>
          <w:i w:val="false"/>
          <w:color w:val="000000"/>
          <w:sz w:val="28"/>
        </w:rPr>
        <w:t xml:space="preserve">
      Статья 44-3.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606-5 Налогового кодекса, установив, что в период приостановления данный пункт действует в следующей редакции:</w:t>
      </w:r>
    </w:p>
    <w:bookmarkEnd w:id="1599"/>
    <w:bookmarkStart w:name="z2590" w:id="1600"/>
    <w:p>
      <w:pPr>
        <w:spacing w:after="0"/>
        <w:ind w:left="0"/>
        <w:jc w:val="both"/>
      </w:pPr>
      <w:r>
        <w:rPr>
          <w:rFonts w:ascii="Times New Roman"/>
          <w:b w:val="false"/>
          <w:i w:val="false"/>
          <w:color w:val="000000"/>
          <w:sz w:val="28"/>
        </w:rPr>
        <w:t>
      "2. Налогоплательщик уплачивает в бюджет суммы платы не позднее десяти календарных дней после срока, установленного для сдачи декларации.".</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44-3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w:t>
      </w:r>
      <w:r>
        <w:rPr>
          <w:rFonts w:ascii="Times New Roman"/>
          <w:b/>
          <w:i w:val="false"/>
          <w:color w:val="000000"/>
          <w:sz w:val="28"/>
        </w:rPr>
        <w:t xml:space="preserve">Приостановить до 1 января 2019 года действие абзаца первого </w:t>
      </w:r>
      <w:r>
        <w:rPr>
          <w:rFonts w:ascii="Times New Roman"/>
          <w:b/>
          <w:i w:val="false"/>
          <w:color w:val="000000"/>
          <w:sz w:val="28"/>
        </w:rPr>
        <w:t>подпункта 4)</w:t>
      </w:r>
      <w:r>
        <w:rPr>
          <w:rFonts w:ascii="Times New Roman"/>
          <w:b/>
          <w:i w:val="false"/>
          <w:color w:val="000000"/>
          <w:sz w:val="28"/>
        </w:rPr>
        <w:t xml:space="preserve"> пункта 1 статьи 610 Налогового кодекса, установив, что в период приостановления данный абзац действует в следующей редакции:</w:t>
      </w:r>
    </w:p>
    <w:bookmarkStart w:name="z1337" w:id="1601"/>
    <w:p>
      <w:pPr>
        <w:spacing w:after="0"/>
        <w:ind w:left="0"/>
        <w:jc w:val="both"/>
      </w:pPr>
      <w:r>
        <w:rPr>
          <w:rFonts w:ascii="Times New Roman"/>
          <w:b w:val="false"/>
          <w:i w:val="false"/>
          <w:color w:val="000000"/>
          <w:sz w:val="28"/>
        </w:rPr>
        <w:t>
      "4) с заявлений об оспаривании уведомлений по актам проверок:".</w:t>
      </w:r>
    </w:p>
    <w:bookmarkEnd w:id="1601"/>
    <w:p>
      <w:pPr>
        <w:spacing w:after="0"/>
        <w:ind w:left="0"/>
        <w:jc w:val="both"/>
      </w:pPr>
      <w:r>
        <w:rPr>
          <w:rFonts w:ascii="Times New Roman"/>
          <w:b/>
          <w:i w:val="false"/>
          <w:color w:val="000000"/>
          <w:sz w:val="28"/>
        </w:rPr>
        <w:t xml:space="preserve">Статья 45-1. </w:t>
      </w:r>
      <w:r>
        <w:rPr>
          <w:rFonts w:ascii="Times New Roman"/>
          <w:b/>
          <w:i w:val="false"/>
          <w:color w:val="000000"/>
          <w:sz w:val="28"/>
        </w:rPr>
        <w:t xml:space="preserve">Приостановить до 1 января 2025 года действие </w:t>
      </w:r>
      <w:r>
        <w:rPr>
          <w:rFonts w:ascii="Times New Roman"/>
          <w:b/>
          <w:i w:val="false"/>
          <w:color w:val="000000"/>
          <w:sz w:val="28"/>
        </w:rPr>
        <w:t>статьи 630</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738" w:id="1602"/>
    <w:p>
      <w:pPr>
        <w:spacing w:after="0"/>
        <w:ind w:left="0"/>
        <w:jc w:val="both"/>
      </w:pPr>
      <w:r>
        <w:rPr>
          <w:rFonts w:ascii="Times New Roman"/>
          <w:b w:val="false"/>
          <w:i w:val="false"/>
          <w:color w:val="000000"/>
          <w:sz w:val="28"/>
        </w:rPr>
        <w:t>
      1) в период с 1 января 2021 года до 1 января 2023 года:</w:t>
      </w:r>
    </w:p>
    <w:bookmarkEnd w:id="1602"/>
    <w:bookmarkStart w:name="z1739" w:id="1603"/>
    <w:p>
      <w:pPr>
        <w:spacing w:after="0"/>
        <w:ind w:left="0"/>
        <w:jc w:val="both"/>
      </w:pPr>
      <w:r>
        <w:rPr>
          <w:rFonts w:ascii="Times New Roman"/>
          <w:b w:val="false"/>
          <w:i w:val="false"/>
          <w:color w:val="000000"/>
          <w:sz w:val="28"/>
        </w:rPr>
        <w:t>
      "Статья 630. Декларация об активах и обязательствах</w:t>
      </w:r>
    </w:p>
    <w:bookmarkEnd w:id="1603"/>
    <w:bookmarkStart w:name="z1740" w:id="1604"/>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604"/>
    <w:bookmarkStart w:name="z1741" w:id="1605"/>
    <w:p>
      <w:pPr>
        <w:spacing w:after="0"/>
        <w:ind w:left="0"/>
        <w:jc w:val="both"/>
      </w:pPr>
      <w:r>
        <w:rPr>
          <w:rFonts w:ascii="Times New Roman"/>
          <w:b w:val="false"/>
          <w:i w:val="false"/>
          <w:color w:val="000000"/>
          <w:sz w:val="28"/>
        </w:rPr>
        <w:t>
      лицами, занимающими ответственную государственную должность, и их супругами;</w:t>
      </w:r>
    </w:p>
    <w:bookmarkEnd w:id="1605"/>
    <w:bookmarkStart w:name="z1742" w:id="1606"/>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606"/>
    <w:bookmarkStart w:name="z1743" w:id="1607"/>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607"/>
    <w:bookmarkStart w:name="z1744" w:id="1608"/>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08"/>
    <w:bookmarkStart w:name="z1745" w:id="1609"/>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09"/>
    <w:bookmarkStart w:name="z1746" w:id="1610"/>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610"/>
    <w:bookmarkStart w:name="z1747" w:id="1611"/>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611"/>
    <w:bookmarkStart w:name="z1748" w:id="1612"/>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bookmarkEnd w:id="1612"/>
    <w:bookmarkStart w:name="z1749" w:id="1613"/>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613"/>
    <w:bookmarkStart w:name="z1750" w:id="1614"/>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614"/>
    <w:bookmarkStart w:name="z1751" w:id="1615"/>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615"/>
    <w:bookmarkStart w:name="z1752" w:id="1616"/>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16"/>
    <w:bookmarkStart w:name="z1753" w:id="1617"/>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1617"/>
    <w:bookmarkStart w:name="z1754" w:id="1618"/>
    <w:p>
      <w:pPr>
        <w:spacing w:after="0"/>
        <w:ind w:left="0"/>
        <w:jc w:val="both"/>
      </w:pPr>
      <w:r>
        <w:rPr>
          <w:rFonts w:ascii="Times New Roman"/>
          <w:b w:val="false"/>
          <w:i w:val="false"/>
          <w:color w:val="000000"/>
          <w:sz w:val="28"/>
        </w:rPr>
        <w:t xml:space="preserve">
      2) в период с 1 января 2023 года до 1 января 2024 года: </w:t>
      </w:r>
    </w:p>
    <w:bookmarkEnd w:id="1618"/>
    <w:bookmarkStart w:name="z1755" w:id="1619"/>
    <w:p>
      <w:pPr>
        <w:spacing w:after="0"/>
        <w:ind w:left="0"/>
        <w:jc w:val="both"/>
      </w:pPr>
      <w:r>
        <w:rPr>
          <w:rFonts w:ascii="Times New Roman"/>
          <w:b w:val="false"/>
          <w:i w:val="false"/>
          <w:color w:val="000000"/>
          <w:sz w:val="28"/>
        </w:rPr>
        <w:t xml:space="preserve">
      "Статья 630. Декларация об активах и обязательствах </w:t>
      </w:r>
    </w:p>
    <w:bookmarkEnd w:id="1619"/>
    <w:bookmarkStart w:name="z1756" w:id="1620"/>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620"/>
    <w:bookmarkStart w:name="z1757" w:id="1621"/>
    <w:p>
      <w:pPr>
        <w:spacing w:after="0"/>
        <w:ind w:left="0"/>
        <w:jc w:val="both"/>
      </w:pPr>
      <w:r>
        <w:rPr>
          <w:rFonts w:ascii="Times New Roman"/>
          <w:b w:val="false"/>
          <w:i w:val="false"/>
          <w:color w:val="000000"/>
          <w:sz w:val="28"/>
        </w:rPr>
        <w:t>
      1) лицами, занимающими ответственную государственную должность, и их супругами;</w:t>
      </w:r>
    </w:p>
    <w:bookmarkEnd w:id="1621"/>
    <w:bookmarkStart w:name="z1758" w:id="1622"/>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622"/>
    <w:bookmarkStart w:name="z1759" w:id="1623"/>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623"/>
    <w:bookmarkStart w:name="z1760" w:id="1624"/>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24"/>
    <w:bookmarkStart w:name="z1761" w:id="1625"/>
    <w:p>
      <w:pPr>
        <w:spacing w:after="0"/>
        <w:ind w:left="0"/>
        <w:jc w:val="both"/>
      </w:pPr>
      <w:r>
        <w:rPr>
          <w:rFonts w:ascii="Times New Roman"/>
          <w:b w:val="false"/>
          <w:i w:val="false"/>
          <w:color w:val="000000"/>
          <w:sz w:val="28"/>
        </w:rPr>
        <w:t>
      2) работниками государственных учреждений и их супругами, а также работниками субъектов квазигосударственного сектора и их супругами, за исключением лиц, указанных в подпункте 1) настоящего пункта.</w:t>
      </w:r>
    </w:p>
    <w:bookmarkEnd w:id="1625"/>
    <w:bookmarkStart w:name="z13657" w:id="1626"/>
    <w:p>
      <w:pPr>
        <w:spacing w:after="0"/>
        <w:ind w:left="0"/>
        <w:jc w:val="both"/>
      </w:pPr>
      <w:r>
        <w:rPr>
          <w:rFonts w:ascii="Times New Roman"/>
          <w:b w:val="false"/>
          <w:i w:val="false"/>
          <w:color w:val="000000"/>
          <w:sz w:val="28"/>
        </w:rPr>
        <w:t>
      Положение подпункта 2) настоящего пункта не распространяется на нерезидентов.</w:t>
      </w:r>
    </w:p>
    <w:bookmarkEnd w:id="1626"/>
    <w:bookmarkStart w:name="z1762" w:id="1627"/>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27"/>
    <w:bookmarkStart w:name="z1763" w:id="1628"/>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628"/>
    <w:bookmarkStart w:name="z1764" w:id="1629"/>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629"/>
    <w:bookmarkStart w:name="z1765" w:id="1630"/>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после представления таким физическим лицом первоначальной декларации об активах и обязательствах;  </w:t>
      </w:r>
    </w:p>
    <w:bookmarkEnd w:id="1630"/>
    <w:bookmarkStart w:name="z1766" w:id="1631"/>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631"/>
    <w:bookmarkStart w:name="z1767" w:id="1632"/>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632"/>
    <w:bookmarkStart w:name="z1768" w:id="1633"/>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633"/>
    <w:bookmarkStart w:name="z1769" w:id="1634"/>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34"/>
    <w:bookmarkStart w:name="z1770" w:id="1635"/>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  </w:t>
      </w:r>
    </w:p>
    <w:bookmarkEnd w:id="1635"/>
    <w:bookmarkStart w:name="z1771" w:id="1636"/>
    <w:p>
      <w:pPr>
        <w:spacing w:after="0"/>
        <w:ind w:left="0"/>
        <w:jc w:val="both"/>
      </w:pPr>
      <w:r>
        <w:rPr>
          <w:rFonts w:ascii="Times New Roman"/>
          <w:b w:val="false"/>
          <w:i w:val="false"/>
          <w:color w:val="000000"/>
          <w:sz w:val="28"/>
        </w:rPr>
        <w:t>
      3) в период с 1 января 2024 года до 1 января 2025 года:</w:t>
      </w:r>
    </w:p>
    <w:bookmarkEnd w:id="1636"/>
    <w:bookmarkStart w:name="z1772" w:id="1637"/>
    <w:p>
      <w:pPr>
        <w:spacing w:after="0"/>
        <w:ind w:left="0"/>
        <w:jc w:val="both"/>
      </w:pPr>
      <w:r>
        <w:rPr>
          <w:rFonts w:ascii="Times New Roman"/>
          <w:b w:val="false"/>
          <w:i w:val="false"/>
          <w:color w:val="000000"/>
          <w:sz w:val="28"/>
        </w:rPr>
        <w:t>
      "Статья 630. Декларация об активах и обязательствах</w:t>
      </w:r>
    </w:p>
    <w:bookmarkEnd w:id="1637"/>
    <w:bookmarkStart w:name="z1773" w:id="1638"/>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638"/>
    <w:bookmarkStart w:name="z1774" w:id="1639"/>
    <w:p>
      <w:pPr>
        <w:spacing w:after="0"/>
        <w:ind w:left="0"/>
        <w:jc w:val="both"/>
      </w:pPr>
      <w:r>
        <w:rPr>
          <w:rFonts w:ascii="Times New Roman"/>
          <w:b w:val="false"/>
          <w:i w:val="false"/>
          <w:color w:val="000000"/>
          <w:sz w:val="28"/>
        </w:rPr>
        <w:t>
      1) лицами, занимающими ответственную государственную должность, и их супругами;</w:t>
      </w:r>
    </w:p>
    <w:bookmarkEnd w:id="1639"/>
    <w:bookmarkStart w:name="z1775" w:id="1640"/>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640"/>
    <w:bookmarkStart w:name="z1776" w:id="1641"/>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641"/>
    <w:bookmarkStart w:name="z1777" w:id="1642"/>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42"/>
    <w:bookmarkStart w:name="z1778" w:id="1643"/>
    <w:p>
      <w:pPr>
        <w:spacing w:after="0"/>
        <w:ind w:left="0"/>
        <w:jc w:val="both"/>
      </w:pPr>
      <w:r>
        <w:rPr>
          <w:rFonts w:ascii="Times New Roman"/>
          <w:b w:val="false"/>
          <w:i w:val="false"/>
          <w:color w:val="000000"/>
          <w:sz w:val="28"/>
        </w:rPr>
        <w:t>
      2) работниками государственных учреждений и их супругами, а также работниками субъектов квазигосударственного сектора и их супругами, за исключением лиц, указанных в подпункте 1) настоящего пункта;</w:t>
      </w:r>
    </w:p>
    <w:bookmarkEnd w:id="1643"/>
    <w:bookmarkStart w:name="z1779" w:id="1644"/>
    <w:p>
      <w:pPr>
        <w:spacing w:after="0"/>
        <w:ind w:left="0"/>
        <w:jc w:val="both"/>
      </w:pPr>
      <w:r>
        <w:rPr>
          <w:rFonts w:ascii="Times New Roman"/>
          <w:b w:val="false"/>
          <w:i w:val="false"/>
          <w:color w:val="000000"/>
          <w:sz w:val="28"/>
        </w:rPr>
        <w:t>
      3) руководителями, учредителями (участниками) юридических лиц и их супругами, индивидуальными предпринимателями и их супругами, за исключением лиц, указанных в подпунктах 1) и 2) настоящего пункта.</w:t>
      </w:r>
    </w:p>
    <w:bookmarkEnd w:id="1644"/>
    <w:bookmarkStart w:name="z13658" w:id="1645"/>
    <w:p>
      <w:pPr>
        <w:spacing w:after="0"/>
        <w:ind w:left="0"/>
        <w:jc w:val="both"/>
      </w:pPr>
      <w:r>
        <w:rPr>
          <w:rFonts w:ascii="Times New Roman"/>
          <w:b w:val="false"/>
          <w:i w:val="false"/>
          <w:color w:val="000000"/>
          <w:sz w:val="28"/>
        </w:rPr>
        <w:t>
      Положения подпунктов 2) и 3) настоящего пункта не распространяются на нерезидентов, а также учредителей (участников) некоммерческих организаций и акционеров.</w:t>
      </w:r>
    </w:p>
    <w:bookmarkEnd w:id="1645"/>
    <w:bookmarkStart w:name="z1780" w:id="1646"/>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w:t>
      </w:r>
    </w:p>
    <w:bookmarkEnd w:id="1646"/>
    <w:bookmarkStart w:name="z1781" w:id="1647"/>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647"/>
    <w:bookmarkStart w:name="z1782" w:id="1648"/>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648"/>
    <w:bookmarkStart w:name="z1783" w:id="1649"/>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bookmarkEnd w:id="1649"/>
    <w:bookmarkStart w:name="z1784" w:id="1650"/>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650"/>
    <w:bookmarkStart w:name="z1785" w:id="1651"/>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651"/>
    <w:bookmarkStart w:name="z1786" w:id="1652"/>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652"/>
    <w:bookmarkStart w:name="z1787" w:id="1653"/>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53"/>
    <w:bookmarkStart w:name="z1788" w:id="1654"/>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01.07.2024 </w:t>
      </w:r>
      <w:r>
        <w:rPr>
          <w:rFonts w:ascii="Times New Roman"/>
          <w:b w:val="false"/>
          <w:i w:val="false"/>
          <w:color w:val="000000"/>
          <w:sz w:val="28"/>
        </w:rPr>
        <w:t>№ 105-VIII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45-2. </w:t>
      </w:r>
      <w:r>
        <w:rPr>
          <w:rFonts w:ascii="Times New Roman"/>
          <w:b/>
          <w:i w:val="false"/>
          <w:color w:val="000000"/>
          <w:sz w:val="28"/>
        </w:rPr>
        <w:t xml:space="preserve">Приостановить до 1 января 2025 года действие </w:t>
      </w:r>
      <w:r>
        <w:rPr>
          <w:rFonts w:ascii="Times New Roman"/>
          <w:b/>
          <w:i w:val="false"/>
          <w:color w:val="000000"/>
          <w:sz w:val="28"/>
        </w:rPr>
        <w:t>статьи 631</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790" w:id="1655"/>
    <w:p>
      <w:pPr>
        <w:spacing w:after="0"/>
        <w:ind w:left="0"/>
        <w:jc w:val="both"/>
      </w:pPr>
      <w:r>
        <w:rPr>
          <w:rFonts w:ascii="Times New Roman"/>
          <w:b w:val="false"/>
          <w:i w:val="false"/>
          <w:color w:val="000000"/>
          <w:sz w:val="28"/>
        </w:rPr>
        <w:t>
      "Статья 631. Особенности составления декларации об активах и обязательствах</w:t>
      </w:r>
    </w:p>
    <w:bookmarkEnd w:id="1655"/>
    <w:bookmarkStart w:name="z1791" w:id="1656"/>
    <w:p>
      <w:pPr>
        <w:spacing w:after="0"/>
        <w:ind w:left="0"/>
        <w:jc w:val="both"/>
      </w:pPr>
      <w:r>
        <w:rPr>
          <w:rFonts w:ascii="Times New Roman"/>
          <w:b w:val="false"/>
          <w:i w:val="false"/>
          <w:color w:val="000000"/>
          <w:sz w:val="28"/>
        </w:rPr>
        <w:t>
      1. Декларация об активах и обязательствах предназначена для отражения, информации о наличии в Республике Казахстан и за ее пределами:</w:t>
      </w:r>
    </w:p>
    <w:bookmarkEnd w:id="1656"/>
    <w:bookmarkStart w:name="z1792" w:id="1657"/>
    <w:p>
      <w:pPr>
        <w:spacing w:after="0"/>
        <w:ind w:left="0"/>
        <w:jc w:val="both"/>
      </w:pPr>
      <w:r>
        <w:rPr>
          <w:rFonts w:ascii="Times New Roman"/>
          <w:b w:val="false"/>
          <w:i w:val="false"/>
          <w:color w:val="000000"/>
          <w:sz w:val="28"/>
        </w:rPr>
        <w:t>
      1)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1657"/>
    <w:bookmarkStart w:name="z1942" w:id="1658"/>
    <w:p>
      <w:pPr>
        <w:spacing w:after="0"/>
        <w:ind w:left="0"/>
        <w:jc w:val="both"/>
      </w:pPr>
      <w:r>
        <w:rPr>
          <w:rFonts w:ascii="Times New Roman"/>
          <w:b w:val="false"/>
          <w:i w:val="false"/>
          <w:color w:val="000000"/>
          <w:sz w:val="28"/>
        </w:rPr>
        <w:t>
      недвижимое имущество, земельные участки и (или) земельные доли, воздушные и морские суда, суда внутреннего водного плавания, суда плавания "река-море";</w:t>
      </w:r>
    </w:p>
    <w:bookmarkEnd w:id="1658"/>
    <w:bookmarkStart w:name="z1943" w:id="1659"/>
    <w:p>
      <w:pPr>
        <w:spacing w:after="0"/>
        <w:ind w:left="0"/>
        <w:jc w:val="both"/>
      </w:pPr>
      <w:r>
        <w:rPr>
          <w:rFonts w:ascii="Times New Roman"/>
          <w:b w:val="false"/>
          <w:i w:val="false"/>
          <w:color w:val="000000"/>
          <w:sz w:val="28"/>
        </w:rPr>
        <w:t>
      транспортные средства, специальная техника и (или) прицепы;</w:t>
      </w:r>
    </w:p>
    <w:bookmarkEnd w:id="1659"/>
    <w:bookmarkStart w:name="z1944" w:id="1660"/>
    <w:p>
      <w:pPr>
        <w:spacing w:after="0"/>
        <w:ind w:left="0"/>
        <w:jc w:val="both"/>
      </w:pPr>
      <w:r>
        <w:rPr>
          <w:rFonts w:ascii="Times New Roman"/>
          <w:b w:val="false"/>
          <w:i w:val="false"/>
          <w:color w:val="000000"/>
          <w:sz w:val="28"/>
        </w:rPr>
        <w:t xml:space="preserve">
      деньги на банковских счетах в иностранных банках, находящихся за пределами Республики Казахстан, в сумме, совокупно превышающей по всем банковским вкладам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w:t>
      </w:r>
    </w:p>
    <w:bookmarkEnd w:id="1660"/>
    <w:bookmarkStart w:name="z2591" w:id="1661"/>
    <w:p>
      <w:pPr>
        <w:spacing w:after="0"/>
        <w:ind w:left="0"/>
        <w:jc w:val="both"/>
      </w:pPr>
      <w:r>
        <w:rPr>
          <w:rFonts w:ascii="Times New Roman"/>
          <w:b w:val="false"/>
          <w:i w:val="false"/>
          <w:color w:val="000000"/>
          <w:sz w:val="28"/>
        </w:rPr>
        <w:t>
      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об активах и обязательствах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1661"/>
    <w:bookmarkStart w:name="z1945" w:id="1662"/>
    <w:p>
      <w:pPr>
        <w:spacing w:after="0"/>
        <w:ind w:left="0"/>
        <w:jc w:val="both"/>
      </w:pPr>
      <w:r>
        <w:rPr>
          <w:rFonts w:ascii="Times New Roman"/>
          <w:b w:val="false"/>
          <w:i w:val="false"/>
          <w:color w:val="000000"/>
          <w:sz w:val="28"/>
        </w:rPr>
        <w:t>
      2) имущества в Республике Казахстан и (или) за ее пределами:</w:t>
      </w:r>
    </w:p>
    <w:bookmarkEnd w:id="1662"/>
    <w:bookmarkStart w:name="z1946" w:id="1663"/>
    <w:p>
      <w:pPr>
        <w:spacing w:after="0"/>
        <w:ind w:left="0"/>
        <w:jc w:val="both"/>
      </w:pPr>
      <w:r>
        <w:rPr>
          <w:rFonts w:ascii="Times New Roman"/>
          <w:b w:val="false"/>
          <w:i w:val="false"/>
          <w:color w:val="000000"/>
          <w:sz w:val="28"/>
        </w:rPr>
        <w:t>
      доля в жилом здании по договору о долевом участии в жилищном строительстве;</w:t>
      </w:r>
    </w:p>
    <w:bookmarkEnd w:id="1663"/>
    <w:bookmarkStart w:name="z1947" w:id="1664"/>
    <w:p>
      <w:pPr>
        <w:spacing w:after="0"/>
        <w:ind w:left="0"/>
        <w:jc w:val="both"/>
      </w:pPr>
      <w:r>
        <w:rPr>
          <w:rFonts w:ascii="Times New Roman"/>
          <w:b w:val="false"/>
          <w:i w:val="false"/>
          <w:color w:val="000000"/>
          <w:sz w:val="28"/>
        </w:rPr>
        <w:t>
      доля участия в уставном капитале юридического лица, созданном за пределами Республики Казахстан;</w:t>
      </w:r>
    </w:p>
    <w:bookmarkEnd w:id="1664"/>
    <w:bookmarkStart w:name="z1948" w:id="1665"/>
    <w:p>
      <w:pPr>
        <w:spacing w:after="0"/>
        <w:ind w:left="0"/>
        <w:jc w:val="both"/>
      </w:pPr>
      <w:r>
        <w:rPr>
          <w:rFonts w:ascii="Times New Roman"/>
          <w:b w:val="false"/>
          <w:i w:val="false"/>
          <w:color w:val="000000"/>
          <w:sz w:val="28"/>
        </w:rPr>
        <w:t>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цифровые активы;</w:t>
      </w:r>
    </w:p>
    <w:bookmarkEnd w:id="1665"/>
    <w:bookmarkStart w:name="z1949" w:id="1666"/>
    <w:p>
      <w:pPr>
        <w:spacing w:after="0"/>
        <w:ind w:left="0"/>
        <w:jc w:val="both"/>
      </w:pPr>
      <w:r>
        <w:rPr>
          <w:rFonts w:ascii="Times New Roman"/>
          <w:b w:val="false"/>
          <w:i w:val="false"/>
          <w:color w:val="000000"/>
          <w:sz w:val="28"/>
        </w:rPr>
        <w:t>
      инвестиционное золото;</w:t>
      </w:r>
    </w:p>
    <w:bookmarkEnd w:id="1666"/>
    <w:bookmarkStart w:name="z1950" w:id="1667"/>
    <w:p>
      <w:pPr>
        <w:spacing w:after="0"/>
        <w:ind w:left="0"/>
        <w:jc w:val="both"/>
      </w:pPr>
      <w:r>
        <w:rPr>
          <w:rFonts w:ascii="Times New Roman"/>
          <w:b w:val="false"/>
          <w:i w:val="false"/>
          <w:color w:val="000000"/>
          <w:sz w:val="28"/>
        </w:rPr>
        <w:t>
      объекты интеллектуальной собственности, авторского права;</w:t>
      </w:r>
    </w:p>
    <w:bookmarkEnd w:id="1667"/>
    <w:bookmarkStart w:name="z1951" w:id="1668"/>
    <w:p>
      <w:pPr>
        <w:spacing w:after="0"/>
        <w:ind w:left="0"/>
        <w:jc w:val="both"/>
      </w:pPr>
      <w:r>
        <w:rPr>
          <w:rFonts w:ascii="Times New Roman"/>
          <w:b w:val="false"/>
          <w:i w:val="false"/>
          <w:color w:val="000000"/>
          <w:sz w:val="28"/>
        </w:rPr>
        <w:t>
      наличные деньги, которые указываются в сумме, не превышающей предел 10000-кратного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bookmarkEnd w:id="1668"/>
    <w:bookmarkStart w:name="z1952" w:id="1669"/>
    <w:p>
      <w:pPr>
        <w:spacing w:after="0"/>
        <w:ind w:left="0"/>
        <w:jc w:val="both"/>
      </w:pPr>
      <w:r>
        <w:rPr>
          <w:rFonts w:ascii="Times New Roman"/>
          <w:b w:val="false"/>
          <w:i w:val="false"/>
          <w:color w:val="000000"/>
          <w:sz w:val="28"/>
        </w:rPr>
        <w:t>
      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1669"/>
    <w:bookmarkStart w:name="z1953" w:id="1670"/>
    <w:p>
      <w:pPr>
        <w:spacing w:after="0"/>
        <w:ind w:left="0"/>
        <w:jc w:val="both"/>
      </w:pPr>
      <w:r>
        <w:rPr>
          <w:rFonts w:ascii="Times New Roman"/>
          <w:b w:val="false"/>
          <w:i w:val="false"/>
          <w:color w:val="000000"/>
          <w:sz w:val="28"/>
        </w:rPr>
        <w:t>
      3) прочего имущества, указанного в пункте 4 настоящей статьи.</w:t>
      </w:r>
    </w:p>
    <w:bookmarkEnd w:id="1670"/>
    <w:bookmarkStart w:name="z1798" w:id="1671"/>
    <w:p>
      <w:pPr>
        <w:spacing w:after="0"/>
        <w:ind w:left="0"/>
        <w:jc w:val="both"/>
      </w:pPr>
      <w:r>
        <w:rPr>
          <w:rFonts w:ascii="Times New Roman"/>
          <w:b w:val="false"/>
          <w:i w:val="false"/>
          <w:color w:val="000000"/>
          <w:sz w:val="28"/>
        </w:rPr>
        <w:t>
      2. Приложения к декларации об активах и обязательствах предназначены для детального отражения информации о сведениях, указанных в пункте 1 настоящей статьи, используемой налоговыми органами для целей налогового контроля.</w:t>
      </w:r>
    </w:p>
    <w:bookmarkEnd w:id="1671"/>
    <w:bookmarkStart w:name="z1799" w:id="1672"/>
    <w:p>
      <w:pPr>
        <w:spacing w:after="0"/>
        <w:ind w:left="0"/>
        <w:jc w:val="both"/>
      </w:pPr>
      <w:r>
        <w:rPr>
          <w:rFonts w:ascii="Times New Roman"/>
          <w:b w:val="false"/>
          <w:i w:val="false"/>
          <w:color w:val="000000"/>
          <w:sz w:val="28"/>
        </w:rPr>
        <w:t>
      3. Лица, на которых в соответствии с Законом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возложена обязанность по представлению деклараций физических лиц, в приложениях к декларации об активах и обязательствах отражают также сведения о передаче имущества в доверительное управление, трасты.</w:t>
      </w:r>
    </w:p>
    <w:bookmarkEnd w:id="1672"/>
    <w:bookmarkStart w:name="z1800" w:id="1673"/>
    <w:p>
      <w:pPr>
        <w:spacing w:after="0"/>
        <w:ind w:left="0"/>
        <w:jc w:val="both"/>
      </w:pPr>
      <w:r>
        <w:rPr>
          <w:rFonts w:ascii="Times New Roman"/>
          <w:b w:val="false"/>
          <w:i w:val="false"/>
          <w:color w:val="000000"/>
          <w:sz w:val="28"/>
        </w:rPr>
        <w:t>
      4. В декларации об активах и обязательствах по желанию физического лица может быть указано другое имущество в случае превышения цены (стоимости) за единицу данного имущества 1000-кратного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стоимости на 31 декабря отчетного налогового периода, определенной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1673"/>
    <w:bookmarkStart w:name="z13660" w:id="16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 части первой настоящего подпункта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45-2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45-3. </w:t>
      </w:r>
      <w:r>
        <w:rPr>
          <w:rFonts w:ascii="Times New Roman"/>
          <w:b/>
          <w:i w:val="false"/>
          <w:color w:val="000000"/>
          <w:sz w:val="28"/>
        </w:rPr>
        <w:t>Приостановить до 1 января 2025 года действие статьи 633 Налогового кодекса, установив, что в период приостановления данная статья действует в следующей редакции:</w:t>
      </w:r>
    </w:p>
    <w:bookmarkStart w:name="z1806" w:id="1675"/>
    <w:p>
      <w:pPr>
        <w:spacing w:after="0"/>
        <w:ind w:left="0"/>
        <w:jc w:val="both"/>
      </w:pPr>
      <w:r>
        <w:rPr>
          <w:rFonts w:ascii="Times New Roman"/>
          <w:b w:val="false"/>
          <w:i w:val="false"/>
          <w:color w:val="000000"/>
          <w:sz w:val="28"/>
        </w:rPr>
        <w:t>
      "Статья 633. Декларация о доходах и имуществе</w:t>
      </w:r>
    </w:p>
    <w:bookmarkEnd w:id="1675"/>
    <w:bookmarkStart w:name="z1807" w:id="1676"/>
    <w:p>
      <w:pPr>
        <w:spacing w:after="0"/>
        <w:ind w:left="0"/>
        <w:jc w:val="both"/>
      </w:pPr>
      <w:r>
        <w:rPr>
          <w:rFonts w:ascii="Times New Roman"/>
          <w:b w:val="false"/>
          <w:i w:val="false"/>
          <w:color w:val="000000"/>
          <w:sz w:val="28"/>
        </w:rPr>
        <w:t>
      Декларация о доходах и имуществе представляется ежегодно по состоянию на 31 декабря отчетного налогового периода, начиная с года, следующего году представления декларации об активах и обязательствах.".</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01.07.2024 </w:t>
      </w:r>
      <w:r>
        <w:rPr>
          <w:rFonts w:ascii="Times New Roman"/>
          <w:b w:val="false"/>
          <w:i w:val="false"/>
          <w:color w:val="000000"/>
          <w:sz w:val="28"/>
        </w:rPr>
        <w:t>№ 105-VIII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w:t>
      </w:r>
      <w:r>
        <w:rPr>
          <w:rFonts w:ascii="Times New Roman"/>
          <w:b/>
          <w:i w:val="false"/>
          <w:color w:val="000000"/>
          <w:sz w:val="28"/>
        </w:rPr>
        <w:t xml:space="preserve">Приостановить до 1 января 2022 года действие абзаца третьего части первой </w:t>
      </w:r>
      <w:r>
        <w:rPr>
          <w:rFonts w:ascii="Times New Roman"/>
          <w:b/>
          <w:i w:val="false"/>
          <w:color w:val="000000"/>
          <w:sz w:val="28"/>
        </w:rPr>
        <w:t>подпункта 5)</w:t>
      </w:r>
      <w:r>
        <w:rPr>
          <w:rFonts w:ascii="Times New Roman"/>
          <w:b/>
          <w:i w:val="false"/>
          <w:color w:val="000000"/>
          <w:sz w:val="28"/>
        </w:rPr>
        <w:t xml:space="preserve"> и части третьей </w:t>
      </w:r>
      <w:r>
        <w:rPr>
          <w:rFonts w:ascii="Times New Roman"/>
          <w:b/>
          <w:i w:val="false"/>
          <w:color w:val="000000"/>
          <w:sz w:val="28"/>
        </w:rPr>
        <w:t>подпункта 8)</w:t>
      </w:r>
      <w:r>
        <w:rPr>
          <w:rFonts w:ascii="Times New Roman"/>
          <w:b/>
          <w:i w:val="false"/>
          <w:color w:val="000000"/>
          <w:sz w:val="28"/>
        </w:rPr>
        <w:t xml:space="preserve"> пункта 9 статьи 645 Налогового кодекса, установив, что в период приостановления данные нормы действуют в следующей редакции:</w:t>
      </w:r>
    </w:p>
    <w:bookmarkStart w:name="z1339" w:id="1677"/>
    <w:p>
      <w:pPr>
        <w:spacing w:after="0"/>
        <w:ind w:left="0"/>
        <w:jc w:val="both"/>
      </w:pPr>
      <w:r>
        <w:rPr>
          <w:rFonts w:ascii="Times New Roman"/>
          <w:b w:val="false"/>
          <w:i w:val="false"/>
          <w:color w:val="000000"/>
          <w:sz w:val="28"/>
        </w:rPr>
        <w:t>
      1) с 1 января 2018 года до 1 января 2019 года:</w:t>
      </w:r>
    </w:p>
    <w:bookmarkEnd w:id="1677"/>
    <w:bookmarkStart w:name="z1340" w:id="1678"/>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78"/>
    <w:bookmarkStart w:name="z1341" w:id="1679"/>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79"/>
    <w:bookmarkStart w:name="z1342" w:id="1680"/>
    <w:p>
      <w:pPr>
        <w:spacing w:after="0"/>
        <w:ind w:left="0"/>
        <w:jc w:val="both"/>
      </w:pPr>
      <w:r>
        <w:rPr>
          <w:rFonts w:ascii="Times New Roman"/>
          <w:b w:val="false"/>
          <w:i w:val="false"/>
          <w:color w:val="000000"/>
          <w:sz w:val="28"/>
        </w:rPr>
        <w:t>
      2) с 1 января 2019 года до 1 января 2020 года:</w:t>
      </w:r>
    </w:p>
    <w:bookmarkEnd w:id="1680"/>
    <w:bookmarkStart w:name="z1343" w:id="1681"/>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1"/>
    <w:bookmarkStart w:name="z1344" w:id="1682"/>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2"/>
    <w:bookmarkStart w:name="z1345" w:id="1683"/>
    <w:p>
      <w:pPr>
        <w:spacing w:after="0"/>
        <w:ind w:left="0"/>
        <w:jc w:val="both"/>
      </w:pPr>
      <w:r>
        <w:rPr>
          <w:rFonts w:ascii="Times New Roman"/>
          <w:b w:val="false"/>
          <w:i w:val="false"/>
          <w:color w:val="000000"/>
          <w:sz w:val="28"/>
        </w:rPr>
        <w:t>
      3) с 1 января 2020 года до 1 января 2022 года:</w:t>
      </w:r>
    </w:p>
    <w:bookmarkEnd w:id="1683"/>
    <w:bookmarkStart w:name="z1346" w:id="1684"/>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4"/>
    <w:bookmarkStart w:name="z1347" w:id="1685"/>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5"/>
    <w:bookmarkStart w:name="z2592" w:id="1686"/>
    <w:p>
      <w:pPr>
        <w:spacing w:after="0"/>
        <w:ind w:left="0"/>
        <w:jc w:val="both"/>
      </w:pPr>
      <w:r>
        <w:rPr>
          <w:rFonts w:ascii="Times New Roman"/>
          <w:b w:val="false"/>
          <w:i w:val="false"/>
          <w:color w:val="000000"/>
          <w:sz w:val="28"/>
        </w:rPr>
        <w:t xml:space="preserve">
      Статья 46-1. Приостановить до 1 января 2026 года действие абзаца шестого подпункта 3) </w:t>
      </w:r>
      <w:r>
        <w:rPr>
          <w:rFonts w:ascii="Times New Roman"/>
          <w:b w:val="false"/>
          <w:i w:val="false"/>
          <w:color w:val="000000"/>
          <w:sz w:val="28"/>
        </w:rPr>
        <w:t>пункта 2</w:t>
      </w:r>
      <w:r>
        <w:rPr>
          <w:rFonts w:ascii="Times New Roman"/>
          <w:b w:val="false"/>
          <w:i w:val="false"/>
          <w:color w:val="000000"/>
          <w:sz w:val="28"/>
        </w:rPr>
        <w:t xml:space="preserve"> статьи 683 Налогового кодекса, установив, что в период приостановления данный абзац действует в следующей редакции:</w:t>
      </w:r>
    </w:p>
    <w:bookmarkEnd w:id="1686"/>
    <w:bookmarkStart w:name="z2593" w:id="1687"/>
    <w:p>
      <w:pPr>
        <w:spacing w:after="0"/>
        <w:ind w:left="0"/>
        <w:jc w:val="both"/>
      </w:pPr>
      <w:r>
        <w:rPr>
          <w:rFonts w:ascii="Times New Roman"/>
          <w:b w:val="false"/>
          <w:i w:val="false"/>
          <w:color w:val="000000"/>
          <w:sz w:val="28"/>
        </w:rPr>
        <w:t>
      "недропользование (за исключением деятельности по недропользованию, осуществляемой на основании лицензии на старательство);</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46-1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1</w:t>
      </w:r>
      <w:r>
        <w:rPr>
          <w:rFonts w:ascii="Times New Roman"/>
          <w:b/>
          <w:i w:val="false"/>
          <w:color w:val="000000"/>
          <w:sz w:val="28"/>
        </w:rPr>
        <w:t xml:space="preserve"> статьи 685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1349" w:id="1688"/>
    <w:p>
      <w:pPr>
        <w:spacing w:after="0"/>
        <w:ind w:left="0"/>
        <w:jc w:val="both"/>
      </w:pPr>
      <w:r>
        <w:rPr>
          <w:rFonts w:ascii="Times New Roman"/>
          <w:b w:val="false"/>
          <w:i w:val="false"/>
          <w:color w:val="000000"/>
          <w:sz w:val="28"/>
        </w:rPr>
        <w:t xml:space="preserve">
      "1. Специальный налоговый режим на основе патента вправе применять индивидуальные предприниматели, которые помимо соответствия условиям, установленным для субъектов малого бизнеса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683 настоящего Кодекса:</w:t>
      </w:r>
    </w:p>
    <w:bookmarkEnd w:id="1688"/>
    <w:bookmarkStart w:name="z1350" w:id="1689"/>
    <w:p>
      <w:pPr>
        <w:spacing w:after="0"/>
        <w:ind w:left="0"/>
        <w:jc w:val="both"/>
      </w:pPr>
      <w:r>
        <w:rPr>
          <w:rFonts w:ascii="Times New Roman"/>
          <w:b w:val="false"/>
          <w:i w:val="false"/>
          <w:color w:val="000000"/>
          <w:sz w:val="28"/>
        </w:rPr>
        <w:t>
      1) не используют труд работников;</w:t>
      </w:r>
    </w:p>
    <w:bookmarkEnd w:id="1689"/>
    <w:bookmarkStart w:name="z1351" w:id="1690"/>
    <w:p>
      <w:pPr>
        <w:spacing w:after="0"/>
        <w:ind w:left="0"/>
        <w:jc w:val="both"/>
      </w:pPr>
      <w:r>
        <w:rPr>
          <w:rFonts w:ascii="Times New Roman"/>
          <w:b w:val="false"/>
          <w:i w:val="false"/>
          <w:color w:val="000000"/>
          <w:sz w:val="28"/>
        </w:rPr>
        <w:t>
      2) осуществляют деятельность в форме личного предпринимательства.".</w:t>
      </w:r>
    </w:p>
    <w:bookmarkEnd w:id="1690"/>
    <w:p>
      <w:pPr>
        <w:spacing w:after="0"/>
        <w:ind w:left="0"/>
        <w:jc w:val="both"/>
      </w:pPr>
      <w:r>
        <w:rPr>
          <w:rFonts w:ascii="Times New Roman"/>
          <w:b/>
          <w:i w:val="false"/>
          <w:color w:val="000000"/>
          <w:sz w:val="28"/>
        </w:rPr>
        <w:t xml:space="preserve">Статья 48.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2</w:t>
      </w:r>
      <w:r>
        <w:rPr>
          <w:rFonts w:ascii="Times New Roman"/>
          <w:b/>
          <w:i w:val="false"/>
          <w:color w:val="000000"/>
          <w:sz w:val="28"/>
        </w:rPr>
        <w:t xml:space="preserve"> статьи 686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1353" w:id="1691"/>
    <w:p>
      <w:pPr>
        <w:spacing w:after="0"/>
        <w:ind w:left="0"/>
        <w:jc w:val="both"/>
      </w:pPr>
      <w:r>
        <w:rPr>
          <w:rFonts w:ascii="Times New Roman"/>
          <w:b w:val="false"/>
          <w:i w:val="false"/>
          <w:color w:val="000000"/>
          <w:sz w:val="28"/>
        </w:rPr>
        <w:t xml:space="preserve">
      "2. Исчисление суммы индивидуального подоходного налога, включаемого в стоимость патента, производится путем применения ставки в размере 1 процента к объекту налогообложения, за исключением объекта налогообложения лиц, осуществляющих деятельность в сфере торговли. </w:t>
      </w:r>
    </w:p>
    <w:bookmarkEnd w:id="1691"/>
    <w:bookmarkStart w:name="z1354" w:id="1692"/>
    <w:p>
      <w:pPr>
        <w:spacing w:after="0"/>
        <w:ind w:left="0"/>
        <w:jc w:val="both"/>
      </w:pPr>
      <w:r>
        <w:rPr>
          <w:rFonts w:ascii="Times New Roman"/>
          <w:b w:val="false"/>
          <w:i w:val="false"/>
          <w:color w:val="000000"/>
          <w:sz w:val="28"/>
        </w:rPr>
        <w:t>
      Индивидуальные предприниматели, осуществляющие деятельность в сфере торговли, производят исчисление суммы индивидуального подоходного налога, включаемого в стоимость патента, путем применения ставки в размере 2 процента к объекту налогообложения, за исключением доходов, получаемых путем безналичных расчетов, которые облагаются по ставке 1 процент.</w:t>
      </w:r>
    </w:p>
    <w:bookmarkEnd w:id="1692"/>
    <w:bookmarkStart w:name="z1355" w:id="1693"/>
    <w:p>
      <w:pPr>
        <w:spacing w:after="0"/>
        <w:ind w:left="0"/>
        <w:jc w:val="both"/>
      </w:pPr>
      <w:r>
        <w:rPr>
          <w:rFonts w:ascii="Times New Roman"/>
          <w:b w:val="false"/>
          <w:i w:val="false"/>
          <w:color w:val="000000"/>
          <w:sz w:val="28"/>
        </w:rPr>
        <w:t>
      Индивидуальные предприниматели, осуществляющие деятельность в сфере торговли, ведут раздельный учет доходов, облагаемых по разным ставкам индивидуального подоходного налога. При этом учет доходов, получаемых путем безналичных расчетов, ведется в налоговом регистре по форме, установленной уполномоченным органом, на основании первичных документов, включая выписки с банковских счетов.".</w:t>
      </w:r>
    </w:p>
    <w:bookmarkEnd w:id="1693"/>
    <w:p>
      <w:pPr>
        <w:spacing w:after="0"/>
        <w:ind w:left="0"/>
        <w:jc w:val="both"/>
      </w:pPr>
      <w:r>
        <w:rPr>
          <w:rFonts w:ascii="Times New Roman"/>
          <w:b/>
          <w:i w:val="false"/>
          <w:color w:val="000000"/>
          <w:sz w:val="28"/>
        </w:rPr>
        <w:t xml:space="preserve">Статья 48-1. </w:t>
      </w:r>
      <w:r>
        <w:rPr>
          <w:rFonts w:ascii="Times New Roman"/>
          <w:b/>
          <w:i w:val="false"/>
          <w:color w:val="000000"/>
          <w:sz w:val="28"/>
        </w:rPr>
        <w:t xml:space="preserve">Дополнить на период с 1 января 2019 года до 1 января 2022 года </w:t>
      </w:r>
      <w:r>
        <w:rPr>
          <w:rFonts w:ascii="Times New Roman"/>
          <w:b/>
          <w:i w:val="false"/>
          <w:color w:val="000000"/>
          <w:sz w:val="28"/>
        </w:rPr>
        <w:t>статью 686</w:t>
      </w:r>
      <w:r>
        <w:rPr>
          <w:rFonts w:ascii="Times New Roman"/>
          <w:b/>
          <w:i w:val="false"/>
          <w:color w:val="000000"/>
          <w:sz w:val="28"/>
        </w:rPr>
        <w:t xml:space="preserve"> Налогового кодекса пунктом 2-1 следующего содержания:</w:t>
      </w:r>
    </w:p>
    <w:bookmarkStart w:name="z1722" w:id="1694"/>
    <w:p>
      <w:pPr>
        <w:spacing w:after="0"/>
        <w:ind w:left="0"/>
        <w:jc w:val="both"/>
      </w:pPr>
      <w:r>
        <w:rPr>
          <w:rFonts w:ascii="Times New Roman"/>
          <w:b w:val="false"/>
          <w:i w:val="false"/>
          <w:color w:val="000000"/>
          <w:sz w:val="28"/>
        </w:rPr>
        <w:t>
      1) на период с 1 января 2019 года до 1 января 2020 года:</w:t>
      </w:r>
    </w:p>
    <w:bookmarkEnd w:id="1694"/>
    <w:bookmarkStart w:name="z1723" w:id="1695"/>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bookmarkEnd w:id="1695"/>
    <w:bookmarkStart w:name="z1724" w:id="1696"/>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w:t>
      </w:r>
    </w:p>
    <w:bookmarkEnd w:id="1696"/>
    <w:bookmarkStart w:name="z1725" w:id="1697"/>
    <w:p>
      <w:pPr>
        <w:spacing w:after="0"/>
        <w:ind w:left="0"/>
        <w:jc w:val="both"/>
      </w:pPr>
      <w:r>
        <w:rPr>
          <w:rFonts w:ascii="Times New Roman"/>
          <w:b w:val="false"/>
          <w:i w:val="false"/>
          <w:color w:val="000000"/>
          <w:sz w:val="28"/>
        </w:rPr>
        <w:t>
      2) на период с 1 января 2020 года до 1 января 2022 года:</w:t>
      </w:r>
    </w:p>
    <w:bookmarkEnd w:id="1697"/>
    <w:bookmarkStart w:name="z1726" w:id="1698"/>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трехкомпонентной интегрированной системы на сумму 60 000 тенге, но не более чем на 50 процентов от исчисленной суммы налога.</w:t>
      </w:r>
    </w:p>
    <w:bookmarkEnd w:id="1698"/>
    <w:bookmarkStart w:name="z1727" w:id="1699"/>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48-2. </w:t>
      </w:r>
      <w:r>
        <w:rPr>
          <w:rFonts w:ascii="Times New Roman"/>
          <w:b/>
          <w:i w:val="false"/>
          <w:color w:val="000000"/>
          <w:sz w:val="28"/>
        </w:rPr>
        <w:t xml:space="preserve">Дополнить на период с 1 января 2019 года до 1 января 2022 года </w:t>
      </w:r>
      <w:r>
        <w:rPr>
          <w:rFonts w:ascii="Times New Roman"/>
          <w:b/>
          <w:i w:val="false"/>
          <w:color w:val="000000"/>
          <w:sz w:val="28"/>
        </w:rPr>
        <w:t>статью 687</w:t>
      </w:r>
      <w:r>
        <w:rPr>
          <w:rFonts w:ascii="Times New Roman"/>
          <w:b/>
          <w:i w:val="false"/>
          <w:color w:val="000000"/>
          <w:sz w:val="28"/>
        </w:rPr>
        <w:t xml:space="preserve"> Налогового кодекса пунктом 2-1 следующего содержания:</w:t>
      </w:r>
    </w:p>
    <w:bookmarkStart w:name="z1729" w:id="1700"/>
    <w:p>
      <w:pPr>
        <w:spacing w:after="0"/>
        <w:ind w:left="0"/>
        <w:jc w:val="both"/>
      </w:pPr>
      <w:r>
        <w:rPr>
          <w:rFonts w:ascii="Times New Roman"/>
          <w:b w:val="false"/>
          <w:i w:val="false"/>
          <w:color w:val="000000"/>
          <w:sz w:val="28"/>
        </w:rPr>
        <w:t>
      1) на период с 1 января 2019 года до 1 января 2020 года:</w:t>
      </w:r>
    </w:p>
    <w:bookmarkEnd w:id="1700"/>
    <w:bookmarkStart w:name="z1730" w:id="1701"/>
    <w:p>
      <w:pPr>
        <w:spacing w:after="0"/>
        <w:ind w:left="0"/>
        <w:jc w:val="both"/>
      </w:pPr>
      <w:r>
        <w:rPr>
          <w:rFonts w:ascii="Times New Roman"/>
          <w:b w:val="false"/>
          <w:i w:val="false"/>
          <w:color w:val="000000"/>
          <w:sz w:val="28"/>
        </w:rPr>
        <w:t>
      "2-1.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bookmarkEnd w:id="1701"/>
    <w:bookmarkStart w:name="z1731" w:id="1702"/>
    <w:p>
      <w:pPr>
        <w:spacing w:after="0"/>
        <w:ind w:left="0"/>
        <w:jc w:val="both"/>
      </w:pPr>
      <w:r>
        <w:rPr>
          <w:rFonts w:ascii="Times New Roman"/>
          <w:b w:val="false"/>
          <w:i w:val="false"/>
          <w:color w:val="000000"/>
          <w:sz w:val="28"/>
        </w:rPr>
        <w:t>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bookmarkEnd w:id="1702"/>
    <w:bookmarkStart w:name="z1732" w:id="1703"/>
    <w:p>
      <w:pPr>
        <w:spacing w:after="0"/>
        <w:ind w:left="0"/>
        <w:jc w:val="both"/>
      </w:pPr>
      <w:r>
        <w:rPr>
          <w:rFonts w:ascii="Times New Roman"/>
          <w:b w:val="false"/>
          <w:i w:val="false"/>
          <w:color w:val="000000"/>
          <w:sz w:val="28"/>
        </w:rPr>
        <w:t>
      2) на период с 1 января 2020 года до 1 января 2022 года:</w:t>
      </w:r>
    </w:p>
    <w:bookmarkEnd w:id="1703"/>
    <w:bookmarkStart w:name="z1733" w:id="1704"/>
    <w:p>
      <w:pPr>
        <w:spacing w:after="0"/>
        <w:ind w:left="0"/>
        <w:jc w:val="both"/>
      </w:pPr>
      <w:r>
        <w:rPr>
          <w:rFonts w:ascii="Times New Roman"/>
          <w:b w:val="false"/>
          <w:i w:val="false"/>
          <w:color w:val="000000"/>
          <w:sz w:val="28"/>
        </w:rPr>
        <w:t>
      "2-1. Сумма индивидуального подоходного налога, исчисленного в упрощенной декларации за второе полугодие календарного года, в котором налогоплательщик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bookmarkEnd w:id="1704"/>
    <w:bookmarkStart w:name="z1734" w:id="1705"/>
    <w:p>
      <w:pPr>
        <w:spacing w:after="0"/>
        <w:ind w:left="0"/>
        <w:jc w:val="both"/>
      </w:pPr>
      <w:r>
        <w:rPr>
          <w:rFonts w:ascii="Times New Roman"/>
          <w:b w:val="false"/>
          <w:i w:val="false"/>
          <w:color w:val="000000"/>
          <w:sz w:val="28"/>
        </w:rPr>
        <w:t>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6</w:t>
      </w:r>
      <w:r>
        <w:rPr>
          <w:rFonts w:ascii="Times New Roman"/>
          <w:b/>
          <w:i w:val="false"/>
          <w:color w:val="000000"/>
          <w:sz w:val="28"/>
        </w:rPr>
        <w:t xml:space="preserve"> статьи 697 Налогового кодекса, установив, что в период приостановления данный пункт </w:t>
      </w:r>
      <w:r>
        <w:rPr>
          <w:rFonts w:ascii="Times New Roman"/>
          <w:b/>
          <w:i w:val="false"/>
          <w:color w:val="000000"/>
          <w:sz w:val="28"/>
        </w:rPr>
        <w:t>действует в следующей редакции:</w:t>
      </w:r>
    </w:p>
    <w:bookmarkStart w:name="z1357" w:id="1706"/>
    <w:p>
      <w:pPr>
        <w:spacing w:after="0"/>
        <w:ind w:left="0"/>
        <w:jc w:val="both"/>
      </w:pPr>
      <w:r>
        <w:rPr>
          <w:rFonts w:ascii="Times New Roman"/>
          <w:b w:val="false"/>
          <w:i w:val="false"/>
          <w:color w:val="000000"/>
          <w:sz w:val="28"/>
        </w:rPr>
        <w:t>
      "6. Налогоплательщики, применяющие специальные налоговые режимы для производителей сельскохозяйственной продукции, обязаны вести раздельный учет доходов и расходов, имущества в случае осуществления ими видов деятельности, на которые не распространяется действие таких налоговых режимов, а также производить исчисление и уплату соответствующих налогов и платежей в бюджет по указанным видам деятельности в общеустановленном порядке.</w:t>
      </w:r>
    </w:p>
    <w:bookmarkEnd w:id="1706"/>
    <w:bookmarkStart w:name="z1358" w:id="1707"/>
    <w:p>
      <w:pPr>
        <w:spacing w:after="0"/>
        <w:ind w:left="0"/>
        <w:jc w:val="both"/>
      </w:pPr>
      <w:r>
        <w:rPr>
          <w:rFonts w:ascii="Times New Roman"/>
          <w:b w:val="false"/>
          <w:i w:val="false"/>
          <w:color w:val="000000"/>
          <w:sz w:val="28"/>
        </w:rPr>
        <w:t>
      При этом раздельный учет, предусмотренный настоящим пунктом, налогоплательщики должны осуществлять в соответствии с положениями утвержденной ими налоговой учетной политики.".</w:t>
      </w:r>
    </w:p>
    <w:bookmarkEnd w:id="1707"/>
    <w:p>
      <w:pPr>
        <w:spacing w:after="0"/>
        <w:ind w:left="0"/>
        <w:jc w:val="both"/>
      </w:pPr>
      <w:r>
        <w:rPr>
          <w:rFonts w:ascii="Times New Roman"/>
          <w:b/>
          <w:i w:val="false"/>
          <w:color w:val="000000"/>
          <w:sz w:val="28"/>
        </w:rPr>
        <w:t xml:space="preserve">Статья 50.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статей 703</w:t>
      </w:r>
      <w:r>
        <w:rPr>
          <w:rFonts w:ascii="Times New Roman"/>
          <w:b/>
          <w:i w:val="false"/>
          <w:color w:val="000000"/>
          <w:sz w:val="28"/>
        </w:rPr>
        <w:t xml:space="preserve"> и </w:t>
      </w:r>
      <w:r>
        <w:rPr>
          <w:rFonts w:ascii="Times New Roman"/>
          <w:b/>
          <w:i w:val="false"/>
          <w:color w:val="000000"/>
          <w:sz w:val="28"/>
        </w:rPr>
        <w:t>704</w:t>
      </w:r>
      <w:r>
        <w:rPr>
          <w:rFonts w:ascii="Times New Roman"/>
          <w:b/>
          <w:i w:val="false"/>
          <w:color w:val="000000"/>
          <w:sz w:val="28"/>
        </w:rPr>
        <w:t xml:space="preserve"> Налогового кодекса, установив, что в период приостановления данные статьи действуют в следующей редакции:</w:t>
      </w:r>
    </w:p>
    <w:bookmarkStart w:name="z1360" w:id="1708"/>
    <w:p>
      <w:pPr>
        <w:spacing w:after="0"/>
        <w:ind w:left="0"/>
        <w:jc w:val="both"/>
      </w:pPr>
      <w:r>
        <w:rPr>
          <w:rFonts w:ascii="Times New Roman"/>
          <w:b w:val="false"/>
          <w:i w:val="false"/>
          <w:color w:val="000000"/>
          <w:sz w:val="28"/>
        </w:rPr>
        <w:t>
      "Статья 703. Объект обложения</w:t>
      </w:r>
    </w:p>
    <w:bookmarkEnd w:id="1708"/>
    <w:bookmarkStart w:name="z1361" w:id="1709"/>
    <w:p>
      <w:pPr>
        <w:spacing w:after="0"/>
        <w:ind w:left="0"/>
        <w:jc w:val="both"/>
      </w:pPr>
      <w:r>
        <w:rPr>
          <w:rFonts w:ascii="Times New Roman"/>
          <w:b w:val="false"/>
          <w:i w:val="false"/>
          <w:color w:val="000000"/>
          <w:sz w:val="28"/>
        </w:rPr>
        <w:t>
      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p>
    <w:bookmarkEnd w:id="1709"/>
    <w:bookmarkStart w:name="z1362" w:id="1710"/>
    <w:p>
      <w:pPr>
        <w:spacing w:after="0"/>
        <w:ind w:left="0"/>
        <w:jc w:val="both"/>
      </w:pPr>
      <w:r>
        <w:rPr>
          <w:rFonts w:ascii="Times New Roman"/>
          <w:b w:val="false"/>
          <w:i w:val="false"/>
          <w:color w:val="000000"/>
          <w:sz w:val="28"/>
        </w:rPr>
        <w:t>
      При отсутствии такого акта определения оценочной стоимости земельных участков оценочная стоимость земельного участка определяется исходя из оценочной стоимости 1 гектара земли в среднем по району, городу по данным, представленным уполномоченным государственным органом по управлению земельными ресурсами, и площади земельного участка.</w:t>
      </w:r>
    </w:p>
    <w:bookmarkEnd w:id="1710"/>
    <w:bookmarkStart w:name="z1363" w:id="1711"/>
    <w:p>
      <w:pPr>
        <w:spacing w:after="0"/>
        <w:ind w:left="0"/>
        <w:jc w:val="both"/>
      </w:pPr>
      <w:r>
        <w:rPr>
          <w:rFonts w:ascii="Times New Roman"/>
          <w:b w:val="false"/>
          <w:i w:val="false"/>
          <w:color w:val="000000"/>
          <w:sz w:val="28"/>
        </w:rPr>
        <w:t xml:space="preserve">
      Статья 704. Порядок исчисления единого земельного налога </w:t>
      </w:r>
    </w:p>
    <w:bookmarkEnd w:id="1711"/>
    <w:bookmarkStart w:name="z1364" w:id="1712"/>
    <w:p>
      <w:pPr>
        <w:spacing w:after="0"/>
        <w:ind w:left="0"/>
        <w:jc w:val="both"/>
      </w:pPr>
      <w:r>
        <w:rPr>
          <w:rFonts w:ascii="Times New Roman"/>
          <w:b w:val="false"/>
          <w:i w:val="false"/>
          <w:color w:val="000000"/>
          <w:sz w:val="28"/>
        </w:rPr>
        <w:t>
      1. 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71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земельных участков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714"/>
          <w:p>
            <w:pPr>
              <w:spacing w:after="20"/>
              <w:ind w:left="20"/>
              <w:jc w:val="both"/>
            </w:pPr>
            <w:r>
              <w:rPr>
                <w:rFonts w:ascii="Times New Roman"/>
                <w:b w:val="false"/>
                <w:i w:val="false"/>
                <w:color w:val="000000"/>
                <w:sz w:val="20"/>
              </w:rPr>
              <w:t>
1.</w:t>
            </w:r>
          </w:p>
          <w:bookmarkEnd w:id="1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715"/>
          <w:p>
            <w:pPr>
              <w:spacing w:after="20"/>
              <w:ind w:left="20"/>
              <w:jc w:val="both"/>
            </w:pPr>
            <w:r>
              <w:rPr>
                <w:rFonts w:ascii="Times New Roman"/>
                <w:b w:val="false"/>
                <w:i w:val="false"/>
                <w:color w:val="000000"/>
                <w:sz w:val="20"/>
              </w:rPr>
              <w:t>
2.</w:t>
            </w:r>
          </w:p>
          <w:bookmarkEnd w:id="1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от оценочной стоимости с 500 гектаров + 0,3% от оценочной стоимости с площади земель, превышающей 500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716"/>
          <w:p>
            <w:pPr>
              <w:spacing w:after="20"/>
              <w:ind w:left="20"/>
              <w:jc w:val="both"/>
            </w:pPr>
            <w:r>
              <w:rPr>
                <w:rFonts w:ascii="Times New Roman"/>
                <w:b w:val="false"/>
                <w:i w:val="false"/>
                <w:color w:val="000000"/>
                <w:sz w:val="20"/>
              </w:rPr>
              <w:t>
3.</w:t>
            </w:r>
          </w:p>
          <w:bookmarkEnd w:id="1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1 001 до </w:t>
            </w:r>
          </w:p>
          <w:p>
            <w:pPr>
              <w:spacing w:after="20"/>
              <w:ind w:left="20"/>
              <w:jc w:val="both"/>
            </w:pPr>
            <w:r>
              <w:rPr>
                <w:rFonts w:ascii="Times New Roman"/>
                <w:b w:val="false"/>
                <w:i w:val="false"/>
                <w:color w:val="000000"/>
                <w:sz w:val="20"/>
              </w:rPr>
              <w:t>1 500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от оценочной стоимости с 1 000 гектаров + 0,45% от оценочной стоимости с площади земель, превышающей 1 000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717"/>
          <w:p>
            <w:pPr>
              <w:spacing w:after="20"/>
              <w:ind w:left="20"/>
              <w:jc w:val="both"/>
            </w:pPr>
            <w:r>
              <w:rPr>
                <w:rFonts w:ascii="Times New Roman"/>
                <w:b w:val="false"/>
                <w:i w:val="false"/>
                <w:color w:val="000000"/>
                <w:sz w:val="20"/>
              </w:rPr>
              <w:t>
4.</w:t>
            </w:r>
          </w:p>
          <w:bookmarkEnd w:id="1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1501 до </w:t>
            </w:r>
          </w:p>
          <w:p>
            <w:pPr>
              <w:spacing w:after="20"/>
              <w:ind w:left="20"/>
              <w:jc w:val="both"/>
            </w:pPr>
            <w:r>
              <w:rPr>
                <w:rFonts w:ascii="Times New Roman"/>
                <w:b w:val="false"/>
                <w:i w:val="false"/>
                <w:color w:val="000000"/>
                <w:sz w:val="20"/>
              </w:rPr>
              <w:t>3 000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от оценочной стоимости с 1 500 гектаров + 0,6% от оценочной стоимости с площади земель, превышающей 1 500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718"/>
          <w:p>
            <w:pPr>
              <w:spacing w:after="20"/>
              <w:ind w:left="20"/>
              <w:jc w:val="both"/>
            </w:pPr>
            <w:r>
              <w:rPr>
                <w:rFonts w:ascii="Times New Roman"/>
                <w:b w:val="false"/>
                <w:i w:val="false"/>
                <w:color w:val="000000"/>
                <w:sz w:val="20"/>
              </w:rPr>
              <w:t>
5.</w:t>
            </w:r>
          </w:p>
          <w:bookmarkEnd w:id="1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от оценочной стоимости с 3 000 гектаров + 0,75% от оценочной стоимости с площади земель, превышающей 3 000 гектаров</w:t>
            </w:r>
          </w:p>
        </w:tc>
      </w:tr>
    </w:tbl>
    <w:bookmarkStart w:name="z1371" w:id="1719"/>
    <w:p>
      <w:pPr>
        <w:spacing w:after="0"/>
        <w:ind w:left="0"/>
        <w:jc w:val="both"/>
      </w:pPr>
      <w:r>
        <w:rPr>
          <w:rFonts w:ascii="Times New Roman"/>
          <w:b w:val="false"/>
          <w:i w:val="false"/>
          <w:color w:val="000000"/>
          <w:sz w:val="28"/>
        </w:rPr>
        <w:t>
      2. 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путем применения ставки 0,2% к совокупной оценочной стоимости таких земельных участков.</w:t>
      </w:r>
    </w:p>
    <w:bookmarkEnd w:id="1719"/>
    <w:bookmarkStart w:name="z1372" w:id="1720"/>
    <w:p>
      <w:pPr>
        <w:spacing w:after="0"/>
        <w:ind w:left="0"/>
        <w:jc w:val="both"/>
      </w:pPr>
      <w:r>
        <w:rPr>
          <w:rFonts w:ascii="Times New Roman"/>
          <w:b w:val="false"/>
          <w:i w:val="false"/>
          <w:color w:val="000000"/>
          <w:sz w:val="28"/>
        </w:rPr>
        <w:t>
      3.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p>
    <w:bookmarkEnd w:id="1720"/>
    <w:bookmarkStart w:name="z1373" w:id="1721"/>
    <w:p>
      <w:pPr>
        <w:spacing w:after="0"/>
        <w:ind w:left="0"/>
        <w:jc w:val="both"/>
      </w:pPr>
      <w:r>
        <w:rPr>
          <w:rFonts w:ascii="Times New Roman"/>
          <w:b w:val="false"/>
          <w:i w:val="false"/>
          <w:color w:val="000000"/>
          <w:sz w:val="28"/>
        </w:rPr>
        <w:t>
      4. Крестьянские или фермерские хозяйства исчисляют единый земельный налог за фактический период применения специального налогового режима в налоговом периоде, в том числе в случае получения земельного участка в землепользование (приобретения в собственность) и (или) отказа от землепользования (реализации) земельного участка.</w:t>
      </w:r>
    </w:p>
    <w:bookmarkEnd w:id="1721"/>
    <w:bookmarkStart w:name="z1374" w:id="1722"/>
    <w:p>
      <w:pPr>
        <w:spacing w:after="0"/>
        <w:ind w:left="0"/>
        <w:jc w:val="both"/>
      </w:pPr>
      <w:r>
        <w:rPr>
          <w:rFonts w:ascii="Times New Roman"/>
          <w:b w:val="false"/>
          <w:i w:val="false"/>
          <w:color w:val="000000"/>
          <w:sz w:val="28"/>
        </w:rPr>
        <w:t>
      5. Сумма единого земельного налога, подлежащая уплате в бюджет по месту нахождения каждого земельного участка, определяется пропорционально удельному весу площади таких земельных участков к общей площади всех земельных участков.</w:t>
      </w:r>
    </w:p>
    <w:bookmarkEnd w:id="1722"/>
    <w:bookmarkStart w:name="z1375" w:id="1723"/>
    <w:p>
      <w:pPr>
        <w:spacing w:after="0"/>
        <w:ind w:left="0"/>
        <w:jc w:val="both"/>
      </w:pPr>
      <w:r>
        <w:rPr>
          <w:rFonts w:ascii="Times New Roman"/>
          <w:b w:val="false"/>
          <w:i w:val="false"/>
          <w:color w:val="000000"/>
          <w:sz w:val="28"/>
        </w:rPr>
        <w:t>
      6. Сумма единого земельного налога за фактический период применения специального налогового режима определяется путем:</w:t>
      </w:r>
    </w:p>
    <w:bookmarkEnd w:id="1723"/>
    <w:bookmarkStart w:name="z1376" w:id="1724"/>
    <w:p>
      <w:pPr>
        <w:spacing w:after="0"/>
        <w:ind w:left="0"/>
        <w:jc w:val="both"/>
      </w:pPr>
      <w:r>
        <w:rPr>
          <w:rFonts w:ascii="Times New Roman"/>
          <w:b w:val="false"/>
          <w:i w:val="false"/>
          <w:color w:val="000000"/>
          <w:sz w:val="28"/>
        </w:rPr>
        <w:t>
      деления общей суммы налога на двенадцать и умножения на количество месяцев такого фактического периода – в случае, если налогоплательщик применял данный специальный налоговый режим неполный налоговый период по всем земельным участкам;</w:t>
      </w:r>
    </w:p>
    <w:bookmarkEnd w:id="1724"/>
    <w:bookmarkStart w:name="z1377" w:id="1725"/>
    <w:p>
      <w:pPr>
        <w:spacing w:after="0"/>
        <w:ind w:left="0"/>
        <w:jc w:val="both"/>
      </w:pPr>
      <w:r>
        <w:rPr>
          <w:rFonts w:ascii="Times New Roman"/>
          <w:b w:val="false"/>
          <w:i w:val="false"/>
          <w:color w:val="000000"/>
          <w:sz w:val="28"/>
        </w:rPr>
        <w:t>
      деления общей суммы налога, подлежащей уплате в бюджет района, на территории которого находятся земельные участки, используемые в деятельности с применением данного специального налогового режима, на двенадцать и умножения на количество месяцев фактического периода – в случае, если налогоплательщик применял специальный налоговый режим в данном районе неполный налоговый период;</w:t>
      </w:r>
    </w:p>
    <w:bookmarkEnd w:id="1725"/>
    <w:bookmarkStart w:name="z1378" w:id="1726"/>
    <w:p>
      <w:pPr>
        <w:spacing w:after="0"/>
        <w:ind w:left="0"/>
        <w:jc w:val="both"/>
      </w:pPr>
      <w:r>
        <w:rPr>
          <w:rFonts w:ascii="Times New Roman"/>
          <w:b w:val="false"/>
          <w:i w:val="false"/>
          <w:color w:val="000000"/>
          <w:sz w:val="28"/>
        </w:rPr>
        <w:t>
      деления суммы налога, подлежащей уплате за полный налоговый период по земельному участку, используемому с применением данного специального налогового режима, на двенадцать и умножения на количество месяцев фактического периода – в случае, если налогоплательщик получил такой земельный участок в землепользование (приобрел в собственность) и (или) отказался от землепользования (реализовал данный земельный участок) в течение налогового периода.</w:t>
      </w:r>
    </w:p>
    <w:bookmarkEnd w:id="1726"/>
    <w:bookmarkStart w:name="z1379" w:id="1727"/>
    <w:p>
      <w:pPr>
        <w:spacing w:after="0"/>
        <w:ind w:left="0"/>
        <w:jc w:val="both"/>
      </w:pPr>
      <w:r>
        <w:rPr>
          <w:rFonts w:ascii="Times New Roman"/>
          <w:b w:val="false"/>
          <w:i w:val="false"/>
          <w:color w:val="000000"/>
          <w:sz w:val="28"/>
        </w:rPr>
        <w:t>
      При этом исчисление налога за фактический период применения специального налогового режима по земельному участку в случаях, указанных в абзаце четвертом части первой настоящего пункта, производится:</w:t>
      </w:r>
    </w:p>
    <w:bookmarkEnd w:id="1727"/>
    <w:bookmarkStart w:name="z1380" w:id="1728"/>
    <w:p>
      <w:pPr>
        <w:spacing w:after="0"/>
        <w:ind w:left="0"/>
        <w:jc w:val="both"/>
      </w:pPr>
      <w:r>
        <w:rPr>
          <w:rFonts w:ascii="Times New Roman"/>
          <w:b w:val="false"/>
          <w:i w:val="false"/>
          <w:color w:val="000000"/>
          <w:sz w:val="28"/>
        </w:rPr>
        <w:t>
      с первого месяца налогового периода, если по такому земельному участку специальный налоговый режим применялся с начала налогового периода до первого числа месяца, в котором был передан (реализован) такой земельный участок, – в случае передачи (реализации) земельного участка в течение налогового периода;</w:t>
      </w:r>
    </w:p>
    <w:bookmarkEnd w:id="1728"/>
    <w:bookmarkStart w:name="z1381" w:id="1729"/>
    <w:p>
      <w:pPr>
        <w:spacing w:after="0"/>
        <w:ind w:left="0"/>
        <w:jc w:val="both"/>
      </w:pPr>
      <w:r>
        <w:rPr>
          <w:rFonts w:ascii="Times New Roman"/>
          <w:b w:val="false"/>
          <w:i w:val="false"/>
          <w:color w:val="000000"/>
          <w:sz w:val="28"/>
        </w:rPr>
        <w:t xml:space="preserve">
      начиная с первого числа месяца, в котором был получен в землепользование (приобретен в собственность) такой земельный участок, до конца налогового периода или до первого числа месяца, после которого такой земельный участок был передан в землепользование (реализован). </w:t>
      </w:r>
    </w:p>
    <w:bookmarkEnd w:id="1729"/>
    <w:bookmarkStart w:name="z1382" w:id="1730"/>
    <w:p>
      <w:pPr>
        <w:spacing w:after="0"/>
        <w:ind w:left="0"/>
        <w:jc w:val="both"/>
      </w:pPr>
      <w:r>
        <w:rPr>
          <w:rFonts w:ascii="Times New Roman"/>
          <w:b w:val="false"/>
          <w:i w:val="false"/>
          <w:color w:val="000000"/>
          <w:sz w:val="28"/>
        </w:rPr>
        <w:t>
      7. Специальный налоговый режим для крестьянских или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(за исключением подакцизной) и ее реализации, переработке сельскохозяйственной продукции (за исключением подакцизной) собственного производства, реализации продуктов такой переработки.".</w:t>
      </w:r>
    </w:p>
    <w:bookmarkEnd w:id="1730"/>
    <w:p>
      <w:pPr>
        <w:spacing w:after="0"/>
        <w:ind w:left="0"/>
        <w:jc w:val="both"/>
      </w:pPr>
      <w:r>
        <w:rPr>
          <w:rFonts w:ascii="Times New Roman"/>
          <w:b/>
          <w:i w:val="false"/>
          <w:color w:val="000000"/>
          <w:sz w:val="28"/>
        </w:rPr>
        <w:t xml:space="preserve">Статья 51. </w:t>
      </w:r>
      <w:r>
        <w:rPr>
          <w:rFonts w:ascii="Times New Roman"/>
          <w:b/>
          <w:i w:val="false"/>
          <w:color w:val="000000"/>
          <w:sz w:val="28"/>
        </w:rPr>
        <w:t>Установить, что доходом от снижения размеров провизий (резервов) банка,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признаются отраженные в бухгалтерском учете по состоянию на 31 декабря 2017 года суммы динамического резерва, отнесенные ранее на вычеты в предыдущих налоговых периодах. Сумма динамического резерва, указанная в настоящей статье, включается в совокупный годовой доход банка за налоговый период, приходящийся на 2018 год.</w:t>
      </w:r>
    </w:p>
    <w:p>
      <w:pPr>
        <w:spacing w:after="0"/>
        <w:ind w:left="0"/>
        <w:jc w:val="both"/>
      </w:pPr>
      <w:r>
        <w:rPr>
          <w:rFonts w:ascii="Times New Roman"/>
          <w:b/>
          <w:i w:val="false"/>
          <w:color w:val="000000"/>
          <w:sz w:val="28"/>
        </w:rPr>
        <w:t xml:space="preserve">Статья 52. </w:t>
      </w:r>
      <w:r>
        <w:rPr>
          <w:rFonts w:ascii="Times New Roman"/>
          <w:b/>
          <w:i w:val="false"/>
          <w:color w:val="000000"/>
          <w:sz w:val="28"/>
        </w:rPr>
        <w:t>Установить, что лизингодатели, выписавшие счет-фактуру при передаче предмета лизинга в соответствии с налоговым законодательством Республики Казахстан, действовавшим до 1 января</w:t>
      </w:r>
      <w:r>
        <w:rPr>
          <w:rFonts w:ascii="Times New Roman"/>
          <w:b/>
          <w:i w:val="false"/>
          <w:color w:val="000000"/>
          <w:sz w:val="28"/>
        </w:rPr>
        <w:t xml:space="preserve"> </w:t>
      </w:r>
      <w:r>
        <w:rPr>
          <w:rFonts w:ascii="Times New Roman"/>
          <w:b/>
          <w:i w:val="false"/>
          <w:color w:val="000000"/>
          <w:sz w:val="28"/>
        </w:rPr>
        <w:t>2018 года, с указанием размера оборота исходя из общей суммы лизинговых платежей в соответствии с договором финансового лизинга, обязаны в срок до 30 января 2018 года выписать дополнительный счет-фактуру, в котором указывается отрицательное значение в размере оборотов, подлежащих признанию в налоговые периоды после 31 декабря 2017 года, с указанием суммы налога на добавленную стоимость.</w:t>
      </w:r>
    </w:p>
    <w:bookmarkStart w:name="z1385" w:id="1731"/>
    <w:p>
      <w:pPr>
        <w:spacing w:after="0"/>
        <w:ind w:left="0"/>
        <w:jc w:val="both"/>
      </w:pPr>
      <w:r>
        <w:rPr>
          <w:rFonts w:ascii="Times New Roman"/>
          <w:b w:val="false"/>
          <w:i w:val="false"/>
          <w:color w:val="000000"/>
          <w:sz w:val="28"/>
        </w:rPr>
        <w:t xml:space="preserve">
      Положения настоящей статьи применяются по договорам финансового лизинга, заключенным до 1 января 2018 года, по которым дата совершения оборота наступает до и (или) после 1 января 2018 года. </w:t>
      </w:r>
    </w:p>
    <w:bookmarkEnd w:id="1731"/>
    <w:p>
      <w:pPr>
        <w:spacing w:after="0"/>
        <w:ind w:left="0"/>
        <w:jc w:val="both"/>
      </w:pPr>
      <w:r>
        <w:rPr>
          <w:rFonts w:ascii="Times New Roman"/>
          <w:b/>
          <w:i w:val="false"/>
          <w:color w:val="000000"/>
          <w:sz w:val="28"/>
        </w:rPr>
        <w:t>Статья 53.</w:t>
      </w:r>
      <w:r>
        <w:rPr>
          <w:rFonts w:ascii="Times New Roman"/>
          <w:b/>
          <w:i w:val="false"/>
          <w:color w:val="000000"/>
          <w:sz w:val="28"/>
        </w:rPr>
        <w:t xml:space="preserve"> Установить, что по инвестиционному стратегическому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преференции по налогам сохраняются до истечения срока их действия, определенного в соответствии с законодательством Республики Казахстан, действовавшим до 1 января</w:t>
      </w:r>
      <w:r>
        <w:rPr>
          <w:rFonts w:ascii="Times New Roman"/>
          <w:b/>
          <w:i w:val="false"/>
          <w:color w:val="000000"/>
          <w:sz w:val="28"/>
        </w:rPr>
        <w:t xml:space="preserve"> </w:t>
      </w:r>
      <w:r>
        <w:rPr>
          <w:rFonts w:ascii="Times New Roman"/>
          <w:b/>
          <w:i w:val="false"/>
          <w:color w:val="000000"/>
          <w:sz w:val="28"/>
        </w:rPr>
        <w:t>2018 года.</w:t>
      </w:r>
    </w:p>
    <w:p>
      <w:pPr>
        <w:spacing w:after="0"/>
        <w:ind w:left="0"/>
        <w:jc w:val="both"/>
      </w:pPr>
      <w:r>
        <w:rPr>
          <w:rFonts w:ascii="Times New Roman"/>
          <w:b/>
          <w:i w:val="false"/>
          <w:color w:val="000000"/>
          <w:sz w:val="28"/>
        </w:rPr>
        <w:t xml:space="preserve">Статья 54. </w:t>
      </w:r>
      <w:r>
        <w:rPr>
          <w:rFonts w:ascii="Times New Roman"/>
          <w:b/>
          <w:i w:val="false"/>
          <w:color w:val="000000"/>
          <w:sz w:val="28"/>
        </w:rPr>
        <w:t>Установить, что гарантия стабильности налогового законодательства Республики Казахстан по инвестиционному приоритетному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сохраняется до истечения срока их действия, определенного в соответствии с законодательством Республики Казахстан, действовавшим до 1 января 2018 года.</w:t>
      </w:r>
    </w:p>
    <w:p>
      <w:pPr>
        <w:spacing w:after="0"/>
        <w:ind w:left="0"/>
        <w:jc w:val="both"/>
      </w:pPr>
      <w:r>
        <w:rPr>
          <w:rFonts w:ascii="Times New Roman"/>
          <w:b/>
          <w:i w:val="false"/>
          <w:color w:val="000000"/>
          <w:sz w:val="28"/>
        </w:rPr>
        <w:t xml:space="preserve">Статья 55. </w:t>
      </w:r>
      <w:r>
        <w:rPr>
          <w:rFonts w:ascii="Times New Roman"/>
          <w:b/>
          <w:i w:val="false"/>
          <w:color w:val="000000"/>
          <w:sz w:val="28"/>
        </w:rPr>
        <w:t xml:space="preserve">Установить, что налог на добавленную стоимость, относимый в зачет по электрической и (или) тепловой энергии, системным услугам в соответствии с </w:t>
      </w:r>
      <w:r>
        <w:rPr>
          <w:rFonts w:ascii="Times New Roman"/>
          <w:b/>
          <w:i w:val="false"/>
          <w:color w:val="000000"/>
          <w:sz w:val="28"/>
        </w:rPr>
        <w:t>Законом</w:t>
      </w:r>
      <w:r>
        <w:rPr>
          <w:rFonts w:ascii="Times New Roman"/>
          <w:b/>
          <w:i w:val="false"/>
          <w:color w:val="000000"/>
          <w:sz w:val="28"/>
        </w:rPr>
        <w:t xml:space="preserve"> Республики Казахстан "Об электроэнергетике", приобретенным в декабре 2017 года, учитывается в соответствии с </w:t>
      </w:r>
      <w:r>
        <w:rPr>
          <w:rFonts w:ascii="Times New Roman"/>
          <w:b/>
          <w:i w:val="false"/>
          <w:color w:val="000000"/>
          <w:sz w:val="28"/>
        </w:rPr>
        <w:t>Кодексом</w:t>
      </w:r>
      <w:r>
        <w:rPr>
          <w:rFonts w:ascii="Times New Roman"/>
          <w:b/>
          <w:i w:val="false"/>
          <w:color w:val="000000"/>
          <w:sz w:val="28"/>
        </w:rPr>
        <w:t xml:space="preserve"> Республики Казахстан "О налогах и других обязательных платежах в бюджет" (Налоговый кодекс), действовавшим</w:t>
      </w:r>
      <w:r>
        <w:rPr>
          <w:rFonts w:ascii="Times New Roman"/>
          <w:b/>
          <w:i w:val="false"/>
          <w:color w:val="000000"/>
          <w:sz w:val="28"/>
        </w:rPr>
        <w:t xml:space="preserve"> </w:t>
      </w:r>
      <w:r>
        <w:rPr>
          <w:rFonts w:ascii="Times New Roman"/>
          <w:b/>
          <w:i w:val="false"/>
          <w:color w:val="000000"/>
          <w:sz w:val="28"/>
        </w:rPr>
        <w:t>до 1 января 2018 года.</w:t>
      </w:r>
    </w:p>
    <w:p>
      <w:pPr>
        <w:spacing w:after="0"/>
        <w:ind w:left="0"/>
        <w:jc w:val="both"/>
      </w:pPr>
      <w:r>
        <w:rPr>
          <w:rFonts w:ascii="Times New Roman"/>
          <w:b/>
          <w:i w:val="false"/>
          <w:color w:val="000000"/>
          <w:sz w:val="28"/>
        </w:rPr>
        <w:t xml:space="preserve">Статья 55-1. </w:t>
      </w:r>
      <w:r>
        <w:rPr>
          <w:rFonts w:ascii="Times New Roman"/>
          <w:b/>
          <w:i w:val="false"/>
          <w:color w:val="000000"/>
          <w:sz w:val="28"/>
        </w:rPr>
        <w:t>Установить, что по долгосрочному контракту, предусмотренному пунктом 1 статьи 282 Налогового кодекса, по которому в течение срока его действия по состоянию на 1 января 2018 года образовалось превышение доходов в целях налогообложения над доходами, определенными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2018 году производится корректировка дохода путем его уменьшения в размере такого превышения.</w:t>
      </w:r>
    </w:p>
    <w:p>
      <w:pPr>
        <w:spacing w:after="0"/>
        <w:ind w:left="0"/>
        <w:jc w:val="both"/>
      </w:pPr>
      <w:r>
        <w:rPr>
          <w:rFonts w:ascii="Times New Roman"/>
          <w:b w:val="false"/>
          <w:i w:val="false"/>
          <w:color w:val="ff0000"/>
          <w:sz w:val="28"/>
        </w:rPr>
        <w:t xml:space="preserve">
      Сноска. Закон дополнен статьей 55-1 в соответствии с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 xml:space="preserve">Статья 56. </w:t>
      </w:r>
      <w:r>
        <w:rPr>
          <w:rFonts w:ascii="Times New Roman"/>
          <w:b/>
          <w:i w:val="false"/>
          <w:color w:val="000000"/>
          <w:sz w:val="28"/>
        </w:rPr>
        <w:t>Установить, что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инвестиционные налоговые преференции сохраняются до истечения срока их действия, определенного в соответствии с законодательством Республики Казахстан, действовавшим до 1 января 2009 года.</w:t>
      </w:r>
    </w:p>
    <w:p>
      <w:pPr>
        <w:spacing w:after="0"/>
        <w:ind w:left="0"/>
        <w:jc w:val="both"/>
      </w:pPr>
      <w:r>
        <w:rPr>
          <w:rFonts w:ascii="Times New Roman"/>
          <w:b/>
          <w:i w:val="false"/>
          <w:color w:val="000000"/>
          <w:sz w:val="28"/>
        </w:rPr>
        <w:t xml:space="preserve">Статья 57. </w:t>
      </w:r>
      <w:r>
        <w:rPr>
          <w:rFonts w:ascii="Times New Roman"/>
          <w:b/>
          <w:i w:val="false"/>
          <w:color w:val="000000"/>
          <w:sz w:val="28"/>
        </w:rPr>
        <w:t>Установить, что на период с 1 января 2018 года до 1 июля 2018 года для целей раздела 23 Налогового кодекса следующие термины означают:</w:t>
      </w:r>
    </w:p>
    <w:bookmarkStart w:name="z1391" w:id="1732"/>
    <w:p>
      <w:pPr>
        <w:spacing w:after="0"/>
        <w:ind w:left="0"/>
        <w:jc w:val="both"/>
      </w:pPr>
      <w:r>
        <w:rPr>
          <w:rFonts w:ascii="Times New Roman"/>
          <w:b w:val="false"/>
          <w:i w:val="false"/>
          <w:color w:val="000000"/>
          <w:sz w:val="28"/>
        </w:rPr>
        <w:t>
      углеводороды – нефть;</w:t>
      </w:r>
    </w:p>
    <w:bookmarkEnd w:id="1732"/>
    <w:bookmarkStart w:name="z1392" w:id="1733"/>
    <w:p>
      <w:pPr>
        <w:spacing w:after="0"/>
        <w:ind w:left="0"/>
        <w:jc w:val="both"/>
      </w:pPr>
      <w:r>
        <w:rPr>
          <w:rFonts w:ascii="Times New Roman"/>
          <w:b w:val="false"/>
          <w:i w:val="false"/>
          <w:color w:val="000000"/>
          <w:sz w:val="28"/>
        </w:rPr>
        <w:t>
      нефть – сырая нефть, газовый конденсат, природный газ и попутный газ, а также углеводороды, полученные после очистки сырой нефти, природного газа и обработки горючих сланцев или смолистых песков;</w:t>
      </w:r>
    </w:p>
    <w:bookmarkEnd w:id="1733"/>
    <w:bookmarkStart w:name="z1393" w:id="1734"/>
    <w:p>
      <w:pPr>
        <w:spacing w:after="0"/>
        <w:ind w:left="0"/>
        <w:jc w:val="both"/>
      </w:pPr>
      <w:r>
        <w:rPr>
          <w:rFonts w:ascii="Times New Roman"/>
          <w:b w:val="false"/>
          <w:i w:val="false"/>
          <w:color w:val="000000"/>
          <w:sz w:val="28"/>
        </w:rPr>
        <w:t xml:space="preserve">
      сырой газ – любые углеводороды вне зависимости от их удельного веса, извлекаемые из недр в газообразном состоянии при нормальной атмосферной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 </w:t>
      </w:r>
    </w:p>
    <w:bookmarkEnd w:id="1734"/>
    <w:p>
      <w:pPr>
        <w:spacing w:after="0"/>
        <w:ind w:left="0"/>
        <w:jc w:val="both"/>
      </w:pPr>
      <w:r>
        <w:rPr>
          <w:rFonts w:ascii="Times New Roman"/>
          <w:b/>
          <w:i w:val="false"/>
          <w:color w:val="000000"/>
          <w:sz w:val="28"/>
        </w:rPr>
        <w:t xml:space="preserve">Статья 57-1. </w:t>
      </w:r>
      <w:r>
        <w:rPr>
          <w:rFonts w:ascii="Times New Roman"/>
          <w:b/>
          <w:i w:val="false"/>
          <w:color w:val="000000"/>
          <w:sz w:val="28"/>
        </w:rPr>
        <w:t xml:space="preserve">Установить, что при условии уплаты налогоплательщиком в период с 1 октября 2018 года по 31 декабря 2019 года суммы недоимки, числящейся в лицевом счете по состоянию на 1 октября 2018 года, не признается налоговой задолженностью и не подлежит внесению в бюджет, а также подлежит списанию в порядке, </w:t>
      </w:r>
      <w:r>
        <w:rPr>
          <w:rFonts w:ascii="Times New Roman"/>
          <w:b/>
          <w:i w:val="false"/>
          <w:color w:val="000000"/>
          <w:sz w:val="28"/>
        </w:rPr>
        <w:t>установленном</w:t>
      </w:r>
      <w:r>
        <w:rPr>
          <w:rFonts w:ascii="Times New Roman"/>
          <w:b/>
          <w:i w:val="false"/>
          <w:color w:val="000000"/>
          <w:sz w:val="28"/>
        </w:rPr>
        <w:t xml:space="preserve"> уполномоченным органом:</w:t>
      </w:r>
    </w:p>
    <w:bookmarkStart w:name="z1549" w:id="1735"/>
    <w:p>
      <w:pPr>
        <w:spacing w:after="0"/>
        <w:ind w:left="0"/>
        <w:jc w:val="both"/>
      </w:pPr>
      <w:r>
        <w:rPr>
          <w:rFonts w:ascii="Times New Roman"/>
          <w:b w:val="false"/>
          <w:i w:val="false"/>
          <w:color w:val="000000"/>
          <w:sz w:val="28"/>
        </w:rPr>
        <w:t>
      1) сумма пени, числящаяся в лицевом счете налогоплательщика по состоянию на 1 октября 2018 года, а также начисленная на сумму указанной недоимки за период с 1 октября 2018 года до даты ее уплаты, включая день уплаты. При этом пеня списывается по тому виду налога и другого обязательного платежа в бюджет, по которому уплачена недоимка;</w:t>
      </w:r>
    </w:p>
    <w:bookmarkEnd w:id="1735"/>
    <w:bookmarkStart w:name="z1550" w:id="1736"/>
    <w:p>
      <w:pPr>
        <w:spacing w:after="0"/>
        <w:ind w:left="0"/>
        <w:jc w:val="both"/>
      </w:pPr>
      <w:r>
        <w:rPr>
          <w:rFonts w:ascii="Times New Roman"/>
          <w:b w:val="false"/>
          <w:i w:val="false"/>
          <w:color w:val="000000"/>
          <w:sz w:val="28"/>
        </w:rPr>
        <w:t>
      2) сумма штрафа, наложенная за правонарушения в области налогообложения в соответствии с Кодексом Республики Казахстан об административных правонарушениях, числящаяся по состоянию на 1 октября 2018 года в лицевом счете налогоплательщика по тому виду налога и другого обязательного платежа в бюджет, по которому уплачена недоимка.</w:t>
      </w:r>
    </w:p>
    <w:bookmarkEnd w:id="1736"/>
    <w:bookmarkStart w:name="z1551" w:id="1737"/>
    <w:p>
      <w:pPr>
        <w:spacing w:after="0"/>
        <w:ind w:left="0"/>
        <w:jc w:val="both"/>
      </w:pPr>
      <w:r>
        <w:rPr>
          <w:rFonts w:ascii="Times New Roman"/>
          <w:b w:val="false"/>
          <w:i w:val="false"/>
          <w:color w:val="000000"/>
          <w:sz w:val="28"/>
        </w:rPr>
        <w:t>
      Списание пеней и штрафов, предусмотренное настоящей статьей, распространяется на случаи досрочного исполнения налогоплательщиком в полном объеме налогового обязательства по уплате налога или другого обязательного платежа в бюджет, срок уплаты которого по состоянию на 1 октября 2018 года изменен в соответствии с налоговым законодательством Республики Казахстан и законодательством Республики Казахстан о реабилитации и банкротстве.</w:t>
      </w:r>
    </w:p>
    <w:bookmarkEnd w:id="1737"/>
    <w:bookmarkStart w:name="z1552" w:id="1738"/>
    <w:p>
      <w:pPr>
        <w:spacing w:after="0"/>
        <w:ind w:left="0"/>
        <w:jc w:val="both"/>
      </w:pPr>
      <w:r>
        <w:rPr>
          <w:rFonts w:ascii="Times New Roman"/>
          <w:b w:val="false"/>
          <w:i w:val="false"/>
          <w:color w:val="000000"/>
          <w:sz w:val="28"/>
        </w:rPr>
        <w:t>
      Положения настоящей статьи не распространяются на налогоплательщиков:</w:t>
      </w:r>
    </w:p>
    <w:bookmarkEnd w:id="1738"/>
    <w:bookmarkStart w:name="z1553" w:id="1739"/>
    <w:p>
      <w:pPr>
        <w:spacing w:after="0"/>
        <w:ind w:left="0"/>
        <w:jc w:val="both"/>
      </w:pPr>
      <w:r>
        <w:rPr>
          <w:rFonts w:ascii="Times New Roman"/>
          <w:b w:val="false"/>
          <w:i w:val="false"/>
          <w:color w:val="000000"/>
          <w:sz w:val="28"/>
        </w:rPr>
        <w:t>
      1) подлежащих мониторингу крупных налогоплательщиков;</w:t>
      </w:r>
    </w:p>
    <w:bookmarkEnd w:id="1739"/>
    <w:bookmarkStart w:name="z1554" w:id="1740"/>
    <w:p>
      <w:pPr>
        <w:spacing w:after="0"/>
        <w:ind w:left="0"/>
        <w:jc w:val="both"/>
      </w:pPr>
      <w:r>
        <w:rPr>
          <w:rFonts w:ascii="Times New Roman"/>
          <w:b w:val="false"/>
          <w:i w:val="false"/>
          <w:color w:val="000000"/>
          <w:sz w:val="28"/>
        </w:rPr>
        <w:t>
      2) осуществлявших по состоянию на 1 октября 2018 года один или несколько из следующих видов деятельности:</w:t>
      </w:r>
    </w:p>
    <w:bookmarkEnd w:id="1740"/>
    <w:bookmarkStart w:name="z1555" w:id="1741"/>
    <w:p>
      <w:pPr>
        <w:spacing w:after="0"/>
        <w:ind w:left="0"/>
        <w:jc w:val="both"/>
      </w:pPr>
      <w:r>
        <w:rPr>
          <w:rFonts w:ascii="Times New Roman"/>
          <w:b w:val="false"/>
          <w:i w:val="false"/>
          <w:color w:val="000000"/>
          <w:sz w:val="28"/>
        </w:rPr>
        <w:t>
      недропользование, за исключением недропользователей, являющихся таковыми исключительно из-за обладания правом на добычу подземных вод, лечебных грязей;</w:t>
      </w:r>
    </w:p>
    <w:bookmarkEnd w:id="1741"/>
    <w:bookmarkStart w:name="z1556" w:id="1742"/>
    <w:p>
      <w:pPr>
        <w:spacing w:after="0"/>
        <w:ind w:left="0"/>
        <w:jc w:val="both"/>
      </w:pPr>
      <w:r>
        <w:rPr>
          <w:rFonts w:ascii="Times New Roman"/>
          <w:b w:val="false"/>
          <w:i w:val="false"/>
          <w:color w:val="000000"/>
          <w:sz w:val="28"/>
        </w:rPr>
        <w:t>
      производство подакцизной продукции;</w:t>
      </w:r>
    </w:p>
    <w:bookmarkEnd w:id="1742"/>
    <w:bookmarkStart w:name="z1557" w:id="1743"/>
    <w:p>
      <w:pPr>
        <w:spacing w:after="0"/>
        <w:ind w:left="0"/>
        <w:jc w:val="both"/>
      </w:pPr>
      <w:r>
        <w:rPr>
          <w:rFonts w:ascii="Times New Roman"/>
          <w:b w:val="false"/>
          <w:i w:val="false"/>
          <w:color w:val="000000"/>
          <w:sz w:val="28"/>
        </w:rPr>
        <w:t>
      3) физических лиц, за исключением налоговой задолженности, образовавшейся в связи осуществлением предпринимательской деятельности, деятельности частного нотариуса, частного судебного исполнителя, адвоката, профессионального медиатора.</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 в соответствии с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57-2. </w:t>
      </w:r>
      <w:r>
        <w:rPr>
          <w:rFonts w:ascii="Times New Roman"/>
          <w:b/>
          <w:i w:val="false"/>
          <w:color w:val="000000"/>
          <w:sz w:val="28"/>
        </w:rPr>
        <w:t xml:space="preserve">Установить, что завершение налоговых проверок, назначенных до 1 января 2018 года по вопросам исполнения налогового обязательства по плате за эмиссии в окружающую среду, осуществляется в соответствии с </w:t>
      </w:r>
      <w:r>
        <w:rPr>
          <w:rFonts w:ascii="Times New Roman"/>
          <w:b/>
          <w:i w:val="false"/>
          <w:color w:val="000000"/>
          <w:sz w:val="28"/>
        </w:rPr>
        <w:t>Кодексом</w:t>
      </w:r>
      <w:r>
        <w:rPr>
          <w:rFonts w:ascii="Times New Roman"/>
          <w:b/>
          <w:i w:val="false"/>
          <w:color w:val="000000"/>
          <w:sz w:val="28"/>
        </w:rPr>
        <w:t xml:space="preserve"> Республики Казахстан "О налогах и других обязательных платежах в бюджет" (Налоговый кодекс) от 10 декабря 2008 года.</w:t>
      </w:r>
    </w:p>
    <w:p>
      <w:pPr>
        <w:spacing w:after="0"/>
        <w:ind w:left="0"/>
        <w:jc w:val="both"/>
      </w:pPr>
      <w:r>
        <w:rPr>
          <w:rFonts w:ascii="Times New Roman"/>
          <w:b w:val="false"/>
          <w:i w:val="false"/>
          <w:color w:val="ff0000"/>
          <w:sz w:val="28"/>
        </w:rPr>
        <w:t xml:space="preserve">
      Сноска. Закон дополнен статьей 57-2 в соответствии с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 xml:space="preserve">Статья 57-3. </w:t>
      </w:r>
      <w:r>
        <w:rPr>
          <w:rFonts w:ascii="Times New Roman"/>
          <w:b/>
          <w:i w:val="false"/>
          <w:color w:val="000000"/>
          <w:sz w:val="28"/>
        </w:rPr>
        <w:t>Установить, что:</w:t>
      </w:r>
    </w:p>
    <w:bookmarkStart w:name="z1825" w:id="1744"/>
    <w:p>
      <w:pPr>
        <w:spacing w:after="0"/>
        <w:ind w:left="0"/>
        <w:jc w:val="both"/>
      </w:pPr>
      <w:r>
        <w:rPr>
          <w:rFonts w:ascii="Times New Roman"/>
          <w:b w:val="false"/>
          <w:i w:val="false"/>
          <w:color w:val="000000"/>
          <w:sz w:val="28"/>
        </w:rPr>
        <w:t>
      1) при условии уплаты налогоплательщиком – физическим лицом до 31 декабря 2019 года суммы недоимки, образованной по налоговым обязательствам за налоговые периоды до 1 января 2019 года, за исключением обязательств по уплате налога на имущество и земельного налога за 2018 год, не признается налоговой задолженностью, не подлежит внесению в бюджет, а также подлежит списанию в порядке, определяемом уполномоченным органом, сумма пени, числящаяся в лицевом счете налогоплательщика по состоянию на 1 января 2019 года, а также сумма пени, начисленная на сумму такой недоимки до даты ее уплаты, включая день уплаты. При этом пеня списывается по тому виду налога и другого обязательного платежа в бюджет, по которому уплачена недоимка.</w:t>
      </w:r>
    </w:p>
    <w:bookmarkEnd w:id="1744"/>
    <w:bookmarkStart w:name="z1826" w:id="1745"/>
    <w:p>
      <w:pPr>
        <w:spacing w:after="0"/>
        <w:ind w:left="0"/>
        <w:jc w:val="both"/>
      </w:pPr>
      <w:r>
        <w:rPr>
          <w:rFonts w:ascii="Times New Roman"/>
          <w:b w:val="false"/>
          <w:i w:val="false"/>
          <w:color w:val="000000"/>
          <w:sz w:val="28"/>
        </w:rPr>
        <w:t>
      Положения части первой настоящего подпункта не распространяются на лиц, состоящих на регистрационном учете в качестве индивидуального предпринимателя, и лиц, занимающихся частной практикой, за исключением случаев, когда налоговые обязательства таких лиц не связаны с осуществлением предпринимательской деятельности, деятельности частного нотариуса, частного судебного исполнителя, адвоката или профессионального медиатора;</w:t>
      </w:r>
    </w:p>
    <w:bookmarkEnd w:id="1745"/>
    <w:bookmarkStart w:name="z1827" w:id="1746"/>
    <w:p>
      <w:pPr>
        <w:spacing w:after="0"/>
        <w:ind w:left="0"/>
        <w:jc w:val="both"/>
      </w:pPr>
      <w:r>
        <w:rPr>
          <w:rFonts w:ascii="Times New Roman"/>
          <w:b w:val="false"/>
          <w:i w:val="false"/>
          <w:color w:val="000000"/>
          <w:sz w:val="28"/>
        </w:rPr>
        <w:t>
      2) не признается налоговой задолженностью и не подлежит внесению в бюджет, а также подлежит списанию в порядке, определяемом уполномоченным органом, сумма недоимки, числящаяся на лицевом счете по состоянию на 1 января 2019 года более пятнадцати лет, а также сумма пени, начисленная на сумму указанной недоимки до даты ее списания.</w:t>
      </w:r>
    </w:p>
    <w:bookmarkEnd w:id="1746"/>
    <w:bookmarkStart w:name="z1828" w:id="1747"/>
    <w:p>
      <w:pPr>
        <w:spacing w:after="0"/>
        <w:ind w:left="0"/>
        <w:jc w:val="both"/>
      </w:pPr>
      <w:r>
        <w:rPr>
          <w:rFonts w:ascii="Times New Roman"/>
          <w:b w:val="false"/>
          <w:i w:val="false"/>
          <w:color w:val="000000"/>
          <w:sz w:val="28"/>
        </w:rPr>
        <w:t>
      Положения части первой настоящего подпункта распространяются на налогоплательщиков – физических лиц, не состоящих на регистрационном учете в качестве индивидуального предпринимателя, лица, занимающегося частной практикой, по налоговым обязательствам, связанным с осуществлением предпринимательской деятельности, деятельности частного нотариуса, частного судебного исполнителя, адвоката, профессионального медиатора.</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57-4. </w:t>
      </w:r>
      <w:r>
        <w:rPr>
          <w:rFonts w:ascii="Times New Roman"/>
          <w:b/>
          <w:i w:val="false"/>
          <w:color w:val="000000"/>
          <w:sz w:val="28"/>
        </w:rPr>
        <w:t>Установить, что на период с 1 января 2020 года до 1 января 2023 года лица, применяющие специальные налоговые режимы и признаваемые субъектами микропредпринимательства или малого предпринимательства, в том числе плательщики единого земельного налога, уменьшают на 100 процентов, подлежащую уплате:</w:t>
      </w:r>
    </w:p>
    <w:bookmarkStart w:name="z1835" w:id="1748"/>
    <w:p>
      <w:pPr>
        <w:spacing w:after="0"/>
        <w:ind w:left="0"/>
        <w:jc w:val="both"/>
      </w:pPr>
      <w:r>
        <w:rPr>
          <w:rFonts w:ascii="Times New Roman"/>
          <w:b w:val="false"/>
          <w:i w:val="false"/>
          <w:color w:val="000000"/>
          <w:sz w:val="28"/>
        </w:rPr>
        <w:t xml:space="preserve">
      1) сумму корпоративного (индивидуального) подоходного налога (кроме удерживаемого у источника выплаты), исчисленного в соответствии со </w:t>
      </w:r>
      <w:r>
        <w:rPr>
          <w:rFonts w:ascii="Times New Roman"/>
          <w:b w:val="false"/>
          <w:i w:val="false"/>
          <w:color w:val="000000"/>
          <w:sz w:val="28"/>
        </w:rPr>
        <w:t>статьями 686</w:t>
      </w:r>
      <w:r>
        <w:rPr>
          <w:rFonts w:ascii="Times New Roman"/>
          <w:b w:val="false"/>
          <w:i w:val="false"/>
          <w:color w:val="000000"/>
          <w:sz w:val="28"/>
        </w:rPr>
        <w:t xml:space="preserve">, 686-3, </w:t>
      </w:r>
      <w:r>
        <w:rPr>
          <w:rFonts w:ascii="Times New Roman"/>
          <w:b w:val="false"/>
          <w:i w:val="false"/>
          <w:color w:val="000000"/>
          <w:sz w:val="28"/>
        </w:rPr>
        <w:t>687</w:t>
      </w:r>
      <w:r>
        <w:rPr>
          <w:rFonts w:ascii="Times New Roman"/>
          <w:b w:val="false"/>
          <w:i w:val="false"/>
          <w:color w:val="000000"/>
          <w:sz w:val="28"/>
        </w:rPr>
        <w:t xml:space="preserve">, </w:t>
      </w:r>
      <w:r>
        <w:rPr>
          <w:rFonts w:ascii="Times New Roman"/>
          <w:b w:val="false"/>
          <w:i w:val="false"/>
          <w:color w:val="000000"/>
          <w:sz w:val="28"/>
        </w:rPr>
        <w:t>695</w:t>
      </w:r>
      <w:r>
        <w:rPr>
          <w:rFonts w:ascii="Times New Roman"/>
          <w:b w:val="false"/>
          <w:i w:val="false"/>
          <w:color w:val="000000"/>
          <w:sz w:val="28"/>
        </w:rPr>
        <w:t xml:space="preserve">, </w:t>
      </w:r>
      <w:r>
        <w:rPr>
          <w:rFonts w:ascii="Times New Roman"/>
          <w:b w:val="false"/>
          <w:i w:val="false"/>
          <w:color w:val="000000"/>
          <w:sz w:val="28"/>
        </w:rPr>
        <w:t>700</w:t>
      </w:r>
      <w:r>
        <w:rPr>
          <w:rFonts w:ascii="Times New Roman"/>
          <w:b w:val="false"/>
          <w:i w:val="false"/>
          <w:color w:val="000000"/>
          <w:sz w:val="28"/>
        </w:rPr>
        <w:t xml:space="preserve"> настоящего Кодекса; </w:t>
      </w:r>
    </w:p>
    <w:bookmarkEnd w:id="1748"/>
    <w:bookmarkStart w:name="z1836" w:id="1749"/>
    <w:p>
      <w:pPr>
        <w:spacing w:after="0"/>
        <w:ind w:left="0"/>
        <w:jc w:val="both"/>
      </w:pPr>
      <w:r>
        <w:rPr>
          <w:rFonts w:ascii="Times New Roman"/>
          <w:b w:val="false"/>
          <w:i w:val="false"/>
          <w:color w:val="000000"/>
          <w:sz w:val="28"/>
        </w:rPr>
        <w:t xml:space="preserve">
      2) сумму социального налога, исчисленного в соответствии со </w:t>
      </w:r>
      <w:r>
        <w:rPr>
          <w:rFonts w:ascii="Times New Roman"/>
          <w:b w:val="false"/>
          <w:i w:val="false"/>
          <w:color w:val="000000"/>
          <w:sz w:val="28"/>
        </w:rPr>
        <w:t>статьей 687</w:t>
      </w:r>
      <w:r>
        <w:rPr>
          <w:rFonts w:ascii="Times New Roman"/>
          <w:b w:val="false"/>
          <w:i w:val="false"/>
          <w:color w:val="000000"/>
          <w:sz w:val="28"/>
        </w:rPr>
        <w:t xml:space="preserve"> настоящего Кодекса;</w:t>
      </w:r>
    </w:p>
    <w:bookmarkEnd w:id="1749"/>
    <w:bookmarkStart w:name="z1837" w:id="1750"/>
    <w:p>
      <w:pPr>
        <w:spacing w:after="0"/>
        <w:ind w:left="0"/>
        <w:jc w:val="both"/>
      </w:pPr>
      <w:r>
        <w:rPr>
          <w:rFonts w:ascii="Times New Roman"/>
          <w:b w:val="false"/>
          <w:i w:val="false"/>
          <w:color w:val="000000"/>
          <w:sz w:val="28"/>
        </w:rPr>
        <w:t xml:space="preserve">
      3) сумму единого земельного налога, исчисленного в соответствии со </w:t>
      </w:r>
      <w:r>
        <w:rPr>
          <w:rFonts w:ascii="Times New Roman"/>
          <w:b w:val="false"/>
          <w:i w:val="false"/>
          <w:color w:val="000000"/>
          <w:sz w:val="28"/>
        </w:rPr>
        <w:t>статьей 704</w:t>
      </w:r>
      <w:r>
        <w:rPr>
          <w:rFonts w:ascii="Times New Roman"/>
          <w:b w:val="false"/>
          <w:i w:val="false"/>
          <w:color w:val="000000"/>
          <w:sz w:val="28"/>
        </w:rPr>
        <w:t xml:space="preserve"> настоящего Кодекса.</w:t>
      </w:r>
    </w:p>
    <w:bookmarkEnd w:id="1750"/>
    <w:bookmarkStart w:name="z1838" w:id="1751"/>
    <w:p>
      <w:pPr>
        <w:spacing w:after="0"/>
        <w:ind w:left="0"/>
        <w:jc w:val="both"/>
      </w:pPr>
      <w:r>
        <w:rPr>
          <w:rFonts w:ascii="Times New Roman"/>
          <w:b w:val="false"/>
          <w:i w:val="false"/>
          <w:color w:val="000000"/>
          <w:sz w:val="28"/>
        </w:rPr>
        <w:t xml:space="preserve">
      В целях настоящей статьи субъектами малого предпринимательства (субъектами микропредпринимательства) признаются налогоплательщики, соответствующие условиям,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24 Предпринимательского кодекса Республики Казахстан.</w:t>
      </w:r>
    </w:p>
    <w:bookmarkEnd w:id="1751"/>
    <w:bookmarkStart w:name="z1839" w:id="1752"/>
    <w:p>
      <w:pPr>
        <w:spacing w:after="0"/>
        <w:ind w:left="0"/>
        <w:jc w:val="both"/>
      </w:pPr>
      <w:r>
        <w:rPr>
          <w:rFonts w:ascii="Times New Roman"/>
          <w:b w:val="false"/>
          <w:i w:val="false"/>
          <w:color w:val="000000"/>
          <w:sz w:val="28"/>
        </w:rPr>
        <w:t>
      Положения части первой настоящей статьи не распространяются на налогоплательщиков, осуществляющих:</w:t>
      </w:r>
    </w:p>
    <w:bookmarkEnd w:id="1752"/>
    <w:bookmarkStart w:name="z1840" w:id="1753"/>
    <w:p>
      <w:pPr>
        <w:spacing w:after="0"/>
        <w:ind w:left="0"/>
        <w:jc w:val="both"/>
      </w:pP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p>
    <w:bookmarkEnd w:id="1753"/>
    <w:bookmarkStart w:name="z1841" w:id="1754"/>
    <w:p>
      <w:pPr>
        <w:spacing w:after="0"/>
        <w:ind w:left="0"/>
        <w:jc w:val="both"/>
      </w:pPr>
      <w:r>
        <w:rPr>
          <w:rFonts w:ascii="Times New Roman"/>
          <w:b w:val="false"/>
          <w:i w:val="false"/>
          <w:color w:val="000000"/>
          <w:sz w:val="28"/>
        </w:rPr>
        <w:t>
      2) производство и (или) оптовую реализацию подакцизной продукции;</w:t>
      </w:r>
    </w:p>
    <w:bookmarkEnd w:id="1754"/>
    <w:bookmarkStart w:name="z1842" w:id="1755"/>
    <w:p>
      <w:pPr>
        <w:spacing w:after="0"/>
        <w:ind w:left="0"/>
        <w:jc w:val="both"/>
      </w:pPr>
      <w:r>
        <w:rPr>
          <w:rFonts w:ascii="Times New Roman"/>
          <w:b w:val="false"/>
          <w:i w:val="false"/>
          <w:color w:val="000000"/>
          <w:sz w:val="28"/>
        </w:rPr>
        <w:t>
      3) деятельность по хранению зерна на хлебоприемных пунктах;</w:t>
      </w:r>
    </w:p>
    <w:bookmarkEnd w:id="1755"/>
    <w:bookmarkStart w:name="z1843" w:id="1756"/>
    <w:p>
      <w:pPr>
        <w:spacing w:after="0"/>
        <w:ind w:left="0"/>
        <w:jc w:val="both"/>
      </w:pPr>
      <w:r>
        <w:rPr>
          <w:rFonts w:ascii="Times New Roman"/>
          <w:b w:val="false"/>
          <w:i w:val="false"/>
          <w:color w:val="000000"/>
          <w:sz w:val="28"/>
        </w:rPr>
        <w:t>
      4) проведение лотереи;</w:t>
      </w:r>
    </w:p>
    <w:bookmarkEnd w:id="1756"/>
    <w:bookmarkStart w:name="z1844" w:id="1757"/>
    <w:p>
      <w:pPr>
        <w:spacing w:after="0"/>
        <w:ind w:left="0"/>
        <w:jc w:val="both"/>
      </w:pPr>
      <w:r>
        <w:rPr>
          <w:rFonts w:ascii="Times New Roman"/>
          <w:b w:val="false"/>
          <w:i w:val="false"/>
          <w:color w:val="000000"/>
          <w:sz w:val="28"/>
        </w:rPr>
        <w:t>
      5) деятельность в сфере игорного бизнеса;</w:t>
      </w:r>
    </w:p>
    <w:bookmarkEnd w:id="1757"/>
    <w:bookmarkStart w:name="z1845" w:id="1758"/>
    <w:p>
      <w:pPr>
        <w:spacing w:after="0"/>
        <w:ind w:left="0"/>
        <w:jc w:val="both"/>
      </w:pPr>
      <w:r>
        <w:rPr>
          <w:rFonts w:ascii="Times New Roman"/>
          <w:b w:val="false"/>
          <w:i w:val="false"/>
          <w:color w:val="000000"/>
          <w:sz w:val="28"/>
        </w:rPr>
        <w:t>
      6) деятельность, связанную с оборотом радиоактивных материалов;</w:t>
      </w:r>
    </w:p>
    <w:bookmarkEnd w:id="1758"/>
    <w:bookmarkStart w:name="z1846" w:id="1759"/>
    <w:p>
      <w:pPr>
        <w:spacing w:after="0"/>
        <w:ind w:left="0"/>
        <w:jc w:val="both"/>
      </w:pP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p>
    <w:bookmarkEnd w:id="1759"/>
    <w:bookmarkStart w:name="z1847" w:id="1760"/>
    <w:p>
      <w:pPr>
        <w:spacing w:after="0"/>
        <w:ind w:left="0"/>
        <w:jc w:val="both"/>
      </w:pPr>
      <w:r>
        <w:rPr>
          <w:rFonts w:ascii="Times New Roman"/>
          <w:b w:val="false"/>
          <w:i w:val="false"/>
          <w:color w:val="000000"/>
          <w:sz w:val="28"/>
        </w:rPr>
        <w:t>
      8) аудиторскую деятельность;</w:t>
      </w:r>
    </w:p>
    <w:bookmarkEnd w:id="1760"/>
    <w:bookmarkStart w:name="z1848" w:id="1761"/>
    <w:p>
      <w:pPr>
        <w:spacing w:after="0"/>
        <w:ind w:left="0"/>
        <w:jc w:val="both"/>
      </w:pPr>
      <w:r>
        <w:rPr>
          <w:rFonts w:ascii="Times New Roman"/>
          <w:b w:val="false"/>
          <w:i w:val="false"/>
          <w:color w:val="000000"/>
          <w:sz w:val="28"/>
        </w:rPr>
        <w:t>
      9) профессиональную деятельность на рынке ценных бумаг;</w:t>
      </w:r>
    </w:p>
    <w:bookmarkEnd w:id="1761"/>
    <w:bookmarkStart w:name="z1849" w:id="1762"/>
    <w:p>
      <w:pPr>
        <w:spacing w:after="0"/>
        <w:ind w:left="0"/>
        <w:jc w:val="both"/>
      </w:pPr>
      <w:r>
        <w:rPr>
          <w:rFonts w:ascii="Times New Roman"/>
          <w:b w:val="false"/>
          <w:i w:val="false"/>
          <w:color w:val="000000"/>
          <w:sz w:val="28"/>
        </w:rPr>
        <w:t>
      10) деятельность кредитных бюро;</w:t>
      </w:r>
    </w:p>
    <w:bookmarkEnd w:id="1762"/>
    <w:bookmarkStart w:name="z1850" w:id="1763"/>
    <w:p>
      <w:pPr>
        <w:spacing w:after="0"/>
        <w:ind w:left="0"/>
        <w:jc w:val="both"/>
      </w:pPr>
      <w:r>
        <w:rPr>
          <w:rFonts w:ascii="Times New Roman"/>
          <w:b w:val="false"/>
          <w:i w:val="false"/>
          <w:color w:val="000000"/>
          <w:sz w:val="28"/>
        </w:rPr>
        <w:t>
      11) охранную деятельность;</w:t>
      </w:r>
    </w:p>
    <w:bookmarkEnd w:id="1763"/>
    <w:bookmarkStart w:name="z1851" w:id="1764"/>
    <w:p>
      <w:pPr>
        <w:spacing w:after="0"/>
        <w:ind w:left="0"/>
        <w:jc w:val="both"/>
      </w:pPr>
      <w:r>
        <w:rPr>
          <w:rFonts w:ascii="Times New Roman"/>
          <w:b w:val="false"/>
          <w:i w:val="false"/>
          <w:color w:val="000000"/>
          <w:sz w:val="28"/>
        </w:rPr>
        <w:t>
      12) деятельность, связанную с оборотом гражданского и служебного оружия и патронов к нему;</w:t>
      </w:r>
    </w:p>
    <w:bookmarkEnd w:id="1764"/>
    <w:bookmarkStart w:name="z1852" w:id="1765"/>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1765"/>
    <w:bookmarkStart w:name="z1853" w:id="1766"/>
    <w:p>
      <w:pPr>
        <w:spacing w:after="0"/>
        <w:ind w:left="0"/>
        <w:jc w:val="both"/>
      </w:pPr>
      <w:r>
        <w:rPr>
          <w:rFonts w:ascii="Times New Roman"/>
          <w:b w:val="false"/>
          <w:i w:val="false"/>
          <w:color w:val="000000"/>
          <w:sz w:val="28"/>
        </w:rPr>
        <w:t>
      14) реализацию полезных ископаемых, в том числе деятельность трейдеров, деятельность по реализации угля, нефти;</w:t>
      </w:r>
    </w:p>
    <w:bookmarkEnd w:id="1766"/>
    <w:bookmarkStart w:name="z1854" w:id="1767"/>
    <w:p>
      <w:pPr>
        <w:spacing w:after="0"/>
        <w:ind w:left="0"/>
        <w:jc w:val="both"/>
      </w:pPr>
      <w:r>
        <w:rPr>
          <w:rFonts w:ascii="Times New Roman"/>
          <w:b w:val="false"/>
          <w:i w:val="false"/>
          <w:color w:val="000000"/>
          <w:sz w:val="28"/>
        </w:rPr>
        <w:t>
      15) розничную реализацию отдельных видов нефтепродуктов бензина, дизельного топлива и мазута;</w:t>
      </w:r>
    </w:p>
    <w:bookmarkEnd w:id="1767"/>
    <w:bookmarkStart w:name="z1855" w:id="1768"/>
    <w:p>
      <w:pPr>
        <w:spacing w:after="0"/>
        <w:ind w:left="0"/>
        <w:jc w:val="both"/>
      </w:pPr>
      <w:r>
        <w:rPr>
          <w:rFonts w:ascii="Times New Roman"/>
          <w:b w:val="false"/>
          <w:i w:val="false"/>
          <w:color w:val="000000"/>
          <w:sz w:val="28"/>
        </w:rPr>
        <w:t>
      16) внешнеэкономическую деятельность;</w:t>
      </w:r>
    </w:p>
    <w:bookmarkEnd w:id="1768"/>
    <w:bookmarkStart w:name="z2032" w:id="1769"/>
    <w:p>
      <w:pPr>
        <w:spacing w:after="0"/>
        <w:ind w:left="0"/>
        <w:jc w:val="both"/>
      </w:pPr>
      <w:r>
        <w:rPr>
          <w:rFonts w:ascii="Times New Roman"/>
          <w:b w:val="false"/>
          <w:i w:val="false"/>
          <w:color w:val="000000"/>
          <w:sz w:val="28"/>
        </w:rPr>
        <w:t>
      17) деятельность в рамках специального налогового режима розничного налога.</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57-4 в соответствии с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с 01.01.2020); с изменением, внесенным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866" w:id="1770"/>
    <w:p>
      <w:pPr>
        <w:spacing w:after="0"/>
        <w:ind w:left="0"/>
        <w:jc w:val="left"/>
      </w:pPr>
      <w:r>
        <w:rPr>
          <w:rFonts w:ascii="Times New Roman"/>
          <w:b/>
          <w:i w:val="false"/>
          <w:color w:val="000000"/>
        </w:rPr>
        <w:t xml:space="preserve"> Статья 57-5. Установить, что при условии уплаты налогоплательщиком – физическим лицом до 31 декабря 2020 года суммы недоимки, образованной по налогу на имущество, земельному налогу и налогу на транспортные средства за налоговые периоды до 1 января 2020 года,  за исключением обязательств по уплате налога на имущество и земельного налога за 2019 год, не признается налоговой задолженностью, не подлежит внесению в бюджет, а также подлежит списанию в порядке, определяемом уполномоченным органом, сумма пени, числящаяся на лицевом счете налогоплательщика по состоянию на 1 апреля 2020 года, а также сумма пени, начисленная на сумму такой недоимки до даты ее уплаты, включая день уплаты. При этом пеня списывается по тому виду налога, по которому уплачена недоимка.</w:t>
      </w:r>
    </w:p>
    <w:bookmarkEnd w:id="1770"/>
    <w:p>
      <w:pPr>
        <w:spacing w:after="0"/>
        <w:ind w:left="0"/>
        <w:jc w:val="both"/>
      </w:pPr>
      <w:r>
        <w:rPr>
          <w:rFonts w:ascii="Times New Roman"/>
          <w:b w:val="false"/>
          <w:i w:val="false"/>
          <w:color w:val="000000"/>
          <w:sz w:val="28"/>
        </w:rPr>
        <w:t>
      Положения части первой настоящей статьи не распространяются  на лиц, состоящих на регистрационном учете в качестве индивидуального предпринимателя, и лиц, занимающихся частной практикой, за исключением случаев, когда налоговые обязательства таких лиц не связаны  с осуществлением предпринимательской деятельности, деятельности частного нотариуса, частного судебного исполнителя, адвоката или профессионального медиатора.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57-5 в соответствии с Законом РК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1867" w:id="1771"/>
    <w:p>
      <w:pPr>
        <w:spacing w:after="0"/>
        <w:ind w:left="0"/>
        <w:jc w:val="left"/>
      </w:pPr>
      <w:r>
        <w:rPr>
          <w:rFonts w:ascii="Times New Roman"/>
          <w:b/>
          <w:i w:val="false"/>
          <w:color w:val="000000"/>
        </w:rPr>
        <w:t xml:space="preserve"> Статья 57-6. Установить, что на период с 1 июня до 31 декабря 2020 года:</w:t>
      </w:r>
    </w:p>
    <w:bookmarkEnd w:id="1771"/>
    <w:p>
      <w:pPr>
        <w:spacing w:after="0"/>
        <w:ind w:left="0"/>
        <w:jc w:val="both"/>
      </w:pPr>
      <w:r>
        <w:rPr>
          <w:rFonts w:ascii="Times New Roman"/>
          <w:b w:val="false"/>
          <w:i w:val="false"/>
          <w:color w:val="000000"/>
          <w:sz w:val="28"/>
        </w:rPr>
        <w:t xml:space="preserve">
      1) для целей </w:t>
      </w:r>
      <w:r>
        <w:rPr>
          <w:rFonts w:ascii="Times New Roman"/>
          <w:b w:val="false"/>
          <w:i w:val="false"/>
          <w:color w:val="000000"/>
          <w:sz w:val="28"/>
        </w:rPr>
        <w:t>статьи 434</w:t>
      </w:r>
      <w:r>
        <w:rPr>
          <w:rFonts w:ascii="Times New Roman"/>
          <w:b w:val="false"/>
          <w:i w:val="false"/>
          <w:color w:val="000000"/>
          <w:sz w:val="28"/>
        </w:rPr>
        <w:t xml:space="preserve"> Налогового кодекса размер возврата превышения налога на добавленную стоимость в упрощенном порядке составляет до 80 процентов для горнодобывающих (за исключением осуществляющих добычу углеводородов), горно-металлургических и металлургических предприятий, включенных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Налогового кодекса в перечень налогоплательщиков, подлежащих мониторингу крупных налогоплательщиков, за период первого, второго и третьего кварталов 2020 года;</w:t>
      </w:r>
    </w:p>
    <w:p>
      <w:pPr>
        <w:spacing w:after="0"/>
        <w:ind w:left="0"/>
        <w:jc w:val="both"/>
      </w:pPr>
      <w:r>
        <w:rPr>
          <w:rFonts w:ascii="Times New Roman"/>
          <w:b w:val="false"/>
          <w:i w:val="false"/>
          <w:color w:val="000000"/>
          <w:sz w:val="28"/>
        </w:rPr>
        <w:t>
      2) налогоплательщики, указанные в подпункте 1) настоящей статьи, имеют право на превышение сумм фактически исчисленного корпоративного подоходного налога за 2020 год над суммой исчисленных авансовых платежей в размере не более 33 процентов;</w:t>
      </w:r>
    </w:p>
    <w:p>
      <w:pPr>
        <w:spacing w:after="0"/>
        <w:ind w:left="0"/>
        <w:jc w:val="both"/>
      </w:pPr>
      <w:r>
        <w:rPr>
          <w:rFonts w:ascii="Times New Roman"/>
          <w:b w:val="false"/>
          <w:i w:val="false"/>
          <w:color w:val="000000"/>
          <w:sz w:val="28"/>
        </w:rPr>
        <w:t>
      3) импорт запасных частей к самолетам (двигатели, силовые установки, теплообменники, радиовысотомеры, радары, датчики, кожухи) освобождается от налога на добавленную стоимость;</w:t>
      </w:r>
    </w:p>
    <w:p>
      <w:pPr>
        <w:spacing w:after="0"/>
        <w:ind w:left="0"/>
        <w:jc w:val="both"/>
      </w:pPr>
      <w:r>
        <w:rPr>
          <w:rFonts w:ascii="Times New Roman"/>
          <w:b w:val="false"/>
          <w:i w:val="false"/>
          <w:color w:val="000000"/>
          <w:sz w:val="28"/>
        </w:rPr>
        <w:t>
      4) налогоплательщики, занимающиеся деятельностью воздушного пассажирского транспорта, освобождаются от налога на добавленную стоимость за нерезидента по роялти, техническому обслуживанию и обновлению программного обеспечения, услугам по предоставлению и обработке информации, предоставлению доступа к интернет-ресурсу;</w:t>
      </w:r>
    </w:p>
    <w:p>
      <w:pPr>
        <w:spacing w:after="0"/>
        <w:ind w:left="0"/>
        <w:jc w:val="both"/>
      </w:pPr>
      <w:r>
        <w:rPr>
          <w:rFonts w:ascii="Times New Roman"/>
          <w:b w:val="false"/>
          <w:i w:val="false"/>
          <w:color w:val="000000"/>
          <w:sz w:val="28"/>
        </w:rPr>
        <w:t>
      5) применяется коэффициент в размере 0 к ставкам земельного налога и платы за пользование земельными участками по земельным участкам, занятым взлетно-посадочными полосами на аэродромах и терминалами аэропортов.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57-6 в соответствии с Законом РК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p>
    <w:bookmarkStart w:name="z1868" w:id="1772"/>
    <w:p>
      <w:pPr>
        <w:spacing w:after="0"/>
        <w:ind w:left="0"/>
        <w:jc w:val="left"/>
      </w:pPr>
      <w:r>
        <w:rPr>
          <w:rFonts w:ascii="Times New Roman"/>
          <w:b/>
          <w:i w:val="false"/>
          <w:color w:val="000000"/>
        </w:rPr>
        <w:t xml:space="preserve"> Статья 57-7. Установить, что:</w:t>
      </w:r>
    </w:p>
    <w:bookmarkEnd w:id="1772"/>
    <w:bookmarkStart w:name="z1869" w:id="1773"/>
    <w:p>
      <w:pPr>
        <w:spacing w:after="0"/>
        <w:ind w:left="0"/>
        <w:jc w:val="both"/>
      </w:pPr>
      <w:r>
        <w:rPr>
          <w:rFonts w:ascii="Times New Roman"/>
          <w:b w:val="false"/>
          <w:i w:val="false"/>
          <w:color w:val="000000"/>
          <w:sz w:val="28"/>
        </w:rPr>
        <w:t xml:space="preserve">
      1) для целей применения подпункта 1) части второй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пункта 7</w:t>
      </w:r>
      <w:r>
        <w:rPr>
          <w:rFonts w:ascii="Times New Roman"/>
          <w:b w:val="false"/>
          <w:i w:val="false"/>
          <w:color w:val="000000"/>
          <w:sz w:val="28"/>
        </w:rPr>
        <w:t xml:space="preserve"> статьи 666, </w:t>
      </w:r>
      <w:r>
        <w:rPr>
          <w:rFonts w:ascii="Times New Roman"/>
          <w:b w:val="false"/>
          <w:i w:val="false"/>
          <w:color w:val="000000"/>
          <w:sz w:val="28"/>
        </w:rPr>
        <w:t>пункта 3</w:t>
      </w:r>
      <w:r>
        <w:rPr>
          <w:rFonts w:ascii="Times New Roman"/>
          <w:b w:val="false"/>
          <w:i w:val="false"/>
          <w:color w:val="000000"/>
          <w:sz w:val="28"/>
        </w:rPr>
        <w:t xml:space="preserve"> статьи 667 Налогового кодекса:</w:t>
      </w:r>
    </w:p>
    <w:bookmarkEnd w:id="1773"/>
    <w:p>
      <w:pPr>
        <w:spacing w:after="0"/>
        <w:ind w:left="0"/>
        <w:jc w:val="both"/>
      </w:pPr>
      <w:r>
        <w:rPr>
          <w:rFonts w:ascii="Times New Roman"/>
          <w:b w:val="false"/>
          <w:i w:val="false"/>
          <w:color w:val="000000"/>
          <w:sz w:val="28"/>
        </w:rPr>
        <w:t>
      представление (включая легализацию) документа, подтверждающего резидентство нерезидента за 2019 и 2020 годы, продлевается до 31 декабря 2021 года;</w:t>
      </w:r>
    </w:p>
    <w:p>
      <w:pPr>
        <w:spacing w:after="0"/>
        <w:ind w:left="0"/>
        <w:jc w:val="both"/>
      </w:pPr>
      <w:r>
        <w:rPr>
          <w:rFonts w:ascii="Times New Roman"/>
          <w:b w:val="false"/>
          <w:i w:val="false"/>
          <w:color w:val="000000"/>
          <w:sz w:val="28"/>
        </w:rPr>
        <w:t>
      переносится срок представления налоговым агентом копии документа, подтверждающего резидентство нерезидента за 2019 год, в налоговый орган по месту своего нахождения на 31 декабря 2021 года;</w:t>
      </w:r>
    </w:p>
    <w:bookmarkStart w:name="z1870" w:id="1774"/>
    <w:p>
      <w:pPr>
        <w:spacing w:after="0"/>
        <w:ind w:left="0"/>
        <w:jc w:val="both"/>
      </w:pPr>
      <w:r>
        <w:rPr>
          <w:rFonts w:ascii="Times New Roman"/>
          <w:b w:val="false"/>
          <w:i w:val="false"/>
          <w:color w:val="000000"/>
          <w:sz w:val="28"/>
        </w:rPr>
        <w:t>
      2) на период действия чрезвычайного положения на территории Республики Казахстан налогоплательщики вправе вести налоговый учет на основании копий первичных документов (сканированных копий) при условии оформления оригиналов первичных документов в течение семи месяцев, следующих за месяцем, в котором прекращено действие чрезвычайного положения на территории Республики Казахстан. При этом до окончания семимесячного периода, следующего за месяцем, в котором прекращено действие чрезвычайного положения на территории Республики Казахстан, копии таких первичных документов признаются в качестве оригиналов при проведении проверок и иных методов контроля за налоговые периоды, в которых действовало чрезвычайное положение;</w:t>
      </w:r>
    </w:p>
    <w:bookmarkEnd w:id="1774"/>
    <w:bookmarkStart w:name="z1871" w:id="1775"/>
    <w:p>
      <w:pPr>
        <w:spacing w:after="0"/>
        <w:ind w:left="0"/>
        <w:jc w:val="both"/>
      </w:pPr>
      <w:r>
        <w:rPr>
          <w:rFonts w:ascii="Times New Roman"/>
          <w:b w:val="false"/>
          <w:i w:val="false"/>
          <w:color w:val="000000"/>
          <w:sz w:val="28"/>
        </w:rPr>
        <w:t>
      3) на период действия чрезвычайного положения на территории Республики Казахстан копии первичных документов (сканированные копии) признаются учетной документацией при условии оформления оригиналов первичных документов в течение семи месяцев, следующих за месяцем, в котором прекращено действие чрезвычайного положения на территории Республики Казахстан.</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57-7 в соответствии с Законом РК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01.07.2020); с изменениями, внесенными Законом РК от 24.06. 2021 </w:t>
      </w:r>
      <w:r>
        <w:rPr>
          <w:rFonts w:ascii="Times New Roman"/>
          <w:b w:val="false"/>
          <w:i w:val="false"/>
          <w:color w:val="000000"/>
          <w:sz w:val="28"/>
        </w:rPr>
        <w:t>№ 53-VII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57-8. </w:t>
      </w:r>
      <w:r>
        <w:rPr>
          <w:rFonts w:ascii="Times New Roman"/>
          <w:b/>
          <w:i w:val="false"/>
          <w:color w:val="000000"/>
          <w:sz w:val="28"/>
        </w:rPr>
        <w:t xml:space="preserve">Установить, что недропользователи по контрактам на совмещенную разведку и добычу углеводородов, предусмотренным </w:t>
      </w:r>
      <w:r>
        <w:rPr>
          <w:rFonts w:ascii="Times New Roman"/>
          <w:b/>
          <w:i w:val="false"/>
          <w:color w:val="000000"/>
          <w:sz w:val="28"/>
        </w:rPr>
        <w:t>пунктом 1</w:t>
      </w:r>
      <w:r>
        <w:rPr>
          <w:rFonts w:ascii="Times New Roman"/>
          <w:b/>
          <w:i w:val="false"/>
          <w:color w:val="000000"/>
          <w:sz w:val="28"/>
        </w:rPr>
        <w:t xml:space="preserve"> статьи 766 Налогового кодекса и заключенным в период с 1 января 2018 года до введения в действие настоящей статьи, вправе направить уведомление о применении альтернативного порядка исполнения налогового обязательства по специальным платежам и налогам недропользователей не позднее 90 календарных дней со дня введения в действие настоящей статьи.</w:t>
      </w:r>
    </w:p>
    <w:p>
      <w:pPr>
        <w:spacing w:after="0"/>
        <w:ind w:left="0"/>
        <w:jc w:val="both"/>
      </w:pPr>
      <w:r>
        <w:rPr>
          <w:rFonts w:ascii="Times New Roman"/>
          <w:b w:val="false"/>
          <w:i w:val="false"/>
          <w:color w:val="ff0000"/>
          <w:sz w:val="28"/>
        </w:rPr>
        <w:t xml:space="preserve">
      Сноска. Закон дополнен статьей 57-8 в соответствии с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 xml:space="preserve">Статья 57-9. </w:t>
      </w:r>
      <w:r>
        <w:rPr>
          <w:rFonts w:ascii="Times New Roman"/>
          <w:b/>
          <w:i w:val="false"/>
          <w:color w:val="000000"/>
          <w:sz w:val="28"/>
        </w:rPr>
        <w:t>Установить, что:</w:t>
      </w:r>
    </w:p>
    <w:bookmarkStart w:name="z2035" w:id="1776"/>
    <w:p>
      <w:pPr>
        <w:spacing w:after="0"/>
        <w:ind w:left="0"/>
        <w:jc w:val="both"/>
      </w:pPr>
      <w:r>
        <w:rPr>
          <w:rFonts w:ascii="Times New Roman"/>
          <w:b w:val="false"/>
          <w:i w:val="false"/>
          <w:color w:val="000000"/>
          <w:sz w:val="28"/>
        </w:rPr>
        <w:t>
      Не признается налоговой задолженностью, не подлежит внесению в бюджет, а также подлежит списанию в порядке, определяемом уполномоченным органом, сумма недоимки по сбору с аукционов, числящаяся в лицевых счетах частных судебных исполнителей по состоянию на дату введения в действие настоящей нормы или исчисленная (начисленная) до 1 января 2023 года, а также сумма пени, начисленная на сумму такой недоимки. Перерасчет и возврат уплаченных частными судебными исполнителями сумм сбора с аукционов не производится.</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57-9 в соответствии с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428" w:id="17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57-10.</w:t>
      </w:r>
      <w:r>
        <w:rPr>
          <w:rFonts w:ascii="Times New Roman"/>
          <w:b w:val="false"/>
          <w:i w:val="false"/>
          <w:color w:val="000000"/>
          <w:sz w:val="28"/>
        </w:rPr>
        <w:t xml:space="preserve"> Установить, что комплексные налоговые проверки, назначенные до 1 января 2022 года, завершаются без включения вопроса исполнения налогового обязательства по плате за эмиссии в окружающую среду.</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57-10, в соответствии с Законом РК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594" w:id="1778"/>
    <w:p>
      <w:pPr>
        <w:spacing w:after="0"/>
        <w:ind w:left="0"/>
        <w:jc w:val="both"/>
      </w:pPr>
      <w:r>
        <w:rPr>
          <w:rFonts w:ascii="Times New Roman"/>
          <w:b w:val="false"/>
          <w:i w:val="false"/>
          <w:color w:val="000000"/>
          <w:sz w:val="28"/>
        </w:rPr>
        <w:t>
      Статья 57-11. Установить, что до 1 января 2028 года в отношении транспортных средств категории N3 (седельные тягачи) возрастом до 7 лет, включая год выпуска, регистрируемых плательщиками, имеющими удостоверение допуска к осуществлению международных автомобильных перевозок грузов, ставки сбора за первичную государственную регистрацию механических транспортных средств, установленные пунктом 4 статьи 553 Налогового кодекса, не применяются.</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57-11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5" w:id="1779"/>
    <w:p>
      <w:pPr>
        <w:spacing w:after="0"/>
        <w:ind w:left="0"/>
        <w:jc w:val="both"/>
      </w:pPr>
      <w:r>
        <w:rPr>
          <w:rFonts w:ascii="Times New Roman"/>
          <w:b w:val="false"/>
          <w:i w:val="false"/>
          <w:color w:val="000000"/>
          <w:sz w:val="28"/>
        </w:rPr>
        <w:t>
      Статья 57-12. Установить, что на период с 1 января 2019 года до 1 января 2021 года для целей подтверждения экспорта на территорию государства, не являющегося членом Евразийского экономического союза, продуктов переработки давальческого сырья, ранее вывезенного с территории Республики Казахстан для переработки на территорию другого государства – члена Евразийского экономического союза, могут применяться копии товаросопроводительных документов.</w:t>
      </w:r>
    </w:p>
    <w:bookmarkEnd w:id="1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57-12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6" w:id="1780"/>
    <w:p>
      <w:pPr>
        <w:spacing w:after="0"/>
        <w:ind w:left="0"/>
        <w:jc w:val="both"/>
      </w:pPr>
      <w:r>
        <w:rPr>
          <w:rFonts w:ascii="Times New Roman"/>
          <w:b w:val="false"/>
          <w:i w:val="false"/>
          <w:color w:val="000000"/>
          <w:sz w:val="28"/>
        </w:rPr>
        <w:t>
      Статья 57-13. Установить, что с 1 января 2018 года по 31 декабря 2020 года размер оборота при реализации оператором лотереи лотерейных билетов, квитанций или иных документов определяется в размере положительной разницы между стоимостью реализованных лотерейных билетов, квитанций и иных документов и выплаченными участникам лотереи выигрышами, а также невостребованными выигрышами, подлежащими зачислению в бюджет в виде неналогового платежа.</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57-13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7" w:id="17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57-14.</w:t>
      </w:r>
      <w:r>
        <w:rPr>
          <w:rFonts w:ascii="Times New Roman"/>
          <w:b w:val="false"/>
          <w:i w:val="false"/>
          <w:color w:val="000000"/>
          <w:sz w:val="28"/>
        </w:rPr>
        <w:t xml:space="preserve"> Установить, что налоговые проверки, проводимые по особому порядку на основе оценки степени риска, назначенные до 1 января 2023 года, завершаются в установленные сроки, предусмотренные Налоговым кодексом.</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57-14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89" w:id="17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57-15.</w:t>
      </w:r>
      <w:r>
        <w:rPr>
          <w:rFonts w:ascii="Times New Roman"/>
          <w:b w:val="false"/>
          <w:i w:val="false"/>
          <w:color w:val="000000"/>
          <w:sz w:val="28"/>
        </w:rPr>
        <w:t xml:space="preserve"> В </w:t>
      </w:r>
      <w:r>
        <w:rPr>
          <w:rFonts w:ascii="Times New Roman"/>
          <w:b w:val="false"/>
          <w:i w:val="false"/>
          <w:color w:val="000000"/>
          <w:sz w:val="28"/>
        </w:rPr>
        <w:t>статье 550</w:t>
      </w:r>
      <w:r>
        <w:rPr>
          <w:rFonts w:ascii="Times New Roman"/>
          <w:b w:val="false"/>
          <w:i w:val="false"/>
          <w:color w:val="000000"/>
          <w:sz w:val="28"/>
        </w:rPr>
        <w:t>:</w:t>
      </w:r>
    </w:p>
    <w:bookmarkEnd w:id="1782"/>
    <w:bookmarkStart w:name="z2690" w:id="1783"/>
    <w:p>
      <w:pPr>
        <w:spacing w:after="0"/>
        <w:ind w:left="0"/>
        <w:jc w:val="both"/>
      </w:pPr>
      <w:r>
        <w:rPr>
          <w:rFonts w:ascii="Times New Roman"/>
          <w:b w:val="false"/>
          <w:i w:val="false"/>
          <w:color w:val="000000"/>
          <w:sz w:val="28"/>
        </w:rPr>
        <w:t>
      1) приостановить с 1 апреля 2023 года до 31 декабря 2023 года действие пункта 1, установив, что в период приостановления данный пункт действует в следующей редакции:</w:t>
      </w:r>
    </w:p>
    <w:bookmarkEnd w:id="1783"/>
    <w:bookmarkStart w:name="z2691" w:id="1784"/>
    <w:p>
      <w:pPr>
        <w:spacing w:after="0"/>
        <w:ind w:left="0"/>
        <w:jc w:val="both"/>
      </w:pPr>
      <w:r>
        <w:rPr>
          <w:rFonts w:ascii="Times New Roman"/>
          <w:b w:val="false"/>
          <w:i w:val="false"/>
          <w:color w:val="000000"/>
          <w:sz w:val="28"/>
        </w:rPr>
        <w:t>
      "1. Сборами являются разовые платежи в бюджет, которые взимаются налоговыми органами, местными исполнительными органами и другими уполномоченными государственными органами при совершении:</w:t>
      </w:r>
    </w:p>
    <w:bookmarkEnd w:id="1784"/>
    <w:bookmarkStart w:name="z2692" w:id="1785"/>
    <w:p>
      <w:pPr>
        <w:spacing w:after="0"/>
        <w:ind w:left="0"/>
        <w:jc w:val="both"/>
      </w:pPr>
      <w:r>
        <w:rPr>
          <w:rFonts w:ascii="Times New Roman"/>
          <w:b w:val="false"/>
          <w:i w:val="false"/>
          <w:color w:val="000000"/>
          <w:sz w:val="28"/>
        </w:rPr>
        <w:t xml:space="preserve">
      1) регистрационных действий; </w:t>
      </w:r>
    </w:p>
    <w:bookmarkEnd w:id="1785"/>
    <w:bookmarkStart w:name="z2693" w:id="1786"/>
    <w:p>
      <w:pPr>
        <w:spacing w:after="0"/>
        <w:ind w:left="0"/>
        <w:jc w:val="both"/>
      </w:pPr>
      <w:r>
        <w:rPr>
          <w:rFonts w:ascii="Times New Roman"/>
          <w:b w:val="false"/>
          <w:i w:val="false"/>
          <w:color w:val="000000"/>
          <w:sz w:val="28"/>
        </w:rPr>
        <w:t>
      2) действий по выдаче разрешительных документов или их дубликатов, за исключением разрешительных документов, выдаваемых цифровым майнерам.</w:t>
      </w:r>
    </w:p>
    <w:bookmarkEnd w:id="1786"/>
    <w:bookmarkStart w:name="z2694" w:id="1787"/>
    <w:p>
      <w:pPr>
        <w:spacing w:after="0"/>
        <w:ind w:left="0"/>
        <w:jc w:val="both"/>
      </w:pPr>
      <w:r>
        <w:rPr>
          <w:rFonts w:ascii="Times New Roman"/>
          <w:b w:val="false"/>
          <w:i w:val="false"/>
          <w:color w:val="000000"/>
          <w:sz w:val="28"/>
        </w:rPr>
        <w:t>
      При этом для целей настоящей главы под разрешительными документами также подразумеваются согласия, выдаваемые уполномоченным органом по регулированию, контролю и надзору финансового рынка и финансовых организаций, и документ, подтверждающий резидентство иностранца или лица без гражданства, являющегося инвестиционным резидентом Международного финансового центра "Астана", выдаваемый налоговыми органами в порядке и случаях, которые установлены законодательством Республики Казахстан, не относящиеся к разрешениям.";</w:t>
      </w:r>
    </w:p>
    <w:bookmarkEnd w:id="1787"/>
    <w:bookmarkStart w:name="z2695" w:id="1788"/>
    <w:p>
      <w:pPr>
        <w:spacing w:after="0"/>
        <w:ind w:left="0"/>
        <w:jc w:val="both"/>
      </w:pPr>
      <w:r>
        <w:rPr>
          <w:rFonts w:ascii="Times New Roman"/>
          <w:b w:val="false"/>
          <w:i w:val="false"/>
          <w:color w:val="000000"/>
          <w:sz w:val="28"/>
        </w:rPr>
        <w:t>
      2) дополнить на период с 1 апреля 2023 года до 31 декабря 2023 года пунктом 3-1 следующего содержания:</w:t>
      </w:r>
    </w:p>
    <w:bookmarkEnd w:id="1788"/>
    <w:bookmarkStart w:name="z2696" w:id="1789"/>
    <w:p>
      <w:pPr>
        <w:spacing w:after="0"/>
        <w:ind w:left="0"/>
        <w:jc w:val="both"/>
      </w:pPr>
      <w:r>
        <w:rPr>
          <w:rFonts w:ascii="Times New Roman"/>
          <w:b w:val="false"/>
          <w:i w:val="false"/>
          <w:color w:val="000000"/>
          <w:sz w:val="28"/>
        </w:rPr>
        <w:t xml:space="preserve">
      "3-1. Несмотря на положения пунктов 1 и 3 настоящей статьи, сбор за выдачу лицензий на осуществление деятельности цифрового майнинга, выдаваемых с 1 апреля 2023 года по 31 декабря 2023 года, уплачивается в размере,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554 настоящего Кодекса, до 15 февраля года, следующего за годом получения лицензии.</w:t>
      </w:r>
    </w:p>
    <w:bookmarkEnd w:id="1789"/>
    <w:bookmarkStart w:name="z2697" w:id="1790"/>
    <w:p>
      <w:pPr>
        <w:spacing w:after="0"/>
        <w:ind w:left="0"/>
        <w:jc w:val="both"/>
      </w:pPr>
      <w:r>
        <w:rPr>
          <w:rFonts w:ascii="Times New Roman"/>
          <w:b w:val="false"/>
          <w:i w:val="false"/>
          <w:color w:val="000000"/>
          <w:sz w:val="28"/>
        </w:rPr>
        <w:t>
      Ставка сбора определяется в размере, кратном месячному расчетному показателю, установленному законом о республиканском бюджете и действующему на дату уплаты лицензионного сбора."</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57-15 в соответствии с Законом РК от 06.02.2023 </w:t>
      </w:r>
      <w:r>
        <w:rPr>
          <w:rFonts w:ascii="Times New Roman"/>
          <w:b w:val="false"/>
          <w:i w:val="false"/>
          <w:color w:val="000000"/>
          <w:sz w:val="28"/>
        </w:rPr>
        <w:t>№ 196-VII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681" w:id="17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57-15.</w:t>
      </w:r>
      <w:r>
        <w:rPr>
          <w:rFonts w:ascii="Times New Roman"/>
          <w:b w:val="false"/>
          <w:i w:val="false"/>
          <w:color w:val="000000"/>
          <w:sz w:val="28"/>
        </w:rPr>
        <w:t xml:space="preserve"> Приостановить с 1 января 2023 года до 1 мая 2023 года действие подпункта 3) </w:t>
      </w:r>
      <w:r>
        <w:rPr>
          <w:rFonts w:ascii="Times New Roman"/>
          <w:b w:val="false"/>
          <w:i w:val="false"/>
          <w:color w:val="000000"/>
          <w:sz w:val="28"/>
        </w:rPr>
        <w:t>пункта 8</w:t>
      </w:r>
      <w:r>
        <w:rPr>
          <w:rFonts w:ascii="Times New Roman"/>
          <w:b w:val="false"/>
          <w:i w:val="false"/>
          <w:color w:val="000000"/>
          <w:sz w:val="28"/>
        </w:rPr>
        <w:t xml:space="preserve"> статьи 679 Налогового кодекса, установив, что в период приостановления данный подпункт действует в следующей редакции:</w:t>
      </w:r>
    </w:p>
    <w:bookmarkEnd w:id="1791"/>
    <w:bookmarkStart w:name="z2682" w:id="1792"/>
    <w:p>
      <w:pPr>
        <w:spacing w:after="0"/>
        <w:ind w:left="0"/>
        <w:jc w:val="both"/>
      </w:pPr>
      <w:r>
        <w:rPr>
          <w:rFonts w:ascii="Times New Roman"/>
          <w:b w:val="false"/>
          <w:i w:val="false"/>
          <w:color w:val="000000"/>
          <w:sz w:val="28"/>
        </w:rPr>
        <w:t>
      "3) в остальных случаях – 1 число месяца, следующего за месяцем, в котором представлено уведомление о применяемом режиме налогообложения, если иное не установлено пунктом 8-1 настоящей статьи. ".</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57-15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98" w:id="17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57-16.</w:t>
      </w:r>
      <w:r>
        <w:rPr>
          <w:rFonts w:ascii="Times New Roman"/>
          <w:b w:val="false"/>
          <w:i w:val="false"/>
          <w:color w:val="000000"/>
          <w:sz w:val="28"/>
        </w:rPr>
        <w:t xml:space="preserve"> Приостановить с 1 апреля 2023 года до 31 декабря 2023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552 Налогового кодекса, установив, что в период приостановления данный пункт действует в следующей редакции:</w:t>
      </w:r>
    </w:p>
    <w:bookmarkEnd w:id="1793"/>
    <w:bookmarkStart w:name="z2699" w:id="1794"/>
    <w:p>
      <w:pPr>
        <w:spacing w:after="0"/>
        <w:ind w:left="0"/>
        <w:jc w:val="both"/>
      </w:pPr>
      <w:r>
        <w:rPr>
          <w:rFonts w:ascii="Times New Roman"/>
          <w:b w:val="false"/>
          <w:i w:val="false"/>
          <w:color w:val="000000"/>
          <w:sz w:val="28"/>
        </w:rPr>
        <w:t xml:space="preserve">
      "1.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 местный исполнительный орган и уполномоченную организацию в сфере гражданской авиации или до получения разрешительных документов, за исключением случаев, предусмотренных пунктом 3-1 </w:t>
      </w:r>
      <w:r>
        <w:rPr>
          <w:rFonts w:ascii="Times New Roman"/>
          <w:b w:val="false"/>
          <w:i w:val="false"/>
          <w:color w:val="000000"/>
          <w:sz w:val="28"/>
        </w:rPr>
        <w:t>статьи 550</w:t>
      </w:r>
      <w:r>
        <w:rPr>
          <w:rFonts w:ascii="Times New Roman"/>
          <w:b w:val="false"/>
          <w:i w:val="false"/>
          <w:color w:val="000000"/>
          <w:sz w:val="28"/>
        </w:rPr>
        <w:t xml:space="preserve"> настоящего Кодекса.".</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57-16 в соответствии с Законом РК от 06.02.2023 </w:t>
      </w:r>
      <w:r>
        <w:rPr>
          <w:rFonts w:ascii="Times New Roman"/>
          <w:b w:val="false"/>
          <w:i w:val="false"/>
          <w:color w:val="000000"/>
          <w:sz w:val="28"/>
        </w:rPr>
        <w:t>№ 196-VII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683" w:id="17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57-16.</w:t>
      </w:r>
      <w:r>
        <w:rPr>
          <w:rFonts w:ascii="Times New Roman"/>
          <w:b w:val="false"/>
          <w:i w:val="false"/>
          <w:color w:val="000000"/>
          <w:sz w:val="28"/>
        </w:rPr>
        <w:t xml:space="preserve"> Дополнить на период с 1 января 2023 года до 1 мая 2023 года </w:t>
      </w:r>
      <w:r>
        <w:rPr>
          <w:rFonts w:ascii="Times New Roman"/>
          <w:b w:val="false"/>
          <w:i w:val="false"/>
          <w:color w:val="000000"/>
          <w:sz w:val="28"/>
        </w:rPr>
        <w:t>статью 679</w:t>
      </w:r>
      <w:r>
        <w:rPr>
          <w:rFonts w:ascii="Times New Roman"/>
          <w:b w:val="false"/>
          <w:i w:val="false"/>
          <w:color w:val="000000"/>
          <w:sz w:val="28"/>
        </w:rPr>
        <w:t xml:space="preserve"> Налогового кодекса пунктом 8-1 следующего содержания:</w:t>
      </w:r>
    </w:p>
    <w:bookmarkEnd w:id="1795"/>
    <w:bookmarkStart w:name="z2684" w:id="1796"/>
    <w:p>
      <w:pPr>
        <w:spacing w:after="0"/>
        <w:ind w:left="0"/>
        <w:jc w:val="both"/>
      </w:pPr>
      <w:r>
        <w:rPr>
          <w:rFonts w:ascii="Times New Roman"/>
          <w:b w:val="false"/>
          <w:i w:val="false"/>
          <w:color w:val="000000"/>
          <w:sz w:val="28"/>
        </w:rPr>
        <w:t>
      "8-1. Налогоплательщики, не являющиеся плательщиками налога на добавленную стоимость и представившие уведомление о применяемом режиме налогообложения в срок до 1 мая 2023 года, вправе применить специальный налоговый режим розничного налога с 1 января 2023 года.</w:t>
      </w:r>
    </w:p>
    <w:bookmarkEnd w:id="1796"/>
    <w:bookmarkStart w:name="z2685" w:id="1797"/>
    <w:p>
      <w:pPr>
        <w:spacing w:after="0"/>
        <w:ind w:left="0"/>
        <w:jc w:val="both"/>
      </w:pPr>
      <w:r>
        <w:rPr>
          <w:rFonts w:ascii="Times New Roman"/>
          <w:b w:val="false"/>
          <w:i w:val="false"/>
          <w:color w:val="000000"/>
          <w:sz w:val="28"/>
        </w:rPr>
        <w:t>
      Налогоплательщики, являющиеся плательщиками налога на добавленную стоимость и представившие уведомление о применяемом режиме налогообложения в срок до 1 мая 2023 года, вправе применить специальный налоговый режим розничного налога с даты подачи уведомления о применяемом режиме налогообложения.".</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57-16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86" w:id="17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57-17.</w:t>
      </w:r>
      <w:r>
        <w:rPr>
          <w:rFonts w:ascii="Times New Roman"/>
          <w:b w:val="false"/>
          <w:i w:val="false"/>
          <w:color w:val="000000"/>
          <w:sz w:val="28"/>
        </w:rPr>
        <w:t xml:space="preserve"> Приостановить с 1 января 2023 года до 31 марта 2024 года действие абзаца третьего </w:t>
      </w:r>
      <w:r>
        <w:rPr>
          <w:rFonts w:ascii="Times New Roman"/>
          <w:b w:val="false"/>
          <w:i w:val="false"/>
          <w:color w:val="000000"/>
          <w:sz w:val="28"/>
        </w:rPr>
        <w:t>пункта 5</w:t>
      </w:r>
      <w:r>
        <w:rPr>
          <w:rFonts w:ascii="Times New Roman"/>
          <w:b w:val="false"/>
          <w:i w:val="false"/>
          <w:color w:val="000000"/>
          <w:sz w:val="28"/>
        </w:rPr>
        <w:t xml:space="preserve"> статьи 696-3 Налогового кодекса, установив, что в период приостановления данный абзац действует в следующей редакции:</w:t>
      </w:r>
    </w:p>
    <w:bookmarkEnd w:id="1798"/>
    <w:bookmarkStart w:name="z2710" w:id="1799"/>
    <w:p>
      <w:pPr>
        <w:spacing w:after="0"/>
        <w:ind w:left="0"/>
        <w:jc w:val="both"/>
      </w:pPr>
      <w:r>
        <w:rPr>
          <w:rFonts w:ascii="Times New Roman"/>
          <w:b w:val="false"/>
          <w:i w:val="false"/>
          <w:color w:val="000000"/>
          <w:sz w:val="28"/>
        </w:rPr>
        <w:t>
      1) с 1 января 2023 года до 1 января 2024 года:</w:t>
      </w:r>
    </w:p>
    <w:bookmarkEnd w:id="1799"/>
    <w:bookmarkStart w:name="z2711" w:id="1800"/>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1 июля текущего года, вводится в действие с 1 января года его принятия и подлежит официальному опубликованию.";</w:t>
      </w:r>
    </w:p>
    <w:bookmarkEnd w:id="1800"/>
    <w:bookmarkStart w:name="z2712" w:id="1801"/>
    <w:p>
      <w:pPr>
        <w:spacing w:after="0"/>
        <w:ind w:left="0"/>
        <w:jc w:val="both"/>
      </w:pPr>
      <w:r>
        <w:rPr>
          <w:rFonts w:ascii="Times New Roman"/>
          <w:b w:val="false"/>
          <w:i w:val="false"/>
          <w:color w:val="000000"/>
          <w:sz w:val="28"/>
        </w:rPr>
        <w:t>
      2) с 1 января 2024 года до 31 марта 2024 года:</w:t>
      </w:r>
    </w:p>
    <w:bookmarkEnd w:id="1801"/>
    <w:bookmarkStart w:name="z2713" w:id="1802"/>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31 марта текущего года, вводится в действие с 1 января года его принятия и подлежит официальному опубликованию.".</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57-17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 в редакции Закона РК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654" w:id="18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57-18.</w:t>
      </w:r>
      <w:r>
        <w:rPr>
          <w:rFonts w:ascii="Times New Roman"/>
          <w:b w:val="false"/>
          <w:i w:val="false"/>
          <w:color w:val="000000"/>
          <w:sz w:val="28"/>
        </w:rPr>
        <w:t xml:space="preserve"> Приостановить с 1 марта 2024 года до 1 января 2025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3 Налогового кодекса, установив, что в период приостановления данный пункт действует в следующей редакции:</w:t>
      </w:r>
    </w:p>
    <w:bookmarkEnd w:id="1803"/>
    <w:bookmarkStart w:name="z13655" w:id="1804"/>
    <w:p>
      <w:pPr>
        <w:spacing w:after="0"/>
        <w:ind w:left="0"/>
        <w:jc w:val="both"/>
      </w:pPr>
      <w:r>
        <w:rPr>
          <w:rFonts w:ascii="Times New Roman"/>
          <w:b w:val="false"/>
          <w:i w:val="false"/>
          <w:color w:val="000000"/>
          <w:sz w:val="28"/>
        </w:rPr>
        <w:t>
      "2. Законы Республики Казахстан,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могут быть приняты не позднее 1 июля текущего года и введены в действие не ранее 1 января года, следующего за годом их принятия.</w:t>
      </w:r>
    </w:p>
    <w:bookmarkEnd w:id="1804"/>
    <w:bookmarkStart w:name="z13656" w:id="1805"/>
    <w:p>
      <w:pPr>
        <w:spacing w:after="0"/>
        <w:ind w:left="0"/>
        <w:jc w:val="both"/>
      </w:pPr>
      <w:r>
        <w:rPr>
          <w:rFonts w:ascii="Times New Roman"/>
          <w:b w:val="false"/>
          <w:i w:val="false"/>
          <w:color w:val="000000"/>
          <w:sz w:val="28"/>
        </w:rPr>
        <w:t>
      При этом действие настоящего пункта не распространяется на случаи внесения изменений и дополнений в статьи настоящего Кодекса, связанные с налогообложением вознаграждений по ценным бумагам, в том числе по государственным эмиссионным ценным бумагам.".</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57-18 в соответствии с Законом РК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01.03.2024).</w:t>
      </w:r>
      <w:r>
        <w:br/>
      </w:r>
      <w:r>
        <w:rPr>
          <w:rFonts w:ascii="Times New Roman"/>
          <w:b w:val="false"/>
          <w:i w:val="false"/>
          <w:color w:val="000000"/>
          <w:sz w:val="28"/>
        </w:rPr>
        <w:t>
</w:t>
      </w:r>
    </w:p>
    <w:bookmarkStart w:name="z13659" w:id="18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57-19.</w:t>
      </w:r>
      <w:r>
        <w:rPr>
          <w:rFonts w:ascii="Times New Roman"/>
          <w:b w:val="false"/>
          <w:i w:val="false"/>
          <w:color w:val="000000"/>
          <w:sz w:val="28"/>
        </w:rPr>
        <w:t xml:space="preserve"> Установить, что с 1 января 2025 года до 1 января 2026 года строка 1. таблицы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746 Налогового кодекса действует в следующей редакции:</w:t>
      </w:r>
    </w:p>
    <w:bookmarkEnd w:id="1806"/>
    <w:bookmarkStart w:name="z81" w:id="1807"/>
    <w:p>
      <w:pPr>
        <w:spacing w:after="0"/>
        <w:ind w:left="0"/>
        <w:jc w:val="both"/>
      </w:pPr>
      <w:r>
        <w:rPr>
          <w:rFonts w:ascii="Times New Roman"/>
          <w:b w:val="false"/>
          <w:i w:val="false"/>
          <w:color w:val="000000"/>
          <w:sz w:val="28"/>
        </w:rPr>
        <w:t>
      "</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черных, цветных и радиоактивных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Хромовая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железо-марганцевая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(извлеченный из продуктивных растворов, шахтный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bl>
    <w:p>
      <w:pPr>
        <w:spacing w:after="0"/>
        <w:ind w:left="0"/>
        <w:jc w:val="left"/>
      </w:pPr>
      <w:r>
        <w:rPr>
          <w:rFonts w:ascii="Times New Roman"/>
          <w:b w:val="false"/>
          <w:i w:val="false"/>
          <w:color w:val="ff0000"/>
          <w:sz w:val="28"/>
        </w:rPr>
        <w:t xml:space="preserve">      Сноска. Закон дополнен статьей 57-19 в соответствии с Законом РК от 01.07.2024 </w:t>
      </w:r>
      <w:r>
        <w:rPr>
          <w:rFonts w:ascii="Times New Roman"/>
          <w:b w:val="false"/>
          <w:i w:val="false"/>
          <w:color w:val="000000"/>
          <w:sz w:val="28"/>
        </w:rPr>
        <w:t>№ 105-VIII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w:t>
      </w:r>
      <w:r>
        <w:rPr>
          <w:rFonts w:ascii="Times New Roman"/>
          <w:b/>
          <w:i w:val="false"/>
          <w:color w:val="000000"/>
          <w:sz w:val="28"/>
        </w:rPr>
        <w:t>Признать утратившими силу со дня введения в действие Налогового кодекса следующие законодательные акты Республики Казахстан:</w:t>
      </w:r>
    </w:p>
    <w:bookmarkStart w:name="z1395" w:id="18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ст.112; 2009 г., № 2-3, ст.16, 18; № 13-14, ст.63; № 15-16, ст.74; № 17, ст.82; № 18, ст.84; № 23, ст.100; № 24, ст.134; 2010 г., № 1-2, ст.5; № 5, ст.23; № 7, ст.28, 29; № 11, ст.58; № 15, ст.71; № 17-18, ст.112; № 22, ст.130, 132; № 24, ст.145, 146, 149; 2011 г., № 1, ст.2, 3; № 2, ст.21, 25; № 4, ст.37; № 6, ст.50; № 11, ст.102; № 12, ст.111; № 13, ст.116; № 14, ст.117; № 15, ст.120; № 16, ст.128; № 20, ст.151; № 21, ст.161; № 24, ст.196; 2012 г., № 1, ст.5; № 2, ст.11, 15; № 3, ст.21, 22, 25, 27; № 4, ст.32; № 5, ст.35; № 6, ст.43, 44; № 8, ст.64; № 10, ст.77; № 11, ст.80; № 13, ст.91; № 14, ст.92; № 15, ст.97; № 20, ст.121; № 21-22, ст.124; № 23-24, ст.125; 2013 г., № 1, ст.3; № 2, ст.7, 10; № 3, ст.15; № 4, ст.21; № 8, ст.50; № 9, ст.51; № 10-11, ст.56; № 12, ст.57; № 14, ст.72; № 15, ст.76, 81, 82; № 16, ст.83; № 21-22, ст.114, 115; № 23-24, ст.116; 2014 г., № 1, ст.9; № 4-5, ст.24; № 7, ст.37; № 8, ст.44, 49; № 10, ст.52; № 11, ст.63, 64, 65, 69; № 12, ст.82; № 14, ст.84; № 16, ст.90; № 19-I, 19-II, ст.96; № 21, ст.122; № 22, ст.128, 131; № 23, ст.143; № 24, ст.145; 2015 г., № 7, ст.34; № 8, ст.44, 45; № 11, ст.52; № 14, ст.72; № 15, ст.78; № 19-I, cт.99, 100, 101; № 20-I, ст.110; № 20-IV, ст.113; № 20-VII, ст.115, 119; № 21-I, ст.124; № 21-II, ст.130; № 21-III, ст.136, 137; № 22-I, ст.140, 143; № 22-II, ст.144, 145; № 22-III, ст.149; № 22-V, ст.156, 158; № 22-VI, ст.159; № 22-VII, ст.161; № 23-I, ст.169; 2016 г., № 1, ст.4; № 6, ст.45; № 7-II, ст.53, 55, 57; № 8-I, ст.62; № 8-II, ст.66, 72; № 12, ст.87; № 22, ст.116; № 24, ст.124; 2017 г., № 4, ст.7; № 9, ст.22; № 10, ст.23; № 12, ст.34; № 13, ст.45; № 14, ст.49, 53, 54; № 15, ст.55; № 16, ст.56), за исключением: </w:t>
      </w:r>
    </w:p>
    <w:bookmarkEnd w:id="1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статей 317</w:t>
      </w:r>
      <w:r>
        <w:rPr>
          <w:rFonts w:ascii="Times New Roman"/>
          <w:b w:val="false"/>
          <w:i w:val="false"/>
          <w:color w:val="000000"/>
          <w:sz w:val="28"/>
        </w:rPr>
        <w:t xml:space="preserve"> – </w:t>
      </w:r>
      <w:r>
        <w:rPr>
          <w:rFonts w:ascii="Times New Roman"/>
          <w:b w:val="false"/>
          <w:i w:val="false"/>
          <w:color w:val="000000"/>
          <w:sz w:val="28"/>
        </w:rPr>
        <w:t>324</w:t>
      </w:r>
      <w:r>
        <w:rPr>
          <w:rFonts w:ascii="Times New Roman"/>
          <w:b w:val="false"/>
          <w:i w:val="false"/>
          <w:color w:val="000000"/>
          <w:sz w:val="28"/>
        </w:rPr>
        <w:t>, действующих до 31 декабря 2018 года;</w:t>
      </w:r>
    </w:p>
    <w:bookmarkStart w:name="z1397" w:id="1809"/>
    <w:p>
      <w:pPr>
        <w:spacing w:after="0"/>
        <w:ind w:left="0"/>
        <w:jc w:val="both"/>
      </w:pPr>
      <w:r>
        <w:rPr>
          <w:rFonts w:ascii="Times New Roman"/>
          <w:b w:val="false"/>
          <w:i w:val="false"/>
          <w:color w:val="000000"/>
          <w:sz w:val="28"/>
        </w:rPr>
        <w:t xml:space="preserve">
      абзаца четвертого </w:t>
      </w:r>
      <w:r>
        <w:rPr>
          <w:rFonts w:ascii="Times New Roman"/>
          <w:b w:val="false"/>
          <w:i w:val="false"/>
          <w:color w:val="000000"/>
          <w:sz w:val="28"/>
        </w:rPr>
        <w:t>подпункта 22)</w:t>
      </w:r>
      <w:r>
        <w:rPr>
          <w:rFonts w:ascii="Times New Roman"/>
          <w:b w:val="false"/>
          <w:i w:val="false"/>
          <w:color w:val="000000"/>
          <w:sz w:val="28"/>
        </w:rPr>
        <w:t xml:space="preserve"> пункта 1 статьи 20, подпункта 4) </w:t>
      </w:r>
      <w:r>
        <w:rPr>
          <w:rFonts w:ascii="Times New Roman"/>
          <w:b w:val="false"/>
          <w:i w:val="false"/>
          <w:color w:val="000000"/>
          <w:sz w:val="28"/>
        </w:rPr>
        <w:t>пункта 4</w:t>
      </w:r>
      <w:r>
        <w:rPr>
          <w:rFonts w:ascii="Times New Roman"/>
          <w:b w:val="false"/>
          <w:i w:val="false"/>
          <w:color w:val="000000"/>
          <w:sz w:val="28"/>
        </w:rPr>
        <w:t xml:space="preserve"> статьи 571, подпункта 1) </w:t>
      </w:r>
      <w:r>
        <w:rPr>
          <w:rFonts w:ascii="Times New Roman"/>
          <w:b w:val="false"/>
          <w:i w:val="false"/>
          <w:color w:val="000000"/>
          <w:sz w:val="28"/>
        </w:rPr>
        <w:t>пункта 5</w:t>
      </w:r>
      <w:r>
        <w:rPr>
          <w:rFonts w:ascii="Times New Roman"/>
          <w:b w:val="false"/>
          <w:i w:val="false"/>
          <w:color w:val="000000"/>
          <w:sz w:val="28"/>
        </w:rPr>
        <w:t xml:space="preserve"> статьи 573, абзаца восьмого </w:t>
      </w:r>
      <w:r>
        <w:rPr>
          <w:rFonts w:ascii="Times New Roman"/>
          <w:b w:val="false"/>
          <w:i w:val="false"/>
          <w:color w:val="000000"/>
          <w:sz w:val="28"/>
        </w:rPr>
        <w:t>подпункта 2)</w:t>
      </w:r>
      <w:r>
        <w:rPr>
          <w:rFonts w:ascii="Times New Roman"/>
          <w:b w:val="false"/>
          <w:i w:val="false"/>
          <w:color w:val="000000"/>
          <w:sz w:val="28"/>
        </w:rPr>
        <w:t xml:space="preserve"> пункта 5, абзаца двадцатого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9 статьи 627, </w:t>
      </w:r>
      <w:r>
        <w:rPr>
          <w:rFonts w:ascii="Times New Roman"/>
          <w:b w:val="false"/>
          <w:i w:val="false"/>
          <w:color w:val="000000"/>
          <w:sz w:val="28"/>
        </w:rPr>
        <w:t>подпункта 4)</w:t>
      </w:r>
      <w:r>
        <w:rPr>
          <w:rFonts w:ascii="Times New Roman"/>
          <w:b w:val="false"/>
          <w:i w:val="false"/>
          <w:color w:val="000000"/>
          <w:sz w:val="28"/>
        </w:rPr>
        <w:t xml:space="preserve"> части второй пункта 9 статьи 638, действующих до 31 декабря 2022 года;</w:t>
      </w:r>
    </w:p>
    <w:bookmarkEnd w:id="1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8</w:t>
      </w:r>
      <w:r>
        <w:rPr>
          <w:rFonts w:ascii="Times New Roman"/>
          <w:b w:val="false"/>
          <w:i w:val="false"/>
          <w:color w:val="000000"/>
          <w:sz w:val="28"/>
        </w:rPr>
        <w:t xml:space="preserve"> статьи 46, </w:t>
      </w:r>
      <w:r>
        <w:rPr>
          <w:rFonts w:ascii="Times New Roman"/>
          <w:b w:val="false"/>
          <w:i w:val="false"/>
          <w:color w:val="000000"/>
          <w:sz w:val="28"/>
        </w:rPr>
        <w:t>подпункта 9)</w:t>
      </w:r>
      <w:r>
        <w:rPr>
          <w:rFonts w:ascii="Times New Roman"/>
          <w:b w:val="false"/>
          <w:i w:val="false"/>
          <w:color w:val="000000"/>
          <w:sz w:val="28"/>
        </w:rPr>
        <w:t xml:space="preserve"> пункта 5 статьи 193, </w:t>
      </w:r>
      <w:r>
        <w:rPr>
          <w:rFonts w:ascii="Times New Roman"/>
          <w:b w:val="false"/>
          <w:i w:val="false"/>
          <w:color w:val="000000"/>
          <w:sz w:val="28"/>
        </w:rPr>
        <w:t>статей 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пункта 4</w:t>
      </w:r>
      <w:r>
        <w:rPr>
          <w:rFonts w:ascii="Times New Roman"/>
          <w:b w:val="false"/>
          <w:i w:val="false"/>
          <w:color w:val="000000"/>
          <w:sz w:val="28"/>
        </w:rPr>
        <w:t xml:space="preserve"> статьи 610, абзацев тринадцатого и семнадцатого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5, абзацев восемнадцатого, двадцать третьего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9 статьи 627, </w:t>
      </w:r>
      <w:r>
        <w:rPr>
          <w:rFonts w:ascii="Times New Roman"/>
          <w:b w:val="false"/>
          <w:i w:val="false"/>
          <w:color w:val="000000"/>
          <w:sz w:val="28"/>
        </w:rPr>
        <w:t>подпункта 4-1)</w:t>
      </w:r>
      <w:r>
        <w:rPr>
          <w:rFonts w:ascii="Times New Roman"/>
          <w:b w:val="false"/>
          <w:i w:val="false"/>
          <w:color w:val="000000"/>
          <w:sz w:val="28"/>
        </w:rPr>
        <w:t xml:space="preserve"> части первой пункта 5 статьи 629, </w:t>
      </w:r>
      <w:r>
        <w:rPr>
          <w:rFonts w:ascii="Times New Roman"/>
          <w:b w:val="false"/>
          <w:i w:val="false"/>
          <w:color w:val="000000"/>
          <w:sz w:val="28"/>
        </w:rPr>
        <w:t>статьи 635-1</w:t>
      </w:r>
      <w:r>
        <w:rPr>
          <w:rFonts w:ascii="Times New Roman"/>
          <w:b w:val="false"/>
          <w:i w:val="false"/>
          <w:color w:val="000000"/>
          <w:sz w:val="28"/>
        </w:rPr>
        <w:t xml:space="preserve"> – по зарегистрированному в налоговом органе до 31 декабря 2017 года договору об условном банковском вкладе, открытому на нерезидента, действующих до 31 декабря 2022 года; </w:t>
      </w:r>
    </w:p>
    <w:bookmarkStart w:name="z1399" w:id="18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ст.113; 2009 г., № 13-14, ст.63; № 18, ст.84; № 23, ст.100; № 24, ст.134; 2010 г., № 5, ст.23; № 11, ст.58; № 15, ст.71; № 17-18, ст.101; № 22, ст.132; 2011 г., № 11, ст.102; № 14, ст.117; № 15, ст.120; № 24, ст.196; 2012 г., № 2, ст.11, 14; № 6, ст.43; № 11, ст.80; № 14, ст.94; № 20, ст.121; № 21-22, ст.124; № 23-24, ст.125; 2013 г., № 21-22, ст.115; 2014 г., № 7, ст.37; № 11, ст.63; № 19-I, 19-II, ст.96; № 22, ст.131; № 23, ст.143; 2015 г., № 23-I, ст.169; 2016 г., № 22, ст.116; 2017 г., № 4, ст.7; № 9, ст.21).</w:t>
      </w:r>
    </w:p>
    <w:bookmarkEnd w:id="18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