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4b9b" w14:textId="d2b4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управления авторскими и смежными правами 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мая 2019 года № 252-VІ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управления авторскими и смежными правами на коллективной основе, совершенное в Москве 11 декабря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управления авторскими и смежными правами на коллективной основе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 в лице своих правительств, далее именуемые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Евразийском экономическом союзе от 29 мая 2014 года и права Евразийского экономического союза,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благоприятных условий для обладателей авторского права и смежных прав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устанавливает порядок управления авторскими и смежными правами на коллективной основе на территориях государств-членов в случаях, когда практическое осуществление авторских и (или) смежных прав в индивидуальном порядке авторами, исполнителями, изготовителями (производителями) фонограмм и иными обладателями авторских и (или) смежных прав (далее - правообладатели) затруднено или законодательством государств-членов допускается использование объектов этих прав без согласия правообладателей, но с выплатой вознаграждения.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сферах коллективного управления авторскими и (или) смежными правами, определяемых законодательством государств- членов, государства-члены предусматривают возможность создания организаций по коллективному управлению правами (далее - организация).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осуществления полномочий организациями является договор о передаче полномочий по управлению правами, заключаемый такими организациями в письменной форме с правообладателем, а также другими организациями,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законодательством государств-членов организации в соответствующих сферах коллективного управления авторскими и (или) смежными правами могут наделяться полномочиями по коллективному управлению правами как правообладателей, непосредственно передавших соответствующие полномочия таким организациям, так и тех правообладателей, которые не отказались от управления правами в их интересах. Такие полномочия являются действительными в пределах территории государства-члена, в соответствии с законодательством которого они предоставлены.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в соответствии с законодательством государства-члена организация наделяется полномочиями по коллективному управлению правами и сбору вознаграждения как в интересах правообладателей, непосредственно передавших соответствующие полномочия такой организации, так и тех правообладателей, которые не отказались от управления правами в их интересах, государство-член предусматривает в своем законодательстве наделение соответствующего государственного органа полномочиями по осуществлению государственного контроля за деятельностью такой организации (далее - уполномоченный орган).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государств-членов могут устанавливаться иные случаи осуществления государственного контроля за деятельностью организаций.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взаимодействуют между собой, в том числе предоставляют друг другу необходимую информацию о деятельности организаций.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организаций на территориях государств-членов должна осуществляться в соответствии с принципами открытости, прозрачности, подотчетности, подконтрольности и справедливости (не дискриминации).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 и правовой статус организации, особенности наделения ее соответствующими полномочиями, функции организации, права и обязанности ее членов, а также порядок решения иных вопросов, не урегулированных настоящим Соглашением, определяются законодательством государств-членов.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заключает с пользователями договоры на условиях простой (неисключительной) лицензии в отношении авторских и (или) смежных прав, находящихся в управлении такой организации, на соответствующие способы использования объектов авторских и (или) смежных прав и собирает с таких пользователей вознаграждение за предоставление права использования таких объектов.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использование объектов авторских и (или) смежных прав в соответствии с законодательством государств-членов допускается без согласия правообладателей, но с выплатой им вознаграждения, организация заключает с пользователями или иными лицами, на которых законодательством государств-членов возлагается обязанность по уплате средств для выплаты вознаграждения, договоры о выплате вознаграждения и собирает средства для выплаты вознаграждения правообладателям.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осуществляет распределение собранного за использование объектов авторских и (или) смежных прав вознаграждения между правообладателями и выплату им указанного вознаграждения.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собранного вознаграждения осуществляется не реже 1 раза в год пропорционально фактическому использованию соответствующих объектов авторских и (или) смежных прав, определяемому на основе документов и сведений, получаемых организацией от пользователей, у а также иных данных об использовании объектов авторских и (или) смежных прав, в том числе сведений статистического характера.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обязаны представлять организации отчеты об использовании объектов авторских и (или) смежных прав, а также иные сведения и документы, необходимые для сбора и распределения вознаграждения. Перечень и сроки представления документов и сведений определяются в договорах, заключаемых организацией с пользователями.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правообладателям должна осуществляться организацией регулярно, не реже 1 раза в год. Указанная выплата должна осуществляться не позднее 12 месяцев после окончания отчетного года.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перечисления собранного вознаграждения иностранным авторам или правообладателям устанавливается в договорах о представительстве интересов, заключаемых с иностранными организациями, но не может быть реже 1 раза в год.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вправе удерживать из собранного вознаграждения суммы на покрытие своих расходов по осуществлению коллективного управления правами (далее - расходы организации).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организации должны быть обоснованы и документально подтверждены.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может установить в своем законодательстве возможность удержания организацией дополнительных средств, направляемых с согласия и в интересах представляемых ею правообладателей на социальные, культурные и образовательные цели (далее - специальные средства).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в отношении специальных средств устанавливается законодательством государств-членов.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не имеет права удерживать более 50 процентов от суммы собранного вознаграждения на расходы организации и специальные средства.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удержания должны осуществляться пропорционально из каждой суммы, причитающейся каждому правообладателю. Законодательством государств-членов может быть установлен меньший предельный общий размер таких удержаний.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выплатой вознаграждения организация обязана представить правообладателю отчет об использовании его прав и о размере собранного за такое использование вознаграждения с детализацией удержанных организацией сумм, в том числе специальных средств.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вознаграждение, причитающееся правообладателю, не может быть выплачено в установленный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срок, организация обязана в течение 12 месяцев с даты окончания такого срока предпринять все необходимые меры для установления и обнаружения такого правообладателя.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устанавливают в своем законодательстве порядок хранения организацией невыплаченных денежных средств, а также использования сумм невостребованного вознаграждения по истечении общего срока исковой давности.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в частности, обязана: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(определить) официальный сайт в информационно- телекоммуникационной сети "Интернет" для размещения (опубликования) информации о своей деятельности (далее - официальный сайт);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доступность официального сайта в круглосуточном режиме, открытость информации, размещаемой на официальном сайте, а также предоставление такой информации на безвозмездной основе;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формировать реестры, содержащие сведения о правообладателях, объектах авторских и (или) смежных прав и правах, переданных такой организации в управление (далее - реестры), за исключением сведений, которые в соответствии с законодательством государств-членов не могут разглашаться без согласия правообладателя;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разместить реестры на официальном сайте, а также осуществлять их ведение и своевременную актуализацию в целях заключения договоров с пользователями и выплаты вознаграждения;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внедрить процедуры, позволяющие другим организациям по коллективному управлению правами, а также правообладателям, в интересах которых организация заключает договоры с пользователями, уведомлять о любых неточностях, содержащихся в реестрах и касающихся прав, которыми она управляет.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не имеет права использовать объекты авторских и (или) смежных прав, имущественные права на которые переданы ей в управление.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вправе от имени правообладателя или своего имени предъявлять требования в суде, а также совершать иные юридические действия для защиты прав, переданных ей в управление в соответствии с законодательством государств-членов.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обязана привлекать независимую аудиторскую организацию для проведения аудита ее бухгалтерской (финансовой) отчетности, а также проверки ведения и документального оформления операций с денежными средствами при осуществлении сбора, распределения и выплаты вознаграждения, соответствия распределения собранного вознаграждения требованиям, предусмотренным утвержденной организацией методикой, учета целевых поступлений и выплат, осуществленных за счет специальных средств, соблюдения иных требований, предъявляемых к деятельности такой организации 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(далее - проверка).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аудита и проверки устанавливается законодательством государств-членов, но не может быть реже 1 раза в 2 года.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обязана опубликовать аудиторское заключение и результаты проверки вместе с соответствующей бухгалтерской (финансовой) отчетностью на официальном сайте в месячный срок с даты их утверждения (подписания), которые должны находиться в открытом доступе для правообладателей в течение 5 лет.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Бухгалтерская (финансовая) отчетность и иная информация, подлежащие аудиту и проверке, не могут быть отнесены к информации, содержащей сведения конфиденциального характера, коммерческой или иной охраняемой законом тайне.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на проведение аудита и проверки включаются в состав расходов организации.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государствах-членах, где функции и обязанности организаций осуществляются государственным органом (государственной организацией), аудит и проверка проводятся в соответствии с законодательством государств-членов с учетом положений настоящей статьи.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устанавливают в своем законодательстве ответственность за: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объектов авторских и (или) смежных прав без согласия правообладателя либо организации, управляющей его соответствующими правами, а также без выплаты вознаграждения или за уклонение от уплаты средств для выплаты вознаграждения, за исключением случаев, предусмотренных законодательством государств-членов;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невыплату организацией правообладателю собранного вознаграждения вследствие нарушения этой организацией порядка управления правами;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предельного размера удержаний из суммы собранного вознаграждения на расходы организации и специальные средства, установленного законодательством государств-членов;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неисполнение обязательства по проведению аудита и проверки,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могут устанавливать иные случаи ответственности организаций.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Государства-члены принимают необходимые меры по гармонизации норм законодательства, предусматривающих ответственность за действия,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взаимодействии с правообладателями исходит из следующих принципов: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правообладатели имеют право в любой момент полностью или частично отказаться от управления организацией их правами;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правообладатели имеют право принимать участие в деятельности органов управления организации в порядке, определенном уставом такой организации, если такое право установлено законодательством государства-члена;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и выплата вознаграждения должны осуществляться справедливо, без дискриминации по признаку гражданства, страны проживания, категории правообладателя или иным основаниям;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должна предпринимать все необходимые меры для выплаты вознаграждения регулярно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должна регулярно отчитываться перед правообладателями, в интересах которых она заключила договоры с пользователями, обо всех собранных и распределенных суммах вознаграждения, любых отчислениях из указанных сумм, а также методике их распределения, включая сведения статистического характера.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правоотношениям, возникшим до вступления настоящего Соглашения в силу, его положения применяются к тем правам и обязанностям, которые возникнут после вступления настоящего Соглашения в силу.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авторскими и (или) смежными правами на коллективной основе, осуществляемое на день вступления настоящего Соглашения в силу, продолжает осуществляться в части, не противоречащей настоящему Соглашению.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информируют Евразийскую экономическую комиссию по дипломатическим каналам о государственных органах, ответственных за реализацию настоящего Соглашения.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11 декабря 2017 года в одном подлинном экземпляре на русском языке.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порядке управления авторскими и смежными правами на коллективной основе, подписанного 11 декабря 2017 г. в городе Москве: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Армения - Вице-Премьер-министром Республики Армения В.В. Габриеляном;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Первым заместителем Премьер-Министра Республики Беларусь В.С. Матюшевским;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Первым заместителем Премьер-Министра Республики Казахстан А.У. Маминым;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Кыргызской Республики - Вице-Премьер-министром Кыргызской Республики Т.С. Абдыгуловым;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Первым заместителем Председателя Правительства Российской Федерации И.И. Шуваловым.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