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0428b" w14:textId="f404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Рамочного соглашения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 от 4 мая 2014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14 мая 2020 года № 328-VІ ЗРК.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Ратифицировать </w:t>
      </w:r>
      <w:r>
        <w:rPr>
          <w:rFonts w:ascii="Times New Roman"/>
          <w:b w:val="false"/>
          <w:i w:val="false"/>
          <w:color w:val="000000"/>
          <w:sz w:val="28"/>
        </w:rPr>
        <w:t>Рамочное соглашение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 от 4 мая 2014 года), совершенное в Нур-Султане 27 августа 2019 года.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Неофициальный перевод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Рамочное соглашение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Казахстан, от 4 мая 2014 года)  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(Вступило в силу 30 июня 2020 года, Бюллетень международных договоров РК 2020 г., № 4, ст. 18)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Рамочное соглашение о партнерстве (РСП) совершено 27 августа 2019 года между Правительством Республики Казахстан (Правительство) и Азиатским Банком Развития (АБР) (совместно именуемыми "Сторонами") в качестве поправок и дополнений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Казахстан, от 4 мая 2014 года (РСП 2014).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 время как: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(А) АБР является международным финансовым институтом, созданным и действующим в соответствии с Соглашением об учреждении Азиатского Банка Развития ("Устав АБР") с целью содействия социально-экономическому развитию в Азиатско-Тихоокеанском регионе. Являясь членом АБР с 1994 года, Республика Казахстан (Казахстан) согласилась соблюдать положения Устава АБР.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(B) 4 мая 2014 года Правительство и АБР подписали РСП 2014 года. С тех пор Правительство осуществляет национальный стратегический план развития я Казахстана, в том числе государственные программы по развитию инфраструктуры и сельского хозяйства, и другие. В июле 2018 года АБР принял новую корпоративную "Стратегию до 2030 года", в которой излагаются широкое видение и стратегические меры реагирования на меняющиеся потребности его стран-членов и подчеркивается важность обеспечения вклада в реализацию приоритетов развития своих стран-членов.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(C) Операции АБР направлены на оказание содействия Правительству в достижении Целей Устойчивого Развития ООН, принятых Казахстаном в 2015 году, и использование экспертизы АБР в области инфраструктуры и других тематических сферах.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(D) В 25-ю годовщину вступления Казахстана в АБР Стороны намерены далее укрепить, углубить и расширить свое сотрудничество.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Стороны договорились внести поправки и дополнения к РСП 2014 года следующим образом: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1. Цели и направления сотрудничества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Данное РСП предназначено для оказания содействия в реализации операций АБР, изложенных в Страновых Стратегиях Партнерства (ССП) и ежегодных страновых операционных бизнес-планах (СОБП), совместно разрабатываемых и согласованных Правительством и АБР.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Основное внимание в деятельности АБР уделяется повышению макроэкономической устойчивости Казахстана; модернизации инфраструктуры и коммунальных услуг; содействию развития сельскохозяйственного сектора; улучшению доступа к финансированию для малого и среднего бизнеса (МСБ); увеличению инвестиций в инфраструктуру и социальные сектора, такие как здравоохранение и образование, в том числе посредством государственно-частного партнерства (ГЧП). Основными факторами реализации ССП являются управление и институциональные реформы, развитие частного сектора, региональное сотрудничество и интеграция, смягчение последствий изменения климата и адаптация, экологическая устойчивость, гендерное равенство и работа в сфере знаний. Посредством таких факторов деятельности АБР внесет свой вклад в экономику Казахстана путем создания рабочих мест, стимулирования инноваций, наращивания потенциала, предоставления широкого спектра поддержки на основе знаний и внедрения лучших международных практик.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2. Механизмы реализации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Правительство будет реализовывать инвестиционные проекты с содействием АБР в рамках предусмотренных программ развития, в случае если содействие АБР будет необходимо и одобрено в установленном порядке.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АБР в рамках и с помощью инструментов ССП может предоставить: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• консультативную поддержку и техническую помощь (ТП) на грантовой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основе в поддержку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• кредитование и другую финансовую поддержку;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• учебные программы, поддержку развития потенциала и обмена знаниями;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• поддержку ГЧП;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• финансовые ресурсы для привлечения инвестиций частного сектора; а также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• поддержку для проведения мониторинга и оценки государственных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программ развития.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Стороны признают, что все проекты, финансируемые и/или | администрируемые АБР, независимо от источника финансирования, в рамках I государственных займов и займов под государственную гарантию в Казахстане должны быть разработаны и реализованы в соответствии с положениями и условиями юридических соглашений АБР и соответствующих правил предоставления займов и грантов, которые должны включать в себя самые последние версии применимых политик и требований АБР, включая по антикоррупции, основным трудовым стандартам, выплатам, раскрытию информации, гендерному развитию, закупкам товаров, работ и консультационных и неконсультационных услуг, экологические и социальные защитные меры, а также такие другие политики и требования, которые могут время от времени приниматься АБР в соответствии с Уставом АБР.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АБР рассмотрит возможность содействия для создания фондов специального назначения, для решения вопросов, связанных с инфраструктурными потребностями, венчурным капиталом, чистой и эффективной энергией, развитием МСБ, цифровыми технологиями и региональным развитием, и другими.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3. Институциональные механизмы</w:t>
      </w:r>
    </w:p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Правительство через Координационный совет, возглавляемый Премьер-Министром Республики Казахстан и состоящий из представителей Правительства, АБР и других международных финансовых институтов, но, не ограничиваясь ими, или другие соответствующие механизмы, реализует данное РСП.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Правительство и АБР продолжат совместно предпринимать усилия для оценки проектов и программ в рамках данного РСП и своевременно решать вопросы реализации, чтобы обеспечить достижение целей развития Казахстана.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3.3. Правительство и АБР продолжат тесную координацию работы по разработке ССП, а также отбору, подготовке и реализации программ и проектов посредством подготовки ежегодных СОБП.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3.4. Для обеспечения надлежащего исполнения данного РСП Правительство и АБР продолжат работу в рамках совместной рабочей группы по повышению эффективности, результативности и своевременности соответствующих процедур по планированию и реализации проектов.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4. Заключительные положения, вступление в силу, прекращение и разрешение споров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 Настоящее РСП вступает в силу с даты получения АБР по дипломатическим каналам от Правительства письменного уведомления о завершении процедуры ратификации, необходимой для вступления в силу настоящего РСП.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Данное РСП может быть далее изменено по взаимному согласию Сторон в письменной форме. Такие поправки вступают в силу так же, как это предусмотрено в пункте 4.1.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 Действие настоящего соглашения может быть прекращено по соглашению сторон или путем направления любой из сторон письменного уведомления по дипломатическим каналам. Такое прекращение вступает в силу на 30 (тридцать) день после даты получения этого уведомления.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4.4. Ничто в данном РСП не предполагает и не будет истолковано как отказ АБР от своих привилегий, исключений и иммунитета, а напротив, настоящим особенно подчеркивается, что привилегии, исключения и иммунитеты АБР зарезервированы.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4.5. Любой спор между Сторонами относительно толкования или применения данного РСП, который не урегулирован путем переговоров, передается для окончательного решения в трибунал из трех арбитров: один будет назначен Правительством, один будет назначен АБР, а третий, который будет председателем трибунала, будет выбран первыми двумя арбитрами. Если первые два арбитра не договорились о третьем, Правительство и АБР должны попросить председателя Международного Суда выбрать третьего арбитра. Большинство голосов арбитров должно быть достаточным для принятия решения, которое будет окончательным и обязательным. Третий арбитр должен быть уполномочен решать все вопросы процедуры в любом случае, если по этому поводу имеются разногласия.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4.6. При осуществлении деятельности в секторах, упомянутых в </w:t>
      </w:r>
      <w:r>
        <w:rPr>
          <w:rFonts w:ascii="Times New Roman"/>
          <w:b w:val="false"/>
          <w:i w:val="false"/>
          <w:color w:val="000000"/>
          <w:sz w:val="28"/>
        </w:rPr>
        <w:t>пункте 1.2</w:t>
      </w:r>
      <w:r>
        <w:rPr>
          <w:rFonts w:ascii="Times New Roman"/>
          <w:b w:val="false"/>
          <w:i w:val="false"/>
          <w:color w:val="000000"/>
          <w:sz w:val="28"/>
        </w:rPr>
        <w:t xml:space="preserve">, с помощью инструментов, перечисленных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2.2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РСП, Стороны будут развивать широкое сотрудничество с другими партнерами по развитию и местными заинтересованными сторонами.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4.7. Данное РСП может быть раскрыто третьим сторонам в соответствии с политикой АБР в области доступа к информации и механизмами реализации, а также действующим законодательством Казахстана.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4.8. Любое уведомление или запрос в соответствии с настоящим РСП должны быть сделаны в письменном виде и считаются надлежащим образом переданными или сделанными, когда они будут доставлены вручную или по почте, факсимильной или электронной почтой стороне и адресу, указанному ниже.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Руслан Даленов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Казахстан, город Нур-Султан, проспект Мангилик ел,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факса: +7 (7172) 74-38-24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почта: r.dalenov@economy.gov.kz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Азиатский Банк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Вернер Е. Липах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Генеральный директор Департамента Центральной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Западной Азии Азиатского Банка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Филиппины, 1550 Метро Манила, город Мандалуйонг,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проспект АБР,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номер факса: (+632) 8636-2444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почта: wliepach@adb.org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4.9. Настоящее РСП совершено в городе Нур-Султане на английском языке на дату, указанную выше, в двух оригинальных экземплярах.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65"/>
        <w:gridCol w:w="5735"/>
      </w:tblGrid>
      <w:tr>
        <w:trPr>
          <w:trHeight w:val="30" w:hRule="atLeast"/>
        </w:trPr>
        <w:tc>
          <w:tcPr>
            <w:tcW w:w="6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Правительство Республики Казахстан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Руслан Даленов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 национальной экономики</w:t>
            </w:r>
          </w:p>
        </w:tc>
        <w:tc>
          <w:tcPr>
            <w:tcW w:w="5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Азиатский Банк Развития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_____________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Вернер Е. Липах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Генеральный директор</w:t>
            </w:r>
          </w:p>
        </w:tc>
      </w:tr>
    </w:tbl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данный перевод соответствует тексту Рамочного соглашения о партнерстве (поправки и дополнения к Рамочному соглашению о партнерстве между Правительством Республики Казахстан и Азиатским Банком Развития по усилению сотрудничества в целях экономической диверсификации, устойчивому развитию и всеобъемлющему росту Республики Казахстан от 4 мая 2014 года) на английском языке, совершенного 27 августа 2019 года в городе Нур-Султане.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Управления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координации внешней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помощи 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инвестиционной политики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Масербаева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ИЗПИ!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Далее прилагается текст Рамочного соглашения на английском языке.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