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20a9" w14:textId="a1b2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политических партиях"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мая 2020 года № 336-VI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 (Ведомости Парламента Республики Казахстан, 2002 г., № 16, ст.153; 2005 г., № 5, ст.5; № 13, ст.53; 2007 г., № 9, ст.67; 2009 г., № 2-3, ст.6; 2012 г., № 5, ст.41; № 21-22, ст.124; 2014 г., № 21, ст.122; 2015 г., № 22-I, ст.140; 2018 г., № 12, ст.39; № 24, ст.93) следующие изменение и дополнения: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словами "с учетом требований настоящего Закона";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"сорока" заменить словом "двадцати";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15-1 следующего содержания: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15-1. Особенности выдвижения от политической партии кандидатов в депутаты Мажилиса Парламента, маслихата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Политическая партия при утверждении партийных списков кандидатов в депутаты Мажилиса Парламента, маслихата включает в них женщин и лиц, не достигших двадцатидевятилетнего возраста, в количестве не менее тридцати процентов от общего числа кандидатов.".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