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ea0f" w14:textId="19de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Конституционный закон Республики Казахстан "О Парламенте Республики Казахстан и статусе его депутатов"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2 июня 2020 года № 339-VІ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октября 1995 года "О Парламенте Республики Казахстан и статусе его депутатов" (Ведомости Верховного Совета Республики Казахстан, 1995 г., № 21, ст.124; Ведомости Парламента Республики Казахстан, 1997 г., № 7, ст.78; 1999 г., № 4, ст.100; № 10, ст.342; 2006 г., № 23, ст.137; 2007 г., № 12, ст.83; 2013 г., № 17, ст.84; 2014 г., № 16, ст.89; 2017 г., № 12, ст.33) следующие дополнения: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4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Парламентская оппозиция вправе инициировать проведение парламентских слушаний не менее одного раза в течение одной сессии в порядке, предусмотренном Регламентом Мажилиса Парламента.";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34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Руководителям фракций политических партий, а в случае их отсутствия либо по их уполномочию представителям фракций политических партий гарантируется право выступления на совместных заседаниях Палат Парламента, пленарных заседаниях Мажилиса Парламента, заседаниях постоянных комитетов, рабочих групп, парламентских слушаниях и иных мероприятиях.";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34-1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34-1. Парламентское большинство и парламентская оппозиция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Парламентское большинство – политическая партия, получившая наибольшее число депутатских мандатов в Мажилисе Парламента.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Парламентская оппозиция – политическая партия или политические партии, представленные в Мажилисе Парламента и не входящие в парламентское большинство, выступающие, как правило, с иной, чем парламентское большинство, позицией по социально-экономическим и (или) общественно-политическим вопросам.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Парламентская оппозиция по отдельным вопросам может поддерживать партию парламентского большинства.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Парламентская оппозиция вправе инициировать проведение парламентских слушаний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Конституционного закона, а также определять повестку дня правительственного часа не менее двух раз в течение одной сессии в порядке, предусмотренном Регламентом Мажилиса Парламента.".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Конституционный закон вводится в действие с 1 января 2021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