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6025" w14:textId="f3b6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доступности Интернета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2020 года № 355-VI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№ 21-22, ст.90, 91;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частью второй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сдаче в аренду земельного участка и (или) его части для строительства антенно-мачтовых сооружений и (или) опор для оборудования сотовой или спутниковой связи изменение целевого назначения не требуется как для всего земельного участка, так и для его части.";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частью второй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"Испрашивание земельного участка для строительства антенно-мачтовых сооружений и (или) опор для оборудования сотовой или спутниковой связи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вне зависимости от категории земель.";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дополнить словами ", антенно-мачтовые сооружения и (или) опоры для оборудования сотовой или спутниковой связи";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предложение первое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дополнить словами ", за исключением строительства антенно-мачтовых сооружений и (или) опор для оборудования сотовой или спутниковой связи";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Запрещаются строительство зданий и сооружений, а также прокладка инженерных коммуникаций в пределах полосы отвода вдоль автомобильной дороги общего пользования, за исключением объектов дорожной службы, наружной (визуальной) рекламы, постов полиции, санитарно-эпидемиологического контроля, таможенных органов, пограничного, транспортного контроля, ветеринарных и фитосанитарных контрольных постов, антенно-мачтовых сооружений и (или) опор для оборудования сотовой или спутниковой связи.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работ по реконструкции автомобильных дорог общего пользования международного, республиканского, областного и районного значения владельцы антенно-мачтовых сооружений и (или) опор для оборудования сотовой или спутниковой связи обеспечивают их перенос за счет собственных средств.";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дополнить словами ", земли, отведенные для строительства антенно-мачтовых сооружений и (или) опор для оборудования сотовой или спутниковой связи".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22-III, ст.109; 2018 г., № 10, ст.32; № 19, ст.62; № 22, ст.82; № 24, ст.93; 2019 г., № 7, ст.37, 39; № 8, ст.45; № 19-20, ст.86;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дополнить частью третьей следующего содержания: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антенно-мачтовых сооружений и (или) опор для оборудования сотовой или спутниковой связи, в том числе места для оборудования сотовой или спутниковой связи, допускается при наличии договора аренды земельного участка и (или) его части с собственником земельного участка вне зависимости от целевого назначения земельного участка.".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ст.246; 2004 г., № 23, ст.142; 2006 г., № 1, ст.5; № 14, ст.89; № 24, ст.148; 2007 г., № 16, ст.129; 2008 г., № 15-16, ст.64; № 23, ст.114; 2009 г., № 18, ст.84; 2010 г., № 24, ст.146; 2011 г., № 5, ст.43; № 15, ст.125; 2012 г., № 14, ст.92; № 23-24, ст.125; 2013 г., № 9, ст.51; № 13, ст.63; № 14, ст.72, 75; № 21-22, ст.115; 2014 г., № 1, ст.4; № 8, ст.44; № 10, ст.52; № 12, ст.82; № 19-I, 19-II, ст.96; № 21, ст.122; № 22, ст.131; № 23, ст.143; 2015 г., № 19-I, cт.100; № 20-VII, ст.117; № 22-VI, cт.159; 2017 г., № 14, ст.49; 2018 г., № 19, ст.62; 2019 г., № 1, ст.4; № 8, ст.45; № 21-22, ст.90):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Запрещаются строительство зданий и сооружений, а также прокладка инженерных коммуникаций в пределах полосы отвода вдоль автомобильной дороги общего пользования, за исключением объектов дорожной службы, наружной (визуальной) рекламы, постов полиции, санитарно-эпидемиологического контроля, таможенных органов, пограничного, транспортного контроля, ветеринарных и фитосанитарных контрольных постов, антенно-мачтовых сооружений и (или) опор для оборудования сотовой или спутниковой связи.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работ по реконструкции автомобильных дорог общего пользования международного, республиканского, областного и районного значения владельцы антенно-мачтовых сооружений и (или) опор для оборудования сотовой или спутниковой связи обеспечивают их перенос за счет собственных средств.".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ст.81; 2006 г., № 3, ст.22; № 15, ст.95; № 24, ст.148; 2007 г., № 2, ст.18; № 3, ст.20; № 19, ст.148; 2008 г., № 20, ст.89; № 24, ст.129; 2009 г., № 15-16, ст.74; № 18, ст.84; № 24, ст.121; 2010 г., № 5, ст.23; № 24, ст.146, 150; 2011 г., № 1, ст.2; № 11, ст.102; № 12, ст.111; 2012 г., № 3, ст.25; № 8, ст.63, 64; № 14, ст.92, 95; № 15, ст.97; 2013 г., № 12, ст.57; № 14, ст.72, 75; 2014 г., № 1, ст.4; № 7, ст.37; № 8, ст.44, 49; № 10, ст.52; № 14, ст.87; № 19-I, 19-II, ст.96; № 23, ст.143; 2015 г., № 20-IV, ст.113; № 22-I, ст.141; № 22-V, ст.156; 2016 г., № 8-I, ст.65; № 8-II, ст.67; № 23, ст.118; № 24, ст.124, 126; 2017 г., № 23-III, ст.111; № 24, ст.115; 2018 г., № 10, ст.32; № 19, ст.62; № 22, ст.82; 2019 г., № 5-6, ст.27; № 21-22, ст.91; № 24-I, ст.119):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слово "организации" заменить словами "оказания услуг".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