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b225" w14:textId="170b2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энергетики, транспорта и государственных наград</w:t>
      </w:r>
    </w:p>
    <w:p>
      <w:pPr>
        <w:spacing w:after="0"/>
        <w:ind w:left="0"/>
        <w:jc w:val="both"/>
      </w:pPr>
      <w:r>
        <w:rPr>
          <w:rFonts w:ascii="Times New Roman"/>
          <w:b w:val="false"/>
          <w:i w:val="false"/>
          <w:color w:val="000000"/>
          <w:sz w:val="28"/>
        </w:rPr>
        <w:t>Закон Республики Казахстан от 9 ноября 2020 года № 373-VI ЗРК</w:t>
      </w:r>
    </w:p>
    <w:p>
      <w:pPr>
        <w:spacing w:after="0"/>
        <w:ind w:left="0"/>
        <w:jc w:val="both"/>
      </w:pPr>
      <w:bookmarkStart w:name="z5"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6"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ст.1; № 20, ст.152; 2008 г., № 21, ст.97; № 23, ст.114; 2009 г., № 11-12, ст.55; № 18, ст.84; № 23, ст.100; 2010 г., № 1-2, ст.5; № 5, ст.23; № 24, ст.146; 2011 г., № 1, ст.2, 3, 7; № 5, ст.43; № 11, ст.102; № 12, ст.111; № 16, ст.129; № 21, ст.161; 2012 г., № 3, ст.27; № 8, ст.64; № 14, ст.92, 95; № 15, ст.97; № 21-22, ст.124; 2013 г., № 9, ст.51; № 12, ст.57; № 14, ст.72, 75; 2014 г., № 1, ст.4; № 2, ст.10; № 7, ст.37; № 10, ст.52; № 12, ст.82; № 14, ст.84; № 19-I, 19-II, ст.96; № 21, ст.122; № 23, ст.143; № 24, ст.145; 2015 г., № 8, ст.42; № 11, ст.57; № 20-IV, ст.113; № 20-VII, ст.115; № 22-I, ст.141; № 22-II, ст.144; № 22-V, ст.156; 2016 г., № 1, ст.2; № 6, ст.45; № 7-II, ст.56, 57; № 8-II, ст.71, 72; № 24, ст.124; 2017 г., № 4, ст.7; № 7, ст.14; № 9, ст.17; № 12, ст.34; № 23-III, ст.111; № 23-V, ст.113; 2018 г., № 10, ст.32; № 19, ст.62; № 24, ст.93; 2019 г., № 7, ст.37; № 19-20, ст.86; № 21-22, ст.91; № 23, ст.103; 2020 г., № 10, ст.46; № 12, ст.61):</w:t>
      </w:r>
    </w:p>
    <w:bookmarkEnd w:id="1"/>
    <w:bookmarkStart w:name="z7" w:id="2"/>
    <w:p>
      <w:pPr>
        <w:spacing w:after="0"/>
        <w:ind w:left="0"/>
        <w:jc w:val="both"/>
      </w:pPr>
      <w:r>
        <w:rPr>
          <w:rFonts w:ascii="Times New Roman"/>
          <w:b w:val="false"/>
          <w:i w:val="false"/>
          <w:color w:val="000000"/>
          <w:sz w:val="28"/>
        </w:rPr>
        <w:t>
      1) оглавление дополнить заголовком статьи 291-1 следующего содержания:</w:t>
      </w:r>
    </w:p>
    <w:bookmarkEnd w:id="2"/>
    <w:bookmarkStart w:name="z8" w:id="3"/>
    <w:p>
      <w:pPr>
        <w:spacing w:after="0"/>
        <w:ind w:left="0"/>
        <w:jc w:val="both"/>
      </w:pPr>
      <w:r>
        <w:rPr>
          <w:rFonts w:ascii="Times New Roman"/>
          <w:b w:val="false"/>
          <w:i w:val="false"/>
          <w:color w:val="000000"/>
          <w:sz w:val="28"/>
        </w:rPr>
        <w:t>
      "Статья 291-1. Требования к эксплуатации объектов по энергетической утилизации отходов";</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30-2) и 30-3) следующего содержания:</w:t>
      </w:r>
    </w:p>
    <w:bookmarkEnd w:id="4"/>
    <w:bookmarkStart w:name="z10" w:id="5"/>
    <w:p>
      <w:pPr>
        <w:spacing w:after="0"/>
        <w:ind w:left="0"/>
        <w:jc w:val="both"/>
      </w:pPr>
      <w:r>
        <w:rPr>
          <w:rFonts w:ascii="Times New Roman"/>
          <w:b w:val="false"/>
          <w:i w:val="false"/>
          <w:color w:val="000000"/>
          <w:sz w:val="28"/>
        </w:rPr>
        <w:t>
      "30-2) энергетическая утилизация отходов – процесс термической обработки отходов с целью уменьшения их объема и получения энергии, в том числе использования их в качестве вторичных и (или) энергетических ресурсов, за исключением получения биогаза и иного топлива из органических отходов;</w:t>
      </w:r>
    </w:p>
    <w:bookmarkEnd w:id="5"/>
    <w:bookmarkStart w:name="z11" w:id="6"/>
    <w:p>
      <w:pPr>
        <w:spacing w:after="0"/>
        <w:ind w:left="0"/>
        <w:jc w:val="both"/>
      </w:pPr>
      <w:r>
        <w:rPr>
          <w:rFonts w:ascii="Times New Roman"/>
          <w:b w:val="false"/>
          <w:i w:val="false"/>
          <w:color w:val="000000"/>
          <w:sz w:val="28"/>
        </w:rPr>
        <w:t>
      30-3)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6"/>
    <w:bookmarkStart w:name="z12"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16</w:t>
      </w:r>
      <w:r>
        <w:rPr>
          <w:rFonts w:ascii="Times New Roman"/>
          <w:b w:val="false"/>
          <w:i w:val="false"/>
          <w:color w:val="000000"/>
          <w:sz w:val="28"/>
        </w:rPr>
        <w:t xml:space="preserve"> дополнить подпунктом 4-3) следующего содержания:</w:t>
      </w:r>
    </w:p>
    <w:bookmarkEnd w:id="7"/>
    <w:bookmarkStart w:name="z13" w:id="8"/>
    <w:p>
      <w:pPr>
        <w:spacing w:after="0"/>
        <w:ind w:left="0"/>
        <w:jc w:val="both"/>
      </w:pPr>
      <w:r>
        <w:rPr>
          <w:rFonts w:ascii="Times New Roman"/>
          <w:b w:val="false"/>
          <w:i w:val="false"/>
          <w:color w:val="000000"/>
          <w:sz w:val="28"/>
        </w:rPr>
        <w:t>
      "4-3) утверждает правила определения предельных аукционных цен на электрическую энергию, произведенную путем энергетической утилизации отходов, включающие порядок индексации аукционных цен;";</w:t>
      </w:r>
    </w:p>
    <w:bookmarkEnd w:id="8"/>
    <w:bookmarkStart w:name="z14"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17</w:t>
      </w:r>
      <w:r>
        <w:rPr>
          <w:rFonts w:ascii="Times New Roman"/>
          <w:b w:val="false"/>
          <w:i w:val="false"/>
          <w:color w:val="000000"/>
          <w:sz w:val="28"/>
        </w:rPr>
        <w:t xml:space="preserve"> дополнить подпунктами 28-14), 28-15), 28-16), 28-17), 28-18) и 28-19) следующего содержания:</w:t>
      </w:r>
    </w:p>
    <w:bookmarkEnd w:id="9"/>
    <w:bookmarkStart w:name="z15" w:id="10"/>
    <w:p>
      <w:pPr>
        <w:spacing w:after="0"/>
        <w:ind w:left="0"/>
        <w:jc w:val="both"/>
      </w:pPr>
      <w:r>
        <w:rPr>
          <w:rFonts w:ascii="Times New Roman"/>
          <w:b w:val="false"/>
          <w:i w:val="false"/>
          <w:color w:val="000000"/>
          <w:sz w:val="28"/>
        </w:rPr>
        <w:t>
      "28-14) разрабатывает и утверждает предельные аукционные цены на электрическую энергию, произведенную путем энергетической утилизации отходов;</w:t>
      </w:r>
    </w:p>
    <w:bookmarkEnd w:id="10"/>
    <w:bookmarkStart w:name="z16" w:id="11"/>
    <w:p>
      <w:pPr>
        <w:spacing w:after="0"/>
        <w:ind w:left="0"/>
        <w:jc w:val="both"/>
      </w:pPr>
      <w:r>
        <w:rPr>
          <w:rFonts w:ascii="Times New Roman"/>
          <w:b w:val="false"/>
          <w:i w:val="false"/>
          <w:color w:val="000000"/>
          <w:sz w:val="28"/>
        </w:rPr>
        <w:t>
      28-15) разрабатывает и утверждает перечень отходов, не подлежащих энергетической утилизации;</w:t>
      </w:r>
    </w:p>
    <w:bookmarkEnd w:id="11"/>
    <w:bookmarkStart w:name="z17" w:id="12"/>
    <w:p>
      <w:pPr>
        <w:spacing w:after="0"/>
        <w:ind w:left="0"/>
        <w:jc w:val="both"/>
      </w:pPr>
      <w:r>
        <w:rPr>
          <w:rFonts w:ascii="Times New Roman"/>
          <w:b w:val="false"/>
          <w:i w:val="false"/>
          <w:color w:val="000000"/>
          <w:sz w:val="28"/>
        </w:rPr>
        <w:t>
      28-16) разрабатывает и утверждает требования к эксплуатации объектов по энергетической утилизации отходов;</w:t>
      </w:r>
    </w:p>
    <w:bookmarkEnd w:id="12"/>
    <w:bookmarkStart w:name="z18" w:id="13"/>
    <w:p>
      <w:pPr>
        <w:spacing w:after="0"/>
        <w:ind w:left="0"/>
        <w:jc w:val="both"/>
      </w:pPr>
      <w:r>
        <w:rPr>
          <w:rFonts w:ascii="Times New Roman"/>
          <w:b w:val="false"/>
          <w:i w:val="false"/>
          <w:color w:val="000000"/>
          <w:sz w:val="28"/>
        </w:rPr>
        <w:t>
      28-17) разрабатывает и утверждает правила формирования перечня энергопроизводящих организаций, использующих энергетическую утилизацию отходов;</w:t>
      </w:r>
    </w:p>
    <w:bookmarkEnd w:id="13"/>
    <w:bookmarkStart w:name="z19" w:id="14"/>
    <w:p>
      <w:pPr>
        <w:spacing w:after="0"/>
        <w:ind w:left="0"/>
        <w:jc w:val="both"/>
      </w:pPr>
      <w:r>
        <w:rPr>
          <w:rFonts w:ascii="Times New Roman"/>
          <w:b w:val="false"/>
          <w:i w:val="false"/>
          <w:color w:val="000000"/>
          <w:sz w:val="28"/>
        </w:rPr>
        <w:t xml:space="preserve">
      28-18) разрабатывает правила определения предельных аукционных цен на электрическую энергию, произведенную путем энергетической утилизации отходов, включающие порядок индексации аукционных цен; </w:t>
      </w:r>
    </w:p>
    <w:bookmarkEnd w:id="14"/>
    <w:bookmarkStart w:name="z20" w:id="15"/>
    <w:p>
      <w:pPr>
        <w:spacing w:after="0"/>
        <w:ind w:left="0"/>
        <w:jc w:val="both"/>
      </w:pPr>
      <w:r>
        <w:rPr>
          <w:rFonts w:ascii="Times New Roman"/>
          <w:b w:val="false"/>
          <w:i w:val="false"/>
          <w:color w:val="000000"/>
          <w:sz w:val="28"/>
        </w:rPr>
        <w:t xml:space="preserve">
      28-19) разрабатывает и утверждает перечень энергопроизводящих организаций, использующих энергетическую утилизацию отходов;"; </w:t>
      </w:r>
    </w:p>
    <w:bookmarkEnd w:id="15"/>
    <w:bookmarkStart w:name="z21" w:id="16"/>
    <w:p>
      <w:pPr>
        <w:spacing w:after="0"/>
        <w:ind w:left="0"/>
        <w:jc w:val="both"/>
      </w:pPr>
      <w:r>
        <w:rPr>
          <w:rFonts w:ascii="Times New Roman"/>
          <w:b w:val="false"/>
          <w:i w:val="false"/>
          <w:color w:val="000000"/>
          <w:sz w:val="28"/>
        </w:rPr>
        <w:t xml:space="preserve">
      5) подпункт 9) </w:t>
      </w:r>
      <w:r>
        <w:rPr>
          <w:rFonts w:ascii="Times New Roman"/>
          <w:b w:val="false"/>
          <w:i w:val="false"/>
          <w:color w:val="000000"/>
          <w:sz w:val="28"/>
        </w:rPr>
        <w:t>статьи 20</w:t>
      </w:r>
      <w:r>
        <w:rPr>
          <w:rFonts w:ascii="Times New Roman"/>
          <w:b w:val="false"/>
          <w:i w:val="false"/>
          <w:color w:val="000000"/>
          <w:sz w:val="28"/>
        </w:rPr>
        <w:t xml:space="preserve"> дополнить словами ", в том числе объектов социальной инфраструктуры, в соответствии с земельным законодательством Республики Казахстан";</w:t>
      </w:r>
    </w:p>
    <w:bookmarkEnd w:id="16"/>
    <w:bookmarkStart w:name="z22"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288 дополнить частью третьей следующего содержания:</w:t>
      </w:r>
    </w:p>
    <w:bookmarkEnd w:id="17"/>
    <w:bookmarkStart w:name="z23" w:id="18"/>
    <w:p>
      <w:pPr>
        <w:spacing w:after="0"/>
        <w:ind w:left="0"/>
        <w:jc w:val="both"/>
      </w:pPr>
      <w:r>
        <w:rPr>
          <w:rFonts w:ascii="Times New Roman"/>
          <w:b w:val="false"/>
          <w:i w:val="false"/>
          <w:color w:val="000000"/>
          <w:sz w:val="28"/>
        </w:rPr>
        <w:t>
      "Энергетической утилизации не подвергаются отходы производства и потребления, включенные в перечень отходов, не подлежащих энергетической утилизации.";</w:t>
      </w:r>
    </w:p>
    <w:bookmarkEnd w:id="18"/>
    <w:bookmarkStart w:name="z24" w:id="19"/>
    <w:p>
      <w:pPr>
        <w:spacing w:after="0"/>
        <w:ind w:left="0"/>
        <w:jc w:val="both"/>
      </w:pPr>
      <w:r>
        <w:rPr>
          <w:rFonts w:ascii="Times New Roman"/>
          <w:b w:val="false"/>
          <w:i w:val="false"/>
          <w:color w:val="000000"/>
          <w:sz w:val="28"/>
        </w:rPr>
        <w:t>
      7) дополнить статьей 291-1 следующего содержания:</w:t>
      </w:r>
    </w:p>
    <w:bookmarkEnd w:id="19"/>
    <w:bookmarkStart w:name="z25" w:id="20"/>
    <w:p>
      <w:pPr>
        <w:spacing w:after="0"/>
        <w:ind w:left="0"/>
        <w:jc w:val="both"/>
      </w:pPr>
      <w:r>
        <w:rPr>
          <w:rFonts w:ascii="Times New Roman"/>
          <w:b w:val="false"/>
          <w:i w:val="false"/>
          <w:color w:val="000000"/>
          <w:sz w:val="28"/>
        </w:rPr>
        <w:t>
      "Статья 291-1. Требования к эксплуатации объектов по энергетической утилизации отходов</w:t>
      </w:r>
    </w:p>
    <w:bookmarkEnd w:id="20"/>
    <w:bookmarkStart w:name="z26" w:id="21"/>
    <w:p>
      <w:pPr>
        <w:spacing w:after="0"/>
        <w:ind w:left="0"/>
        <w:jc w:val="both"/>
      </w:pPr>
      <w:r>
        <w:rPr>
          <w:rFonts w:ascii="Times New Roman"/>
          <w:b w:val="false"/>
          <w:i w:val="false"/>
          <w:color w:val="000000"/>
          <w:sz w:val="28"/>
        </w:rPr>
        <w:t>
      1. Эксплуатация объектов по энергетической утилизации отходов осуществляется в соответствии с требованиями к эксплуатации объектов по энергетической утилизации отходов.</w:t>
      </w:r>
    </w:p>
    <w:bookmarkEnd w:id="21"/>
    <w:bookmarkStart w:name="z27" w:id="22"/>
    <w:p>
      <w:pPr>
        <w:spacing w:after="0"/>
        <w:ind w:left="0"/>
        <w:jc w:val="both"/>
      </w:pPr>
      <w:r>
        <w:rPr>
          <w:rFonts w:ascii="Times New Roman"/>
          <w:b w:val="false"/>
          <w:i w:val="false"/>
          <w:color w:val="000000"/>
          <w:sz w:val="28"/>
        </w:rPr>
        <w:t>
      Требования к эксплуатации объектов по энергетической утилизации отходов должны быть эквивалентны Директиве 2010/75/ЕС Европейского Парламента и Совета Европейского Союза "О промышленных выбросах (о комплексном предотвращении загрязнения и контроле над ним)".</w:t>
      </w:r>
    </w:p>
    <w:bookmarkEnd w:id="22"/>
    <w:bookmarkStart w:name="z28" w:id="23"/>
    <w:p>
      <w:pPr>
        <w:spacing w:after="0"/>
        <w:ind w:left="0"/>
        <w:jc w:val="both"/>
      </w:pPr>
      <w:r>
        <w:rPr>
          <w:rFonts w:ascii="Times New Roman"/>
          <w:b w:val="false"/>
          <w:i w:val="false"/>
          <w:color w:val="000000"/>
          <w:sz w:val="28"/>
        </w:rPr>
        <w:t>
      2. Возмещение затрат на строительство и эксплуатацию новых объектов по энергетической утилизации отходов осуществляется посредством покупки расчетно-финансовым центром по поддержке возобновляемых источников энергии электрической энергии, произведенной энергопроизводящими организациями, использующими энергетическую утилизацию отходов, и поставленной ими в единую электроэнергетическую систему Республики Казахстан, по аукционным ценам, определенным по итогам проведенных аукционных торгов, с учетом индексации, определяемой Правительством Республики Казахстан.</w:t>
      </w:r>
    </w:p>
    <w:bookmarkEnd w:id="23"/>
    <w:bookmarkStart w:name="z29" w:id="24"/>
    <w:p>
      <w:pPr>
        <w:spacing w:after="0"/>
        <w:ind w:left="0"/>
        <w:jc w:val="both"/>
      </w:pPr>
      <w:r>
        <w:rPr>
          <w:rFonts w:ascii="Times New Roman"/>
          <w:b w:val="false"/>
          <w:i w:val="false"/>
          <w:color w:val="000000"/>
          <w:sz w:val="28"/>
        </w:rPr>
        <w:t>
      3. К аукционным торгам по отбору проектов по энергетической утилизации отходов допускаются энергопроизводящие организации, включенные в перечень энергопроизводящих организаций, использующих энергетическую утилизацию отходов, и применяющие новые, ранее не находившиеся в эксплуатации технические устройства и установки, предназначенные для энергетической утилизации отходов, и взаимосвязанные с ними сооружения и инфраструктуру, технологически необходимые для эксплуатации объектов по энергетической утилизации отходов.";</w:t>
      </w:r>
    </w:p>
    <w:bookmarkEnd w:id="24"/>
    <w:bookmarkStart w:name="z30" w:id="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5</w:t>
      </w:r>
      <w:r>
        <w:rPr>
          <w:rFonts w:ascii="Times New Roman"/>
          <w:b w:val="false"/>
          <w:i w:val="false"/>
          <w:color w:val="000000"/>
          <w:sz w:val="28"/>
        </w:rPr>
        <w:t xml:space="preserve"> статьи 292 дополнить подпунктом 7-1) следующего содержания:</w:t>
      </w:r>
    </w:p>
    <w:bookmarkEnd w:id="25"/>
    <w:bookmarkStart w:name="z31" w:id="26"/>
    <w:p>
      <w:pPr>
        <w:spacing w:after="0"/>
        <w:ind w:left="0"/>
        <w:jc w:val="both"/>
      </w:pPr>
      <w:r>
        <w:rPr>
          <w:rFonts w:ascii="Times New Roman"/>
          <w:b w:val="false"/>
          <w:i w:val="false"/>
          <w:color w:val="000000"/>
          <w:sz w:val="28"/>
        </w:rPr>
        <w:t>
      "7-1) организации работы по вывозу отходов для владельцев объектов по энергетической утилизации отходов;".</w:t>
      </w:r>
    </w:p>
    <w:bookmarkEnd w:id="26"/>
    <w:bookmarkStart w:name="z32" w:id="2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 (Ведомости Верховного Совета Республики Казахстан, 1995 г., № 23, ст.143; Ведомости Парламента Республики Казахстан, 1996 г., № 18, ст.366; 1997 г., № 7, ст.79; № 12, ст.184; 1999 г., № 8, ст.247; № 21, ст.782; 2001 г., № 10, ст.121; 2002 г., № 15, ст.147; 2003 г., № 15, ст.131; 2007 г., № 10, ст.69; № 17, ст.139; № 20, ст.152; 2008 г., № 21, ст.94; 2009 г., № 23, ст.111; 2010 г., № 11, ст.59; 2011 г., № 1, ст.7; 2012 г., № 1, ст.1; № 3, ст.26; № 4, ст.32; 2014 г., № 11, ст.67; 2015 г., № 6, ст.27; № 19-II, ст.106; № 22-I, ст.140; 2017 г., № 16, ст.56; 2019 г., № 9-10, ст.52; № 24-II, ст.122):</w:t>
      </w:r>
    </w:p>
    <w:bookmarkEnd w:id="27"/>
    <w:bookmarkStart w:name="z33" w:id="2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статьи 17-1</w:t>
      </w:r>
      <w:r>
        <w:rPr>
          <w:rFonts w:ascii="Times New Roman"/>
          <w:b w:val="false"/>
          <w:i w:val="false"/>
          <w:color w:val="000000"/>
          <w:sz w:val="28"/>
        </w:rPr>
        <w:t xml:space="preserve"> изложить в следующей редакции:  </w:t>
      </w:r>
    </w:p>
    <w:bookmarkEnd w:id="28"/>
    <w:bookmarkStart w:name="z34" w:id="29"/>
    <w:p>
      <w:pPr>
        <w:spacing w:after="0"/>
        <w:ind w:left="0"/>
        <w:jc w:val="both"/>
      </w:pPr>
      <w:r>
        <w:rPr>
          <w:rFonts w:ascii="Times New Roman"/>
          <w:b w:val="false"/>
          <w:i w:val="false"/>
          <w:color w:val="000000"/>
          <w:sz w:val="28"/>
        </w:rPr>
        <w:t xml:space="preserve">
      "Статья 17-1. Орденом "Еңбек Даңқы" награждаются работники промышленности, транспорта, строительства, сельского хозяйства, образования, здравоохранения, социального обеспечения и других отраслей за плодотворный труд на предприятиях, в учреждениях, организациях, а также за высокие показатели в соответствующих отраслях.".  </w:t>
      </w:r>
    </w:p>
    <w:bookmarkEnd w:id="29"/>
    <w:bookmarkStart w:name="z35" w:id="3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ст.315; 2003 г., № 10, ст.54; 2004 г., № 18, ст.110; № 23, ст.142; 2006 г., № 3, ст.22; № 13, ст.87; № 14, ст.89; № 16, ст.99; № 24, ст.148; 2007 г., № 9, ст.67; № 19, ст.148; 2008 г., № 15-16, ст.64; № 24, ст.129; 2009 г., № 2-3, ст.18; № 18, ст.84; 2010 г., № 5, ст.23; № 24, ст.146; 2011 г., № 1, ст.2, 3; № 5, ст.43; № 11, ст.102; № 12, ст.111; 2012 г., № 2, ст.14; № 15, ст.97; № 21-22, ст.124; 2013 г., № 14, ст.72, 75; № 16, ст.83; № 21-22, ст.115; 2014 г., № 1, ст.4; № 12, ст.82; № 19-I, 19-II, ст.96; № 21, ст.122; № 23, ст.143; 2015 г., № 19-I, ст.100; № 20-IV, ст.113; № 20-VII, ст.117; № 23-II, ст.170, 172; 2016 г., № 6, ст.45; № 8-I, ст.60; № 24, ст.124; 2017 г., № 9, ст.17; № 11, ст.29; № 23-III, ст.111; 2018 г., № 10, ст.32; № 19, ст.62; 2019 г., № 7, ст.37; № 8, ст.45; № 21-22, ст.91; № 24-I, ст.118; № 24-II, ст.123; 2020 г., № 14, ст.68):</w:t>
      </w:r>
    </w:p>
    <w:bookmarkEnd w:id="30"/>
    <w:bookmarkStart w:name="z36"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17)</w:t>
      </w:r>
      <w:r>
        <w:rPr>
          <w:rFonts w:ascii="Times New Roman"/>
          <w:b w:val="false"/>
          <w:i w:val="false"/>
          <w:color w:val="000000"/>
          <w:sz w:val="28"/>
        </w:rPr>
        <w:t xml:space="preserve"> статьи 1 изложить в следующей редакции:</w:t>
      </w:r>
    </w:p>
    <w:bookmarkEnd w:id="31"/>
    <w:bookmarkStart w:name="z37" w:id="32"/>
    <w:p>
      <w:pPr>
        <w:spacing w:after="0"/>
        <w:ind w:left="0"/>
        <w:jc w:val="both"/>
      </w:pPr>
      <w:r>
        <w:rPr>
          <w:rFonts w:ascii="Times New Roman"/>
          <w:b w:val="false"/>
          <w:i w:val="false"/>
          <w:color w:val="000000"/>
          <w:sz w:val="28"/>
        </w:rPr>
        <w:t>
      "17) груз – имущество, в том числе порожний собственный вагон (контейнер), принятое к перевозке с оформлением договора перевозки;";</w:t>
      </w:r>
    </w:p>
    <w:bookmarkEnd w:id="32"/>
    <w:bookmarkStart w:name="z38"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40 дополнить подпунктом 32-1) следующего содержания:</w:t>
      </w:r>
    </w:p>
    <w:bookmarkEnd w:id="33"/>
    <w:bookmarkStart w:name="z39" w:id="34"/>
    <w:p>
      <w:pPr>
        <w:spacing w:after="0"/>
        <w:ind w:left="0"/>
        <w:jc w:val="both"/>
      </w:pPr>
      <w:r>
        <w:rPr>
          <w:rFonts w:ascii="Times New Roman"/>
          <w:b w:val="false"/>
          <w:i w:val="false"/>
          <w:color w:val="000000"/>
          <w:sz w:val="28"/>
        </w:rPr>
        <w:t xml:space="preserve">
      "32-1) перевозки порожних собственных вагонов (контейнеров);". </w:t>
      </w:r>
    </w:p>
    <w:bookmarkEnd w:id="34"/>
    <w:bookmarkStart w:name="z40" w:id="3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ст.102; 2006 г., № 3, ст.22; № 7, ст.38; № 13, ст.87; № 24, ст.148; 2007 г., № 19, ст.148; 2008 г., № 15-16, ст.64; № 24, ст.129; 2009 г., № 13-14, ст.62; № 15-16, ст.74; № 18, ст.84; 2010 г., № 5, ст.23; 2011 г., № 1, ст.2; № 5, ст.43; № 11, ст.102; № 12, ст.111; № 16, ст.129; 2012 г., № 3, ст.21; № 12, ст.85; № 14, ст.92; № 15, ст.97; 2013 г., № 4, ст.21; № 14, ст.75; № 15, ст.79; 2014 г., № 10, ст.52; № 12, ст.82; № 19-I, 19-II, ст.96; № 21, ст.122; № 23, ст.143; 2015 г., № 11, ст.57; № 20-IV, ст.113; № 20-VII, ст.117; № 21-II, ст.131; № 23-I, ст.169; 2016 г., № 6, ст.45; № 8-II, cт.70; № 24, ст.124; 2017 г., № 14, ст.54; 2018 г., № 10, ст.32; № 19, cт.62; № 22, ст.82; 2019 г., № 7, ст.37, 39; № 8, ст.45; № 23, ст.103; № 24-II, ст.124; 2020 г., № 14, ст.68): </w:t>
      </w:r>
    </w:p>
    <w:bookmarkEnd w:id="35"/>
    <w:bookmarkStart w:name="z41" w:id="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2-1</w:t>
      </w:r>
      <w:r>
        <w:rPr>
          <w:rFonts w:ascii="Times New Roman"/>
          <w:b w:val="false"/>
          <w:i w:val="false"/>
          <w:color w:val="000000"/>
          <w:sz w:val="28"/>
        </w:rPr>
        <w:t xml:space="preserve"> статьи 9 изложить в следующей редакции:</w:t>
      </w:r>
    </w:p>
    <w:bookmarkEnd w:id="36"/>
    <w:bookmarkStart w:name="z42" w:id="37"/>
    <w:p>
      <w:pPr>
        <w:spacing w:after="0"/>
        <w:ind w:left="0"/>
        <w:jc w:val="both"/>
      </w:pPr>
      <w:r>
        <w:rPr>
          <w:rFonts w:ascii="Times New Roman"/>
          <w:b w:val="false"/>
          <w:i w:val="false"/>
          <w:color w:val="000000"/>
          <w:sz w:val="28"/>
        </w:rPr>
        <w:t>
      "2-1. Комплексное испытание электроустановок энергопроизводящей организации, в том числе использующей возобновляемые источники энергии, энергетическую утилизацию отходов, проводится по согласованной с системным оператором программе при наличии договора купли-продажи всего объема электрической энергии, произведенной при проведении комплексного испытания, в соответствии с электросетевыми правилами.";</w:t>
      </w:r>
    </w:p>
    <w:bookmarkEnd w:id="37"/>
    <w:bookmarkStart w:name="z43" w:id="38"/>
    <w:p>
      <w:pPr>
        <w:spacing w:after="0"/>
        <w:ind w:left="0"/>
        <w:jc w:val="both"/>
      </w:pPr>
      <w:r>
        <w:rPr>
          <w:rFonts w:ascii="Times New Roman"/>
          <w:b w:val="false"/>
          <w:i w:val="false"/>
          <w:color w:val="000000"/>
          <w:sz w:val="28"/>
        </w:rPr>
        <w:t xml:space="preserve">
      2) абзац первый </w:t>
      </w:r>
      <w:r>
        <w:rPr>
          <w:rFonts w:ascii="Times New Roman"/>
          <w:b w:val="false"/>
          <w:i w:val="false"/>
          <w:color w:val="000000"/>
          <w:sz w:val="28"/>
        </w:rPr>
        <w:t>пункта 3</w:t>
      </w:r>
      <w:r>
        <w:rPr>
          <w:rFonts w:ascii="Times New Roman"/>
          <w:b w:val="false"/>
          <w:i w:val="false"/>
          <w:color w:val="000000"/>
          <w:sz w:val="28"/>
        </w:rPr>
        <w:t xml:space="preserve"> статьи 12 изложить в следующей редакции:</w:t>
      </w:r>
    </w:p>
    <w:bookmarkEnd w:id="38"/>
    <w:bookmarkStart w:name="z44" w:id="39"/>
    <w:p>
      <w:pPr>
        <w:spacing w:after="0"/>
        <w:ind w:left="0"/>
        <w:jc w:val="both"/>
      </w:pPr>
      <w:r>
        <w:rPr>
          <w:rFonts w:ascii="Times New Roman"/>
          <w:b w:val="false"/>
          <w:i w:val="false"/>
          <w:color w:val="000000"/>
          <w:sz w:val="28"/>
        </w:rPr>
        <w:t>
      "3. Энергопроизводящие организации, за исключением энергопроизводящих организаций, использующих возобновляемые источники энергии, энергетическую утилизацию отходов, обязаны:";</w:t>
      </w:r>
    </w:p>
    <w:bookmarkEnd w:id="39"/>
    <w:bookmarkStart w:name="z45" w:id="40"/>
    <w:p>
      <w:pPr>
        <w:spacing w:after="0"/>
        <w:ind w:left="0"/>
        <w:jc w:val="both"/>
      </w:pPr>
      <w:r>
        <w:rPr>
          <w:rFonts w:ascii="Times New Roman"/>
          <w:b w:val="false"/>
          <w:i w:val="false"/>
          <w:color w:val="000000"/>
          <w:sz w:val="28"/>
        </w:rPr>
        <w:t xml:space="preserve">
      3) абзац третий подпункта 4) </w:t>
      </w:r>
      <w:r>
        <w:rPr>
          <w:rFonts w:ascii="Times New Roman"/>
          <w:b w:val="false"/>
          <w:i w:val="false"/>
          <w:color w:val="000000"/>
          <w:sz w:val="28"/>
        </w:rPr>
        <w:t>пункта 3-2</w:t>
      </w:r>
      <w:r>
        <w:rPr>
          <w:rFonts w:ascii="Times New Roman"/>
          <w:b w:val="false"/>
          <w:i w:val="false"/>
          <w:color w:val="000000"/>
          <w:sz w:val="28"/>
        </w:rPr>
        <w:t xml:space="preserve"> статьи 13 изложить в следующей редакции:</w:t>
      </w:r>
    </w:p>
    <w:bookmarkEnd w:id="40"/>
    <w:bookmarkStart w:name="z46" w:id="41"/>
    <w:p>
      <w:pPr>
        <w:spacing w:after="0"/>
        <w:ind w:left="0"/>
        <w:jc w:val="both"/>
      </w:pPr>
      <w:r>
        <w:rPr>
          <w:rFonts w:ascii="Times New Roman"/>
          <w:b w:val="false"/>
          <w:i w:val="false"/>
          <w:color w:val="000000"/>
          <w:sz w:val="28"/>
        </w:rPr>
        <w:t>
      "покупки у расчетно-финансового центра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41"/>
    <w:bookmarkStart w:name="z47" w:id="4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ст.61; 2011 г., № 11, ст.102; № 12, ст.111; 2012 г., № 14, ст.92; 2013 г., № 9, ст.51; № 14, ст.75; № 15, ст.79; 2014 г., № 1, ст.4; № 19-I, 19-II, ст.96; № 23, ст.143; 2015 г., № 20-IV, cт.113; 2016 г., № 8-II, ст.72; № 24, ст.124; 2017 г., № 14, ст.54; № 23-III, ст.111; 2018 г., № 24, cт.93):</w:t>
      </w:r>
    </w:p>
    <w:bookmarkEnd w:id="42"/>
    <w:bookmarkStart w:name="z48" w:id="43"/>
    <w:p>
      <w:pPr>
        <w:spacing w:after="0"/>
        <w:ind w:left="0"/>
        <w:jc w:val="both"/>
      </w:pPr>
      <w:r>
        <w:rPr>
          <w:rFonts w:ascii="Times New Roman"/>
          <w:b w:val="false"/>
          <w:i w:val="false"/>
          <w:color w:val="000000"/>
          <w:sz w:val="28"/>
        </w:rPr>
        <w:t>
      1) преамбулу дополнить словами ", а также регулирует механизм поддержки энергетической утилизации отходов";</w:t>
      </w:r>
    </w:p>
    <w:bookmarkEnd w:id="43"/>
    <w:bookmarkStart w:name="z49" w:id="4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51" w:id="45"/>
    <w:p>
      <w:pPr>
        <w:spacing w:after="0"/>
        <w:ind w:left="0"/>
        <w:jc w:val="both"/>
      </w:pPr>
      <w:r>
        <w:rPr>
          <w:rFonts w:ascii="Times New Roman"/>
          <w:b w:val="false"/>
          <w:i w:val="false"/>
          <w:color w:val="000000"/>
          <w:sz w:val="28"/>
        </w:rPr>
        <w:t>
      "1) аукционная цена – цена на покупку расчетно-финансовым центром по поддержке возобновляемых источников энергии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w:t>
      </w:r>
    </w:p>
    <w:bookmarkEnd w:id="45"/>
    <w:bookmarkStart w:name="z52" w:id="46"/>
    <w:p>
      <w:pPr>
        <w:spacing w:after="0"/>
        <w:ind w:left="0"/>
        <w:jc w:val="both"/>
      </w:pPr>
      <w:r>
        <w:rPr>
          <w:rFonts w:ascii="Times New Roman"/>
          <w:b w:val="false"/>
          <w:i w:val="false"/>
          <w:color w:val="000000"/>
          <w:sz w:val="28"/>
        </w:rPr>
        <w:t>
      1-1)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с учетом плана размещения данных объектов, объектов по энергетической утилизации отходов и определение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46"/>
    <w:bookmarkStart w:name="z53" w:id="4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2)</w:t>
      </w:r>
      <w:r>
        <w:rPr>
          <w:rFonts w:ascii="Times New Roman"/>
          <w:b w:val="false"/>
          <w:i w:val="false"/>
          <w:color w:val="000000"/>
          <w:sz w:val="28"/>
        </w:rPr>
        <w:t xml:space="preserve"> после слов "возобновляемых источников энергии" дополнить словами ", энергетической утилизации отходов";</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 "по использованию возобновляемых источников энергии," дополнить словами "объектами по энергетической утилизации отходов,";</w:t>
      </w:r>
    </w:p>
    <w:bookmarkStart w:name="z55"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"и поставленной" заменить словами ", объектами по энергетической утилизации отходов и поставленной";</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после слов "использованию возобновляемых источников энергии," дополнить словами "объектами по энергетической утилизации отходов,";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9-2)</w:t>
      </w:r>
      <w:r>
        <w:rPr>
          <w:rFonts w:ascii="Times New Roman"/>
          <w:b w:val="false"/>
          <w:i w:val="false"/>
          <w:color w:val="000000"/>
          <w:sz w:val="28"/>
        </w:rPr>
        <w:t xml:space="preserve"> изложить в следующей редакции:</w:t>
      </w:r>
    </w:p>
    <w:bookmarkStart w:name="z58" w:id="49"/>
    <w:p>
      <w:pPr>
        <w:spacing w:after="0"/>
        <w:ind w:left="0"/>
        <w:jc w:val="both"/>
      </w:pPr>
      <w:r>
        <w:rPr>
          <w:rFonts w:ascii="Times New Roman"/>
          <w:b w:val="false"/>
          <w:i w:val="false"/>
          <w:color w:val="000000"/>
          <w:sz w:val="28"/>
        </w:rPr>
        <w:t>
      "9-2) энергопроизводящая организация, использующая энергетическую утилизацию отходов, – юридическое лицо, осуществляющее производство энергии, получаемой от энергетической утилизации отходов в соответствии с настоящим Законом и экологическим законодательством Республики Казахстан;";</w:t>
      </w:r>
    </w:p>
    <w:bookmarkEnd w:id="49"/>
    <w:bookmarkStart w:name="z59" w:id="50"/>
    <w:p>
      <w:pPr>
        <w:spacing w:after="0"/>
        <w:ind w:left="0"/>
        <w:jc w:val="both"/>
      </w:pPr>
      <w:r>
        <w:rPr>
          <w:rFonts w:ascii="Times New Roman"/>
          <w:b w:val="false"/>
          <w:i w:val="false"/>
          <w:color w:val="000000"/>
          <w:sz w:val="28"/>
        </w:rPr>
        <w:t>
      дополнить подпунктом 9-3) следующего содержания:</w:t>
      </w:r>
    </w:p>
    <w:bookmarkEnd w:id="50"/>
    <w:bookmarkStart w:name="z60" w:id="51"/>
    <w:p>
      <w:pPr>
        <w:spacing w:after="0"/>
        <w:ind w:left="0"/>
        <w:jc w:val="both"/>
      </w:pPr>
      <w:r>
        <w:rPr>
          <w:rFonts w:ascii="Times New Roman"/>
          <w:b w:val="false"/>
          <w:i w:val="false"/>
          <w:color w:val="000000"/>
          <w:sz w:val="28"/>
        </w:rPr>
        <w:t>
      "9-3) резервный фонд – фонд, формируемый расчетно-финансовым центром, деньги которого хранятся на специальном банковском счете и используются только на покрытие кассовых разрывов и задолженности расчетно-финансового центра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условных потребителей за поставленную им электрическую энергию, произведенную объектами по использованию возобновляемых источников энергии;";</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дополнить словами ", объектом по энергетической утилизации отходов";</w:t>
      </w:r>
    </w:p>
    <w:bookmarkStart w:name="z62" w:id="5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и 9-1) изложить в следующей редакции:</w:t>
      </w:r>
    </w:p>
    <w:bookmarkStart w:name="z64" w:id="53"/>
    <w:p>
      <w:pPr>
        <w:spacing w:after="0"/>
        <w:ind w:left="0"/>
        <w:jc w:val="both"/>
      </w:pPr>
      <w:r>
        <w:rPr>
          <w:rFonts w:ascii="Times New Roman"/>
          <w:b w:val="false"/>
          <w:i w:val="false"/>
          <w:color w:val="000000"/>
          <w:sz w:val="28"/>
        </w:rPr>
        <w:t>
      "8) разрабатывает и утверждает порядок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объектов по энергетической утилизации отходов;";</w:t>
      </w:r>
    </w:p>
    <w:bookmarkEnd w:id="53"/>
    <w:bookmarkStart w:name="z65" w:id="54"/>
    <w:p>
      <w:pPr>
        <w:spacing w:after="0"/>
        <w:ind w:left="0"/>
        <w:jc w:val="both"/>
      </w:pPr>
      <w:r>
        <w:rPr>
          <w:rFonts w:ascii="Times New Roman"/>
          <w:b w:val="false"/>
          <w:i w:val="false"/>
          <w:color w:val="000000"/>
          <w:sz w:val="28"/>
        </w:rPr>
        <w:t>
      "9-1) разрабатывает и утверждает типовой договор о подключении объектов по использованию возобновляемых источников энергии, объектов по энергетической утилизации отходов, а также порядок и сроки его заключения;";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w:t>
      </w:r>
    </w:p>
    <w:bookmarkStart w:name="z67" w:id="55"/>
    <w:p>
      <w:pPr>
        <w:spacing w:after="0"/>
        <w:ind w:left="0"/>
        <w:jc w:val="both"/>
      </w:pPr>
      <w:r>
        <w:rPr>
          <w:rFonts w:ascii="Times New Roman"/>
          <w:b w:val="false"/>
          <w:i w:val="false"/>
          <w:color w:val="000000"/>
          <w:sz w:val="28"/>
        </w:rPr>
        <w:t>
      после слов "возобновляемых источников энергии," дополнить словами "объектами по энергетической утилизации отходов,";</w:t>
      </w:r>
    </w:p>
    <w:bookmarkEnd w:id="55"/>
    <w:bookmarkStart w:name="z68" w:id="56"/>
    <w:p>
      <w:pPr>
        <w:spacing w:after="0"/>
        <w:ind w:left="0"/>
        <w:jc w:val="both"/>
      </w:pPr>
      <w:r>
        <w:rPr>
          <w:rFonts w:ascii="Times New Roman"/>
          <w:b w:val="false"/>
          <w:i w:val="false"/>
          <w:color w:val="000000"/>
          <w:sz w:val="28"/>
        </w:rPr>
        <w:t>
      после слов "возобновляемые источники энергии," дополнить словами "энергетическую утилизацию отходов,";</w:t>
      </w:r>
    </w:p>
    <w:bookmarkEnd w:id="56"/>
    <w:bookmarkStart w:name="z69" w:id="5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7-1</w:t>
      </w:r>
      <w:r>
        <w:rPr>
          <w:rFonts w:ascii="Times New Roman"/>
          <w:b w:val="false"/>
          <w:i w:val="false"/>
          <w:color w:val="000000"/>
          <w:sz w:val="28"/>
        </w:rPr>
        <w:t>:</w:t>
      </w:r>
    </w:p>
    <w:bookmarkEnd w:id="57"/>
    <w:bookmarkStart w:name="z70" w:id="58"/>
    <w:p>
      <w:pPr>
        <w:spacing w:after="0"/>
        <w:ind w:left="0"/>
        <w:jc w:val="both"/>
      </w:pPr>
      <w:r>
        <w:rPr>
          <w:rFonts w:ascii="Times New Roman"/>
          <w:b w:val="false"/>
          <w:i w:val="false"/>
          <w:color w:val="000000"/>
          <w:sz w:val="28"/>
        </w:rPr>
        <w:t>
      заголовок изложить в следующей редакции:</w:t>
      </w:r>
    </w:p>
    <w:bookmarkEnd w:id="58"/>
    <w:bookmarkStart w:name="z71" w:id="59"/>
    <w:p>
      <w:pPr>
        <w:spacing w:after="0"/>
        <w:ind w:left="0"/>
        <w:jc w:val="both"/>
      </w:pPr>
      <w:r>
        <w:rPr>
          <w:rFonts w:ascii="Times New Roman"/>
          <w:b w:val="false"/>
          <w:i w:val="false"/>
          <w:color w:val="000000"/>
          <w:sz w:val="28"/>
        </w:rPr>
        <w:t>
      "Статья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3" w:id="60"/>
    <w:p>
      <w:pPr>
        <w:spacing w:after="0"/>
        <w:ind w:left="0"/>
        <w:jc w:val="both"/>
      </w:pPr>
      <w:r>
        <w:rPr>
          <w:rFonts w:ascii="Times New Roman"/>
          <w:b w:val="false"/>
          <w:i w:val="false"/>
          <w:color w:val="000000"/>
          <w:sz w:val="28"/>
        </w:rPr>
        <w:t>
      "1. Энергопередающие организации, к сетям которых подключены объекты по использованию возобновляемых источников энергии, объекты по энергетической утилизации отходов, обязаны ежемесячно представлять расчетно-финансовому центру определенные на основании показаний приборов коммерческого учета электрической энергии сведения об объемах электрической энергии, поставленной объектами по использованию возобновляемых источников энергии, объектами по энергетической утилизации отходов в их сети.";</w:t>
      </w:r>
    </w:p>
    <w:bookmarkEnd w:id="60"/>
    <w:bookmarkStart w:name="z74" w:id="6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после слов "возобновляемые источники энергии," дополнить словами "энергетическую утилизацию отходов,";</w:t>
      </w:r>
    </w:p>
    <w:bookmarkEnd w:id="61"/>
    <w:bookmarkStart w:name="z75" w:id="6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2-1</w:t>
      </w:r>
      <w:r>
        <w:rPr>
          <w:rFonts w:ascii="Times New Roman"/>
          <w:b w:val="false"/>
          <w:i w:val="false"/>
          <w:color w:val="000000"/>
          <w:sz w:val="28"/>
        </w:rPr>
        <w:t xml:space="preserve"> после слов "возобновляемые источники энергии," дополнить словами "энергетическую утилизацию отходов,";</w:t>
      </w:r>
    </w:p>
    <w:bookmarkEnd w:id="62"/>
    <w:bookmarkStart w:name="z76"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63"/>
    <w:bookmarkStart w:name="z77" w:id="64"/>
    <w:p>
      <w:pPr>
        <w:spacing w:after="0"/>
        <w:ind w:left="0"/>
        <w:jc w:val="both"/>
      </w:pPr>
      <w:r>
        <w:rPr>
          <w:rFonts w:ascii="Times New Roman"/>
          <w:b w:val="false"/>
          <w:i w:val="false"/>
          <w:color w:val="000000"/>
          <w:sz w:val="28"/>
        </w:rPr>
        <w:t>
      дополнить подпунктом 1-2) следующего содержания:</w:t>
      </w:r>
    </w:p>
    <w:bookmarkEnd w:id="64"/>
    <w:bookmarkStart w:name="z78" w:id="65"/>
    <w:p>
      <w:pPr>
        <w:spacing w:after="0"/>
        <w:ind w:left="0"/>
        <w:jc w:val="both"/>
      </w:pPr>
      <w:r>
        <w:rPr>
          <w:rFonts w:ascii="Times New Roman"/>
          <w:b w:val="false"/>
          <w:i w:val="false"/>
          <w:color w:val="000000"/>
          <w:sz w:val="28"/>
        </w:rPr>
        <w:t xml:space="preserve">
      "1-2) покупать в порядке, установленном настоящим Законом, у энергопроизводящих организаций, использующих энергетическую утилизацию отходов, электрическую энергию, произведенную объектами по энергетической утилизации отходов и поставленную ими в единую электроэнергетическую систему Республики Казахстан, по аукционным ценам, определенным по итогам проведенных аукционных торгов, с учетом индексации,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8-1 настоящего Закона, и оплачивать не позднее пятнадцати рабочих дней после окончания срока оплаты, установленного для условных потребителей;";</w:t>
      </w:r>
    </w:p>
    <w:bookmarkEnd w:id="65"/>
    <w:bookmarkStart w:name="z79" w:id="66"/>
    <w:p>
      <w:pPr>
        <w:spacing w:after="0"/>
        <w:ind w:left="0"/>
        <w:jc w:val="both"/>
      </w:pPr>
      <w:r>
        <w:rPr>
          <w:rFonts w:ascii="Times New Roman"/>
          <w:b w:val="false"/>
          <w:i w:val="false"/>
          <w:color w:val="000000"/>
          <w:sz w:val="28"/>
        </w:rPr>
        <w:t xml:space="preserve">
      подпункт 2) после слов "использующих возобновляемые источники энергии," дополнить словами "энергетическую утилизацию отходов,"; </w:t>
      </w:r>
    </w:p>
    <w:bookmarkEnd w:id="66"/>
    <w:bookmarkStart w:name="z80" w:id="67"/>
    <w:p>
      <w:pPr>
        <w:spacing w:after="0"/>
        <w:ind w:left="0"/>
        <w:jc w:val="both"/>
      </w:pPr>
      <w:r>
        <w:rPr>
          <w:rFonts w:ascii="Times New Roman"/>
          <w:b w:val="false"/>
          <w:i w:val="false"/>
          <w:color w:val="000000"/>
          <w:sz w:val="28"/>
        </w:rPr>
        <w:t>
      подпункт 3) после слов "всех видов возобновляемых источников энергии" дополнить словами ", от использования энергетической утилизации отходов";</w:t>
      </w:r>
    </w:p>
    <w:bookmarkEnd w:id="67"/>
    <w:bookmarkStart w:name="z81" w:id="68"/>
    <w:p>
      <w:pPr>
        <w:spacing w:after="0"/>
        <w:ind w:left="0"/>
        <w:jc w:val="both"/>
      </w:pPr>
      <w:r>
        <w:rPr>
          <w:rFonts w:ascii="Times New Roman"/>
          <w:b w:val="false"/>
          <w:i w:val="false"/>
          <w:color w:val="000000"/>
          <w:sz w:val="28"/>
        </w:rPr>
        <w:t>
      дополнить пунктом 4-1 следующего содержания:</w:t>
      </w:r>
    </w:p>
    <w:bookmarkEnd w:id="68"/>
    <w:bookmarkStart w:name="z82" w:id="69"/>
    <w:p>
      <w:pPr>
        <w:spacing w:after="0"/>
        <w:ind w:left="0"/>
        <w:jc w:val="both"/>
      </w:pPr>
      <w:r>
        <w:rPr>
          <w:rFonts w:ascii="Times New Roman"/>
          <w:b w:val="false"/>
          <w:i w:val="false"/>
          <w:color w:val="000000"/>
          <w:sz w:val="28"/>
        </w:rPr>
        <w:t>
      "4-1. Расчетно-финансовый центр заключает договоры купли-продажи электрической энергии с энергопроизводящими организациями, использующими энергетическую утилизацию отходов, поддержка которых осуществляется в соответствии с настоящим Законом и экологическим законодательством Республики Казахстан, и включенными в реестр победителей аукционных торгов,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w:t>
      </w:r>
    </w:p>
    <w:bookmarkEnd w:id="69"/>
    <w:bookmarkStart w:name="z83" w:id="70"/>
    <w:p>
      <w:pPr>
        <w:spacing w:after="0"/>
        <w:ind w:left="0"/>
        <w:jc w:val="both"/>
      </w:pPr>
      <w:r>
        <w:rPr>
          <w:rFonts w:ascii="Times New Roman"/>
          <w:b w:val="false"/>
          <w:i w:val="false"/>
          <w:color w:val="000000"/>
          <w:sz w:val="28"/>
        </w:rPr>
        <w:t>
      абзац первый пункта 6 изложить в следующей редакции:</w:t>
      </w:r>
    </w:p>
    <w:bookmarkEnd w:id="70"/>
    <w:bookmarkStart w:name="z84" w:id="71"/>
    <w:p>
      <w:pPr>
        <w:spacing w:after="0"/>
        <w:ind w:left="0"/>
        <w:jc w:val="both"/>
      </w:pPr>
      <w:r>
        <w:rPr>
          <w:rFonts w:ascii="Times New Roman"/>
          <w:b w:val="false"/>
          <w:i w:val="false"/>
          <w:color w:val="000000"/>
          <w:sz w:val="28"/>
        </w:rPr>
        <w:t>
      "6. Энергопроизводящие организации, использующие возобновляемые источники энергии, энергетическую утилизацию отходов, обязаны:";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86" w:id="72"/>
    <w:p>
      <w:pPr>
        <w:spacing w:after="0"/>
        <w:ind w:left="0"/>
        <w:jc w:val="both"/>
      </w:pPr>
      <w:r>
        <w:rPr>
          <w:rFonts w:ascii="Times New Roman"/>
          <w:b w:val="false"/>
          <w:i w:val="false"/>
          <w:color w:val="000000"/>
          <w:sz w:val="28"/>
        </w:rPr>
        <w:t xml:space="preserve">
      "6-1. Наряду с обязанностями, указанными в пункте 6 настоящей статьи, энергопроизводящие организации, использующие возобновляемые источники энергии, энергетическую утилизацию отходов с установленной мощностью не менее одного мегаватта, обязаны соблюдать заданные системным оператором режимы работы генерирующих установок электростанции в соответствии с законодательством Республики Казахстан."; </w:t>
      </w:r>
    </w:p>
    <w:bookmarkEnd w:id="72"/>
    <w:bookmarkStart w:name="z87" w:id="73"/>
    <w:p>
      <w:pPr>
        <w:spacing w:after="0"/>
        <w:ind w:left="0"/>
        <w:jc w:val="both"/>
      </w:pPr>
      <w:r>
        <w:rPr>
          <w:rFonts w:ascii="Times New Roman"/>
          <w:b w:val="false"/>
          <w:i w:val="false"/>
          <w:color w:val="000000"/>
          <w:sz w:val="28"/>
        </w:rPr>
        <w:t>
      дополнить пунктом 7-1 следующего содержания:</w:t>
      </w:r>
    </w:p>
    <w:bookmarkEnd w:id="73"/>
    <w:bookmarkStart w:name="z88" w:id="74"/>
    <w:p>
      <w:pPr>
        <w:spacing w:after="0"/>
        <w:ind w:left="0"/>
        <w:jc w:val="both"/>
      </w:pPr>
      <w:r>
        <w:rPr>
          <w:rFonts w:ascii="Times New Roman"/>
          <w:b w:val="false"/>
          <w:i w:val="false"/>
          <w:color w:val="000000"/>
          <w:sz w:val="28"/>
        </w:rPr>
        <w:t>
      "7-1. Энергопроизводящие организации, использующие энергетическую утилизацию отходов, подают заявку для заключения договора купли-продажи с расчетно-финансовым центром на покупку электрической энергии, произведенной объектами по энергетической утилизации отходов, в течение шестидесяти календарных дней после включения их в реестр победителей аукционных торгов.</w:t>
      </w:r>
    </w:p>
    <w:bookmarkEnd w:id="74"/>
    <w:bookmarkStart w:name="z89" w:id="75"/>
    <w:p>
      <w:pPr>
        <w:spacing w:after="0"/>
        <w:ind w:left="0"/>
        <w:jc w:val="both"/>
      </w:pPr>
      <w:r>
        <w:rPr>
          <w:rFonts w:ascii="Times New Roman"/>
          <w:b w:val="false"/>
          <w:i w:val="false"/>
          <w:color w:val="000000"/>
          <w:sz w:val="28"/>
        </w:rPr>
        <w:t>
      К заявке для заключения договора купли-продажи электрической энергии, произведенной объектами по энергетической утилизации отходов, энергопроизводящая организация, использующая энергетическую утилизацию отходов, предоставляет следующие материалы и документы:</w:t>
      </w:r>
    </w:p>
    <w:bookmarkEnd w:id="75"/>
    <w:bookmarkStart w:name="z90" w:id="76"/>
    <w:p>
      <w:pPr>
        <w:spacing w:after="0"/>
        <w:ind w:left="0"/>
        <w:jc w:val="both"/>
      </w:pPr>
      <w:r>
        <w:rPr>
          <w:rFonts w:ascii="Times New Roman"/>
          <w:b w:val="false"/>
          <w:i w:val="false"/>
          <w:color w:val="000000"/>
          <w:sz w:val="28"/>
        </w:rPr>
        <w:t>
      1) копии правоустанавливающих документов;</w:t>
      </w:r>
    </w:p>
    <w:bookmarkEnd w:id="76"/>
    <w:bookmarkStart w:name="z91" w:id="77"/>
    <w:p>
      <w:pPr>
        <w:spacing w:after="0"/>
        <w:ind w:left="0"/>
        <w:jc w:val="both"/>
      </w:pPr>
      <w:r>
        <w:rPr>
          <w:rFonts w:ascii="Times New Roman"/>
          <w:b w:val="false"/>
          <w:i w:val="false"/>
          <w:color w:val="000000"/>
          <w:sz w:val="28"/>
        </w:rPr>
        <w:t>
      2) информацию об объемах поставляемой электрической энергии.";</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w:t>
      </w:r>
    </w:p>
    <w:bookmarkStart w:name="z93" w:id="78"/>
    <w:p>
      <w:pPr>
        <w:spacing w:after="0"/>
        <w:ind w:left="0"/>
        <w:jc w:val="both"/>
      </w:pPr>
      <w:r>
        <w:rPr>
          <w:rFonts w:ascii="Times New Roman"/>
          <w:b w:val="false"/>
          <w:i w:val="false"/>
          <w:color w:val="000000"/>
          <w:sz w:val="28"/>
        </w:rPr>
        <w:t>
      после слов "возобновляемые источники энергии," дополнить словами "энергетическую утилизацию отходов,";</w:t>
      </w:r>
    </w:p>
    <w:bookmarkEnd w:id="78"/>
    <w:bookmarkStart w:name="z94" w:id="79"/>
    <w:p>
      <w:pPr>
        <w:spacing w:after="0"/>
        <w:ind w:left="0"/>
        <w:jc w:val="both"/>
      </w:pPr>
      <w:r>
        <w:rPr>
          <w:rFonts w:ascii="Times New Roman"/>
          <w:b w:val="false"/>
          <w:i w:val="false"/>
          <w:color w:val="000000"/>
          <w:sz w:val="28"/>
        </w:rPr>
        <w:t>
      после слов "возобновляемых источников энергии" дополнить словами ", объекте по энергетической утилизации отходов";</w:t>
      </w:r>
    </w:p>
    <w:bookmarkEnd w:id="79"/>
    <w:bookmarkStart w:name="z95" w:id="8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w:t>
      </w:r>
      <w:r>
        <w:rPr>
          <w:rFonts w:ascii="Times New Roman"/>
          <w:b w:val="false"/>
          <w:i w:val="false"/>
          <w:color w:val="000000"/>
          <w:sz w:val="28"/>
        </w:rPr>
        <w:t>:</w:t>
      </w:r>
    </w:p>
    <w:bookmarkEnd w:id="80"/>
    <w:bookmarkStart w:name="z96" w:id="81"/>
    <w:p>
      <w:pPr>
        <w:spacing w:after="0"/>
        <w:ind w:left="0"/>
        <w:jc w:val="both"/>
      </w:pPr>
      <w:r>
        <w:rPr>
          <w:rFonts w:ascii="Times New Roman"/>
          <w:b w:val="false"/>
          <w:i w:val="false"/>
          <w:color w:val="000000"/>
          <w:sz w:val="28"/>
        </w:rPr>
        <w:t>
      заголовок изложить в следующей редакции:</w:t>
      </w:r>
    </w:p>
    <w:bookmarkEnd w:id="81"/>
    <w:bookmarkStart w:name="z97" w:id="82"/>
    <w:p>
      <w:pPr>
        <w:spacing w:after="0"/>
        <w:ind w:left="0"/>
        <w:jc w:val="both"/>
      </w:pPr>
      <w:r>
        <w:rPr>
          <w:rFonts w:ascii="Times New Roman"/>
          <w:b w:val="false"/>
          <w:i w:val="false"/>
          <w:color w:val="000000"/>
          <w:sz w:val="28"/>
        </w:rPr>
        <w:t>
      "Статья 9. Поддержка при продаже электрической и (или) тепловой энергии, произведенной объектами по использованию возобновляемых источников энергии, объектами по энергетической утилизации отходов";</w:t>
      </w:r>
    </w:p>
    <w:bookmarkEnd w:id="82"/>
    <w:bookmarkStart w:name="z98" w:id="8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после слов "от возобновляемых источников энергии" дополнить словами ", энергетической утилизации отходов";</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после слов "источников энергии," дополнить словами "объектами по энергетической утилизации отходов,".</w:t>
      </w:r>
    </w:p>
    <w:bookmarkStart w:name="z100" w:id="8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2019 года "О внесении изменений и дополнений в некоторые законодательные акты Республики Казахстан по вопросам железнодорожного транспорта" (Ведомости Парламента Республики Казахстан, 2019 г., № 24-II, ст.123):</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2 изложить в следующей редакции:</w:t>
      </w:r>
    </w:p>
    <w:bookmarkStart w:name="z102" w:id="85"/>
    <w:p>
      <w:pPr>
        <w:spacing w:after="0"/>
        <w:ind w:left="0"/>
        <w:jc w:val="both"/>
      </w:pPr>
      <w:r>
        <w:rPr>
          <w:rFonts w:ascii="Times New Roman"/>
          <w:b w:val="false"/>
          <w:i w:val="false"/>
          <w:color w:val="000000"/>
          <w:sz w:val="28"/>
        </w:rPr>
        <w:t xml:space="preserve">
      "2. Установить, что </w:t>
      </w:r>
      <w:r>
        <w:rPr>
          <w:rFonts w:ascii="Times New Roman"/>
          <w:b w:val="false"/>
          <w:i w:val="false"/>
          <w:color w:val="000000"/>
          <w:sz w:val="28"/>
        </w:rPr>
        <w:t>подпункт 1)</w:t>
      </w:r>
      <w:r>
        <w:rPr>
          <w:rFonts w:ascii="Times New Roman"/>
          <w:b w:val="false"/>
          <w:i w:val="false"/>
          <w:color w:val="000000"/>
          <w:sz w:val="28"/>
        </w:rPr>
        <w:t xml:space="preserve"> пункта 2, </w:t>
      </w:r>
      <w:r>
        <w:rPr>
          <w:rFonts w:ascii="Times New Roman"/>
          <w:b w:val="false"/>
          <w:i w:val="false"/>
          <w:color w:val="000000"/>
          <w:sz w:val="28"/>
        </w:rPr>
        <w:t>пункт 3</w:t>
      </w:r>
      <w:r>
        <w:rPr>
          <w:rFonts w:ascii="Times New Roman"/>
          <w:b w:val="false"/>
          <w:i w:val="false"/>
          <w:color w:val="000000"/>
          <w:sz w:val="28"/>
        </w:rPr>
        <w:t xml:space="preserve">, абзацы восьмой и девятый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4 статьи 1 настоящего Закона действуют до 1 января 2022 года.". </w:t>
      </w:r>
    </w:p>
    <w:bookmarkEnd w:id="85"/>
    <w:bookmarkStart w:name="z103" w:id="86"/>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десяти календарных дней после дня его первого официального опубликования.    </w:t>
      </w:r>
    </w:p>
    <w:bookmarkEnd w:id="8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