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0c00" w14:textId="b250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2020 года № 393-VI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cт.116; № 23, cт.119; № 24, cт.126;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№ 23, ст.99, 106; № 24-I, ст.118, 119; 2020 г., № 9, cт.31; № 10, cт.39, 44; № 11, ст.54; № 12, cт.61, 63; № 14, ст.68, 75; № 16, ст.77):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стратегического плана государственного органа.".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ст.83; № 21, ст.122; 2015 г., № 16, ст.79; № 21-III, ст.137; № 22-I, ст.140; № 22-III, ст.149; № 22-V, ст.156; № 22-VI, ст.159; 2016 г., № 7-II, ст.55; № 8-II, ст.67; № 12, ст.87; № 23, ст.118; № 24, ст.126; 2017 г., № 8, ст.16; № 9, ст.21; № 14, ст.50; № 16, ст.56; № 22-III, ст.109; № 23-III, ст.111; № 24, ст.115; 2018 г., № 1, ст.2; № 14, ст.44; № 15, ст.46; № 16, ст.56; № 23, ст.88, 91; № 24, ст.94; 2019 г., № 2, ст.6; № 7, ст.36; № 8, ст.45; № 15-16, ст.67; № 19-20, ст.86; № 23, ст.108; № 24-I, ст.118; № 24-II, ст.120; 2020 г., № 9, ст.29; № 10, ст.44, 46; № 12, ст.63; № 16, ст.77; № 19-20, ст.81;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коррупции", опубликованный в газетах "Егемен Қазақстан" и "Казахстанская правда" 20 декабря 2020 г.):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после слов "124 (развращение малолетних)" дополнить словами ",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(вовлечение несовершеннолетнего в занятие проституцией),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(вовлечение несовершеннолетних в изготовление продукции эротического содержания),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характера)";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"Отбывание лишения свободы в учреждениях уголовно-исполнительной системы средней безопасности не назначается лицам, осужденным к лишению свободы за преступления против половой неприкосновенности несовершеннолетних, за исключением лиц, совершивших преступление в несовершеннолетнем возрасте;";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"особо тяжких преступлений;" дополнить словами "лицам, осужденным к лишению свободы за преступления против половой неприкосновенности несовершеннолетних, за исключением лиц, совершивших преступление в несовершеннолетнем возрасте, а также мужчин, при опасном рецидиве преступлений или осужденных к пожизненному лишению свободы;";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совершение преступлений против половой неприкосновенности несовершеннолетних, а также преступлений, предусмотренных частями второй, третьей,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должности, связанные с работой с несовершеннолетними.";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восьмой следующего содержания: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Положения настоящей статьи не распространяются на лиц, совершивших преступление против половой неприкосновенности несовершеннолетних,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"Сокращение неотбытой части наказания не применяется в отношении лиц, осужденных за преступление против половой неприкосновенности несовершеннолетних,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93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принудительное лечение в виде химической кастрации и лечение склонности к сексуальному насилию и расстройства сексуального предпочтения.";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6) части третьей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3-1: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3)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совершены преступной группой, –";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"двенадцати" заменить словом "пятнадцати";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3-2: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3) следующего содержания: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совершены в отношении несовершеннолетней родителем, отчимом, педагогом либо иным лицом, на которое законом Республики Казахстан возложены обязанности по ее воспитанию, –";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четвертой: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"пунктом 2)" заменить словами "пунктом 3)";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"малолетней" дополнить словами "либо повлекли по неосторожности смерть потерпевшей";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6) части третьей исключить;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3-1: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3) следующего содержания: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совершены преступной группой, –";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"двенадцати" заменить словом "пятнадцати";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3-2: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3) следующего содержания: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совершены в отношении несовершеннолетнего (несовершеннолетней) родителем, отчимом, педагогом либо иным лицом, на которое законом Республики Казахстан возложены обязанности по его (ее) воспитанию, –";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четвертой: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"пунктом 2)" заменить словами "пунктом 3)";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"малолетнего" дополнить словами "(малолетней), либо повлекли по неосторожности смерть потерпевшего (потерпевшей)";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дополнить словами "с пожизненным лишением права занимать определенные должности или заниматься определенной деятельностью";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слово "десяти" заменить словом "двенадцати";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слово "десяти" заменить словом "двенадцати";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"наказывается лишением свободы на срок до пяти лет с пожизненным лишением права занимать определенные должности или заниматься определенной деятельностью.";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124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"наказывается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деятельностью.";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второй слова "семи до двенадцати" заменить словами "десяти до пятнадцати";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"десяти до пятнадцати" заменить словами "двенадцати до семнадцати";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дополнить словами ", с пожизненным лишением права занимать определенные должности или заниматься определенной деятельностью";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дополнить словами ", с пожизненным лишением права занимать определенные должности или заниматься определенной деятельностью";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дополнить словами ", с пожизненным лишением права занимать определенные должности или заниматься определенной деятельностью";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четвертой слова "а в случаях, предусмотренных пунктом 2)," исключить;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"наказывается лишением свободы на срок до пяти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Деяния, предусмотренные частью первой настоящей статьи, совершенные: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родителем, отчимом, мачехой, педагогом либо иным лицом, на которое законом Республики Казахстан возложены обязанности по воспитанию несовершеннолетнего;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заведомо малолетней (малолетнего);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группой лиц по предварительному сговору или преступной группой;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неоднократно, –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конфискацией имущества, с пожизненным лишением права занимать определенные должности или заниматься определенной деятельностью.";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 пожизненным лишением права занимать определенные должности или заниматься определенной деятельностью".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ст.88; № 19-I, 19-II, ст.96; № 21, ст.122; 2015 г., № 20-VII, ст.115; № 21-III, ст.137; № 22-V, ст.156; № 22-VI, ст.159; 2016 г., № 7-II, ст.55; № 8-II, ст.67; № 12, ст.87; № 23, ст.118; № 24, ст.126, 129; 2017 г., № 1-2, ст.3; № 8, ст.16; № 14, ст.50, 53; № 16, ст.56; № 21, ст.98, 102; № 24, ст.115; 2018 г., № 1, ст.2; № 10, ст.32; № 16, ст.53, 56; № 23, ст.91; № 24, ст.93; 2019 г., № 2, ст.6; № 7, ст.36; № 19-20, ст.86; № 23, ст.103; № 24-I, ст.118, 119; № 24-II, ст.120; 2020 г., № 9, ст.29; № 10, ст.44; № 12, ст.63; № 16, ст.77; № 19-20, ст.81;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2020 года "О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безопасности", опубликованный в газетах "Егемен Қазақстан" и "Казахстанская правда" 17 ноября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коррупции", опубликованный в газетах "Егемен Қазақстан" и "Казахстанская правда" 20 декабря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урегулирования сроков задержания при выдворении лиц за пределы Республики Казахстан", опубликованный в газетах "Егемен Қазақстан" и "Казахстанская правда" 20 декабря 2020 г.):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6) следующего содержания: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особо тяжких преступлениях против половой неприкосновенности несовершеннолетних.";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"143 (частями второй и третьей)"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шестнадцатой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"144," исключить;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6) следующего содержания: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особо тяжких преступлениях против половой неприкосновенности несовершеннолетних.";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631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пунктом 6) следующего содержания: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особо тяжких преступлениях против половой неприкосновенности несовершеннолетних.";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пунктом 6) следующего содержания: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особо тяжких преступлениях против половой неприкосновенности несовершеннолетних.".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ст.151; 2016 г., № 7-І, ст.49; 2017 г., № 11, ст.29; № 12, ст.34; № 13, ст.45; № 20, ст.96; 2018 г., № 1, ст.4; № 7-8, ст.22; № 10, ст.32; № 14, ст.42; № 15, ст.47, 48; 2019 г., № 15-16, ст.67; № 21-22, ст.91; 2020 г., № 9, cт.29; № 10, cт.39; № 11, cт.57; № 12, ст.63; № 16, ст.77;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оказания услуг по предоставлению персонала", опубликованный в газетах "Егемен Қазақстан" и "Казахстанская правда" 20 декабря 2020 г.):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субъекты квазигосударственного сектора лица, совершившего коррупционное преступление;";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поступлении на гражданскую службу, на работу в субъекты квазигосударственного сектора лицо представляет справку о наличии либо отсутствии сведений о совершении коррупционного преступления.";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Трудовой договор с работником по инициативе работодателя подлежит расторжению в случаях: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гражданства иностранного государства у руководителя, его заместителя, члена коллегиального органа управления субъекта квазигосударственного сектора – гражданина Республики Казахстан;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работником квазигосударственного сектора коррупционного преступления.";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11 и 12 следующего содержания: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Расторжение трудового договора по основанию, предусмотренному подпунктом 1) пункта 1-1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производится на основании представления органов внутренних дел Республики Казахстан или органов дипломатической службы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Расторжение трудового договора по основанию, предусмотренному подпунктом 2) пункта 1-1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производится на основании: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вступившего в законную силу обвинительного приговора суда за совершение коррупционного преступления;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Казахстан.";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после слов "пункта 1" дополнить словами ", пунктом 1-1".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"Об административном надзоре за лицами, освобожденными из мест лишения свободы" (Ведомости Парламента Республики Казахстан, 1996 г., № 13, ст.272; 2002 г., № 18, ст.159; 2005 г., № 13, ст.53; 2007 г., № 5-6, ст.40; 2009 г., № 24, ст.122; 2014 г., № 14, ст.84; 2015 г., № 21-I, ст.125; 2016 г., № 8-II, ст.67; 2017 г., № 8, ст.16; № 16, ст.56; 2018 г., № 16, ст.56; 2019 г., № 24-II, ст.120; 2020 г., № 16, ст.77):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срок от одного года до пяти лет" заменить словами "до погашения срока судимости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Казахстан".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(Ведомости Парламента Республики Казахстан, 1997 г., № 13-14, ст.202; 2004 г., № 23, ст.142; 2006 г., № 10, ст.52; 2007 г., № 19, ст.147; № 20, ст.152; 2008 г., № 20, ст.89; 2011 г., № 1, ст.2; № 11, ст.102; 2012 г., № 3, ст.25; № 15, ст.97; 2013 г., № 2, ст.11; № 14, ст.75; 2014 г., № 2, ст.13; № 23, ст.143; 2015 г., № 20-IV, ст.113; № 22-VI, ст.159; 2017 г., № 9, ст.18; 2018 г., № 10, ст.32; 2019 г., № 23, cт.108):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"Первые руководители государственных органов либо руководители аппаратов,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Казахстан.".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(Ведомости Парламента Республики Казахстан, 2002 г., № 5, ст.51; 2004 г., № 23, ст.142; 2006 г., № 9, ст.49; 2007 г., № 9, ст.67; № 20, ст.152; 2009 г., № 8, ст.44; 2010 г., № 24, ст.143; 2013 г., № 14, ст.75; 2014 г., № 16, ст.90; № 19-I, 19-II, ст.96; № 21, ст.118; № 23, ст.138; 2015 г., № 22-II, ст.148; № 22-V, ст.154; 2017 г., № 12, ст.37; № 14, ст.51; № 16, ст.56; 2019 г., № 21-22, cт.91):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на другие должности и освобождение с дипломатической службы в Министерстве иностранных дел производятся Министром иностранных дел Республики Казахстан.";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"ответственного секретаря Министерства иностранных дел Республики Казахстан," исключить.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(Ведомости Парламента Республики Казахстан, 2012 г., № 2, ст.8; № 11, ст.80; № 14, ст.92; № 15, ст.97; 2013 г., № 15, ст.82; 2014 г., № 1, ст.4; № 7, ст.37; № 10, ст.52; № 19-I, 19-II, ст.96; № 23, ст.143; 2015 г., № 20-IV, cт.113; 2016 г., № 8-II, ст.72; № 24, ст.124; 2017 г., № 22-III, ст.109; 2018 г., № 10, ст.32; № 15, ст.49; № 19, ст.62; 2019 г., № 7, cт.37; № 23, ст.103; № 24-II, ст.124; 2020 г., № 12, ст.61):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слова "размещается уполномоченным органом на его официальном интернет-ресурсе" заменить словами "устанавливается уполномоченным органом по согласованию с антимонопольным органом и размещается на официальном интернет-ресурсе уполномоченного органа".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(Ведомости Парламента Республики Казахстан, 2015 г., № 21-II, cт.129; 2018 г., № 2, cт.5; № 22, ст.82; 2019 г., № 15-16, ст.67; № 21-22, ст.91; 2020 г., № 13, ст.67; № 14, ст.74):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слова "ответственного секретаря" заменить словами "руководителя аппарата".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(Ведомости Парламента Республики Казахстан, 2015 г., № 22-V, cт.153; 2016 г., № 7-I, ст.50; № 22, cт.116; № 24, cт.123; 2017 г., № 14, ст.51; № 16, ст.56; 2018 г., № 12, cт.39; 2019 г., № 3-4, ст.16; № 7, ст.37; № 8, ст.45; № 15-16, ст.67; № 21-22, ст.91; № 24-I, ст.119; 2020 г., № 13, ст.67; № 14, ст.73; № 19-20, ст.81):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Служба управления персоналом (кадровая служба) организационно самостоятельна от других структурных подразделений государственного органа, непосредственно подчинена руководителю аппарата, а в государственном органе, осуществляющем руководство в сфере внешнеполитической деятельности или в котором не введена должность руководителя аппарата, – руководителю государственного органа.";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Полномочия руководителей аппаратов центральных государственных органов и аппаратов акимов областей, городов республиканского значения и столицы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Аппараты центральных государственных органов возглавляют руководители аппаратов, назначаемые на должность и освобождаемые от должности руководителем соответствующего центрального государственного органа.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полномочиям руководителей аппаратов центральных государственных органов относятся: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государственный орган;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организация, координация и контроль за деятельностью структурных подразделений государственных органов в пределах своей компетенции;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материально-технического, организационно-правового и финансового обеспечения деятельности государственного органа, его ведомств и их территориальных подразделений;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руководителем центрального государственного органа утверждение штатной численности государственного органа в пределах лимита штатной численности центрального государственного органа, утвержденного соответствующими нормативными правовыми актами;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реализации стратегического плана центрального государственного органа;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при необходимости перспективных, годовых и квартальных планов работы государственного органа, обеспечение их реализации;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органа, курируемых руководителем центрального государственного органа или его заместителями, за исключением работников,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назначений руководителем центрального государственного органа заместителей руководителей ведомств, представляемых для назначения руководителями ведомств, в случаях, предусмотренных законодательными актами Республики Казахстан;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заместителей руководителей ведомств, представляемых для назначения руководителями ведомств, за исключением работников,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подразделений, за исключением работников,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назначение на должности и освобождение от должностей работников центрального государственного органа, за исключением должностных лиц, указанных в подпункте 7) части первой настоящего пункта, а также работников,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общего руководства деятельностью дисциплинарной и конкурсной комиссий государственного органа;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соблюдением служебной дисциплины;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решение вопросов дисциплинарной ответственности государственных служащих государственного органа, за исключением работников, вопросы трудовых отношений которых отнесены к компетенции вышестоящих должностных лиц;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решение вопросов командирования, предоставления отпусков, оказания материальной помощи, подготовки, переподготовки и повышения квалификации, поощрения, выплаты надбавок государственным служащим государственного органа, за исключением работников, вопросы трудовых отношений которых отнесены к компетенции вышестоящих должностных лиц;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общего руководства в сфере государственных закупок государственного органа;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подготовки бюджетной заявки центрального государственного органа, представление бюджетной заявки руководителю центрального государственного органа, а также выполнение иных процедур бюджетного процесса;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контроль за ходом исполнения решений, принятых политическими государственными служащими государственного органа;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полномочий, возложенных на руководителя аппарата.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возложенных на него служебных обязанностей руководитель аппарата вправе принимать правовые акты индивидуального применения.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Полномочия руководителей аппаратов акимов областей, городов республиканского значения и столицы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возложение на руководителей аппаратов центральных государственных органов, аппаратов акимов областей, городов республиканского значения и столицы обязанностей первых руководителей центральных государственных органов (местных исполнительных органов областей, городов республиканского значения и столицы) и их заместителей, а также обязанностей руководителей аппаратов государственных органов, аппаратов акимов областей, городов республиканского значения и столицы на первых руководителей центральных государственных органов (местных исполнительных органов областей, городов республиканского значения и столицы) и их заместителей.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Полномочия руководителей аппаратов правоохранительных органов определяются их первыми руководителями.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аппаратов центральных государственных органов и аппаратов акимов областей, городов республиканского значения и столицы несут персональную ответственность за выполнение должностных полномочий, предусмотренных законодательством Республики Казахстан.";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15 слова ", определяемых уполномоченной комиссией" исключить;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освобождение от административных государственных должностей корпуса "А"" исключить;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изложить в следующей редакции: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Оценку деятельности Секретаря Высшего Судебного Совета – руководителя Аппарата Высшего Судебного Совета Республики Казахстан проводит Председатель Высшего Судебного Совета Республики Казахстан.";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после слова "перемещения" дополнить словами "на вакантные административные государственные должности корпуса "Б" либо";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слова "ответственного секретаря," исключить;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наличия гражданства иностранного государства;";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3-1 статьи 60 слова "ответственным секретарем," исключить;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дополнить подпунктом 10-1) следующего содержания: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наличие гражданства иностранного государства;".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(Ведомости Парламента Республики Казахстан, 2015 г., № 23-II, ст.171; 2016 г., № 7-II, ст.55; № 8-II, ст.72; № 24, ст.126; 2017 г., № 4, ст.7; № 9, ст.18; № 14, ст.51; № 23-III, ст.111; № 24, ст.115; 2018 г., № 10, ст.32; № 11, ст.37; № 13, ст.41; № 22, ст.82; 2019 г., № 5-6, ст.27; № 8, ст.45; № 15-16, ст.67; № 19-20, ст.86; № 23, ст.106; 2020 г., № 9, cт.33; № 14, ст.68):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Проект конкурсной документации утверждается первым руководителем заказчика либо лицом, исполняющим его обязанности, либо руководителем бюджетной программы, либо лицом, исполняющим его обязанности.".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2018 года "О внесении изменений и дополнений в некоторые законодательные акты Республики Казахстан по вопросам газа и газоснабжения" (Ведомости Парламента Республики Казахстан, 2018 г., № 15, cт.49):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"2021" заменить цифрами "2022"; 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"2020" заменить цифрами "2021". 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 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