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f74e" w14:textId="67cf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Соглашение между Правительством Республики Казахстан и Правительством Грузии о международном автомобильном сообщении от 6 марта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февраля 2021 года № 2-VII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между Правительством Республики Казахстан и Правительством Грузии о международном автомобильном сообщении от 6 марта 2007 года, совершенный в Нур-Султане 15 мая 2019 года.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и дополнений в Соглашение между Правительством Республики Казахстан и Правительством Грузии о международном автомобильном сообщении от 6 марта 2007 года 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 в силу 10 февраля 2021 года, Бюллетень международных договоров РК 2021 г., № 2, ст. 9)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Грузии, в дальнейшем именуемые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Грузии о международном автомобильном сообщении от 6 марта 2007 года (далее - Соглашение) и необходимостью дальнейшего развития сотрудничества между государствами Сторон в области международного автомобильного сообщения,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и второй абзацы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"Компетентный орган" означает: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казахстанской Стороны - Министерство индустрии и инфраструктурного развития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грузинской Стороны - Министерство экономики и устойчивого развития Грузии и/или Агентство наземного транспорта или другие органы, ответственные за автомобильный транспорт.".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"разрешение" означает документ, выдаваемый компетентными органами Сторон, который дает право транспортным средствам, зарегистрированным на территории государства другой Стороны, осуществлять перевозку пассажиров и грузов на или через территорию государства Стороны, которая выдала разрешение.";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"Опасный груз" означает вещества и/или изделия, которые в соответствии с международными нормами по типу опасности классифицируются на 9 классов и международная автомобильная перевозка которых в соответствии с Европейским соглашением о международных дорожных перевозках опасных грузов (ADR) запрещена или допускается к ней с соблюдением определенных условий.";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 следующего содержания: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"специальное разрешение" - документ, дающий перевозчику право выполнения перевозок крупногабаритных, тяжеловесных и опасных грузов на автотранспортном средстве в соответствии с национальным законодательством государства Стороны, по территории которого осуществляется перевозка.".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6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Перевозки грузов между государствами обеих Сторон, транзит по их территориям, а также в/из третьи государства, за исключением перевозок, предусмотренных в пункте 5 настоящей статьи, осуществляются грузовыми автотранспортными средствами, зарегистрированными на территории государств Сторон, на основе разрешений, выдаваемых компетентными органами государств Сторон.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каждую перевозку грузов должно быть выдано отдельное разрешение, которое дает право на совершение одного рейса туда и обратно.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государств Сторон ежегодно будут передавать друг другу взаимно согласованное количество бланков разрешений на перевозки грузов. Эти бланки должны иметь печать и подпись компетентного органа, выдавшего разрешения.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Компетентные органы государств Сторон согласовывают между собой порядок обмена бланками разрешений.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Разрешений, указанных в пункте 1 настоящей статьи, не требуется при выполнении перевозок: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экспонатов, оборудования и материалов, предназначенных для ярмарок и выставок;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транспортных средств, животных, а также различного инвентаря и имущества, предназначенных для проведения спортивных мероприятий;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театральных декораций и реквизита, музыкальных инструментов, оборудования и принадлежностей для киносъемок, радио и телевизионных передач;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тел и праха умерших;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почтовых отправлений;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поврежденных автотранспортных средств, зарегистрированных на территории государства одной из Сторон;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g) движимого имущества при переселении;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h) при возникновении чрезвычайных ситуаций природного и техногенного характера.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 разрешений, указанных в первом пункте настоящей статьи, также освобождаются: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проезд автомобилей технической помощи;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переезд до места назначения порожнего автотранспортного средства, имеющего временный (транзитный) регистрационный номер.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Исключения, предусмотренные в подпунктах "а", "b" и "c" пункта 5 настоящей статьи, действуют только в том случае, если груз подлежит возврату на территорию того государства, в котором зарегистрировано автотранспортное средство, или если груз перевозится на территорию третьего государства.".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пунктом 3 следующего содержания: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Если упомянутое в пункте 2 настоящей статьи специальное разрешение предусматривает движение автотранспортного средства по определенному маршруту, перевозка должна осуществляться по этому маршруту.".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3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"Перевозка опасных грузов осуществляется на основе принятых международных обязательств Сторонами, исходящих из международных договоров, участниками которых являются их государства, и в соответствии с национальным законодательством государства той Стороны, на территории которого осуществляется такая перевозка.".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из письменных уведомлений Сторон о выполнении внутригосударственных процедур, необходимых для его вступления в силу.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со дня прекращения действия Соглашения.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Нур-Султан 15 мая 2019 года, в двух экземплярах, каждый на казахском, грузинском и русском языках, причем все тексты являются равно аутентичными.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расхождений между текстами настоящего Протокола, Стороны обращаются к тексту на русском языке.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Грузии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Далее прилагается текст Протокола на грузинском языке.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