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0308" w14:textId="1d20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модернизации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2021 года № 20-VII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.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24-I, ст.118, 119; 2020 г., № 9, cт.31; № 11, cт.55; № 12, ст.63; № 13, ст.67; № 14, ст.68, 72; № 16, ст.77; № 24-II, ст.116; 2021 г., № 1, ст.1;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отрасли", опубликованный в газетах "Егемен Қазақстан" и "Казахстанская правда" 6 января 2021 г.):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заголовке статьи 27 оглавления слова "и суду города Нур-Султана"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суду города Нур-Султана"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1-1 и 1-2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Специализированные межрайонные экономические суды также рассматривают дела 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организациями, в случаях, предусмотренных законами Республики Казахстан, дела о реструктуризации задолженности, реабилитации и банкротстве индивидуальных предпринимателей и юридических лиц, а также их ликвидации без возбуждения процедуры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Специализированный межрайонный экономический суд города Нур-Султана рассматривает гражданские дела по инвестиционным спорам, кроме дел, подсудных специализированному межрайонному административному суду города Нур-Султана, а также иски государственных органов к инвесторам, связанные с инвестиционной деятельностью инвестора, с участием: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иностранного юридического лица (его филиала, представительства), осуществляющего предпринимательскую деятельность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лица, созданного с иностранным участием в порядке, установленном законодательством Республики Казахстан, пятьдесят и более процентов голосующих акций (долей участия в уставном капитале) которого принадлежат иностранному инвестору;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инвесторов при наличии заключенного контракта с государством на осуществление инвестиций.";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случаях подачи апелляционной жалобы, принесения апелляционного ходатайства прокурором решение, если оно не отменено и (или) не изменено, вступает в законную силу с момента оглашения постановления судом апелляционной инстанции.";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402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 гражданским делам"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"Апелляционные жалоба, ходатайство прокурора на решения, вынесенные по делам, рассмотренным по правилам части 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рассматриваются судом города Нур-Султана.";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415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Вступившие в законную силу судебные акты местных и других судов в случае соблюдения апелляционного порядка их обжалования могут быть пересмотрены в кассационном порядке Верховным Судом Республики Казахстан.".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 (Ведомости Парламента Республики Казахстан, 2020 г., № 13, ст.66; 2021 г., № 1, ст.1):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102. Подсудность административных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Административное судопроизводство осуществляется специализированными районными и приравненными к ним административными судами.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истца дела, отнесенные к подсудности специализированного районного и приравненного к нему административного суда, могут рассматриваться судом по месту жительства истца, за исключением дел, подсудных специализированным районным и приравненным к ним административным судам, находящимся в пределах городов республиканского значения и столицы, областных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Судам в порядке административного судопроизводства подсудны споры, вытекающие из публично-правовых отношений, предусмотренные настоящим 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Специализированный межрайонный административный суд города Нур-Султана рассматривает иски инвесторов, указанных в части 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по обжалованию административных актов, административных действий (бездействия) административных органов, должностных лиц.";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168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Апелляционные жалоба, ходатайство прокурора на судебные акты, вынесенные по административным делам, рассмотренным по правилам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рассматриваются судом города Нур-Султана.";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десятой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Постановление суда апелляционной инстанции вступает в силу по истечении кассационного срока обжалования.";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Кассационные жалобы, ходатайства и протесты на судебные акты рассматриваются судебной коллегией по административным делам Верховного Суда Республики Казахстан.".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 "О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Казахстан" (Ведомости Парламента Республики Казахстан, 2020 г., № 13, cт.67;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2021 года "О внесении изменений и дополнения в некоторые законодательные акты Республики Казахстан по вопросам нотариата", опубликованный в газетах "Егемен Қазақстан" и "Казахстанская правда" 16 февраля 2021 г.):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"четвертой статьи 27 и статьей 28" заменить словами "1-2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Военные суды рассматривают гражданские дела, если одной из сторон являются военнослужащий, органы военного управления, воинская часть, за исключением дел, подсудных другим специализированным судам.";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в части 1-1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"четвертой статьи 27 и подпунктом 2) статьи 28" заменить словами "1-2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"четвертой статьи 27 и подпунктом 2) статьи 28" заменить словами "1-2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";".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июля 2021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