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2399" w14:textId="15f2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февраля 2022 года № 106-VII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в следующие законодательные акты Республики Казахстан: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Особенности выдвижения от политической партии кандидатов в депутаты Мажилиса Парламента Республики Казахстан, маслихата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Политическая партия при утверждении партийных списков кандидатов в депутаты Мажилиса Парламента Республики Казахстан включает в них представителей трех категорий: женщин, лиц, не достигших двадцатидевятилетнего возраста, лиц с инвалидностью – в количестве не менее тридцати процентов от общего числа кандидатов.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Политическая партия при утверждении партийных списков кандидатов в депутаты маслихата включает в них женщин и лиц, не достигших двадцатидевятилетнего возраста, в количестве не менее тридцати процентов от общего числа кандидатов.".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"Об Ассамблее народа Казахстана":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Президент Республики Казахстан является Председателем Ассамблеи.".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2018 года "О Совете Безопасности Республики Казахстан":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Президент Республики Казахстан является Председателем Совета Безопасности.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Совета Безопасности формируется Президентом Республики Казахстан.";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Аппарат Совета Безопасности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 Совета Безопасности является рабочим органом Совета Безопасности, входящим в состав Администрации Президента Республики Казахстан, деятельность которого регламентируется законодательством Республики Казахстан.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деятельности Председателя Совета Безопасности, Совета Безопасности, безусловного и исчерпывающего выполнения их решений, а также контроля за их исполнением Аппарат Совета Безопасности вправе давать обязательные к исполнению поручения государственным органам и организациям.".       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 не распространяется на правоотношения, возникшие в связи с проведением выборов, назначенных до введения в действие настоящего Закона.          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Настоящий Закон вводится в действие по истечении десяти календарных дней после дня его первого официального опубликования.        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