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02a9" w14:textId="b300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Конституционный закон Республики Казахстан "О республиканском референдуме"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5 мая 2022 года № 119-VII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1995 года "О республиканском референдуме" следующие изменения и дополнение: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изменения независимости государства, унитарности и территориальной целостности Республики, формы ее правления, основополагающих принципов деятельности Республики;";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слова "не вычеркнут" заменить словами "не отмечен";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"вычеркнуты" заменить словом "отмечены";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"Гражданин при голосовании ставит любую отметку в пустом квадрате справа от варианта ответа, за который он голосует.".  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Конституционный закон вводится в действие со дня его первого официального опубликования.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